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3B" w:rsidRPr="00B83EDB" w:rsidRDefault="0095489C" w:rsidP="00101E7E">
      <w:pPr>
        <w:spacing w:after="0" w:line="240" w:lineRule="auto"/>
        <w:ind w:firstLine="709"/>
        <w:jc w:val="right"/>
        <w:rPr>
          <w:rFonts w:ascii="Times New Roman" w:hAnsi="Times New Roman" w:cs="Times New Roman"/>
        </w:rPr>
      </w:pPr>
      <w:r>
        <w:rPr>
          <w:rFonts w:ascii="Times New Roman" w:eastAsia="Times New Roman" w:hAnsi="Times New Roman" w:cs="Times New Roman"/>
          <w:sz w:val="18"/>
          <w:szCs w:val="18"/>
          <w:lang w:eastAsia="ru-RU"/>
        </w:rPr>
        <w:t>Приложение №</w:t>
      </w:r>
      <w:r w:rsidR="00A75CCC">
        <w:rPr>
          <w:rFonts w:ascii="Times New Roman" w:eastAsia="Times New Roman" w:hAnsi="Times New Roman" w:cs="Times New Roman"/>
          <w:sz w:val="18"/>
          <w:szCs w:val="18"/>
          <w:lang w:eastAsia="ru-RU"/>
        </w:rPr>
        <w:t>6</w:t>
      </w:r>
      <w:r>
        <w:rPr>
          <w:rFonts w:ascii="Times New Roman" w:eastAsia="Times New Roman" w:hAnsi="Times New Roman" w:cs="Times New Roman"/>
          <w:sz w:val="18"/>
          <w:szCs w:val="18"/>
          <w:lang w:eastAsia="ru-RU"/>
        </w:rPr>
        <w:t xml:space="preserve"> к извещению</w:t>
      </w:r>
    </w:p>
    <w:p w:rsidR="00101E7E" w:rsidRDefault="00101E7E" w:rsidP="00B83EDB">
      <w:pPr>
        <w:spacing w:after="0" w:line="240" w:lineRule="auto"/>
        <w:ind w:firstLine="709"/>
        <w:jc w:val="center"/>
        <w:rPr>
          <w:rFonts w:ascii="Times New Roman" w:hAnsi="Times New Roman" w:cs="Times New Roman"/>
          <w:b/>
          <w:sz w:val="26"/>
          <w:szCs w:val="26"/>
        </w:rPr>
      </w:pPr>
    </w:p>
    <w:p w:rsidR="00C5587B" w:rsidRDefault="0013003B" w:rsidP="00B83EDB">
      <w:pPr>
        <w:spacing w:after="0" w:line="240" w:lineRule="auto"/>
        <w:ind w:firstLine="709"/>
        <w:jc w:val="center"/>
        <w:rPr>
          <w:rFonts w:ascii="Times New Roman" w:hAnsi="Times New Roman" w:cs="Times New Roman"/>
          <w:b/>
          <w:sz w:val="26"/>
          <w:szCs w:val="26"/>
        </w:rPr>
      </w:pPr>
      <w:r w:rsidRPr="006A2E98">
        <w:rPr>
          <w:rFonts w:ascii="Times New Roman" w:hAnsi="Times New Roman" w:cs="Times New Roman"/>
          <w:b/>
          <w:sz w:val="26"/>
          <w:szCs w:val="26"/>
        </w:rPr>
        <w:t xml:space="preserve">Требования к содержанию, </w:t>
      </w:r>
    </w:p>
    <w:p w:rsidR="0013003B" w:rsidRPr="006A2E98" w:rsidRDefault="0013003B" w:rsidP="00B83EDB">
      <w:pPr>
        <w:spacing w:after="0" w:line="240" w:lineRule="auto"/>
        <w:ind w:firstLine="709"/>
        <w:jc w:val="center"/>
        <w:rPr>
          <w:rFonts w:ascii="Times New Roman" w:hAnsi="Times New Roman" w:cs="Times New Roman"/>
          <w:b/>
          <w:sz w:val="26"/>
          <w:szCs w:val="26"/>
        </w:rPr>
      </w:pPr>
      <w:r w:rsidRPr="006A2E98">
        <w:rPr>
          <w:rFonts w:ascii="Times New Roman" w:hAnsi="Times New Roman" w:cs="Times New Roman"/>
          <w:b/>
          <w:sz w:val="26"/>
          <w:szCs w:val="26"/>
        </w:rPr>
        <w:t xml:space="preserve">составу заявки </w:t>
      </w:r>
      <w:r w:rsidR="00B27109">
        <w:rPr>
          <w:rFonts w:ascii="Times New Roman" w:hAnsi="Times New Roman" w:cs="Times New Roman"/>
          <w:b/>
          <w:sz w:val="26"/>
          <w:szCs w:val="26"/>
        </w:rPr>
        <w:t xml:space="preserve"> в электронном аукционе  в соответствии  с Законом № 44-ФЗ</w:t>
      </w:r>
    </w:p>
    <w:tbl>
      <w:tblPr>
        <w:tblStyle w:val="a4"/>
        <w:tblW w:w="0" w:type="auto"/>
        <w:tblLook w:val="04A0" w:firstRow="1" w:lastRow="0" w:firstColumn="1" w:lastColumn="0" w:noHBand="0" w:noVBand="1"/>
      </w:tblPr>
      <w:tblGrid>
        <w:gridCol w:w="10479"/>
      </w:tblGrid>
      <w:tr w:rsidR="0013003B" w:rsidRPr="00B83EDB" w:rsidTr="00A41163">
        <w:trPr>
          <w:trHeight w:val="255"/>
        </w:trPr>
        <w:tc>
          <w:tcPr>
            <w:tcW w:w="10598" w:type="dxa"/>
          </w:tcPr>
          <w:p w:rsidR="00C5587B" w:rsidRPr="006E7968" w:rsidRDefault="00A41163" w:rsidP="00711660">
            <w:pPr>
              <w:jc w:val="center"/>
              <w:rPr>
                <w:rFonts w:ascii="Times New Roman" w:eastAsia="Times New Roman" w:hAnsi="Times New Roman" w:cs="Times New Roman"/>
                <w:lang w:eastAsia="ru-RU"/>
              </w:rPr>
            </w:pPr>
            <w:r w:rsidRPr="006E7968">
              <w:rPr>
                <w:rFonts w:ascii="Times New Roman" w:hAnsi="Times New Roman" w:cs="Times New Roman"/>
                <w:b/>
              </w:rPr>
              <w:t xml:space="preserve">Раздел 1.Требования к содержанию, составу заявки на участие в закупке в соответствии </w:t>
            </w:r>
            <w:r w:rsidR="00711660">
              <w:rPr>
                <w:rFonts w:ascii="Times New Roman" w:hAnsi="Times New Roman" w:cs="Times New Roman"/>
                <w:b/>
                <w:lang w:val="en-US"/>
              </w:rPr>
              <w:t>c</w:t>
            </w:r>
            <w:r w:rsidR="00711660" w:rsidRPr="00711660">
              <w:rPr>
                <w:rFonts w:ascii="Times New Roman" w:hAnsi="Times New Roman" w:cs="Times New Roman"/>
                <w:b/>
              </w:rPr>
              <w:t xml:space="preserve"> </w:t>
            </w:r>
            <w:r w:rsidRPr="006E7968">
              <w:rPr>
                <w:rFonts w:ascii="Times New Roman" w:hAnsi="Times New Roman" w:cs="Times New Roman"/>
                <w:b/>
              </w:rPr>
              <w:t>№</w:t>
            </w:r>
            <w:r>
              <w:rPr>
                <w:rFonts w:ascii="Times New Roman" w:hAnsi="Times New Roman" w:cs="Times New Roman"/>
                <w:b/>
              </w:rPr>
              <w:t xml:space="preserve"> </w:t>
            </w:r>
            <w:r w:rsidRPr="006E7968">
              <w:rPr>
                <w:rFonts w:ascii="Times New Roman" w:hAnsi="Times New Roman" w:cs="Times New Roman"/>
                <w:b/>
              </w:rPr>
              <w:t>44-ФЗ</w:t>
            </w:r>
          </w:p>
        </w:tc>
      </w:tr>
      <w:tr w:rsidR="00A41163" w:rsidRPr="00B83EDB" w:rsidTr="003A66F0">
        <w:trPr>
          <w:trHeight w:val="2684"/>
        </w:trPr>
        <w:tc>
          <w:tcPr>
            <w:tcW w:w="10598" w:type="dxa"/>
          </w:tcPr>
          <w:p w:rsidR="003A66F0" w:rsidRPr="00507B58" w:rsidRDefault="003A66F0" w:rsidP="00711660">
            <w:pPr>
              <w:jc w:val="both"/>
              <w:rPr>
                <w:rFonts w:ascii="Times New Roman" w:hAnsi="Times New Roman" w:cs="Times New Roman"/>
                <w:sz w:val="24"/>
                <w:szCs w:val="24"/>
              </w:rPr>
            </w:pPr>
          </w:p>
          <w:p w:rsidR="003A66F0" w:rsidRPr="00507B58" w:rsidRDefault="003A66F0" w:rsidP="003A66F0">
            <w:pPr>
              <w:jc w:val="both"/>
              <w:rPr>
                <w:rFonts w:ascii="Times New Roman" w:hAnsi="Times New Roman" w:cs="Times New Roman"/>
                <w:color w:val="000000"/>
              </w:rPr>
            </w:pPr>
            <w:r w:rsidRPr="00507B58">
              <w:rPr>
                <w:rFonts w:ascii="Times New Roman" w:hAnsi="Times New Roman" w:cs="Times New Roman"/>
                <w:color w:val="000000"/>
              </w:rPr>
              <w:t>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настоящей документации,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11660" w:rsidRPr="00507B58" w:rsidRDefault="00711660" w:rsidP="00711660">
            <w:pPr>
              <w:jc w:val="both"/>
              <w:rPr>
                <w:rFonts w:ascii="Times New Roman" w:hAnsi="Times New Roman" w:cs="Times New Roman"/>
              </w:rPr>
            </w:pPr>
            <w:r w:rsidRPr="00507B58">
              <w:rPr>
                <w:rFonts w:ascii="Times New Roman" w:eastAsia="Times New Roman" w:hAnsi="Times New Roman" w:cs="Times New Roman"/>
                <w:color w:val="22272F"/>
                <w:lang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711660" w:rsidRPr="00507B58" w:rsidRDefault="00711660" w:rsidP="00711660">
            <w:pPr>
              <w:jc w:val="both"/>
              <w:rPr>
                <w:rFonts w:ascii="Times New Roman" w:hAnsi="Times New Roman" w:cs="Times New Roman"/>
              </w:rPr>
            </w:pPr>
            <w:r w:rsidRPr="00507B58">
              <w:rPr>
                <w:rFonts w:ascii="Times New Roman" w:hAnsi="Times New Roman" w:cs="Times New Roman"/>
              </w:rPr>
              <w:t xml:space="preserve">Документы, входящие в состав заявки на участие в аукционе в электронной форме. </w:t>
            </w:r>
          </w:p>
          <w:p w:rsidR="00711660" w:rsidRPr="00507B58" w:rsidRDefault="00711660" w:rsidP="00711660">
            <w:pPr>
              <w:jc w:val="both"/>
              <w:rPr>
                <w:rFonts w:ascii="Times New Roman" w:hAnsi="Times New Roman" w:cs="Times New Roman"/>
              </w:rPr>
            </w:pPr>
            <w:r w:rsidRPr="00507B58">
              <w:rPr>
                <w:rFonts w:ascii="Times New Roman" w:hAnsi="Times New Roman" w:cs="Times New Roman"/>
              </w:rPr>
              <w:t>Заявка на участие в закупке, должна содержать:</w:t>
            </w:r>
          </w:p>
          <w:p w:rsidR="00B27109" w:rsidRPr="002B184B" w:rsidRDefault="00711660" w:rsidP="002B184B">
            <w:pPr>
              <w:pStyle w:val="a3"/>
              <w:numPr>
                <w:ilvl w:val="0"/>
                <w:numId w:val="3"/>
              </w:numPr>
              <w:jc w:val="both"/>
              <w:rPr>
                <w:rFonts w:ascii="Times New Roman" w:hAnsi="Times New Roman" w:cs="Times New Roman"/>
              </w:rPr>
            </w:pPr>
            <w:r w:rsidRPr="00507B58">
              <w:rPr>
                <w:rFonts w:ascii="Times New Roman" w:hAnsi="Times New Roman" w:cs="Times New Roman"/>
              </w:rPr>
              <w:t>информацию и документы об участнике закупки:</w:t>
            </w:r>
          </w:p>
          <w:p w:rsidR="00A41163" w:rsidRPr="00507B58" w:rsidRDefault="00A41163" w:rsidP="00711660">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27109" w:rsidRPr="00507B58" w:rsidRDefault="00B27109" w:rsidP="00711660">
            <w:pPr>
              <w:jc w:val="both"/>
              <w:rPr>
                <w:rFonts w:ascii="Times New Roman" w:eastAsia="Times New Roman" w:hAnsi="Times New Roman" w:cs="Times New Roman"/>
                <w:lang w:eastAsia="ru-RU"/>
              </w:rPr>
            </w:pPr>
          </w:p>
          <w:p w:rsidR="00A41163" w:rsidRPr="00507B58" w:rsidRDefault="00A41163"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w:t>
            </w:r>
            <w:bookmarkStart w:id="0" w:name="_GoBack"/>
            <w:bookmarkEnd w:id="0"/>
            <w:r w:rsidRPr="00507B58">
              <w:rPr>
                <w:rFonts w:ascii="Times New Roman" w:eastAsia="Times New Roman" w:hAnsi="Times New Roman" w:cs="Times New Roman"/>
                <w:lang w:eastAsia="ru-RU"/>
              </w:rPr>
              <w:t>ункции единоличного исполнительного органа юридического лица;</w:t>
            </w:r>
          </w:p>
          <w:p w:rsidR="00B27109" w:rsidRPr="00507B58" w:rsidRDefault="00B27109" w:rsidP="00B27109">
            <w:pPr>
              <w:jc w:val="both"/>
              <w:rPr>
                <w:rFonts w:ascii="Times New Roman" w:eastAsia="Times New Roman" w:hAnsi="Times New Roman" w:cs="Times New Roman"/>
                <w:lang w:eastAsia="ru-RU"/>
              </w:rPr>
            </w:pPr>
          </w:p>
          <w:p w:rsidR="00A41163" w:rsidRPr="00507B58" w:rsidRDefault="00A41163"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в) идентификационный номер налогоплательщика (при наличии) лиц, указанных в пунктах 2 и 3 части 3 статьи 104 Федерального закона №44-ФЗ,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27109" w:rsidRPr="00507B58" w:rsidRDefault="00B27109" w:rsidP="00B27109">
            <w:pPr>
              <w:jc w:val="both"/>
              <w:rPr>
                <w:rFonts w:ascii="Times New Roman" w:eastAsia="Times New Roman" w:hAnsi="Times New Roman" w:cs="Times New Roman"/>
                <w:lang w:eastAsia="ru-RU"/>
              </w:rPr>
            </w:pPr>
          </w:p>
          <w:p w:rsidR="00A41163" w:rsidRPr="00507B58" w:rsidRDefault="00A41163"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A41163" w:rsidRPr="00507B58" w:rsidRDefault="00A41163"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B27109" w:rsidRPr="00507B58" w:rsidRDefault="00B27109" w:rsidP="00B27109">
            <w:pPr>
              <w:jc w:val="both"/>
              <w:rPr>
                <w:rFonts w:ascii="Times New Roman" w:eastAsia="Times New Roman" w:hAnsi="Times New Roman" w:cs="Times New Roman"/>
                <w:lang w:eastAsia="ru-RU"/>
              </w:rPr>
            </w:pPr>
          </w:p>
          <w:p w:rsidR="00A41163" w:rsidRPr="00507B58" w:rsidRDefault="00A41163"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r w:rsidR="006D7296" w:rsidRPr="00507B58">
              <w:rPr>
                <w:rFonts w:ascii="Times New Roman" w:eastAsia="Times New Roman" w:hAnsi="Times New Roman" w:cs="Times New Roman"/>
                <w:lang w:eastAsia="ru-RU"/>
              </w:rPr>
              <w:t xml:space="preserve"> </w:t>
            </w:r>
            <w:r w:rsidRPr="00507B58">
              <w:rPr>
                <w:rFonts w:ascii="Times New Roman" w:eastAsia="Times New Roman" w:hAnsi="Times New Roman" w:cs="Times New Roman"/>
                <w:lang w:eastAsia="ru-RU"/>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A41163" w:rsidRPr="00507B58" w:rsidRDefault="00A41163"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lastRenderedPageBreak/>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B27109" w:rsidRPr="00507B58" w:rsidRDefault="00B27109" w:rsidP="00B27109">
            <w:pPr>
              <w:jc w:val="both"/>
              <w:rPr>
                <w:rFonts w:ascii="Times New Roman" w:eastAsia="Times New Roman" w:hAnsi="Times New Roman" w:cs="Times New Roman"/>
                <w:lang w:eastAsia="ru-RU"/>
              </w:rPr>
            </w:pPr>
          </w:p>
          <w:p w:rsidR="00A41163" w:rsidRPr="00507B58" w:rsidRDefault="00A41163"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B27109" w:rsidRPr="00507B58" w:rsidRDefault="00B27109" w:rsidP="00B27109">
            <w:pPr>
              <w:jc w:val="both"/>
              <w:rPr>
                <w:rFonts w:ascii="Times New Roman" w:eastAsia="Times New Roman" w:hAnsi="Times New Roman" w:cs="Times New Roman"/>
                <w:lang w:eastAsia="ru-RU"/>
              </w:rPr>
            </w:pPr>
          </w:p>
          <w:p w:rsidR="00A41163" w:rsidRPr="00507B58" w:rsidRDefault="00A41163" w:rsidP="00B27109">
            <w:pPr>
              <w:autoSpaceDE w:val="0"/>
              <w:autoSpaceDN w:val="0"/>
              <w:adjustRightInd w:val="0"/>
              <w:jc w:val="both"/>
              <w:rPr>
                <w:rFonts w:ascii="Times New Roman" w:hAnsi="Times New Roman" w:cs="Times New Roman"/>
                <w:iCs/>
              </w:rPr>
            </w:pPr>
            <w:r w:rsidRPr="00507B58">
              <w:rPr>
                <w:rFonts w:ascii="Times New Roman" w:hAnsi="Times New Roman" w:cs="Times New Roman"/>
                <w:iCs/>
              </w:rPr>
              <w:t>и) декларация о принадлежности участника закупки к учреждению или предприятию уголовно-исполнительной системы (</w:t>
            </w:r>
            <w:r w:rsidRPr="00507B58">
              <w:rPr>
                <w:rFonts w:ascii="Times New Roman" w:hAnsi="Times New Roman" w:cs="Times New Roman"/>
                <w:b/>
                <w:iCs/>
              </w:rPr>
              <w:t>если участник закупки является учреждением или предприятием уголовно-исполнительной системы</w:t>
            </w:r>
            <w:r w:rsidRPr="00507B58">
              <w:rPr>
                <w:rFonts w:ascii="Times New Roman" w:hAnsi="Times New Roman" w:cs="Times New Roman"/>
                <w:iCs/>
              </w:rPr>
              <w:t xml:space="preserve">) – </w:t>
            </w:r>
            <w:r w:rsidRPr="00507B58">
              <w:rPr>
                <w:rFonts w:ascii="Times New Roman" w:hAnsi="Times New Roman" w:cs="Times New Roman"/>
                <w:i/>
                <w:iCs/>
              </w:rPr>
              <w:t xml:space="preserve">не </w:t>
            </w:r>
            <w:r w:rsidR="00A803A9" w:rsidRPr="00507B58">
              <w:rPr>
                <w:rFonts w:ascii="Times New Roman" w:hAnsi="Times New Roman" w:cs="Times New Roman"/>
                <w:i/>
                <w:iCs/>
              </w:rPr>
              <w:t>требуется</w:t>
            </w:r>
            <w:r w:rsidRPr="00507B58">
              <w:rPr>
                <w:rFonts w:ascii="Times New Roman" w:hAnsi="Times New Roman" w:cs="Times New Roman"/>
                <w:iCs/>
              </w:rPr>
              <w:t>;</w:t>
            </w:r>
          </w:p>
          <w:p w:rsidR="00B27109" w:rsidRPr="00507B58" w:rsidRDefault="00B27109" w:rsidP="00B27109">
            <w:pPr>
              <w:autoSpaceDE w:val="0"/>
              <w:autoSpaceDN w:val="0"/>
              <w:adjustRightInd w:val="0"/>
              <w:jc w:val="both"/>
              <w:rPr>
                <w:rFonts w:ascii="Times New Roman" w:hAnsi="Times New Roman" w:cs="Times New Roman"/>
                <w:iCs/>
              </w:rPr>
            </w:pPr>
          </w:p>
          <w:p w:rsidR="00A41163" w:rsidRPr="00507B58" w:rsidRDefault="00A41163" w:rsidP="00B27109">
            <w:pPr>
              <w:autoSpaceDE w:val="0"/>
              <w:autoSpaceDN w:val="0"/>
              <w:adjustRightInd w:val="0"/>
              <w:jc w:val="both"/>
              <w:rPr>
                <w:rFonts w:ascii="Times New Roman" w:hAnsi="Times New Roman" w:cs="Times New Roman"/>
                <w:iCs/>
              </w:rPr>
            </w:pPr>
            <w:r w:rsidRPr="00507B58">
              <w:rPr>
                <w:rFonts w:ascii="Times New Roman" w:hAnsi="Times New Roman" w:cs="Times New Roman"/>
                <w:iCs/>
              </w:rPr>
              <w:t>к) декларация о принадлежности участника закупки к организации инвалидов, предусмотренной частью 2 статьи 29 Федерального закона №44-ФЗ (</w:t>
            </w:r>
            <w:r w:rsidRPr="00507B58">
              <w:rPr>
                <w:rFonts w:ascii="Times New Roman" w:hAnsi="Times New Roman" w:cs="Times New Roman"/>
                <w:b/>
                <w:iCs/>
              </w:rPr>
              <w:t>если участник закупки является такой организацией</w:t>
            </w:r>
            <w:r w:rsidRPr="00507B58">
              <w:rPr>
                <w:rFonts w:ascii="Times New Roman" w:hAnsi="Times New Roman" w:cs="Times New Roman"/>
                <w:iCs/>
              </w:rPr>
              <w:t>) -</w:t>
            </w:r>
            <w:r w:rsidRPr="00507B58">
              <w:rPr>
                <w:rFonts w:ascii="Times New Roman" w:hAnsi="Times New Roman" w:cs="Times New Roman"/>
                <w:i/>
                <w:iCs/>
              </w:rPr>
              <w:t xml:space="preserve"> не </w:t>
            </w:r>
            <w:r w:rsidR="00A803A9" w:rsidRPr="00507B58">
              <w:rPr>
                <w:rFonts w:ascii="Times New Roman" w:hAnsi="Times New Roman" w:cs="Times New Roman"/>
                <w:i/>
                <w:iCs/>
              </w:rPr>
              <w:t>требуется</w:t>
            </w:r>
            <w:r w:rsidRPr="00507B58">
              <w:rPr>
                <w:rFonts w:ascii="Times New Roman" w:hAnsi="Times New Roman" w:cs="Times New Roman"/>
                <w:iCs/>
              </w:rPr>
              <w:t>;</w:t>
            </w:r>
          </w:p>
          <w:p w:rsidR="00B27109" w:rsidRPr="00507B58" w:rsidRDefault="00B27109" w:rsidP="00B27109">
            <w:pPr>
              <w:autoSpaceDE w:val="0"/>
              <w:autoSpaceDN w:val="0"/>
              <w:adjustRightInd w:val="0"/>
              <w:jc w:val="both"/>
              <w:rPr>
                <w:rFonts w:ascii="Times New Roman" w:hAnsi="Times New Roman" w:cs="Times New Roman"/>
                <w:iCs/>
              </w:rPr>
            </w:pPr>
          </w:p>
          <w:p w:rsidR="00A41163" w:rsidRPr="00EC0E06" w:rsidRDefault="00A41163" w:rsidP="00B27109">
            <w:pPr>
              <w:autoSpaceDE w:val="0"/>
              <w:autoSpaceDN w:val="0"/>
              <w:adjustRightInd w:val="0"/>
              <w:jc w:val="both"/>
              <w:rPr>
                <w:rFonts w:ascii="Times New Roman" w:hAnsi="Times New Roman" w:cs="Times New Roman"/>
                <w:b/>
                <w:iCs/>
              </w:rPr>
            </w:pPr>
            <w:r w:rsidRPr="00507B58">
              <w:rPr>
                <w:rFonts w:ascii="Times New Roman" w:hAnsi="Times New Roman" w:cs="Times New Roman"/>
                <w:iCs/>
              </w:rPr>
              <w:t xml:space="preserve">л) декларация о принадлежности участника закупки к </w:t>
            </w:r>
            <w:r w:rsidRPr="00507B58">
              <w:rPr>
                <w:rFonts w:ascii="Times New Roman" w:hAnsi="Times New Roman" w:cs="Times New Roman"/>
                <w:b/>
                <w:iCs/>
              </w:rPr>
              <w:t>социально ориентированным некоммерческим организациям</w:t>
            </w:r>
            <w:r w:rsidRPr="00507B58">
              <w:rPr>
                <w:rFonts w:ascii="Times New Roman" w:hAnsi="Times New Roman" w:cs="Times New Roman"/>
                <w:iCs/>
              </w:rPr>
              <w:t xml:space="preserve"> в случае установления преимущества, предусмотренного частью 3 статьи 30 Федерального закона № 44-ФЗ</w:t>
            </w:r>
            <w:r w:rsidR="00EC0E06">
              <w:rPr>
                <w:rFonts w:ascii="Times New Roman" w:hAnsi="Times New Roman" w:cs="Times New Roman"/>
                <w:iCs/>
              </w:rPr>
              <w:t xml:space="preserve"> </w:t>
            </w:r>
            <w:r w:rsidR="00705E4F" w:rsidRPr="00507B58">
              <w:rPr>
                <w:rFonts w:ascii="Times New Roman" w:hAnsi="Times New Roman" w:cs="Times New Roman"/>
                <w:iCs/>
              </w:rPr>
              <w:t xml:space="preserve"> </w:t>
            </w:r>
            <w:r w:rsidR="00A803A9" w:rsidRPr="00EC0E06">
              <w:rPr>
                <w:rFonts w:ascii="Times New Roman" w:hAnsi="Times New Roman" w:cs="Times New Roman"/>
                <w:b/>
                <w:iCs/>
              </w:rPr>
              <w:t>требуется</w:t>
            </w:r>
            <w:r w:rsidRPr="00EC0E06">
              <w:rPr>
                <w:rFonts w:ascii="Times New Roman" w:hAnsi="Times New Roman" w:cs="Times New Roman"/>
                <w:b/>
                <w:iCs/>
              </w:rPr>
              <w:t>;</w:t>
            </w:r>
          </w:p>
          <w:p w:rsidR="00B27109" w:rsidRPr="00507B58" w:rsidRDefault="00B27109" w:rsidP="00B27109">
            <w:pPr>
              <w:autoSpaceDE w:val="0"/>
              <w:autoSpaceDN w:val="0"/>
              <w:adjustRightInd w:val="0"/>
              <w:jc w:val="both"/>
              <w:rPr>
                <w:rFonts w:ascii="Times New Roman" w:hAnsi="Times New Roman" w:cs="Times New Roman"/>
                <w:iCs/>
              </w:rPr>
            </w:pPr>
          </w:p>
          <w:p w:rsidR="00A41163" w:rsidRPr="00507B58" w:rsidRDefault="00A41163"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B27109" w:rsidRPr="00507B58" w:rsidRDefault="00B27109" w:rsidP="00B83EDB">
            <w:pPr>
              <w:ind w:firstLine="709"/>
              <w:jc w:val="both"/>
              <w:rPr>
                <w:rFonts w:ascii="Times New Roman" w:eastAsia="Times New Roman" w:hAnsi="Times New Roman" w:cs="Times New Roman"/>
                <w:lang w:eastAsia="ru-RU"/>
              </w:rPr>
            </w:pPr>
          </w:p>
          <w:p w:rsidR="00B27109" w:rsidRDefault="00A41163"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 xml:space="preserve">н) документы, подтверждающие соответствие участника закупки требованиям, установленным пунктом </w:t>
            </w:r>
            <w:r w:rsidR="00B27109" w:rsidRPr="00507B58">
              <w:rPr>
                <w:rFonts w:ascii="Times New Roman" w:eastAsia="Times New Roman" w:hAnsi="Times New Roman" w:cs="Times New Roman"/>
                <w:lang w:eastAsia="ru-RU"/>
              </w:rPr>
              <w:t xml:space="preserve">                 </w:t>
            </w:r>
            <w:r w:rsidRPr="00507B58">
              <w:rPr>
                <w:rFonts w:ascii="Times New Roman" w:eastAsia="Times New Roman" w:hAnsi="Times New Roman" w:cs="Times New Roman"/>
                <w:lang w:eastAsia="ru-RU"/>
              </w:rPr>
              <w:t>1 части 1 статьи 31 Федерального закона №</w:t>
            </w:r>
            <w:r w:rsidR="00BF631C" w:rsidRPr="00507B58">
              <w:rPr>
                <w:rFonts w:ascii="Times New Roman" w:eastAsia="Times New Roman" w:hAnsi="Times New Roman" w:cs="Times New Roman"/>
                <w:lang w:eastAsia="ru-RU"/>
              </w:rPr>
              <w:t xml:space="preserve"> </w:t>
            </w:r>
            <w:r w:rsidRPr="00507B58">
              <w:rPr>
                <w:rFonts w:ascii="Times New Roman" w:eastAsia="Times New Roman" w:hAnsi="Times New Roman" w:cs="Times New Roman"/>
                <w:lang w:eastAsia="ru-RU"/>
              </w:rPr>
              <w:t>44-ФЗ</w:t>
            </w:r>
            <w:r w:rsidR="00B27109" w:rsidRPr="00507B58">
              <w:rPr>
                <w:rFonts w:ascii="Times New Roman" w:eastAsia="Times New Roman" w:hAnsi="Times New Roman" w:cs="Times New Roman"/>
                <w:lang w:eastAsia="ru-RU"/>
              </w:rPr>
              <w:t>- не установлено</w:t>
            </w:r>
            <w:r w:rsidR="00B635D3">
              <w:rPr>
                <w:rFonts w:ascii="Times New Roman" w:eastAsia="Times New Roman" w:hAnsi="Times New Roman" w:cs="Times New Roman"/>
                <w:lang w:eastAsia="ru-RU"/>
              </w:rPr>
              <w:t>;</w:t>
            </w:r>
          </w:p>
          <w:p w:rsidR="00A41163" w:rsidRDefault="00B27109" w:rsidP="00B27109">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 xml:space="preserve">- </w:t>
            </w:r>
            <w:r w:rsidR="00A41163" w:rsidRPr="00507B58">
              <w:rPr>
                <w:rFonts w:ascii="Times New Roman" w:eastAsia="Times New Roman" w:hAnsi="Times New Roman" w:cs="Times New Roman"/>
                <w:lang w:eastAsia="ru-RU"/>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w:t>
            </w:r>
            <w:r w:rsidR="00BF631C" w:rsidRPr="00507B58">
              <w:rPr>
                <w:rFonts w:ascii="Times New Roman" w:eastAsia="Times New Roman" w:hAnsi="Times New Roman" w:cs="Times New Roman"/>
                <w:lang w:eastAsia="ru-RU"/>
              </w:rPr>
              <w:t xml:space="preserve"> </w:t>
            </w:r>
            <w:r w:rsidR="00A41163" w:rsidRPr="00507B58">
              <w:rPr>
                <w:rFonts w:ascii="Times New Roman" w:eastAsia="Times New Roman" w:hAnsi="Times New Roman" w:cs="Times New Roman"/>
                <w:lang w:eastAsia="ru-RU"/>
              </w:rPr>
              <w:t>44-ФЗ, если иное не предусмотрено Федеральным законом №44-ФЗ</w:t>
            </w:r>
            <w:r w:rsidRPr="00507B58">
              <w:rPr>
                <w:rFonts w:ascii="Times New Roman" w:eastAsia="Times New Roman" w:hAnsi="Times New Roman" w:cs="Times New Roman"/>
                <w:lang w:eastAsia="ru-RU"/>
              </w:rPr>
              <w:t xml:space="preserve"> – </w:t>
            </w:r>
          </w:p>
          <w:p w:rsidR="004B2BDC" w:rsidRPr="004B2BDC" w:rsidRDefault="004B2BDC" w:rsidP="004B2BDC">
            <w:pPr>
              <w:jc w:val="both"/>
              <w:rPr>
                <w:rFonts w:ascii="Times New Roman" w:eastAsia="Times New Roman" w:hAnsi="Times New Roman" w:cs="Times New Roman"/>
                <w:bCs/>
                <w:i/>
                <w:lang w:eastAsia="ru-RU"/>
              </w:rPr>
            </w:pPr>
            <w:r w:rsidRPr="004B2BDC">
              <w:rPr>
                <w:rFonts w:ascii="Times New Roman" w:eastAsia="Times New Roman" w:hAnsi="Times New Roman" w:cs="Times New Roman"/>
                <w:bCs/>
                <w:i/>
                <w:lang w:eastAsia="ru-RU"/>
              </w:rPr>
              <w:t>Требования, предъявляемые к участникам закупки в соответствии с ч. 2  (при наличии таких требований) ст. 31 Федерального закона № 44-ФЗ</w:t>
            </w:r>
          </w:p>
          <w:p w:rsidR="00B635D3" w:rsidRDefault="00665759" w:rsidP="00B635D3">
            <w:pPr>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Не установлено</w:t>
            </w:r>
            <w:r w:rsidR="00B635D3" w:rsidRPr="00B635D3">
              <w:rPr>
                <w:rFonts w:ascii="Times New Roman" w:eastAsia="Times New Roman" w:hAnsi="Times New Roman" w:cs="Times New Roman"/>
                <w:i/>
                <w:lang w:eastAsia="ru-RU"/>
              </w:rPr>
              <w:br/>
            </w:r>
            <w:r w:rsidR="00B635D3" w:rsidRPr="00B635D3">
              <w:rPr>
                <w:rFonts w:ascii="Times New Roman" w:eastAsia="Times New Roman" w:hAnsi="Times New Roman" w:cs="Times New Roman"/>
                <w:b/>
                <w:bCs/>
                <w:i/>
                <w:lang w:val="x-none" w:eastAsia="ru-RU"/>
              </w:rPr>
              <w:t>Перечень документов, подтверждающих соответствие участника закупки дополнительным требованиям, установленным в соответствии</w:t>
            </w:r>
            <w:r w:rsidR="00B635D3" w:rsidRPr="00B635D3">
              <w:rPr>
                <w:rFonts w:ascii="Times New Roman" w:eastAsia="Times New Roman" w:hAnsi="Times New Roman" w:cs="Times New Roman"/>
                <w:b/>
                <w:i/>
                <w:lang w:eastAsia="ru-RU"/>
              </w:rPr>
              <w:t xml:space="preserve"> с частью 2.1  статьи 31 Федерального закона № 44-ФЗ: </w:t>
            </w:r>
            <w:r>
              <w:rPr>
                <w:rFonts w:ascii="Times New Roman" w:eastAsia="Times New Roman" w:hAnsi="Times New Roman" w:cs="Times New Roman"/>
                <w:i/>
                <w:lang w:eastAsia="ru-RU"/>
              </w:rPr>
              <w:t>не установлено</w:t>
            </w:r>
          </w:p>
          <w:p w:rsidR="00B635D3" w:rsidRDefault="00B635D3" w:rsidP="00B27109">
            <w:pPr>
              <w:jc w:val="both"/>
              <w:rPr>
                <w:rFonts w:ascii="Times New Roman" w:eastAsia="Times New Roman" w:hAnsi="Times New Roman" w:cs="Times New Roman"/>
                <w:lang w:eastAsia="ru-RU"/>
              </w:rPr>
            </w:pPr>
          </w:p>
          <w:p w:rsidR="0089355B" w:rsidRPr="00507B58" w:rsidRDefault="00A41163" w:rsidP="0089355B">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о) декларация о соответствии участника закупки требованиям, установленным пунктами 3 - 5, 7 - 11 части 1 статьи 31 Федерального закона №44-ФЗ</w:t>
            </w:r>
            <w:r w:rsidR="0089355B" w:rsidRPr="00507B58">
              <w:rPr>
                <w:rFonts w:ascii="Times New Roman" w:eastAsia="Times New Roman" w:hAnsi="Times New Roman" w:cs="Times New Roman"/>
                <w:lang w:eastAsia="ru-RU"/>
              </w:rPr>
              <w:t>.</w:t>
            </w:r>
          </w:p>
          <w:p w:rsidR="00A41163" w:rsidRPr="00507B58" w:rsidRDefault="00A41163" w:rsidP="0089355B">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 xml:space="preserve"> </w:t>
            </w:r>
          </w:p>
          <w:p w:rsidR="00A41163" w:rsidRPr="00507B58" w:rsidRDefault="00A41163" w:rsidP="0089355B">
            <w:pPr>
              <w:jc w:val="both"/>
              <w:rPr>
                <w:rFonts w:ascii="Times New Roman" w:eastAsia="Times New Roman" w:hAnsi="Times New Roman" w:cs="Times New Roman"/>
                <w:lang w:eastAsia="ru-RU"/>
              </w:rPr>
            </w:pPr>
            <w:r w:rsidRPr="00507B58">
              <w:rPr>
                <w:rFonts w:ascii="Times New Roman" w:eastAsia="Times New Roman" w:hAnsi="Times New Roman" w:cs="Times New Roman"/>
                <w:lang w:eastAsia="ru-RU"/>
              </w:rPr>
              <w:t>п</w:t>
            </w:r>
            <w:r w:rsidRPr="00507B58">
              <w:rPr>
                <w:rFonts w:ascii="Times New Roman" w:eastAsia="Times New Roman" w:hAnsi="Times New Roman" w:cs="Times New Roman"/>
                <w:color w:val="000000" w:themeColor="text1"/>
                <w:lang w:eastAsia="ru-RU"/>
              </w:rPr>
              <w:t xml:space="preserve">) реквизиты счета участника закупки, на </w:t>
            </w:r>
            <w:r w:rsidRPr="00507B58">
              <w:rPr>
                <w:rFonts w:ascii="Times New Roman" w:eastAsia="Times New Roman" w:hAnsi="Times New Roman" w:cs="Times New Roman"/>
                <w:lang w:eastAsia="ru-RU"/>
              </w:rPr>
              <w:t>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89355B" w:rsidRPr="00507B58" w:rsidRDefault="0089355B" w:rsidP="0089355B">
            <w:pPr>
              <w:jc w:val="both"/>
              <w:rPr>
                <w:rFonts w:ascii="Times New Roman" w:eastAsia="Times New Roman" w:hAnsi="Times New Roman" w:cs="Times New Roman"/>
                <w:lang w:eastAsia="ru-RU"/>
              </w:rPr>
            </w:pPr>
          </w:p>
          <w:p w:rsidR="00A41163" w:rsidRPr="00507B58" w:rsidRDefault="009C550E" w:rsidP="0089355B">
            <w:pPr>
              <w:rPr>
                <w:rFonts w:ascii="Times New Roman" w:hAnsi="Times New Roman" w:cs="Times New Roman"/>
              </w:rPr>
            </w:pPr>
            <w:r w:rsidRPr="00507B58">
              <w:rPr>
                <w:rFonts w:ascii="Times New Roman" w:hAnsi="Times New Roman" w:cs="Times New Roman"/>
              </w:rPr>
              <w:t xml:space="preserve">2. </w:t>
            </w:r>
            <w:r w:rsidR="00A41163" w:rsidRPr="00507B58">
              <w:rPr>
                <w:rFonts w:ascii="Times New Roman" w:hAnsi="Times New Roman" w:cs="Times New Roman"/>
              </w:rPr>
              <w:t>предложение участника закупки в отношении объекта закупки:</w:t>
            </w:r>
          </w:p>
          <w:p w:rsidR="00824F2B" w:rsidRPr="00507B58" w:rsidRDefault="00824F2B" w:rsidP="00824F2B">
            <w:pPr>
              <w:jc w:val="both"/>
              <w:rPr>
                <w:rFonts w:ascii="Times New Roman" w:hAnsi="Times New Roman" w:cs="Times New Roman"/>
              </w:rPr>
            </w:pPr>
            <w:bookmarkStart w:id="1" w:name="sub_431202"/>
            <w:r w:rsidRPr="00507B58">
              <w:rPr>
                <w:rFonts w:ascii="Times New Roman" w:hAnsi="Times New Roman" w:cs="Times New Roman"/>
              </w:rPr>
              <w:t xml:space="preserve">а) </w:t>
            </w:r>
            <w:r w:rsidRPr="00507B58">
              <w:rPr>
                <w:rFonts w:ascii="Times New Roman" w:hAnsi="Times New Roman" w:cs="Times New Roman"/>
                <w:color w:val="000000"/>
              </w:rPr>
              <w:t xml:space="preserve">наименование страны происхождения товара в соответствии с </w:t>
            </w:r>
            <w:hyperlink r:id="rId5" w:history="1">
              <w:r w:rsidRPr="00507B58">
                <w:rPr>
                  <w:rFonts w:ascii="Times New Roman" w:hAnsi="Times New Roman" w:cs="Times New Roman"/>
                  <w:color w:val="000000"/>
                </w:rPr>
                <w:t>общероссийским классификатором</w:t>
              </w:r>
            </w:hyperlink>
            <w:r w:rsidRPr="00507B58">
              <w:rPr>
                <w:rFonts w:ascii="Times New Roman" w:hAnsi="Times New Roman" w:cs="Times New Roman"/>
                <w:color w:val="000000"/>
              </w:rPr>
              <w:t>, используемым для идентификации стран мира</w:t>
            </w:r>
            <w:r w:rsidRPr="00507B58">
              <w:rPr>
                <w:rFonts w:ascii="Times New Roman" w:hAnsi="Times New Roman" w:cs="Times New Roman"/>
              </w:rPr>
              <w:t>;</w:t>
            </w:r>
          </w:p>
          <w:p w:rsidR="00824F2B" w:rsidRPr="00507B58" w:rsidRDefault="00824F2B" w:rsidP="00824F2B">
            <w:pPr>
              <w:jc w:val="both"/>
              <w:rPr>
                <w:rFonts w:ascii="Times New Roman" w:hAnsi="Times New Roman" w:cs="Times New Roman"/>
              </w:rPr>
            </w:pPr>
          </w:p>
          <w:bookmarkEnd w:id="1"/>
          <w:p w:rsidR="00824F2B" w:rsidRPr="00507B58" w:rsidRDefault="00824F2B" w:rsidP="00824F2B">
            <w:pPr>
              <w:jc w:val="both"/>
              <w:rPr>
                <w:rFonts w:ascii="Times New Roman" w:hAnsi="Times New Roman" w:cs="Times New Roman"/>
              </w:rPr>
            </w:pPr>
            <w:r w:rsidRPr="00507B58">
              <w:rPr>
                <w:rFonts w:ascii="Times New Roman" w:hAnsi="Times New Roman" w:cs="Times New Roman"/>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 (копии документов, подтверждающих соответствие услуги требованиям, установленным в соответствии с законодательством Российской Федерации – не установлены:</w:t>
            </w:r>
          </w:p>
          <w:p w:rsidR="00824F2B" w:rsidRPr="00507B58" w:rsidRDefault="00824F2B" w:rsidP="00824F2B">
            <w:pPr>
              <w:jc w:val="both"/>
              <w:rPr>
                <w:rFonts w:ascii="Times New Roman" w:hAnsi="Times New Roman" w:cs="Times New Roman"/>
              </w:rPr>
            </w:pPr>
          </w:p>
          <w:p w:rsidR="00824F2B" w:rsidRPr="00507B58" w:rsidRDefault="00824F2B" w:rsidP="00824F2B">
            <w:pPr>
              <w:jc w:val="both"/>
              <w:rPr>
                <w:rFonts w:ascii="Times New Roman" w:hAnsi="Times New Roman" w:cs="Times New Roman"/>
              </w:rPr>
            </w:pPr>
            <w:bookmarkStart w:id="2" w:name="sub_431205"/>
            <w:r w:rsidRPr="00507B58">
              <w:rPr>
                <w:rFonts w:ascii="Times New Roman" w:hAnsi="Times New Roman" w:cs="Times New Roman"/>
              </w:rPr>
              <w:lastRenderedPageBreak/>
              <w:t>в)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824F2B" w:rsidRPr="00507B58" w:rsidRDefault="00824F2B" w:rsidP="00824F2B">
            <w:pPr>
              <w:jc w:val="both"/>
              <w:rPr>
                <w:rFonts w:ascii="Times New Roman" w:hAnsi="Times New Roman" w:cs="Times New Roman"/>
              </w:rPr>
            </w:pPr>
          </w:p>
          <w:bookmarkEnd w:id="2"/>
          <w:p w:rsidR="00824F2B" w:rsidRPr="00507B58" w:rsidRDefault="00824F2B" w:rsidP="00824F2B">
            <w:pPr>
              <w:jc w:val="both"/>
              <w:rPr>
                <w:rFonts w:ascii="Times New Roman" w:hAnsi="Times New Roman" w:cs="Times New Roman"/>
              </w:rPr>
            </w:pPr>
            <w:r w:rsidRPr="00507B58">
              <w:rPr>
                <w:rFonts w:ascii="Times New Roman" w:hAnsi="Times New Roman" w:cs="Times New Roman"/>
              </w:rPr>
              <w:t xml:space="preserve">3) </w:t>
            </w:r>
            <w:r w:rsidRPr="00507B58">
              <w:rPr>
                <w:rFonts w:ascii="Times New Roman" w:hAnsi="Times New Roman" w:cs="Times New Roman"/>
                <w:color w:val="000000"/>
              </w:rPr>
              <w:t xml:space="preserve">информация и документы, предусмотренные нормативными правовыми актами, принятыми в соответствии с </w:t>
            </w:r>
            <w:hyperlink r:id="rId6" w:history="1">
              <w:r w:rsidRPr="00507B58">
                <w:rPr>
                  <w:rFonts w:ascii="Times New Roman" w:hAnsi="Times New Roman" w:cs="Times New Roman"/>
                  <w:color w:val="000000"/>
                </w:rPr>
                <w:t>частями 3</w:t>
              </w:r>
            </w:hyperlink>
            <w:r w:rsidRPr="00507B58">
              <w:rPr>
                <w:rFonts w:ascii="Times New Roman" w:hAnsi="Times New Roman" w:cs="Times New Roman"/>
                <w:color w:val="000000"/>
              </w:rPr>
              <w:t xml:space="preserve"> и </w:t>
            </w:r>
            <w:hyperlink r:id="rId7" w:history="1">
              <w:r w:rsidRPr="00507B58">
                <w:rPr>
                  <w:rFonts w:ascii="Times New Roman" w:hAnsi="Times New Roman" w:cs="Times New Roman"/>
                  <w:color w:val="000000"/>
                </w:rPr>
                <w:t>4 статьи 14</w:t>
              </w:r>
            </w:hyperlink>
            <w:r w:rsidRPr="00507B58">
              <w:rPr>
                <w:rFonts w:ascii="Times New Roman" w:hAnsi="Times New Roman" w:cs="Times New Roman"/>
                <w:color w:val="000000"/>
              </w:rPr>
              <w:t xml:space="preserve"> Закона 44-ФЗ(в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bookmarkStart w:id="3" w:name="sub_433"/>
            <w:r w:rsidRPr="00507B58">
              <w:rPr>
                <w:rFonts w:ascii="Times New Roman" w:hAnsi="Times New Roman" w:cs="Times New Roman"/>
              </w:rPr>
              <w:t>. Требовать от участника закупки представления иных информации и документов, за исключением указанных, не допускается.</w:t>
            </w:r>
          </w:p>
          <w:p w:rsidR="00824F2B" w:rsidRPr="00507B58" w:rsidRDefault="00824F2B" w:rsidP="00824F2B">
            <w:pPr>
              <w:jc w:val="both"/>
              <w:rPr>
                <w:rFonts w:ascii="Times New Roman" w:hAnsi="Times New Roman" w:cs="Times New Roman"/>
              </w:rPr>
            </w:pPr>
          </w:p>
          <w:p w:rsidR="00824F2B" w:rsidRPr="00507B58" w:rsidRDefault="00824F2B" w:rsidP="00824F2B">
            <w:pPr>
              <w:jc w:val="both"/>
              <w:rPr>
                <w:rFonts w:ascii="Times New Roman" w:hAnsi="Times New Roman" w:cs="Times New Roman"/>
              </w:rPr>
            </w:pPr>
            <w:bookmarkStart w:id="4" w:name="sub_434"/>
            <w:bookmarkEnd w:id="3"/>
            <w:r w:rsidRPr="00507B58">
              <w:rPr>
                <w:rFonts w:ascii="Times New Roman" w:hAnsi="Times New Roman" w:cs="Times New Roman"/>
              </w:rP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824F2B" w:rsidRPr="00507B58" w:rsidRDefault="00824F2B" w:rsidP="00824F2B">
            <w:pPr>
              <w:jc w:val="both"/>
              <w:rPr>
                <w:rFonts w:ascii="Times New Roman" w:hAnsi="Times New Roman" w:cs="Times New Roman"/>
              </w:rPr>
            </w:pPr>
          </w:p>
          <w:p w:rsidR="00824F2B" w:rsidRPr="00507B58" w:rsidRDefault="00824F2B" w:rsidP="00824F2B">
            <w:pPr>
              <w:jc w:val="both"/>
              <w:rPr>
                <w:rFonts w:ascii="Times New Roman" w:hAnsi="Times New Roman" w:cs="Times New Roman"/>
              </w:rPr>
            </w:pPr>
            <w:bookmarkStart w:id="5" w:name="sub_435"/>
            <w:bookmarkEnd w:id="4"/>
            <w:r w:rsidRPr="00507B58">
              <w:rPr>
                <w:rFonts w:ascii="Times New Roman" w:hAnsi="Times New Roman" w:cs="Times New Roman"/>
              </w:rP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bookmarkEnd w:id="5"/>
          <w:p w:rsidR="00824F2B" w:rsidRPr="00507B58" w:rsidRDefault="00824F2B" w:rsidP="00824F2B">
            <w:pPr>
              <w:spacing w:before="100" w:beforeAutospacing="1" w:after="100" w:afterAutospacing="1"/>
              <w:jc w:val="both"/>
              <w:rPr>
                <w:rFonts w:ascii="Times New Roman" w:eastAsia="Times New Roman" w:hAnsi="Times New Roman" w:cs="Times New Roman"/>
                <w:color w:val="22272F"/>
                <w:lang w:eastAsia="ru-RU"/>
              </w:rPr>
            </w:pPr>
            <w:r w:rsidRPr="00507B58">
              <w:rPr>
                <w:rFonts w:ascii="Times New Roman" w:eastAsia="Times New Roman" w:hAnsi="Times New Roman" w:cs="Times New Roman"/>
                <w:color w:val="22272F"/>
                <w:lang w:eastAsia="ru-RU"/>
              </w:rPr>
              <w:t>6.Информация и документы, предусмотренные </w:t>
            </w:r>
            <w:hyperlink r:id="rId8" w:anchor="/document/77312405/entry/431101" w:history="1">
              <w:r w:rsidRPr="00507B58">
                <w:rPr>
                  <w:rFonts w:ascii="Times New Roman" w:eastAsia="Times New Roman" w:hAnsi="Times New Roman" w:cs="Times New Roman"/>
                  <w:color w:val="3272C0"/>
                  <w:lang w:eastAsia="ru-RU"/>
                </w:rPr>
                <w:t>подпунктами "а" - "л" пункта 1 части 1</w:t>
              </w:r>
            </w:hyperlink>
            <w:r w:rsidRPr="00507B58">
              <w:rPr>
                <w:rFonts w:ascii="Times New Roman" w:eastAsia="Times New Roman" w:hAnsi="Times New Roman" w:cs="Times New Roman"/>
                <w:color w:val="3272C0"/>
                <w:lang w:eastAsia="ru-RU"/>
              </w:rPr>
              <w:t>статьи 31 настоящего федерального закона</w:t>
            </w:r>
            <w:r w:rsidRPr="00507B58">
              <w:rPr>
                <w:rFonts w:ascii="Times New Roman" w:eastAsia="Times New Roman" w:hAnsi="Times New Roman" w:cs="Times New Roman"/>
                <w:color w:val="22272F"/>
                <w:lang w:eastAsia="ru-RU"/>
              </w:rPr>
              <w:t xml:space="preserve">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3A66F0" w:rsidRPr="00507B58" w:rsidRDefault="00824F2B" w:rsidP="003A66F0">
            <w:pPr>
              <w:jc w:val="both"/>
              <w:rPr>
                <w:rFonts w:ascii="Times New Roman" w:eastAsia="Times New Roman" w:hAnsi="Times New Roman" w:cs="Times New Roman"/>
                <w:color w:val="22272F"/>
                <w:lang w:eastAsia="ru-RU"/>
              </w:rPr>
            </w:pPr>
            <w:r w:rsidRPr="00507B58">
              <w:rPr>
                <w:rFonts w:ascii="Times New Roman" w:eastAsia="Times New Roman" w:hAnsi="Times New Roman" w:cs="Times New Roman"/>
                <w:color w:val="22272F"/>
                <w:lang w:eastAsia="ru-RU"/>
              </w:rPr>
              <w:t>7.При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r:id="rId9" w:anchor="/document/77312405/entry/3120" w:history="1">
              <w:r w:rsidRPr="00507B58">
                <w:rPr>
                  <w:rFonts w:ascii="Times New Roman" w:eastAsia="Times New Roman" w:hAnsi="Times New Roman" w:cs="Times New Roman"/>
                  <w:color w:val="3272C0"/>
                  <w:lang w:eastAsia="ru-RU"/>
                </w:rPr>
                <w:t>частью 2</w:t>
              </w:r>
            </w:hyperlink>
            <w:r w:rsidRPr="00507B58">
              <w:rPr>
                <w:rFonts w:ascii="Times New Roman" w:eastAsia="Times New Roman" w:hAnsi="Times New Roman" w:cs="Times New Roman"/>
                <w:color w:val="22272F"/>
                <w:lang w:eastAsia="ru-RU"/>
              </w:rPr>
              <w:t> или </w:t>
            </w:r>
            <w:hyperlink r:id="rId10" w:anchor="/document/77312405/entry/990272" w:history="1">
              <w:r w:rsidRPr="00507B58">
                <w:rPr>
                  <w:rFonts w:ascii="Times New Roman" w:eastAsia="Times New Roman" w:hAnsi="Times New Roman" w:cs="Times New Roman"/>
                  <w:color w:val="3272C0"/>
                  <w:lang w:eastAsia="ru-RU"/>
                </w:rPr>
                <w:t>2.1</w:t>
              </w:r>
            </w:hyperlink>
            <w:r w:rsidRPr="00507B58">
              <w:rPr>
                <w:rFonts w:ascii="Times New Roman" w:eastAsia="Times New Roman" w:hAnsi="Times New Roman" w:cs="Times New Roman"/>
                <w:color w:val="22272F"/>
                <w:lang w:eastAsia="ru-RU"/>
              </w:rPr>
              <w:t> (при наличии таких требований) статьи 31 настоящего Федерального закона, и предусмотренные </w:t>
            </w:r>
            <w:hyperlink r:id="rId11" w:anchor="/document/77312405/entry/431113" w:history="1">
              <w:r w:rsidRPr="00507B58">
                <w:rPr>
                  <w:rFonts w:ascii="Times New Roman" w:eastAsia="Times New Roman" w:hAnsi="Times New Roman" w:cs="Times New Roman"/>
                  <w:color w:val="3272C0"/>
                  <w:lang w:eastAsia="ru-RU"/>
                </w:rPr>
                <w:t xml:space="preserve">подпунктом "н" пункта </w:t>
              </w:r>
            </w:hyperlink>
            <w:r w:rsidRPr="00507B58">
              <w:rPr>
                <w:rFonts w:ascii="Times New Roman" w:eastAsia="Times New Roman" w:hAnsi="Times New Roman" w:cs="Times New Roman"/>
                <w:color w:val="3272C0"/>
                <w:lang w:eastAsia="ru-RU"/>
              </w:rPr>
              <w:t xml:space="preserve">1 части 1 статьи 31 настоящего Федерального закона </w:t>
            </w:r>
            <w:r w:rsidRPr="00507B58">
              <w:rPr>
                <w:rFonts w:ascii="Times New Roman" w:eastAsia="Times New Roman" w:hAnsi="Times New Roman" w:cs="Times New Roman"/>
                <w:color w:val="22272F"/>
                <w:lang w:eastAsia="ru-RU"/>
              </w:rPr>
              <w:t>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C815A1" w:rsidRPr="00C815A1" w:rsidRDefault="00C815A1" w:rsidP="00C815A1">
            <w:pPr>
              <w:jc w:val="both"/>
              <w:rPr>
                <w:rFonts w:ascii="Times New Roman" w:eastAsia="Times New Roman" w:hAnsi="Times New Roman" w:cs="Times New Roman"/>
                <w:bCs/>
                <w:color w:val="22272F"/>
                <w:lang w:eastAsia="ru-RU"/>
              </w:rPr>
            </w:pPr>
          </w:p>
          <w:p w:rsidR="00C815A1" w:rsidRPr="00C815A1" w:rsidRDefault="00C815A1" w:rsidP="00C815A1">
            <w:pPr>
              <w:jc w:val="both"/>
              <w:rPr>
                <w:rFonts w:ascii="Times New Roman" w:eastAsia="Times New Roman" w:hAnsi="Times New Roman" w:cs="Times New Roman"/>
                <w:b/>
                <w:bCs/>
                <w:color w:val="22272F"/>
                <w:lang w:eastAsia="ru-RU"/>
              </w:rPr>
            </w:pPr>
            <w:r w:rsidRPr="00C815A1">
              <w:rPr>
                <w:rFonts w:ascii="Times New Roman" w:eastAsia="Times New Roman" w:hAnsi="Times New Roman" w:cs="Times New Roman"/>
                <w:b/>
                <w:bCs/>
                <w:color w:val="22272F"/>
                <w:lang w:eastAsia="ru-RU"/>
              </w:rPr>
              <w:t>В случае, предусмотренном частью 13 статьи 44 Закона  44-ФЗ,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r:id="rId12" w:anchor="dst2520" w:history="1">
              <w:r w:rsidRPr="00C815A1">
                <w:rPr>
                  <w:rStyle w:val="a5"/>
                  <w:rFonts w:ascii="Times New Roman" w:eastAsia="Times New Roman" w:hAnsi="Times New Roman" w:cs="Times New Roman"/>
                  <w:b/>
                  <w:bCs/>
                  <w:lang w:eastAsia="ru-RU"/>
                </w:rPr>
                <w:t>пунктами 1</w:t>
              </w:r>
            </w:hyperlink>
            <w:r w:rsidRPr="00C815A1">
              <w:rPr>
                <w:rFonts w:ascii="Times New Roman" w:eastAsia="Times New Roman" w:hAnsi="Times New Roman" w:cs="Times New Roman"/>
                <w:b/>
                <w:bCs/>
                <w:color w:val="22272F"/>
                <w:lang w:eastAsia="ru-RU"/>
              </w:rPr>
              <w:t> - </w:t>
            </w:r>
            <w:hyperlink r:id="rId13" w:anchor="dst2522" w:history="1">
              <w:r w:rsidRPr="00C815A1">
                <w:rPr>
                  <w:rStyle w:val="a5"/>
                  <w:rFonts w:ascii="Times New Roman" w:eastAsia="Times New Roman" w:hAnsi="Times New Roman" w:cs="Times New Roman"/>
                  <w:b/>
                  <w:bCs/>
                  <w:lang w:eastAsia="ru-RU"/>
                </w:rPr>
                <w:t>3</w:t>
              </w:r>
            </w:hyperlink>
            <w:r w:rsidRPr="00C815A1">
              <w:rPr>
                <w:rFonts w:ascii="Times New Roman" w:eastAsia="Times New Roman" w:hAnsi="Times New Roman" w:cs="Times New Roman"/>
                <w:b/>
                <w:bCs/>
                <w:color w:val="22272F"/>
                <w:lang w:eastAsia="ru-RU"/>
              </w:rPr>
              <w:t>, </w:t>
            </w:r>
            <w:hyperlink r:id="rId14" w:anchor="dst2524" w:history="1">
              <w:r w:rsidRPr="00C815A1">
                <w:rPr>
                  <w:rStyle w:val="a5"/>
                  <w:rFonts w:ascii="Times New Roman" w:eastAsia="Times New Roman" w:hAnsi="Times New Roman" w:cs="Times New Roman"/>
                  <w:b/>
                  <w:bCs/>
                  <w:lang w:eastAsia="ru-RU"/>
                </w:rPr>
                <w:t>5</w:t>
              </w:r>
            </w:hyperlink>
            <w:r w:rsidRPr="00C815A1">
              <w:rPr>
                <w:rFonts w:ascii="Times New Roman" w:eastAsia="Times New Roman" w:hAnsi="Times New Roman" w:cs="Times New Roman"/>
                <w:b/>
                <w:bCs/>
                <w:color w:val="22272F"/>
                <w:lang w:eastAsia="ru-RU"/>
              </w:rPr>
              <w:t> - </w:t>
            </w:r>
            <w:hyperlink r:id="rId15" w:anchor="dst2528" w:history="1">
              <w:r w:rsidRPr="00C815A1">
                <w:rPr>
                  <w:rStyle w:val="a5"/>
                  <w:rFonts w:ascii="Times New Roman" w:eastAsia="Times New Roman" w:hAnsi="Times New Roman" w:cs="Times New Roman"/>
                  <w:b/>
                  <w:bCs/>
                  <w:lang w:eastAsia="ru-RU"/>
                </w:rPr>
                <w:t>9 части 12 статьи 48</w:t>
              </w:r>
            </w:hyperlink>
            <w:r w:rsidRPr="00C815A1">
              <w:rPr>
                <w:rFonts w:ascii="Times New Roman" w:eastAsia="Times New Roman" w:hAnsi="Times New Roman" w:cs="Times New Roman"/>
                <w:b/>
                <w:bCs/>
                <w:color w:val="22272F"/>
                <w:lang w:eastAsia="ru-RU"/>
              </w:rPr>
              <w:t> настоящего Федерального закона, в порядке:</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1)  предусмотренном частью 14 статьи 44 Закона  44-ФЗ:</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 если в случае, предусмотренном </w:t>
            </w:r>
            <w:hyperlink r:id="rId16" w:anchor="dst2425" w:history="1">
              <w:r w:rsidRPr="00C815A1">
                <w:rPr>
                  <w:rStyle w:val="a5"/>
                  <w:rFonts w:ascii="Times New Roman" w:eastAsia="Times New Roman" w:hAnsi="Times New Roman" w:cs="Times New Roman"/>
                  <w:bCs/>
                  <w:lang w:eastAsia="ru-RU"/>
                </w:rPr>
                <w:t>частью 13</w:t>
              </w:r>
            </w:hyperlink>
            <w:r w:rsidRPr="00C815A1">
              <w:rPr>
                <w:rFonts w:ascii="Times New Roman" w:eastAsia="Times New Roman" w:hAnsi="Times New Roman" w:cs="Times New Roman"/>
                <w:bCs/>
                <w:color w:val="22272F"/>
                <w:lang w:eastAsia="ru-RU"/>
              </w:rPr>
              <w:t> настоящей статьи, обеспечение заявки на участие в закупке, являющейся третьей заявкой, предоставлено в виде денежных средств:</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r:id="rId17" w:anchor="dst2546" w:history="1">
              <w:r w:rsidRPr="00C815A1">
                <w:rPr>
                  <w:rStyle w:val="a5"/>
                  <w:rFonts w:ascii="Times New Roman" w:eastAsia="Times New Roman" w:hAnsi="Times New Roman" w:cs="Times New Roman"/>
                  <w:bCs/>
                  <w:lang w:eastAsia="ru-RU"/>
                </w:rPr>
                <w:t>части 17 статьи 48</w:t>
              </w:r>
            </w:hyperlink>
            <w:r w:rsidRPr="00C815A1">
              <w:rPr>
                <w:rFonts w:ascii="Times New Roman" w:eastAsia="Times New Roman" w:hAnsi="Times New Roman" w:cs="Times New Roman"/>
                <w:bCs/>
                <w:color w:val="22272F"/>
                <w:lang w:eastAsia="ru-RU"/>
              </w:rPr>
              <w:t>, </w:t>
            </w:r>
            <w:hyperlink r:id="rId18" w:anchor="dst2594" w:history="1">
              <w:r w:rsidRPr="00C815A1">
                <w:rPr>
                  <w:rStyle w:val="a5"/>
                  <w:rFonts w:ascii="Times New Roman" w:eastAsia="Times New Roman" w:hAnsi="Times New Roman" w:cs="Times New Roman"/>
                  <w:bCs/>
                  <w:lang w:eastAsia="ru-RU"/>
                </w:rPr>
                <w:t>пункте 2 части 5 статьи 49</w:t>
              </w:r>
            </w:hyperlink>
            <w:r w:rsidRPr="00C815A1">
              <w:rPr>
                <w:rFonts w:ascii="Times New Roman" w:eastAsia="Times New Roman" w:hAnsi="Times New Roman" w:cs="Times New Roman"/>
                <w:bCs/>
                <w:color w:val="22272F"/>
                <w:lang w:eastAsia="ru-RU"/>
              </w:rPr>
              <w:t>, </w:t>
            </w:r>
            <w:hyperlink r:id="rId19" w:anchor="dst2608" w:history="1">
              <w:r w:rsidRPr="00C815A1">
                <w:rPr>
                  <w:rStyle w:val="a5"/>
                  <w:rFonts w:ascii="Times New Roman" w:eastAsia="Times New Roman" w:hAnsi="Times New Roman" w:cs="Times New Roman"/>
                  <w:bCs/>
                  <w:lang w:eastAsia="ru-RU"/>
                </w:rPr>
                <w:t>пункте 2 части 3 статьи 50</w:t>
              </w:r>
            </w:hyperlink>
            <w:r w:rsidRPr="00C815A1">
              <w:rPr>
                <w:rFonts w:ascii="Times New Roman" w:eastAsia="Times New Roman" w:hAnsi="Times New Roman" w:cs="Times New Roman"/>
                <w:bCs/>
                <w:color w:val="22272F"/>
                <w:lang w:eastAsia="ru-RU"/>
              </w:rPr>
              <w:t>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(в ред. Федерального </w:t>
            </w:r>
            <w:hyperlink r:id="rId20" w:anchor="dst100105" w:history="1">
              <w:r w:rsidRPr="00C815A1">
                <w:rPr>
                  <w:rStyle w:val="a5"/>
                  <w:rFonts w:ascii="Times New Roman" w:eastAsia="Times New Roman" w:hAnsi="Times New Roman" w:cs="Times New Roman"/>
                  <w:bCs/>
                  <w:lang w:eastAsia="ru-RU"/>
                </w:rPr>
                <w:t>закона</w:t>
              </w:r>
            </w:hyperlink>
            <w:r w:rsidRPr="00C815A1">
              <w:rPr>
                <w:rFonts w:ascii="Times New Roman" w:eastAsia="Times New Roman" w:hAnsi="Times New Roman" w:cs="Times New Roman"/>
                <w:bCs/>
                <w:color w:val="22272F"/>
                <w:lang w:eastAsia="ru-RU"/>
              </w:rPr>
              <w:t> от 16.04.2022 N 104-ФЗ)</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2) банк не позднее одного часа с момента получения информации, предусмотренной </w:t>
            </w:r>
            <w:hyperlink r:id="rId21" w:anchor="dst2427" w:history="1">
              <w:r w:rsidRPr="00C815A1">
                <w:rPr>
                  <w:rStyle w:val="a5"/>
                  <w:rFonts w:ascii="Times New Roman" w:eastAsia="Times New Roman" w:hAnsi="Times New Roman" w:cs="Times New Roman"/>
                  <w:bCs/>
                  <w:lang w:eastAsia="ru-RU"/>
                </w:rPr>
                <w:t>пунктом 1</w:t>
              </w:r>
            </w:hyperlink>
            <w:r w:rsidRPr="00C815A1">
              <w:rPr>
                <w:rFonts w:ascii="Times New Roman" w:eastAsia="Times New Roman" w:hAnsi="Times New Roman" w:cs="Times New Roman"/>
                <w:bCs/>
                <w:color w:val="22272F"/>
                <w:lang w:eastAsia="ru-RU"/>
              </w:rPr>
              <w:t>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lastRenderedPageBreak/>
              <w:t>3) оператор электронной площадки не позднее одного часа с момента получения от банка информации о перечислении, предусмотренной </w:t>
            </w:r>
            <w:hyperlink r:id="rId22" w:anchor="dst2428" w:history="1">
              <w:r w:rsidRPr="00C815A1">
                <w:rPr>
                  <w:rStyle w:val="a5"/>
                  <w:rFonts w:ascii="Times New Roman" w:eastAsia="Times New Roman" w:hAnsi="Times New Roman" w:cs="Times New Roman"/>
                  <w:bCs/>
                  <w:lang w:eastAsia="ru-RU"/>
                </w:rPr>
                <w:t>пунктом 2</w:t>
              </w:r>
            </w:hyperlink>
            <w:r w:rsidRPr="00C815A1">
              <w:rPr>
                <w:rFonts w:ascii="Times New Roman" w:eastAsia="Times New Roman" w:hAnsi="Times New Roman" w:cs="Times New Roman"/>
                <w:bCs/>
                <w:color w:val="22272F"/>
                <w:lang w:eastAsia="ru-RU"/>
              </w:rPr>
              <w:t> настоящей части, направляет участнику закупки информацию о таком перечислении;</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2) предусмотренном частью 15 статьи 44 Закона  44-ФЗ:</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 xml:space="preserve"> -если в случае, предусмотренном </w:t>
            </w:r>
            <w:hyperlink r:id="rId23" w:anchor="dst2425" w:history="1">
              <w:r w:rsidRPr="00C815A1">
                <w:rPr>
                  <w:rStyle w:val="a5"/>
                  <w:rFonts w:ascii="Times New Roman" w:eastAsia="Times New Roman" w:hAnsi="Times New Roman" w:cs="Times New Roman"/>
                  <w:bCs/>
                  <w:lang w:eastAsia="ru-RU"/>
                </w:rPr>
                <w:t>частью 13</w:t>
              </w:r>
            </w:hyperlink>
            <w:r w:rsidRPr="00C815A1">
              <w:rPr>
                <w:rFonts w:ascii="Times New Roman" w:eastAsia="Times New Roman" w:hAnsi="Times New Roman" w:cs="Times New Roman"/>
                <w:bCs/>
                <w:color w:val="22272F"/>
                <w:lang w:eastAsia="ru-RU"/>
              </w:rPr>
              <w:t> настоящей статьи, обеспечение заявки на участие в закупке, являющейся третьей заявкой, предоставлено в виде независимой гарантии:</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r:id="rId24" w:anchor="dst2546" w:history="1">
              <w:r w:rsidRPr="00C815A1">
                <w:rPr>
                  <w:rStyle w:val="a5"/>
                  <w:rFonts w:ascii="Times New Roman" w:eastAsia="Times New Roman" w:hAnsi="Times New Roman" w:cs="Times New Roman"/>
                  <w:bCs/>
                  <w:lang w:eastAsia="ru-RU"/>
                </w:rPr>
                <w:t>части 17 статьи 48</w:t>
              </w:r>
            </w:hyperlink>
            <w:r w:rsidRPr="00C815A1">
              <w:rPr>
                <w:rFonts w:ascii="Times New Roman" w:eastAsia="Times New Roman" w:hAnsi="Times New Roman" w:cs="Times New Roman"/>
                <w:bCs/>
                <w:color w:val="22272F"/>
                <w:lang w:eastAsia="ru-RU"/>
              </w:rPr>
              <w:t>, </w:t>
            </w:r>
            <w:hyperlink r:id="rId25" w:anchor="dst2594" w:history="1">
              <w:r w:rsidRPr="00C815A1">
                <w:rPr>
                  <w:rStyle w:val="a5"/>
                  <w:rFonts w:ascii="Times New Roman" w:eastAsia="Times New Roman" w:hAnsi="Times New Roman" w:cs="Times New Roman"/>
                  <w:bCs/>
                  <w:lang w:eastAsia="ru-RU"/>
                </w:rPr>
                <w:t>пункте 2 части 5 статьи 49</w:t>
              </w:r>
            </w:hyperlink>
            <w:r w:rsidRPr="00C815A1">
              <w:rPr>
                <w:rFonts w:ascii="Times New Roman" w:eastAsia="Times New Roman" w:hAnsi="Times New Roman" w:cs="Times New Roman"/>
                <w:bCs/>
                <w:color w:val="22272F"/>
                <w:lang w:eastAsia="ru-RU"/>
              </w:rPr>
              <w:t>, </w:t>
            </w:r>
            <w:hyperlink r:id="rId26" w:anchor="dst2608" w:history="1">
              <w:r w:rsidRPr="00C815A1">
                <w:rPr>
                  <w:rStyle w:val="a5"/>
                  <w:rFonts w:ascii="Times New Roman" w:eastAsia="Times New Roman" w:hAnsi="Times New Roman" w:cs="Times New Roman"/>
                  <w:bCs/>
                  <w:lang w:eastAsia="ru-RU"/>
                </w:rPr>
                <w:t>пункте 2 части 3 статьи 50</w:t>
              </w:r>
            </w:hyperlink>
            <w:r w:rsidRPr="00C815A1">
              <w:rPr>
                <w:rFonts w:ascii="Times New Roman" w:eastAsia="Times New Roman" w:hAnsi="Times New Roman" w:cs="Times New Roman"/>
                <w:bCs/>
                <w:color w:val="22272F"/>
                <w:lang w:eastAsia="ru-RU"/>
              </w:rPr>
              <w:t>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r:id="rId27" w:anchor="dst2425" w:history="1">
              <w:r w:rsidRPr="00C815A1">
                <w:rPr>
                  <w:rStyle w:val="a5"/>
                  <w:rFonts w:ascii="Times New Roman" w:eastAsia="Times New Roman" w:hAnsi="Times New Roman" w:cs="Times New Roman"/>
                  <w:bCs/>
                  <w:lang w:eastAsia="ru-RU"/>
                </w:rPr>
                <w:t>частью 13</w:t>
              </w:r>
            </w:hyperlink>
            <w:hyperlink r:id="rId28" w:anchor="dst2425" w:history="1">
              <w:r w:rsidRPr="00C815A1">
                <w:rPr>
                  <w:rStyle w:val="a5"/>
                  <w:rFonts w:ascii="Times New Roman" w:eastAsia="Times New Roman" w:hAnsi="Times New Roman" w:cs="Times New Roman"/>
                  <w:bCs/>
                  <w:lang w:eastAsia="ru-RU"/>
                </w:rPr>
                <w:t>частью 13</w:t>
              </w:r>
            </w:hyperlink>
            <w:r w:rsidRPr="00C815A1">
              <w:rPr>
                <w:rFonts w:ascii="Times New Roman" w:eastAsia="Times New Roman" w:hAnsi="Times New Roman" w:cs="Times New Roman"/>
                <w:bCs/>
                <w:color w:val="22272F"/>
                <w:lang w:eastAsia="ru-RU"/>
              </w:rPr>
              <w:t> настоящей статьи, и об участнике закупки, подавшем такую заявку;</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(в ред. Федерального </w:t>
            </w:r>
            <w:hyperlink r:id="rId29" w:anchor="dst100106" w:history="1">
              <w:r w:rsidRPr="00C815A1">
                <w:rPr>
                  <w:rStyle w:val="a5"/>
                  <w:rFonts w:ascii="Times New Roman" w:eastAsia="Times New Roman" w:hAnsi="Times New Roman" w:cs="Times New Roman"/>
                  <w:bCs/>
                  <w:lang w:eastAsia="ru-RU"/>
                </w:rPr>
                <w:t>закона</w:t>
              </w:r>
            </w:hyperlink>
            <w:r w:rsidRPr="00C815A1">
              <w:rPr>
                <w:rFonts w:ascii="Times New Roman" w:eastAsia="Times New Roman" w:hAnsi="Times New Roman" w:cs="Times New Roman"/>
                <w:bCs/>
                <w:color w:val="22272F"/>
                <w:lang w:eastAsia="ru-RU"/>
              </w:rPr>
              <w:t> от 16.04.2022 N 104-ФЗ)</w:t>
            </w:r>
          </w:p>
          <w:p w:rsidR="00C815A1" w:rsidRPr="00C815A1" w:rsidRDefault="00C815A1" w:rsidP="00C815A1">
            <w:pPr>
              <w:jc w:val="both"/>
              <w:rPr>
                <w:rFonts w:ascii="Times New Roman" w:eastAsia="Times New Roman" w:hAnsi="Times New Roman" w:cs="Times New Roman"/>
                <w:bCs/>
                <w:color w:val="22272F"/>
                <w:lang w:eastAsia="ru-RU"/>
              </w:rPr>
            </w:pPr>
            <w:r w:rsidRPr="00C815A1">
              <w:rPr>
                <w:rFonts w:ascii="Times New Roman" w:eastAsia="Times New Roman" w:hAnsi="Times New Roman" w:cs="Times New Roman"/>
                <w:bCs/>
                <w:color w:val="22272F"/>
                <w:lang w:eastAsia="ru-RU"/>
              </w:rPr>
              <w:t>2) заказчик не позднее трех рабочих дней со дня, следующего за днем получения информации, предусмотренной </w:t>
            </w:r>
            <w:hyperlink r:id="rId30" w:anchor="dst2431" w:history="1">
              <w:r w:rsidRPr="00C815A1">
                <w:rPr>
                  <w:rStyle w:val="a5"/>
                  <w:rFonts w:ascii="Times New Roman" w:eastAsia="Times New Roman" w:hAnsi="Times New Roman" w:cs="Times New Roman"/>
                  <w:bCs/>
                  <w:lang w:eastAsia="ru-RU"/>
                </w:rPr>
                <w:t>пунктом 1</w:t>
              </w:r>
            </w:hyperlink>
            <w:r w:rsidRPr="00C815A1">
              <w:rPr>
                <w:rFonts w:ascii="Times New Roman" w:eastAsia="Times New Roman" w:hAnsi="Times New Roman" w:cs="Times New Roman"/>
                <w:bCs/>
                <w:color w:val="22272F"/>
                <w:lang w:eastAsia="ru-RU"/>
              </w:rPr>
              <w:t> настоящей части, предъявляет требование об уплате денежной суммы по независимой гарантии, предоставленной таким участником закупки.</w:t>
            </w:r>
          </w:p>
          <w:p w:rsidR="00DB4BF9" w:rsidRPr="00DB4BF9" w:rsidRDefault="004F5B62" w:rsidP="00DB4BF9">
            <w:pPr>
              <w:jc w:val="both"/>
              <w:rPr>
                <w:rFonts w:ascii="Times New Roman" w:eastAsia="Times New Roman" w:hAnsi="Times New Roman" w:cs="Times New Roman"/>
                <w:bCs/>
                <w:color w:val="22272F"/>
                <w:lang w:eastAsia="ru-RU"/>
              </w:rPr>
            </w:pPr>
            <w:r w:rsidRPr="004F5B62">
              <w:rPr>
                <w:rFonts w:ascii="Times New Roman" w:eastAsia="Times New Roman" w:hAnsi="Times New Roman" w:cs="Times New Roman"/>
                <w:bCs/>
                <w:color w:val="22272F"/>
                <w:lang w:eastAsia="ru-RU"/>
              </w:rPr>
              <w:t xml:space="preserve">Получатель: </w:t>
            </w:r>
            <w:r w:rsidR="00DB4BF9" w:rsidRPr="00DB4BF9">
              <w:rPr>
                <w:rFonts w:ascii="Times New Roman" w:eastAsia="Times New Roman" w:hAnsi="Times New Roman" w:cs="Times New Roman"/>
                <w:bCs/>
                <w:color w:val="22272F"/>
                <w:lang w:eastAsia="ru-RU"/>
              </w:rPr>
              <w:t>Администрация Аргаяшского сельского поселения</w:t>
            </w:r>
          </w:p>
          <w:p w:rsidR="00DB4BF9" w:rsidRPr="00DB4BF9" w:rsidRDefault="00DB4BF9" w:rsidP="00DB4BF9">
            <w:pPr>
              <w:jc w:val="both"/>
              <w:rPr>
                <w:rFonts w:ascii="Times New Roman" w:eastAsia="Times New Roman" w:hAnsi="Times New Roman" w:cs="Times New Roman"/>
                <w:bCs/>
                <w:color w:val="22272F"/>
                <w:lang w:eastAsia="ru-RU"/>
              </w:rPr>
            </w:pPr>
            <w:r w:rsidRPr="00DB4BF9">
              <w:rPr>
                <w:rFonts w:ascii="Times New Roman" w:eastAsia="Times New Roman" w:hAnsi="Times New Roman" w:cs="Times New Roman"/>
                <w:bCs/>
                <w:color w:val="22272F"/>
                <w:lang w:eastAsia="ru-RU"/>
              </w:rPr>
              <w:t>Местонахождение: 456880, Челябинская область, с. Аргаяш, Ул. 8 Марта, 17</w:t>
            </w:r>
          </w:p>
          <w:p w:rsidR="00DB4BF9" w:rsidRPr="00DB4BF9" w:rsidRDefault="00DB4BF9" w:rsidP="00DB4BF9">
            <w:pPr>
              <w:jc w:val="both"/>
              <w:rPr>
                <w:rFonts w:ascii="Times New Roman" w:eastAsia="Times New Roman" w:hAnsi="Times New Roman" w:cs="Times New Roman"/>
                <w:bCs/>
                <w:color w:val="22272F"/>
                <w:lang w:eastAsia="ru-RU"/>
              </w:rPr>
            </w:pPr>
            <w:r w:rsidRPr="00DB4BF9">
              <w:rPr>
                <w:rFonts w:ascii="Times New Roman" w:eastAsia="Times New Roman" w:hAnsi="Times New Roman" w:cs="Times New Roman"/>
                <w:bCs/>
                <w:color w:val="22272F"/>
                <w:lang w:eastAsia="ru-RU"/>
              </w:rPr>
              <w:t>Почтовый адрес: 456880, Челябинская область, с. Аргаяш, Ул. 8 Марта, 17</w:t>
            </w:r>
          </w:p>
          <w:p w:rsidR="00DB4BF9" w:rsidRPr="00DB4BF9" w:rsidRDefault="00DB4BF9" w:rsidP="00DB4BF9">
            <w:pPr>
              <w:jc w:val="both"/>
              <w:rPr>
                <w:rFonts w:ascii="Times New Roman" w:eastAsia="Times New Roman" w:hAnsi="Times New Roman" w:cs="Times New Roman"/>
                <w:bCs/>
                <w:color w:val="22272F"/>
                <w:lang w:eastAsia="ru-RU"/>
              </w:rPr>
            </w:pPr>
            <w:r w:rsidRPr="00DB4BF9">
              <w:rPr>
                <w:rFonts w:ascii="Times New Roman" w:eastAsia="Times New Roman" w:hAnsi="Times New Roman" w:cs="Times New Roman"/>
                <w:bCs/>
                <w:color w:val="22272F"/>
                <w:lang w:eastAsia="ru-RU"/>
              </w:rPr>
              <w:t>ИНН 7426002056 КПП 746001001</w:t>
            </w:r>
          </w:p>
          <w:p w:rsidR="00DB4BF9" w:rsidRPr="00DB4BF9" w:rsidRDefault="00DB4BF9" w:rsidP="00DB4BF9">
            <w:pPr>
              <w:jc w:val="both"/>
              <w:rPr>
                <w:rFonts w:ascii="Times New Roman" w:eastAsia="Times New Roman" w:hAnsi="Times New Roman" w:cs="Times New Roman"/>
                <w:bCs/>
                <w:color w:val="22272F"/>
                <w:lang w:eastAsia="ru-RU"/>
              </w:rPr>
            </w:pPr>
            <w:r w:rsidRPr="00DB4BF9">
              <w:rPr>
                <w:rFonts w:ascii="Times New Roman" w:eastAsia="Times New Roman" w:hAnsi="Times New Roman" w:cs="Times New Roman"/>
                <w:bCs/>
                <w:color w:val="22272F"/>
                <w:lang w:eastAsia="ru-RU"/>
              </w:rPr>
              <w:t>Платежные реквизиты:</w:t>
            </w:r>
          </w:p>
          <w:p w:rsidR="00DB4BF9" w:rsidRPr="00DB4BF9" w:rsidRDefault="00DB4BF9" w:rsidP="00DB4BF9">
            <w:pPr>
              <w:jc w:val="both"/>
              <w:rPr>
                <w:rFonts w:ascii="Times New Roman" w:eastAsia="Times New Roman" w:hAnsi="Times New Roman" w:cs="Times New Roman"/>
                <w:bCs/>
                <w:color w:val="22272F"/>
                <w:lang w:eastAsia="ru-RU"/>
              </w:rPr>
            </w:pPr>
            <w:r w:rsidRPr="00DB4BF9">
              <w:rPr>
                <w:rFonts w:ascii="Times New Roman" w:eastAsia="Times New Roman" w:hAnsi="Times New Roman" w:cs="Times New Roman"/>
                <w:bCs/>
                <w:color w:val="22272F"/>
                <w:lang w:eastAsia="ru-RU"/>
              </w:rPr>
              <w:t>ЕКС ТОФК 40102810645370000062</w:t>
            </w:r>
          </w:p>
          <w:p w:rsidR="00DB4BF9" w:rsidRPr="00DB4BF9" w:rsidRDefault="00DB4BF9" w:rsidP="00DB4BF9">
            <w:pPr>
              <w:jc w:val="both"/>
              <w:rPr>
                <w:rFonts w:ascii="Times New Roman" w:eastAsia="Times New Roman" w:hAnsi="Times New Roman" w:cs="Times New Roman"/>
                <w:bCs/>
                <w:color w:val="22272F"/>
                <w:lang w:eastAsia="ru-RU"/>
              </w:rPr>
            </w:pPr>
            <w:r w:rsidRPr="00DB4BF9">
              <w:rPr>
                <w:rFonts w:ascii="Times New Roman" w:eastAsia="Times New Roman" w:hAnsi="Times New Roman" w:cs="Times New Roman"/>
                <w:bCs/>
                <w:color w:val="22272F"/>
                <w:lang w:eastAsia="ru-RU"/>
              </w:rPr>
              <w:t>Казначейский счет 03231643756064126900</w:t>
            </w:r>
          </w:p>
          <w:p w:rsidR="00DB4BF9" w:rsidRPr="00DB4BF9" w:rsidRDefault="00DB4BF9" w:rsidP="00DB4BF9">
            <w:pPr>
              <w:jc w:val="both"/>
              <w:rPr>
                <w:rFonts w:ascii="Times New Roman" w:eastAsia="Times New Roman" w:hAnsi="Times New Roman" w:cs="Times New Roman"/>
                <w:bCs/>
                <w:color w:val="22272F"/>
                <w:lang w:eastAsia="ru-RU"/>
              </w:rPr>
            </w:pPr>
            <w:r w:rsidRPr="00DB4BF9">
              <w:rPr>
                <w:rFonts w:ascii="Times New Roman" w:eastAsia="Times New Roman" w:hAnsi="Times New Roman" w:cs="Times New Roman"/>
                <w:bCs/>
                <w:color w:val="22272F"/>
                <w:lang w:eastAsia="ru-RU"/>
              </w:rPr>
              <w:t>Отделение Челябинск банка России // УФК по Челябинской области(Администрация Аргаяшского сельского поселения л/с 03693023960)</w:t>
            </w:r>
          </w:p>
          <w:p w:rsidR="00DB4BF9" w:rsidRPr="00DB4BF9" w:rsidRDefault="00DB4BF9" w:rsidP="00DB4BF9">
            <w:pPr>
              <w:jc w:val="both"/>
              <w:rPr>
                <w:rFonts w:ascii="Times New Roman" w:eastAsia="Times New Roman" w:hAnsi="Times New Roman" w:cs="Times New Roman"/>
                <w:bCs/>
                <w:color w:val="22272F"/>
                <w:lang w:eastAsia="ru-RU"/>
              </w:rPr>
            </w:pPr>
            <w:r w:rsidRPr="00DB4BF9">
              <w:rPr>
                <w:rFonts w:ascii="Times New Roman" w:eastAsia="Times New Roman" w:hAnsi="Times New Roman" w:cs="Times New Roman"/>
                <w:bCs/>
                <w:color w:val="22272F"/>
                <w:lang w:eastAsia="ru-RU"/>
              </w:rPr>
              <w:t>БИК: 017501500</w:t>
            </w:r>
          </w:p>
          <w:p w:rsidR="00C815A1" w:rsidRPr="00C815A1" w:rsidRDefault="00DB4BF9" w:rsidP="004F5B62">
            <w:pPr>
              <w:jc w:val="both"/>
              <w:rPr>
                <w:rFonts w:ascii="Times New Roman" w:eastAsia="Times New Roman" w:hAnsi="Times New Roman" w:cs="Times New Roman"/>
                <w:bCs/>
                <w:color w:val="22272F"/>
                <w:lang w:eastAsia="ru-RU"/>
              </w:rPr>
            </w:pPr>
            <w:r w:rsidRPr="00DB4BF9">
              <w:rPr>
                <w:rFonts w:ascii="Times New Roman" w:eastAsia="Times New Roman" w:hAnsi="Times New Roman" w:cs="Times New Roman"/>
                <w:bCs/>
                <w:color w:val="22272F"/>
                <w:lang w:eastAsia="ru-RU"/>
              </w:rPr>
              <w:t>Тел.: 83513121670</w:t>
            </w:r>
          </w:p>
        </w:tc>
      </w:tr>
      <w:tr w:rsidR="00A41163" w:rsidRPr="00B83EDB" w:rsidTr="00A41163">
        <w:trPr>
          <w:trHeight w:hRule="exact" w:val="294"/>
        </w:trPr>
        <w:tc>
          <w:tcPr>
            <w:tcW w:w="10598" w:type="dxa"/>
          </w:tcPr>
          <w:p w:rsidR="00A41163" w:rsidRPr="00B83EDB" w:rsidRDefault="00A41163" w:rsidP="009C550E">
            <w:pPr>
              <w:ind w:firstLine="709"/>
              <w:jc w:val="center"/>
              <w:rPr>
                <w:rFonts w:ascii="Times New Roman" w:eastAsia="Times New Roman" w:hAnsi="Times New Roman" w:cs="Times New Roman"/>
                <w:lang w:eastAsia="ru-RU"/>
              </w:rPr>
            </w:pPr>
            <w:r w:rsidRPr="005D1C63">
              <w:rPr>
                <w:rFonts w:ascii="Times New Roman" w:hAnsi="Times New Roman" w:cs="Times New Roman"/>
                <w:b/>
              </w:rPr>
              <w:lastRenderedPageBreak/>
              <w:t>Раздел 2. Инструкция по заполнению заявки</w:t>
            </w:r>
          </w:p>
        </w:tc>
      </w:tr>
      <w:tr w:rsidR="008309D7" w:rsidRPr="00B83EDB" w:rsidTr="00230DC4">
        <w:tc>
          <w:tcPr>
            <w:tcW w:w="10598" w:type="dxa"/>
          </w:tcPr>
          <w:p w:rsidR="00D755FE" w:rsidRPr="00F26AEA" w:rsidRDefault="00D755FE" w:rsidP="00D755FE">
            <w:pPr>
              <w:jc w:val="both"/>
              <w:rPr>
                <w:rFonts w:ascii="Times New Roman" w:eastAsia="Times New Roman" w:hAnsi="Times New Roman" w:cs="Times New Roman"/>
              </w:rPr>
            </w:pPr>
            <w:r w:rsidRPr="00F26AEA">
              <w:rPr>
                <w:rFonts w:ascii="Times New Roman" w:eastAsia="Times New Roman" w:hAnsi="Times New Roman" w:cs="Times New Roman"/>
                <w:color w:val="22272F"/>
                <w:lang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D755FE" w:rsidRPr="00F26AEA" w:rsidRDefault="00D755FE" w:rsidP="00D755FE">
            <w:pPr>
              <w:jc w:val="center"/>
              <w:rPr>
                <w:rFonts w:ascii="Times New Roman" w:eastAsia="Times New Roman" w:hAnsi="Times New Roman" w:cs="Times New Roman"/>
                <w:sz w:val="24"/>
                <w:szCs w:val="24"/>
              </w:rPr>
            </w:pPr>
          </w:p>
          <w:p w:rsidR="00D755FE" w:rsidRPr="00F26AEA" w:rsidRDefault="00D755FE" w:rsidP="00D755FE">
            <w:pPr>
              <w:jc w:val="both"/>
              <w:rPr>
                <w:rFonts w:ascii="Times New Roman" w:eastAsia="Times New Roman" w:hAnsi="Times New Roman" w:cs="Times New Roman"/>
              </w:rPr>
            </w:pPr>
            <w:r w:rsidRPr="00F26AEA">
              <w:rPr>
                <w:rFonts w:ascii="Times New Roman" w:eastAsia="Times New Roman" w:hAnsi="Times New Roman" w:cs="Times New Roman"/>
              </w:rPr>
              <w:t>Подачу заявки обеспечивает оператор электронной площадки (п. 14 Дополнительных требований к операторам электронной площадки, утвержденных Постановлением Правительства РФ от 08.06.2018 N 656).</w:t>
            </w:r>
          </w:p>
          <w:p w:rsidR="00D755FE" w:rsidRPr="00F26AEA" w:rsidRDefault="00D755FE" w:rsidP="00D755FE">
            <w:pPr>
              <w:jc w:val="both"/>
              <w:rPr>
                <w:rFonts w:ascii="Times New Roman" w:eastAsia="Times New Roman" w:hAnsi="Times New Roman" w:cs="Times New Roman"/>
              </w:rPr>
            </w:pPr>
            <w:r w:rsidRPr="00F26AEA">
              <w:rPr>
                <w:rFonts w:ascii="Times New Roman" w:eastAsia="Times New Roman" w:hAnsi="Times New Roman" w:cs="Times New Roman"/>
              </w:rPr>
              <w:t>Подача заявки означает, что вы согласились оказать услугу на условиях, предусмотренных в извещении об осуществлении электронного аукциона (ч. 5 ст. 43 Закона N 44-ФЗ).</w:t>
            </w:r>
          </w:p>
          <w:p w:rsidR="00D755FE" w:rsidRPr="00F26AEA" w:rsidRDefault="00D755FE" w:rsidP="00D755FE">
            <w:pPr>
              <w:jc w:val="both"/>
              <w:rPr>
                <w:rFonts w:ascii="Times New Roman" w:eastAsia="Times New Roman" w:hAnsi="Times New Roman" w:cs="Times New Roman"/>
              </w:rPr>
            </w:pPr>
            <w:r w:rsidRPr="00F26AEA">
              <w:rPr>
                <w:rFonts w:ascii="Times New Roman" w:eastAsia="Times New Roman" w:hAnsi="Times New Roman" w:cs="Times New Roman"/>
              </w:rPr>
              <w:t>Укажите наименование страны происхождения товара в соответствии с Общероссийским классификатором стран (ОКСМ). Это необходимо сделать, в том числе если вы поставляете товар, выполняя работы (оказывая услуги) в рамках закупки.</w:t>
            </w:r>
          </w:p>
          <w:p w:rsidR="00D755FE" w:rsidRPr="00F26AEA" w:rsidRDefault="00D755FE" w:rsidP="00D755FE">
            <w:pPr>
              <w:jc w:val="both"/>
              <w:rPr>
                <w:rFonts w:ascii="Times New Roman" w:eastAsia="Times New Roman" w:hAnsi="Times New Roman" w:cs="Times New Roman"/>
              </w:rPr>
            </w:pPr>
            <w:r w:rsidRPr="00F26AEA">
              <w:rPr>
                <w:rFonts w:ascii="Times New Roman" w:eastAsia="Times New Roman" w:hAnsi="Times New Roman" w:cs="Times New Roman"/>
              </w:rPr>
              <w:t xml:space="preserve"> Объем оказываемых услуг, технические требования к оказываемым услугам и требования к качеству оказываемых услуг указаны в описании объекта закупки (техническом задании).  </w:t>
            </w:r>
          </w:p>
          <w:p w:rsidR="00D755FE" w:rsidRPr="00F26AEA" w:rsidRDefault="00D755FE" w:rsidP="00D755FE">
            <w:pPr>
              <w:autoSpaceDE w:val="0"/>
              <w:autoSpaceDN w:val="0"/>
              <w:adjustRightInd w:val="0"/>
              <w:jc w:val="both"/>
              <w:rPr>
                <w:rFonts w:ascii="Times New Roman" w:eastAsia="Times New Roman" w:hAnsi="Times New Roman" w:cs="Times New Roman"/>
              </w:rPr>
            </w:pPr>
          </w:p>
          <w:p w:rsidR="00D755FE" w:rsidRPr="00F26AEA" w:rsidRDefault="00D755FE" w:rsidP="00D755FE">
            <w:pPr>
              <w:autoSpaceDE w:val="0"/>
              <w:autoSpaceDN w:val="0"/>
              <w:adjustRightInd w:val="0"/>
              <w:jc w:val="both"/>
              <w:rPr>
                <w:rFonts w:eastAsia="Times New Roman" w:cs="Times New Roman"/>
              </w:rPr>
            </w:pPr>
            <w:r w:rsidRPr="00F26AEA">
              <w:rPr>
                <w:rFonts w:ascii="Times New Roman" w:eastAsia="Times New Roman" w:hAnsi="Times New Roman" w:cs="Times New Roman"/>
              </w:rPr>
              <w:t>К участникам электронного аукциона могут быть предъявлены требования по п. 1 ч. 1 ст. 31 Закона N 44-ФЗ и дополнительные требования (ч. 2, 2.1 ст. 31 Закона N 44-ФЗ). Документы, подтверждающие соответствие участника закупки таким требованиям, не включаются в заявку. Их направляет заказчику (по состоянию на дату и время их направления) оператор электронной площадки из реестра участников закупок, аккредитованных на электронной площадке.</w:t>
            </w:r>
          </w:p>
          <w:p w:rsidR="005D1C63" w:rsidRPr="00B83EDB" w:rsidRDefault="005D1C63" w:rsidP="00A41163">
            <w:pPr>
              <w:ind w:firstLine="709"/>
              <w:jc w:val="both"/>
              <w:rPr>
                <w:rFonts w:ascii="Times New Roman" w:hAnsi="Times New Roman" w:cs="Times New Roman"/>
              </w:rPr>
            </w:pPr>
          </w:p>
        </w:tc>
      </w:tr>
    </w:tbl>
    <w:p w:rsidR="0013003B" w:rsidRDefault="0013003B" w:rsidP="00B83EDB">
      <w:pPr>
        <w:spacing w:after="0" w:line="240" w:lineRule="auto"/>
        <w:ind w:firstLine="709"/>
        <w:rPr>
          <w:rFonts w:ascii="Times New Roman" w:hAnsi="Times New Roman" w:cs="Times New Roman"/>
        </w:rPr>
      </w:pPr>
    </w:p>
    <w:p w:rsidR="00A803A9" w:rsidRDefault="00A803A9" w:rsidP="00B83EDB">
      <w:pPr>
        <w:spacing w:after="0" w:line="240" w:lineRule="auto"/>
        <w:ind w:firstLine="709"/>
        <w:rPr>
          <w:rFonts w:ascii="Times New Roman" w:hAnsi="Times New Roman" w:cs="Times New Roman"/>
        </w:rPr>
      </w:pPr>
    </w:p>
    <w:p w:rsidR="00A803A9" w:rsidRDefault="00A803A9" w:rsidP="00B83EDB">
      <w:pPr>
        <w:spacing w:after="0" w:line="240" w:lineRule="auto"/>
        <w:ind w:firstLine="709"/>
        <w:rPr>
          <w:rFonts w:ascii="Times New Roman" w:hAnsi="Times New Roman" w:cs="Times New Roman"/>
        </w:rPr>
      </w:pPr>
    </w:p>
    <w:sectPr w:rsidR="00A803A9" w:rsidSect="00A41163">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85387"/>
    <w:multiLevelType w:val="hybridMultilevel"/>
    <w:tmpl w:val="E228B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BB107C"/>
    <w:multiLevelType w:val="hybridMultilevel"/>
    <w:tmpl w:val="DC8EC99A"/>
    <w:lvl w:ilvl="0" w:tplc="56487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B05934"/>
    <w:multiLevelType w:val="hybridMultilevel"/>
    <w:tmpl w:val="0AE2C0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C7"/>
    <w:rsid w:val="00040DA3"/>
    <w:rsid w:val="000C6750"/>
    <w:rsid w:val="00101E7E"/>
    <w:rsid w:val="00120842"/>
    <w:rsid w:val="0013003B"/>
    <w:rsid w:val="00176DF1"/>
    <w:rsid w:val="00214932"/>
    <w:rsid w:val="00226653"/>
    <w:rsid w:val="00230DC4"/>
    <w:rsid w:val="00274B8D"/>
    <w:rsid w:val="002B184B"/>
    <w:rsid w:val="002C0247"/>
    <w:rsid w:val="00317B1F"/>
    <w:rsid w:val="00332F8F"/>
    <w:rsid w:val="00382955"/>
    <w:rsid w:val="003A66F0"/>
    <w:rsid w:val="00400788"/>
    <w:rsid w:val="004552B0"/>
    <w:rsid w:val="00492D17"/>
    <w:rsid w:val="004B2BDC"/>
    <w:rsid w:val="004B455B"/>
    <w:rsid w:val="004F5B62"/>
    <w:rsid w:val="00507B58"/>
    <w:rsid w:val="00525507"/>
    <w:rsid w:val="005520A4"/>
    <w:rsid w:val="005D1C63"/>
    <w:rsid w:val="00611D80"/>
    <w:rsid w:val="00665759"/>
    <w:rsid w:val="006905D4"/>
    <w:rsid w:val="00690FC4"/>
    <w:rsid w:val="00697016"/>
    <w:rsid w:val="006A2E98"/>
    <w:rsid w:val="006B7FD7"/>
    <w:rsid w:val="006D7296"/>
    <w:rsid w:val="006E7968"/>
    <w:rsid w:val="00705E4F"/>
    <w:rsid w:val="00707CB2"/>
    <w:rsid w:val="00711660"/>
    <w:rsid w:val="00713BD9"/>
    <w:rsid w:val="00714364"/>
    <w:rsid w:val="00794AF2"/>
    <w:rsid w:val="007A2D98"/>
    <w:rsid w:val="007C0C07"/>
    <w:rsid w:val="007F50A8"/>
    <w:rsid w:val="008017D2"/>
    <w:rsid w:val="008202B2"/>
    <w:rsid w:val="00821E44"/>
    <w:rsid w:val="00824F2B"/>
    <w:rsid w:val="008309D7"/>
    <w:rsid w:val="00857981"/>
    <w:rsid w:val="008731AB"/>
    <w:rsid w:val="0089355B"/>
    <w:rsid w:val="0095489C"/>
    <w:rsid w:val="009A654E"/>
    <w:rsid w:val="009B394A"/>
    <w:rsid w:val="009C550E"/>
    <w:rsid w:val="009C7715"/>
    <w:rsid w:val="009D56A1"/>
    <w:rsid w:val="00A41163"/>
    <w:rsid w:val="00A416C9"/>
    <w:rsid w:val="00A70A42"/>
    <w:rsid w:val="00A75CCC"/>
    <w:rsid w:val="00A770E2"/>
    <w:rsid w:val="00A803A9"/>
    <w:rsid w:val="00AA2EFA"/>
    <w:rsid w:val="00AC2A92"/>
    <w:rsid w:val="00AC6644"/>
    <w:rsid w:val="00AD00C0"/>
    <w:rsid w:val="00AD2389"/>
    <w:rsid w:val="00AF044E"/>
    <w:rsid w:val="00B27109"/>
    <w:rsid w:val="00B47E2D"/>
    <w:rsid w:val="00B630B6"/>
    <w:rsid w:val="00B635D3"/>
    <w:rsid w:val="00B83EDB"/>
    <w:rsid w:val="00BB100B"/>
    <w:rsid w:val="00BC0CD5"/>
    <w:rsid w:val="00BD0190"/>
    <w:rsid w:val="00BD7E56"/>
    <w:rsid w:val="00BF631C"/>
    <w:rsid w:val="00C1748C"/>
    <w:rsid w:val="00C26F88"/>
    <w:rsid w:val="00C5587B"/>
    <w:rsid w:val="00C804C6"/>
    <w:rsid w:val="00C815A1"/>
    <w:rsid w:val="00C96D1E"/>
    <w:rsid w:val="00CC65FB"/>
    <w:rsid w:val="00CF3213"/>
    <w:rsid w:val="00D410C8"/>
    <w:rsid w:val="00D7320A"/>
    <w:rsid w:val="00D73FB5"/>
    <w:rsid w:val="00D755FE"/>
    <w:rsid w:val="00D76099"/>
    <w:rsid w:val="00D808A9"/>
    <w:rsid w:val="00D826F2"/>
    <w:rsid w:val="00D863F1"/>
    <w:rsid w:val="00DB4BF9"/>
    <w:rsid w:val="00DE7BF7"/>
    <w:rsid w:val="00E108F2"/>
    <w:rsid w:val="00E20BDD"/>
    <w:rsid w:val="00E31C56"/>
    <w:rsid w:val="00E571C4"/>
    <w:rsid w:val="00E7036B"/>
    <w:rsid w:val="00EC0E06"/>
    <w:rsid w:val="00EF1D64"/>
    <w:rsid w:val="00EF7FCC"/>
    <w:rsid w:val="00F34CC7"/>
    <w:rsid w:val="00FB0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212E"/>
  <w15:docId w15:val="{167910D6-B9D6-4F7B-AB42-ADFD6935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03B"/>
    <w:pPr>
      <w:ind w:left="720"/>
      <w:contextualSpacing/>
    </w:pPr>
  </w:style>
  <w:style w:type="table" w:styleId="a4">
    <w:name w:val="Table Grid"/>
    <w:basedOn w:val="a1"/>
    <w:uiPriority w:val="39"/>
    <w:rsid w:val="0013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1748C"/>
    <w:rPr>
      <w:color w:val="0000FF"/>
      <w:u w:val="single"/>
    </w:rPr>
  </w:style>
  <w:style w:type="paragraph" w:styleId="a6">
    <w:name w:val="Normal (Web)"/>
    <w:basedOn w:val="a"/>
    <w:uiPriority w:val="99"/>
    <w:unhideWhenUsed/>
    <w:rsid w:val="00CF3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8731AB"/>
    <w:rPr>
      <w:rFonts w:ascii="Calibri" w:eastAsia="Times New Roman" w:hAnsi="Calibri" w:cs="Calibri"/>
      <w:szCs w:val="20"/>
      <w:lang w:eastAsia="ru-RU"/>
    </w:rPr>
  </w:style>
  <w:style w:type="paragraph" w:customStyle="1" w:styleId="ConsPlusNormal0">
    <w:name w:val="ConsPlusNormal"/>
    <w:link w:val="ConsPlusNormal"/>
    <w:qFormat/>
    <w:rsid w:val="008731AB"/>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E703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036B"/>
    <w:rPr>
      <w:rFonts w:ascii="Segoe UI" w:hAnsi="Segoe UI" w:cs="Segoe UI"/>
      <w:sz w:val="18"/>
      <w:szCs w:val="18"/>
    </w:rPr>
  </w:style>
  <w:style w:type="character" w:customStyle="1" w:styleId="sectioninfo2">
    <w:name w:val="section__info2"/>
    <w:basedOn w:val="a0"/>
    <w:rsid w:val="00400788"/>
    <w:rPr>
      <w:vanish w:val="0"/>
      <w:webHidden w:val="0"/>
      <w:sz w:val="24"/>
      <w:szCs w:val="24"/>
      <w:specVanish w:val="0"/>
    </w:rPr>
  </w:style>
  <w:style w:type="paragraph" w:customStyle="1" w:styleId="s16">
    <w:name w:val="s_16"/>
    <w:basedOn w:val="a"/>
    <w:rsid w:val="00611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link w:val="1"/>
    <w:uiPriority w:val="99"/>
    <w:locked/>
    <w:rsid w:val="00794AF2"/>
    <w:rPr>
      <w:sz w:val="23"/>
      <w:szCs w:val="23"/>
      <w:shd w:val="clear" w:color="auto" w:fill="FFFFFF"/>
    </w:rPr>
  </w:style>
  <w:style w:type="paragraph" w:customStyle="1" w:styleId="1">
    <w:name w:val="Основной текст1"/>
    <w:basedOn w:val="a"/>
    <w:link w:val="a9"/>
    <w:uiPriority w:val="99"/>
    <w:rsid w:val="00794AF2"/>
    <w:pPr>
      <w:shd w:val="clear" w:color="auto" w:fill="FFFFFF"/>
      <w:spacing w:before="240" w:after="60" w:line="307" w:lineRule="exact"/>
      <w:ind w:hanging="360"/>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041">
      <w:bodyDiv w:val="1"/>
      <w:marLeft w:val="0"/>
      <w:marRight w:val="0"/>
      <w:marTop w:val="0"/>
      <w:marBottom w:val="0"/>
      <w:divBdr>
        <w:top w:val="none" w:sz="0" w:space="0" w:color="auto"/>
        <w:left w:val="none" w:sz="0" w:space="0" w:color="auto"/>
        <w:bottom w:val="none" w:sz="0" w:space="0" w:color="auto"/>
        <w:right w:val="none" w:sz="0" w:space="0" w:color="auto"/>
      </w:divBdr>
    </w:div>
    <w:div w:id="963002985">
      <w:bodyDiv w:val="1"/>
      <w:marLeft w:val="0"/>
      <w:marRight w:val="0"/>
      <w:marTop w:val="0"/>
      <w:marBottom w:val="0"/>
      <w:divBdr>
        <w:top w:val="none" w:sz="0" w:space="0" w:color="auto"/>
        <w:left w:val="none" w:sz="0" w:space="0" w:color="auto"/>
        <w:bottom w:val="none" w:sz="0" w:space="0" w:color="auto"/>
        <w:right w:val="none" w:sz="0" w:space="0" w:color="auto"/>
      </w:divBdr>
    </w:div>
    <w:div w:id="1165894428">
      <w:bodyDiv w:val="1"/>
      <w:marLeft w:val="0"/>
      <w:marRight w:val="0"/>
      <w:marTop w:val="0"/>
      <w:marBottom w:val="0"/>
      <w:divBdr>
        <w:top w:val="none" w:sz="0" w:space="0" w:color="auto"/>
        <w:left w:val="none" w:sz="0" w:space="0" w:color="auto"/>
        <w:bottom w:val="none" w:sz="0" w:space="0" w:color="auto"/>
        <w:right w:val="none" w:sz="0" w:space="0" w:color="auto"/>
      </w:divBdr>
    </w:div>
    <w:div w:id="14646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s://www.consultant.ru/document/cons_doc_LAW_454257/fc5809ef5588b4cf9720e8f06229a67093c06389/" TargetMode="External"/><Relationship Id="rId18" Type="http://schemas.openxmlformats.org/officeDocument/2006/relationships/hyperlink" Target="https://www.consultant.ru/document/cons_doc_LAW_454257/b049ab61078e25e03a91a0999ed81ee37a622560/" TargetMode="External"/><Relationship Id="rId26" Type="http://schemas.openxmlformats.org/officeDocument/2006/relationships/hyperlink" Target="https://www.consultant.ru/document/cons_doc_LAW_454257/e6a4e8fc0c07a7a93a4932126b9b84b470e5fa34/" TargetMode="External"/><Relationship Id="rId3" Type="http://schemas.openxmlformats.org/officeDocument/2006/relationships/settings" Target="settings.xml"/><Relationship Id="rId21" Type="http://schemas.openxmlformats.org/officeDocument/2006/relationships/hyperlink" Target="https://www.consultant.ru/document/cons_doc_LAW_454257/f0d585697b9aa54ef56a166f7c33e3f0e609889e/" TargetMode="External"/><Relationship Id="rId7" Type="http://schemas.openxmlformats.org/officeDocument/2006/relationships/hyperlink" Target="http://internet.garant.ru/document/redirect/70353464/144" TargetMode="External"/><Relationship Id="rId12" Type="http://schemas.openxmlformats.org/officeDocument/2006/relationships/hyperlink" Target="https://www.consultant.ru/document/cons_doc_LAW_454257/fc5809ef5588b4cf9720e8f06229a67093c06389/" TargetMode="External"/><Relationship Id="rId17" Type="http://schemas.openxmlformats.org/officeDocument/2006/relationships/hyperlink" Target="https://www.consultant.ru/document/cons_doc_LAW_454257/fc5809ef5588b4cf9720e8f06229a67093c06389/" TargetMode="External"/><Relationship Id="rId25" Type="http://schemas.openxmlformats.org/officeDocument/2006/relationships/hyperlink" Target="https://www.consultant.ru/document/cons_doc_LAW_454257/b049ab61078e25e03a91a0999ed81ee37a622560/" TargetMode="External"/><Relationship Id="rId2" Type="http://schemas.openxmlformats.org/officeDocument/2006/relationships/styles" Target="styles.xml"/><Relationship Id="rId16" Type="http://schemas.openxmlformats.org/officeDocument/2006/relationships/hyperlink" Target="https://www.consultant.ru/document/cons_doc_LAW_454257/f0d585697b9aa54ef56a166f7c33e3f0e609889e/" TargetMode="External"/><Relationship Id="rId20" Type="http://schemas.openxmlformats.org/officeDocument/2006/relationships/hyperlink" Target="https://www.consultant.ru/document/cons_doc_LAW_420494/b004fed0b70d0f223e4a81f8ad6cd92af90a7e3b/" TargetMode="External"/><Relationship Id="rId29" Type="http://schemas.openxmlformats.org/officeDocument/2006/relationships/hyperlink" Target="https://www.consultant.ru/document/cons_doc_LAW_420494/b004fed0b70d0f223e4a81f8ad6cd92af90a7e3b/" TargetMode="External"/><Relationship Id="rId1" Type="http://schemas.openxmlformats.org/officeDocument/2006/relationships/numbering" Target="numbering.xml"/><Relationship Id="rId6" Type="http://schemas.openxmlformats.org/officeDocument/2006/relationships/hyperlink" Target="http://internet.garant.ru/document/redirect/70353464/143" TargetMode="External"/><Relationship Id="rId11" Type="http://schemas.openxmlformats.org/officeDocument/2006/relationships/hyperlink" Target="http://ivo.garant.ru/" TargetMode="External"/><Relationship Id="rId24" Type="http://schemas.openxmlformats.org/officeDocument/2006/relationships/hyperlink" Target="https://www.consultant.ru/document/cons_doc_LAW_454257/fc5809ef5588b4cf9720e8f06229a67093c06389/" TargetMode="External"/><Relationship Id="rId32" Type="http://schemas.openxmlformats.org/officeDocument/2006/relationships/theme" Target="theme/theme1.xml"/><Relationship Id="rId5" Type="http://schemas.openxmlformats.org/officeDocument/2006/relationships/hyperlink" Target="http://internet.garant.ru/document/redirect/12127475/0" TargetMode="External"/><Relationship Id="rId15" Type="http://schemas.openxmlformats.org/officeDocument/2006/relationships/hyperlink" Target="https://www.consultant.ru/document/cons_doc_LAW_454257/fc5809ef5588b4cf9720e8f06229a67093c06389/" TargetMode="External"/><Relationship Id="rId23" Type="http://schemas.openxmlformats.org/officeDocument/2006/relationships/hyperlink" Target="https://www.consultant.ru/document/cons_doc_LAW_454257/f0d585697b9aa54ef56a166f7c33e3f0e609889e/" TargetMode="External"/><Relationship Id="rId28" Type="http://schemas.openxmlformats.org/officeDocument/2006/relationships/hyperlink" Target="https://www.consultant.ru/document/cons_doc_LAW_454257/f0d585697b9aa54ef56a166f7c33e3f0e609889e/" TargetMode="External"/><Relationship Id="rId10" Type="http://schemas.openxmlformats.org/officeDocument/2006/relationships/hyperlink" Target="http://ivo.garant.ru/" TargetMode="External"/><Relationship Id="rId19" Type="http://schemas.openxmlformats.org/officeDocument/2006/relationships/hyperlink" Target="https://www.consultant.ru/document/cons_doc_LAW_454257/e6a4e8fc0c07a7a93a4932126b9b84b470e5fa3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s://www.consultant.ru/document/cons_doc_LAW_454257/fc5809ef5588b4cf9720e8f06229a67093c06389/" TargetMode="External"/><Relationship Id="rId22" Type="http://schemas.openxmlformats.org/officeDocument/2006/relationships/hyperlink" Target="https://www.consultant.ru/document/cons_doc_LAW_454257/f0d585697b9aa54ef56a166f7c33e3f0e609889e/" TargetMode="External"/><Relationship Id="rId27" Type="http://schemas.openxmlformats.org/officeDocument/2006/relationships/hyperlink" Target="https://www.consultant.ru/document/cons_doc_LAW_454257/f0d585697b9aa54ef56a166f7c33e3f0e609889e/" TargetMode="External"/><Relationship Id="rId30" Type="http://schemas.openxmlformats.org/officeDocument/2006/relationships/hyperlink" Target="https://www.consultant.ru/document/cons_doc_LAW_454257/f0d585697b9aa54ef56a166f7c33e3f0e60988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3041</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МКУ "Благоустройство Вилючинска"</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Багаева Ирина Алексеевна</dc:creator>
  <cp:lastModifiedBy>Наталья</cp:lastModifiedBy>
  <cp:revision>5</cp:revision>
  <cp:lastPrinted>2022-03-09T05:51:00Z</cp:lastPrinted>
  <dcterms:created xsi:type="dcterms:W3CDTF">2025-05-28T09:30:00Z</dcterms:created>
  <dcterms:modified xsi:type="dcterms:W3CDTF">2025-05-29T06:20:00Z</dcterms:modified>
</cp:coreProperties>
</file>