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FCB" w:rsidRPr="002F2309" w:rsidRDefault="00741FCB" w:rsidP="00741FCB">
      <w:pPr>
        <w:pStyle w:val="2"/>
        <w:jc w:val="left"/>
        <w:rPr>
          <w:b w:val="0"/>
          <w:sz w:val="20"/>
          <w:szCs w:val="20"/>
        </w:rPr>
      </w:pPr>
    </w:p>
    <w:tbl>
      <w:tblPr>
        <w:tblpPr w:leftFromText="180" w:rightFromText="180" w:bottomFromText="200" w:vertAnchor="text" w:horzAnchor="margin" w:tblpY="182"/>
        <w:tblW w:w="4935" w:type="dxa"/>
        <w:tblLayout w:type="fixed"/>
        <w:tblLook w:val="01E0"/>
      </w:tblPr>
      <w:tblGrid>
        <w:gridCol w:w="4935"/>
      </w:tblGrid>
      <w:tr w:rsidR="00741FCB" w:rsidRPr="002F2309" w:rsidTr="00741FCB">
        <w:trPr>
          <w:trHeight w:val="1985"/>
        </w:trPr>
        <w:tc>
          <w:tcPr>
            <w:tcW w:w="4928" w:type="dxa"/>
          </w:tcPr>
          <w:p w:rsidR="00673530" w:rsidRPr="00646842" w:rsidRDefault="00673530" w:rsidP="00673530">
            <w:pPr>
              <w:widowControl w:val="0"/>
              <w:autoSpaceDE w:val="0"/>
              <w:autoSpaceDN w:val="0"/>
              <w:adjustRightInd w:val="0"/>
              <w:spacing w:line="276" w:lineRule="auto"/>
              <w:rPr>
                <w:b/>
                <w:bCs/>
                <w:sz w:val="20"/>
                <w:szCs w:val="20"/>
                <w:lang w:eastAsia="en-US"/>
              </w:rPr>
            </w:pPr>
            <w:r w:rsidRPr="00646842">
              <w:rPr>
                <w:b/>
                <w:bCs/>
                <w:sz w:val="20"/>
                <w:szCs w:val="20"/>
                <w:lang w:eastAsia="en-US"/>
              </w:rPr>
              <w:t>Утверждаю:</w:t>
            </w:r>
          </w:p>
          <w:p w:rsidR="00673530" w:rsidRDefault="005B611C" w:rsidP="00673530">
            <w:pPr>
              <w:widowControl w:val="0"/>
              <w:autoSpaceDE w:val="0"/>
              <w:autoSpaceDN w:val="0"/>
              <w:adjustRightInd w:val="0"/>
              <w:spacing w:line="276" w:lineRule="auto"/>
              <w:rPr>
                <w:b/>
                <w:bCs/>
                <w:sz w:val="20"/>
                <w:szCs w:val="20"/>
                <w:lang w:eastAsia="en-US"/>
              </w:rPr>
            </w:pPr>
            <w:r>
              <w:rPr>
                <w:b/>
                <w:bCs/>
                <w:sz w:val="20"/>
                <w:szCs w:val="20"/>
                <w:lang w:eastAsia="en-US"/>
              </w:rPr>
              <w:t xml:space="preserve">Глава </w:t>
            </w:r>
            <w:r w:rsidR="00372B99">
              <w:rPr>
                <w:b/>
                <w:bCs/>
                <w:sz w:val="20"/>
                <w:szCs w:val="20"/>
                <w:lang w:eastAsia="en-US"/>
              </w:rPr>
              <w:t>Аргаяшского</w:t>
            </w:r>
          </w:p>
          <w:p w:rsidR="005B611C" w:rsidRDefault="005B611C" w:rsidP="00673530">
            <w:pPr>
              <w:widowControl w:val="0"/>
              <w:autoSpaceDE w:val="0"/>
              <w:autoSpaceDN w:val="0"/>
              <w:adjustRightInd w:val="0"/>
              <w:spacing w:line="276" w:lineRule="auto"/>
              <w:rPr>
                <w:b/>
                <w:bCs/>
                <w:sz w:val="20"/>
                <w:szCs w:val="20"/>
                <w:lang w:eastAsia="en-US"/>
              </w:rPr>
            </w:pPr>
            <w:r>
              <w:rPr>
                <w:b/>
                <w:bCs/>
                <w:sz w:val="20"/>
                <w:szCs w:val="20"/>
                <w:lang w:eastAsia="en-US"/>
              </w:rPr>
              <w:t>сельского поселения</w:t>
            </w:r>
          </w:p>
          <w:p w:rsidR="00673530" w:rsidRDefault="00673530" w:rsidP="00673530">
            <w:pPr>
              <w:widowControl w:val="0"/>
              <w:autoSpaceDE w:val="0"/>
              <w:autoSpaceDN w:val="0"/>
              <w:adjustRightInd w:val="0"/>
              <w:spacing w:line="276" w:lineRule="auto"/>
              <w:rPr>
                <w:b/>
                <w:bCs/>
                <w:sz w:val="20"/>
                <w:szCs w:val="20"/>
                <w:lang w:eastAsia="en-US"/>
              </w:rPr>
            </w:pPr>
          </w:p>
          <w:p w:rsidR="00673530" w:rsidRPr="00646842" w:rsidRDefault="00673530" w:rsidP="00673530">
            <w:pPr>
              <w:widowControl w:val="0"/>
              <w:autoSpaceDE w:val="0"/>
              <w:autoSpaceDN w:val="0"/>
              <w:adjustRightInd w:val="0"/>
              <w:spacing w:line="276" w:lineRule="auto"/>
              <w:rPr>
                <w:b/>
                <w:bCs/>
                <w:sz w:val="20"/>
                <w:szCs w:val="20"/>
                <w:lang w:eastAsia="en-US"/>
              </w:rPr>
            </w:pPr>
          </w:p>
          <w:p w:rsidR="00741FCB" w:rsidRDefault="00673530" w:rsidP="00372B99">
            <w:pPr>
              <w:widowControl w:val="0"/>
              <w:autoSpaceDE w:val="0"/>
              <w:autoSpaceDN w:val="0"/>
              <w:adjustRightInd w:val="0"/>
              <w:spacing w:line="276" w:lineRule="auto"/>
              <w:rPr>
                <w:b/>
                <w:bCs/>
                <w:sz w:val="20"/>
                <w:szCs w:val="20"/>
                <w:lang w:eastAsia="en-US"/>
              </w:rPr>
            </w:pPr>
            <w:r w:rsidRPr="00646842">
              <w:rPr>
                <w:b/>
                <w:bCs/>
                <w:sz w:val="20"/>
                <w:szCs w:val="20"/>
                <w:lang w:eastAsia="en-US"/>
              </w:rPr>
              <w:t>__________________</w:t>
            </w:r>
            <w:r w:rsidR="005B611C">
              <w:rPr>
                <w:b/>
                <w:bCs/>
                <w:sz w:val="20"/>
                <w:szCs w:val="20"/>
                <w:lang w:eastAsia="en-US"/>
              </w:rPr>
              <w:t xml:space="preserve">  </w:t>
            </w:r>
            <w:r w:rsidR="00372B99">
              <w:rPr>
                <w:b/>
                <w:bCs/>
                <w:sz w:val="20"/>
                <w:szCs w:val="20"/>
                <w:lang w:eastAsia="en-US"/>
              </w:rPr>
              <w:t>А.З. Ишкильдин</w:t>
            </w:r>
          </w:p>
          <w:p w:rsidR="00372B99" w:rsidRDefault="00372B99" w:rsidP="00372B99">
            <w:pPr>
              <w:widowControl w:val="0"/>
              <w:autoSpaceDE w:val="0"/>
              <w:autoSpaceDN w:val="0"/>
              <w:adjustRightInd w:val="0"/>
              <w:spacing w:line="276" w:lineRule="auto"/>
              <w:rPr>
                <w:b/>
                <w:bCs/>
                <w:sz w:val="20"/>
                <w:szCs w:val="20"/>
                <w:lang w:eastAsia="en-US"/>
              </w:rPr>
            </w:pPr>
          </w:p>
          <w:p w:rsidR="00372B99" w:rsidRPr="002F2309" w:rsidRDefault="00372B99" w:rsidP="00372B99">
            <w:pPr>
              <w:widowControl w:val="0"/>
              <w:autoSpaceDE w:val="0"/>
              <w:autoSpaceDN w:val="0"/>
              <w:adjustRightInd w:val="0"/>
              <w:spacing w:line="276" w:lineRule="auto"/>
              <w:rPr>
                <w:b/>
                <w:sz w:val="20"/>
                <w:szCs w:val="20"/>
                <w:lang w:eastAsia="en-US"/>
              </w:rPr>
            </w:pPr>
          </w:p>
        </w:tc>
      </w:tr>
    </w:tbl>
    <w:p w:rsidR="00741FCB" w:rsidRPr="002F2309" w:rsidRDefault="00741FCB" w:rsidP="00741FCB">
      <w:pPr>
        <w:rPr>
          <w:sz w:val="20"/>
          <w:szCs w:val="20"/>
        </w:rPr>
      </w:pPr>
    </w:p>
    <w:p w:rsidR="00741FCB" w:rsidRPr="002F2309" w:rsidRDefault="00741FCB" w:rsidP="00741FCB">
      <w:pPr>
        <w:pStyle w:val="2"/>
        <w:jc w:val="left"/>
        <w:rPr>
          <w:b w:val="0"/>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rPr>
          <w:sz w:val="20"/>
          <w:szCs w:val="20"/>
        </w:rPr>
      </w:pPr>
    </w:p>
    <w:p w:rsidR="00741FCB" w:rsidRPr="002F2309" w:rsidRDefault="00741FCB" w:rsidP="00741FCB">
      <w:pPr>
        <w:suppressAutoHyphens/>
        <w:jc w:val="center"/>
        <w:rPr>
          <w:color w:val="FF0000"/>
          <w:sz w:val="20"/>
          <w:szCs w:val="20"/>
        </w:rPr>
      </w:pPr>
    </w:p>
    <w:p w:rsidR="00E160B4" w:rsidRPr="002F2309" w:rsidRDefault="00E160B4" w:rsidP="00E160B4">
      <w:pPr>
        <w:pStyle w:val="2"/>
        <w:rPr>
          <w:sz w:val="20"/>
          <w:szCs w:val="20"/>
        </w:rPr>
      </w:pPr>
      <w:r w:rsidRPr="002F2309">
        <w:rPr>
          <w:sz w:val="20"/>
          <w:szCs w:val="20"/>
        </w:rPr>
        <w:t>ДОКУМЕНТАЦИЯ ОБ АУКЦИОНЕ В ЭЛЕКТРОННОЙ ФОРМЕ</w:t>
      </w:r>
    </w:p>
    <w:p w:rsidR="00E160B4" w:rsidRPr="002F2309" w:rsidRDefault="00E160B4" w:rsidP="00E160B4">
      <w:pPr>
        <w:jc w:val="center"/>
        <w:rPr>
          <w:sz w:val="20"/>
          <w:szCs w:val="20"/>
        </w:rPr>
      </w:pPr>
    </w:p>
    <w:p w:rsidR="00E160B4" w:rsidRPr="002F2309" w:rsidRDefault="00E160B4" w:rsidP="00E160B4">
      <w:pPr>
        <w:rPr>
          <w:sz w:val="20"/>
          <w:szCs w:val="20"/>
        </w:rPr>
      </w:pPr>
    </w:p>
    <w:p w:rsidR="00E160B4" w:rsidRPr="002F2309" w:rsidRDefault="00E160B4" w:rsidP="00E160B4">
      <w:pPr>
        <w:pStyle w:val="ConsNormal"/>
        <w:widowControl/>
        <w:tabs>
          <w:tab w:val="left" w:pos="0"/>
          <w:tab w:val="left" w:pos="34"/>
        </w:tabs>
        <w:ind w:firstLine="0"/>
        <w:jc w:val="center"/>
        <w:rPr>
          <w:rFonts w:ascii="Times New Roman" w:hAnsi="Times New Roman"/>
          <w:b/>
        </w:rPr>
      </w:pPr>
    </w:p>
    <w:p w:rsidR="00E160B4" w:rsidRPr="00BC275B" w:rsidRDefault="00E160B4" w:rsidP="00E160B4">
      <w:pPr>
        <w:jc w:val="center"/>
        <w:rPr>
          <w:sz w:val="20"/>
          <w:szCs w:val="20"/>
        </w:rPr>
      </w:pPr>
      <w:r w:rsidRPr="00BC275B">
        <w:rPr>
          <w:sz w:val="20"/>
          <w:szCs w:val="20"/>
        </w:rPr>
        <w:t>ИКЗ:</w:t>
      </w:r>
      <w:r w:rsidRPr="00BC275B">
        <w:rPr>
          <w:rStyle w:val="10"/>
          <w:rFonts w:ascii="Times New Roman" w:hAnsi="Times New Roman" w:cs="Times New Roman"/>
          <w:color w:val="auto"/>
          <w:sz w:val="20"/>
          <w:szCs w:val="20"/>
        </w:rPr>
        <w:t xml:space="preserve"> </w:t>
      </w:r>
      <w:r w:rsidR="00BC275B" w:rsidRPr="00BC275B">
        <w:rPr>
          <w:rFonts w:ascii="Tahoma" w:hAnsi="Tahoma" w:cs="Tahoma"/>
          <w:sz w:val="19"/>
          <w:szCs w:val="19"/>
        </w:rPr>
        <w:t>203742600205674600100100060004221414</w:t>
      </w:r>
    </w:p>
    <w:p w:rsidR="00372B99" w:rsidRPr="00372B99" w:rsidRDefault="00372B99" w:rsidP="00E160B4">
      <w:pPr>
        <w:jc w:val="center"/>
        <w:rPr>
          <w:color w:val="FF0000"/>
          <w:sz w:val="20"/>
          <w:szCs w:val="20"/>
        </w:rPr>
      </w:pPr>
    </w:p>
    <w:p w:rsidR="00E160B4" w:rsidRPr="002F2309" w:rsidRDefault="00E160B4" w:rsidP="00E160B4">
      <w:pPr>
        <w:jc w:val="center"/>
        <w:rPr>
          <w:sz w:val="20"/>
          <w:szCs w:val="20"/>
        </w:rPr>
      </w:pPr>
    </w:p>
    <w:p w:rsidR="00E160B4" w:rsidRPr="00BB6D87" w:rsidRDefault="00E160B4" w:rsidP="00E160B4">
      <w:pPr>
        <w:jc w:val="center"/>
        <w:rPr>
          <w:b/>
          <w:sz w:val="20"/>
          <w:szCs w:val="20"/>
        </w:rPr>
      </w:pPr>
    </w:p>
    <w:p w:rsidR="00E160B4" w:rsidRPr="00372B99" w:rsidRDefault="005B611C" w:rsidP="00E160B4">
      <w:pPr>
        <w:pStyle w:val="xl24"/>
        <w:spacing w:before="0" w:after="0"/>
        <w:rPr>
          <w:b/>
          <w:u w:val="single"/>
          <w:shd w:val="clear" w:color="auto" w:fill="FFFFFF"/>
        </w:rPr>
      </w:pPr>
      <w:r w:rsidRPr="00372B99">
        <w:rPr>
          <w:b/>
          <w:u w:val="single"/>
          <w:shd w:val="clear" w:color="auto" w:fill="FFFFFF"/>
        </w:rPr>
        <w:t>"</w:t>
      </w:r>
      <w:r w:rsidR="001D3182">
        <w:rPr>
          <w:b/>
          <w:u w:val="single"/>
          <w:shd w:val="clear" w:color="auto" w:fill="FFFFFF"/>
        </w:rPr>
        <w:t>Газоснабжение жилых домов по улице Коммунистической в селе</w:t>
      </w:r>
      <w:r w:rsidR="00372B99" w:rsidRPr="00372B99">
        <w:rPr>
          <w:b/>
          <w:u w:val="single"/>
          <w:shd w:val="clear" w:color="auto" w:fill="FFFFFF"/>
        </w:rPr>
        <w:t xml:space="preserve"> Аргаяш Аргаяшского муниципального района Челябинской области </w:t>
      </w:r>
      <w:r w:rsidR="00C46278" w:rsidRPr="00372B99">
        <w:rPr>
          <w:b/>
          <w:u w:val="single"/>
          <w:shd w:val="clear" w:color="auto" w:fill="FFFFFF"/>
        </w:rPr>
        <w:t>"</w:t>
      </w:r>
    </w:p>
    <w:p w:rsidR="00C46278" w:rsidRPr="00372B99" w:rsidRDefault="00C46278" w:rsidP="00E160B4">
      <w:pPr>
        <w:pStyle w:val="xl24"/>
        <w:spacing w:before="0" w:after="0"/>
        <w:rPr>
          <w:b/>
          <w:shd w:val="clear" w:color="auto" w:fill="FFFFFF"/>
        </w:rPr>
      </w:pPr>
    </w:p>
    <w:p w:rsidR="00C46278" w:rsidRPr="002F2309" w:rsidRDefault="00C46278" w:rsidP="00E160B4">
      <w:pPr>
        <w:pStyle w:val="xl24"/>
        <w:spacing w:before="0" w:after="0"/>
        <w:rPr>
          <w:b/>
          <w:bCs/>
          <w:sz w:val="20"/>
          <w:szCs w:val="20"/>
        </w:rPr>
      </w:pPr>
    </w:p>
    <w:p w:rsidR="00E160B4" w:rsidRDefault="00E160B4" w:rsidP="00E160B4">
      <w:pPr>
        <w:pStyle w:val="xl24"/>
        <w:spacing w:before="0" w:after="0"/>
        <w:rPr>
          <w:b/>
          <w:bCs/>
          <w:sz w:val="20"/>
          <w:szCs w:val="20"/>
        </w:rPr>
      </w:pPr>
    </w:p>
    <w:p w:rsidR="00372B99" w:rsidRPr="002F2309" w:rsidRDefault="00372B99" w:rsidP="00E160B4">
      <w:pPr>
        <w:pStyle w:val="xl24"/>
        <w:spacing w:before="0" w:after="0"/>
        <w:rPr>
          <w:b/>
          <w:bCs/>
          <w:sz w:val="20"/>
          <w:szCs w:val="20"/>
        </w:rPr>
      </w:pPr>
    </w:p>
    <w:p w:rsidR="00E160B4" w:rsidRPr="002F2309" w:rsidRDefault="00E160B4" w:rsidP="00E160B4">
      <w:pPr>
        <w:pStyle w:val="xl24"/>
        <w:spacing w:before="0" w:after="0"/>
        <w:rPr>
          <w:b/>
          <w:bCs/>
          <w:color w:val="FF0000"/>
          <w:sz w:val="20"/>
          <w:szCs w:val="20"/>
        </w:rPr>
      </w:pPr>
      <w:r w:rsidRPr="002F2309">
        <w:rPr>
          <w:b/>
          <w:bCs/>
          <w:color w:val="FF0000"/>
          <w:sz w:val="20"/>
          <w:szCs w:val="20"/>
        </w:rPr>
        <w:t>Только для Субъектов малого предпринимательства и социально ориентированных некоммерческих организаций</w:t>
      </w:r>
    </w:p>
    <w:p w:rsidR="00E160B4" w:rsidRPr="002F2309" w:rsidRDefault="00E160B4" w:rsidP="00E160B4">
      <w:pPr>
        <w:pStyle w:val="xl24"/>
        <w:spacing w:before="0" w:after="0"/>
        <w:jc w:val="left"/>
        <w:rPr>
          <w:b/>
          <w:sz w:val="20"/>
          <w:szCs w:val="20"/>
        </w:rPr>
      </w:pPr>
    </w:p>
    <w:p w:rsidR="00E160B4" w:rsidRDefault="00E160B4" w:rsidP="00E160B4">
      <w:pPr>
        <w:pStyle w:val="xl24"/>
        <w:spacing w:before="0" w:after="0"/>
        <w:jc w:val="left"/>
        <w:rPr>
          <w:b/>
          <w:sz w:val="20"/>
          <w:szCs w:val="20"/>
        </w:rPr>
      </w:pPr>
    </w:p>
    <w:p w:rsidR="00372B99" w:rsidRPr="002F2309" w:rsidRDefault="00372B99" w:rsidP="00E160B4">
      <w:pPr>
        <w:pStyle w:val="xl24"/>
        <w:spacing w:before="0" w:after="0"/>
        <w:jc w:val="left"/>
        <w:rPr>
          <w:b/>
          <w:sz w:val="20"/>
          <w:szCs w:val="20"/>
        </w:rPr>
      </w:pPr>
    </w:p>
    <w:p w:rsidR="00E160B4" w:rsidRPr="002F2309" w:rsidRDefault="00E160B4" w:rsidP="00E160B4">
      <w:pPr>
        <w:pStyle w:val="ConsNormal"/>
        <w:widowControl/>
        <w:tabs>
          <w:tab w:val="left" w:pos="0"/>
          <w:tab w:val="left" w:pos="34"/>
        </w:tabs>
        <w:ind w:firstLine="0"/>
        <w:jc w:val="center"/>
        <w:rPr>
          <w:rFonts w:ascii="Times New Roman" w:hAnsi="Times New Roman"/>
          <w:b/>
          <w:bCs/>
        </w:rPr>
      </w:pPr>
      <w:r w:rsidRPr="002F2309">
        <w:rPr>
          <w:rFonts w:ascii="Times New Roman" w:hAnsi="Times New Roman"/>
          <w:b/>
          <w:bCs/>
        </w:rPr>
        <w:t xml:space="preserve">Заказчик: </w:t>
      </w:r>
    </w:p>
    <w:p w:rsidR="00E160B4" w:rsidRPr="002F2309" w:rsidRDefault="00E160B4" w:rsidP="00E160B4">
      <w:pPr>
        <w:widowControl w:val="0"/>
        <w:autoSpaceDE w:val="0"/>
        <w:autoSpaceDN w:val="0"/>
        <w:adjustRightInd w:val="0"/>
        <w:jc w:val="center"/>
        <w:rPr>
          <w:b/>
          <w:bCs/>
          <w:sz w:val="20"/>
          <w:szCs w:val="20"/>
        </w:rPr>
      </w:pPr>
      <w:r w:rsidRPr="002F2309">
        <w:rPr>
          <w:b/>
          <w:bCs/>
          <w:sz w:val="20"/>
          <w:szCs w:val="20"/>
        </w:rPr>
        <w:t xml:space="preserve">Администрация </w:t>
      </w:r>
    </w:p>
    <w:p w:rsidR="00E160B4" w:rsidRPr="002F2309" w:rsidRDefault="00372B99" w:rsidP="00E160B4">
      <w:pPr>
        <w:widowControl w:val="0"/>
        <w:autoSpaceDE w:val="0"/>
        <w:autoSpaceDN w:val="0"/>
        <w:adjustRightInd w:val="0"/>
        <w:jc w:val="center"/>
        <w:rPr>
          <w:b/>
          <w:sz w:val="20"/>
          <w:szCs w:val="20"/>
        </w:rPr>
      </w:pPr>
      <w:r>
        <w:rPr>
          <w:b/>
          <w:bCs/>
          <w:sz w:val="20"/>
          <w:szCs w:val="20"/>
        </w:rPr>
        <w:t>Аргаяшского</w:t>
      </w:r>
      <w:r w:rsidR="009722CF">
        <w:rPr>
          <w:b/>
          <w:bCs/>
          <w:sz w:val="20"/>
          <w:szCs w:val="20"/>
        </w:rPr>
        <w:t xml:space="preserve"> сельского </w:t>
      </w:r>
      <w:r w:rsidR="00BB6D87">
        <w:rPr>
          <w:b/>
          <w:bCs/>
          <w:sz w:val="20"/>
          <w:szCs w:val="20"/>
        </w:rPr>
        <w:t>поселения</w:t>
      </w:r>
    </w:p>
    <w:p w:rsidR="00E160B4" w:rsidRPr="002F2309" w:rsidRDefault="00E160B4" w:rsidP="00E160B4">
      <w:pPr>
        <w:pStyle w:val="ConsNormal"/>
        <w:widowControl/>
        <w:tabs>
          <w:tab w:val="left" w:pos="0"/>
          <w:tab w:val="left" w:pos="34"/>
        </w:tabs>
        <w:ind w:firstLine="0"/>
        <w:jc w:val="center"/>
        <w:rPr>
          <w:rFonts w:ascii="Times New Roman" w:hAnsi="Times New Roman"/>
          <w:b/>
          <w:bCs/>
        </w:rPr>
      </w:pPr>
    </w:p>
    <w:p w:rsidR="00E160B4" w:rsidRPr="002F2309" w:rsidRDefault="00E160B4" w:rsidP="00E160B4">
      <w:pPr>
        <w:widowControl w:val="0"/>
        <w:autoSpaceDE w:val="0"/>
        <w:autoSpaceDN w:val="0"/>
        <w:adjustRightInd w:val="0"/>
        <w:rPr>
          <w:b/>
          <w:bCs/>
          <w:sz w:val="20"/>
          <w:szCs w:val="20"/>
        </w:rPr>
      </w:pPr>
    </w:p>
    <w:p w:rsidR="00E160B4" w:rsidRPr="002F2309" w:rsidRDefault="00E160B4" w:rsidP="00E160B4">
      <w:pPr>
        <w:widowControl w:val="0"/>
        <w:autoSpaceDE w:val="0"/>
        <w:autoSpaceDN w:val="0"/>
        <w:adjustRightInd w:val="0"/>
        <w:rPr>
          <w:b/>
          <w:bCs/>
          <w:sz w:val="20"/>
          <w:szCs w:val="20"/>
        </w:rPr>
      </w:pPr>
    </w:p>
    <w:p w:rsidR="00E160B4" w:rsidRDefault="00E160B4" w:rsidP="00E160B4">
      <w:pPr>
        <w:widowControl w:val="0"/>
        <w:autoSpaceDE w:val="0"/>
        <w:autoSpaceDN w:val="0"/>
        <w:adjustRightInd w:val="0"/>
        <w:rPr>
          <w:b/>
          <w:bCs/>
          <w:sz w:val="20"/>
          <w:szCs w:val="20"/>
        </w:rPr>
      </w:pPr>
    </w:p>
    <w:p w:rsidR="00372B99" w:rsidRPr="002F2309" w:rsidRDefault="00372B99" w:rsidP="00E160B4">
      <w:pPr>
        <w:widowControl w:val="0"/>
        <w:autoSpaceDE w:val="0"/>
        <w:autoSpaceDN w:val="0"/>
        <w:adjustRightInd w:val="0"/>
        <w:rPr>
          <w:b/>
          <w:bCs/>
          <w:sz w:val="20"/>
          <w:szCs w:val="20"/>
        </w:rPr>
      </w:pPr>
    </w:p>
    <w:p w:rsidR="00E160B4" w:rsidRPr="002F2309" w:rsidRDefault="00E160B4" w:rsidP="00E160B4">
      <w:pPr>
        <w:widowControl w:val="0"/>
        <w:autoSpaceDE w:val="0"/>
        <w:autoSpaceDN w:val="0"/>
        <w:adjustRightInd w:val="0"/>
        <w:rPr>
          <w:b/>
          <w:bCs/>
          <w:sz w:val="20"/>
          <w:szCs w:val="20"/>
        </w:rPr>
      </w:pPr>
    </w:p>
    <w:p w:rsidR="00E160B4" w:rsidRPr="002F2309" w:rsidRDefault="00E160B4" w:rsidP="00E160B4">
      <w:pPr>
        <w:widowControl w:val="0"/>
        <w:autoSpaceDE w:val="0"/>
        <w:autoSpaceDN w:val="0"/>
        <w:adjustRightInd w:val="0"/>
        <w:rPr>
          <w:b/>
          <w:bCs/>
          <w:sz w:val="20"/>
          <w:szCs w:val="20"/>
        </w:rPr>
      </w:pPr>
    </w:p>
    <w:p w:rsidR="00E160B4" w:rsidRPr="002F2309" w:rsidRDefault="00E160B4" w:rsidP="00E160B4">
      <w:pPr>
        <w:widowControl w:val="0"/>
        <w:autoSpaceDE w:val="0"/>
        <w:autoSpaceDN w:val="0"/>
        <w:adjustRightInd w:val="0"/>
        <w:jc w:val="center"/>
        <w:rPr>
          <w:b/>
          <w:bCs/>
          <w:sz w:val="20"/>
          <w:szCs w:val="20"/>
        </w:rPr>
      </w:pPr>
      <w:r w:rsidRPr="002F2309">
        <w:rPr>
          <w:b/>
          <w:bCs/>
          <w:sz w:val="20"/>
          <w:szCs w:val="20"/>
        </w:rPr>
        <w:t>Уполномоченный орган:</w:t>
      </w:r>
    </w:p>
    <w:p w:rsidR="00E160B4" w:rsidRPr="002F2309" w:rsidRDefault="00E160B4" w:rsidP="00E160B4">
      <w:pPr>
        <w:widowControl w:val="0"/>
        <w:autoSpaceDE w:val="0"/>
        <w:autoSpaceDN w:val="0"/>
        <w:adjustRightInd w:val="0"/>
        <w:jc w:val="center"/>
        <w:rPr>
          <w:b/>
          <w:bCs/>
          <w:sz w:val="20"/>
          <w:szCs w:val="20"/>
        </w:rPr>
      </w:pPr>
      <w:r w:rsidRPr="002F2309">
        <w:rPr>
          <w:b/>
          <w:bCs/>
          <w:sz w:val="20"/>
          <w:szCs w:val="20"/>
        </w:rPr>
        <w:t xml:space="preserve">Администрация </w:t>
      </w:r>
    </w:p>
    <w:p w:rsidR="00E160B4" w:rsidRPr="002F2309" w:rsidRDefault="00E160B4" w:rsidP="00E160B4">
      <w:pPr>
        <w:widowControl w:val="0"/>
        <w:autoSpaceDE w:val="0"/>
        <w:autoSpaceDN w:val="0"/>
        <w:adjustRightInd w:val="0"/>
        <w:jc w:val="center"/>
        <w:rPr>
          <w:b/>
          <w:sz w:val="20"/>
          <w:szCs w:val="20"/>
        </w:rPr>
      </w:pPr>
      <w:r w:rsidRPr="002F2309">
        <w:rPr>
          <w:b/>
          <w:bCs/>
          <w:sz w:val="20"/>
          <w:szCs w:val="20"/>
        </w:rPr>
        <w:t>Аргаяшского муниципального района</w:t>
      </w:r>
    </w:p>
    <w:p w:rsidR="00E160B4" w:rsidRPr="002F2309" w:rsidRDefault="00E160B4" w:rsidP="00E160B4">
      <w:pPr>
        <w:widowControl w:val="0"/>
        <w:autoSpaceDE w:val="0"/>
        <w:autoSpaceDN w:val="0"/>
        <w:adjustRightInd w:val="0"/>
        <w:jc w:val="center"/>
        <w:rPr>
          <w:b/>
          <w:sz w:val="20"/>
          <w:szCs w:val="20"/>
        </w:rPr>
      </w:pPr>
    </w:p>
    <w:p w:rsidR="00E160B4" w:rsidRPr="002F2309" w:rsidRDefault="00E160B4" w:rsidP="00E160B4">
      <w:pPr>
        <w:widowControl w:val="0"/>
        <w:autoSpaceDE w:val="0"/>
        <w:autoSpaceDN w:val="0"/>
        <w:adjustRightInd w:val="0"/>
        <w:rPr>
          <w:b/>
          <w:sz w:val="20"/>
          <w:szCs w:val="20"/>
        </w:rPr>
      </w:pPr>
    </w:p>
    <w:p w:rsidR="00E160B4" w:rsidRPr="002F2309" w:rsidRDefault="00E160B4" w:rsidP="00E160B4">
      <w:pPr>
        <w:widowControl w:val="0"/>
        <w:autoSpaceDE w:val="0"/>
        <w:autoSpaceDN w:val="0"/>
        <w:adjustRightInd w:val="0"/>
        <w:jc w:val="center"/>
        <w:rPr>
          <w:b/>
          <w:sz w:val="20"/>
          <w:szCs w:val="20"/>
        </w:rPr>
      </w:pPr>
    </w:p>
    <w:p w:rsidR="00E160B4" w:rsidRPr="002F2309" w:rsidRDefault="00E160B4" w:rsidP="00E160B4">
      <w:pPr>
        <w:widowControl w:val="0"/>
        <w:autoSpaceDE w:val="0"/>
        <w:autoSpaceDN w:val="0"/>
        <w:adjustRightInd w:val="0"/>
        <w:rPr>
          <w:b/>
          <w:sz w:val="20"/>
          <w:szCs w:val="20"/>
        </w:rPr>
      </w:pPr>
    </w:p>
    <w:p w:rsidR="00E160B4" w:rsidRPr="002F2309" w:rsidRDefault="00E160B4" w:rsidP="00E160B4">
      <w:pPr>
        <w:widowControl w:val="0"/>
        <w:autoSpaceDE w:val="0"/>
        <w:autoSpaceDN w:val="0"/>
        <w:adjustRightInd w:val="0"/>
        <w:rPr>
          <w:b/>
          <w:sz w:val="20"/>
          <w:szCs w:val="20"/>
        </w:rPr>
      </w:pPr>
    </w:p>
    <w:p w:rsidR="00E160B4" w:rsidRDefault="00E160B4" w:rsidP="00E160B4">
      <w:pPr>
        <w:widowControl w:val="0"/>
        <w:autoSpaceDE w:val="0"/>
        <w:autoSpaceDN w:val="0"/>
        <w:adjustRightInd w:val="0"/>
        <w:rPr>
          <w:b/>
          <w:sz w:val="20"/>
          <w:szCs w:val="20"/>
        </w:rPr>
      </w:pPr>
    </w:p>
    <w:p w:rsidR="00372B99" w:rsidRDefault="00372B99" w:rsidP="00E160B4">
      <w:pPr>
        <w:widowControl w:val="0"/>
        <w:autoSpaceDE w:val="0"/>
        <w:autoSpaceDN w:val="0"/>
        <w:adjustRightInd w:val="0"/>
        <w:rPr>
          <w:b/>
          <w:sz w:val="20"/>
          <w:szCs w:val="20"/>
        </w:rPr>
      </w:pPr>
    </w:p>
    <w:p w:rsidR="00372B99" w:rsidRDefault="00372B99" w:rsidP="00E160B4">
      <w:pPr>
        <w:widowControl w:val="0"/>
        <w:autoSpaceDE w:val="0"/>
        <w:autoSpaceDN w:val="0"/>
        <w:adjustRightInd w:val="0"/>
        <w:rPr>
          <w:b/>
          <w:sz w:val="20"/>
          <w:szCs w:val="20"/>
        </w:rPr>
      </w:pPr>
    </w:p>
    <w:p w:rsidR="00372B99" w:rsidRDefault="00372B99" w:rsidP="00E160B4">
      <w:pPr>
        <w:widowControl w:val="0"/>
        <w:autoSpaceDE w:val="0"/>
        <w:autoSpaceDN w:val="0"/>
        <w:adjustRightInd w:val="0"/>
        <w:rPr>
          <w:b/>
          <w:sz w:val="20"/>
          <w:szCs w:val="20"/>
        </w:rPr>
      </w:pPr>
    </w:p>
    <w:p w:rsidR="00372B99" w:rsidRDefault="00372B99" w:rsidP="00E160B4">
      <w:pPr>
        <w:widowControl w:val="0"/>
        <w:autoSpaceDE w:val="0"/>
        <w:autoSpaceDN w:val="0"/>
        <w:adjustRightInd w:val="0"/>
        <w:rPr>
          <w:b/>
          <w:sz w:val="20"/>
          <w:szCs w:val="20"/>
        </w:rPr>
      </w:pPr>
    </w:p>
    <w:p w:rsidR="00372B99" w:rsidRDefault="00372B99" w:rsidP="00E160B4">
      <w:pPr>
        <w:widowControl w:val="0"/>
        <w:autoSpaceDE w:val="0"/>
        <w:autoSpaceDN w:val="0"/>
        <w:adjustRightInd w:val="0"/>
        <w:rPr>
          <w:b/>
          <w:sz w:val="20"/>
          <w:szCs w:val="20"/>
        </w:rPr>
      </w:pPr>
    </w:p>
    <w:p w:rsidR="00372B99" w:rsidRDefault="00372B99" w:rsidP="00E160B4">
      <w:pPr>
        <w:widowControl w:val="0"/>
        <w:autoSpaceDE w:val="0"/>
        <w:autoSpaceDN w:val="0"/>
        <w:adjustRightInd w:val="0"/>
        <w:rPr>
          <w:b/>
          <w:sz w:val="20"/>
          <w:szCs w:val="20"/>
        </w:rPr>
      </w:pPr>
    </w:p>
    <w:p w:rsidR="00372B99" w:rsidRPr="002F2309" w:rsidRDefault="00372B99" w:rsidP="00E160B4">
      <w:pPr>
        <w:widowControl w:val="0"/>
        <w:autoSpaceDE w:val="0"/>
        <w:autoSpaceDN w:val="0"/>
        <w:adjustRightInd w:val="0"/>
        <w:rPr>
          <w:b/>
          <w:sz w:val="20"/>
          <w:szCs w:val="20"/>
        </w:rPr>
      </w:pPr>
    </w:p>
    <w:p w:rsidR="00E160B4" w:rsidRPr="002F2309" w:rsidRDefault="00E160B4" w:rsidP="00E160B4">
      <w:pPr>
        <w:widowControl w:val="0"/>
        <w:autoSpaceDE w:val="0"/>
        <w:autoSpaceDN w:val="0"/>
        <w:adjustRightInd w:val="0"/>
        <w:rPr>
          <w:b/>
          <w:sz w:val="20"/>
          <w:szCs w:val="20"/>
        </w:rPr>
      </w:pPr>
    </w:p>
    <w:p w:rsidR="00E160B4" w:rsidRPr="002F2309" w:rsidRDefault="00E160B4" w:rsidP="00E160B4">
      <w:pPr>
        <w:widowControl w:val="0"/>
        <w:autoSpaceDE w:val="0"/>
        <w:autoSpaceDN w:val="0"/>
        <w:adjustRightInd w:val="0"/>
        <w:rPr>
          <w:b/>
          <w:sz w:val="20"/>
          <w:szCs w:val="20"/>
        </w:rPr>
      </w:pPr>
    </w:p>
    <w:p w:rsidR="00E160B4" w:rsidRPr="002F2309" w:rsidRDefault="00E160B4" w:rsidP="00E160B4">
      <w:pPr>
        <w:widowControl w:val="0"/>
        <w:autoSpaceDE w:val="0"/>
        <w:autoSpaceDN w:val="0"/>
        <w:adjustRightInd w:val="0"/>
        <w:jc w:val="center"/>
        <w:rPr>
          <w:b/>
          <w:sz w:val="20"/>
          <w:szCs w:val="20"/>
        </w:rPr>
      </w:pPr>
      <w:r w:rsidRPr="002F2309">
        <w:rPr>
          <w:b/>
          <w:sz w:val="20"/>
          <w:szCs w:val="20"/>
        </w:rPr>
        <w:t xml:space="preserve">с. Аргаяш, </w:t>
      </w:r>
    </w:p>
    <w:p w:rsidR="0020384A" w:rsidRPr="002F2309" w:rsidRDefault="00E160B4" w:rsidP="00E160B4">
      <w:pPr>
        <w:widowControl w:val="0"/>
        <w:autoSpaceDE w:val="0"/>
        <w:autoSpaceDN w:val="0"/>
        <w:adjustRightInd w:val="0"/>
        <w:jc w:val="center"/>
        <w:rPr>
          <w:b/>
          <w:sz w:val="20"/>
          <w:szCs w:val="20"/>
        </w:rPr>
      </w:pPr>
      <w:r w:rsidRPr="002F2309">
        <w:rPr>
          <w:b/>
          <w:sz w:val="20"/>
          <w:szCs w:val="20"/>
        </w:rPr>
        <w:t>2020</w:t>
      </w:r>
      <w:r w:rsidR="0020384A" w:rsidRPr="002F2309">
        <w:rPr>
          <w:b/>
          <w:sz w:val="20"/>
          <w:szCs w:val="20"/>
        </w:rPr>
        <w:br w:type="page"/>
      </w:r>
    </w:p>
    <w:p w:rsidR="0020384A" w:rsidRPr="002F2309" w:rsidRDefault="00CF2873" w:rsidP="00EF22FE">
      <w:pPr>
        <w:pStyle w:val="3"/>
        <w:tabs>
          <w:tab w:val="clear" w:pos="1209"/>
          <w:tab w:val="num" w:pos="720"/>
        </w:tabs>
        <w:ind w:left="0" w:right="-1" w:firstLine="0"/>
        <w:rPr>
          <w:b/>
          <w:sz w:val="20"/>
          <w:szCs w:val="20"/>
        </w:rPr>
      </w:pPr>
      <w:r w:rsidRPr="002F2309">
        <w:rPr>
          <w:b/>
          <w:sz w:val="20"/>
          <w:szCs w:val="20"/>
        </w:rPr>
        <w:lastRenderedPageBreak/>
        <w:tab/>
      </w:r>
      <w:r w:rsidR="0020384A" w:rsidRPr="002F2309">
        <w:rPr>
          <w:b/>
          <w:sz w:val="20"/>
          <w:szCs w:val="20"/>
        </w:rPr>
        <w:t>Настоящая документация об аукционе в электронной форме наряду с информацией, указанной в извещении о проведении  аукциона, содержит информацию, предусмотренную статьей 64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а также иную информацию, предусмотренную положениями Федерального закона о контрактной системе, в том числе проект контракта, являющийся неотъемлемой частью настоящей документации.</w:t>
      </w:r>
    </w:p>
    <w:p w:rsidR="00EF22FE" w:rsidRPr="002F2309" w:rsidRDefault="00EF22FE" w:rsidP="0020384A">
      <w:pPr>
        <w:jc w:val="center"/>
        <w:rPr>
          <w:b/>
          <w:sz w:val="20"/>
          <w:szCs w:val="20"/>
        </w:rPr>
      </w:pPr>
    </w:p>
    <w:p w:rsidR="0020384A" w:rsidRPr="002F2309" w:rsidRDefault="0020384A" w:rsidP="0020384A">
      <w:pPr>
        <w:jc w:val="center"/>
        <w:rPr>
          <w:b/>
          <w:sz w:val="20"/>
          <w:szCs w:val="20"/>
        </w:rPr>
      </w:pPr>
      <w:r w:rsidRPr="002F2309">
        <w:rPr>
          <w:b/>
          <w:sz w:val="20"/>
          <w:szCs w:val="20"/>
        </w:rPr>
        <w:t>ИНФОРМАЦИОННАЯ КАРТА АУКЦИОНА</w:t>
      </w:r>
    </w:p>
    <w:p w:rsidR="0020384A" w:rsidRPr="002F2309" w:rsidRDefault="0020384A" w:rsidP="0020384A">
      <w:pPr>
        <w:jc w:val="center"/>
        <w:rPr>
          <w:b/>
          <w:sz w:val="20"/>
          <w:szCs w:val="20"/>
        </w:rPr>
      </w:pPr>
      <w:r w:rsidRPr="002F2309">
        <w:rPr>
          <w:b/>
          <w:sz w:val="20"/>
          <w:szCs w:val="20"/>
        </w:rPr>
        <w:t>Часть 1</w:t>
      </w:r>
    </w:p>
    <w:p w:rsidR="0020384A" w:rsidRPr="002F2309" w:rsidRDefault="0020384A" w:rsidP="0020384A">
      <w:pPr>
        <w:jc w:val="center"/>
        <w:rPr>
          <w:sz w:val="20"/>
          <w:szCs w:val="20"/>
        </w:rPr>
      </w:pPr>
    </w:p>
    <w:tbl>
      <w:tblPr>
        <w:tblW w:w="952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
        <w:gridCol w:w="3114"/>
        <w:gridCol w:w="5802"/>
      </w:tblGrid>
      <w:tr w:rsidR="00795D59" w:rsidRPr="002F2309" w:rsidTr="00672A46">
        <w:tc>
          <w:tcPr>
            <w:tcW w:w="612" w:type="dxa"/>
          </w:tcPr>
          <w:p w:rsidR="00795D59" w:rsidRPr="002F2309" w:rsidRDefault="00795D59" w:rsidP="00553C09">
            <w:pPr>
              <w:jc w:val="center"/>
              <w:rPr>
                <w:sz w:val="20"/>
                <w:szCs w:val="20"/>
              </w:rPr>
            </w:pPr>
            <w:r w:rsidRPr="002F2309">
              <w:rPr>
                <w:b/>
                <w:sz w:val="20"/>
                <w:szCs w:val="20"/>
              </w:rPr>
              <w:t>№ п/п</w:t>
            </w:r>
          </w:p>
        </w:tc>
        <w:tc>
          <w:tcPr>
            <w:tcW w:w="3114" w:type="dxa"/>
          </w:tcPr>
          <w:p w:rsidR="00795D59" w:rsidRPr="002F2309" w:rsidRDefault="00795D59" w:rsidP="00553C09">
            <w:pPr>
              <w:jc w:val="center"/>
              <w:rPr>
                <w:b/>
                <w:sz w:val="20"/>
                <w:szCs w:val="20"/>
              </w:rPr>
            </w:pPr>
            <w:r w:rsidRPr="002F2309">
              <w:rPr>
                <w:b/>
                <w:sz w:val="20"/>
                <w:szCs w:val="20"/>
              </w:rPr>
              <w:t>Наименование пункта</w:t>
            </w:r>
          </w:p>
        </w:tc>
        <w:tc>
          <w:tcPr>
            <w:tcW w:w="5802" w:type="dxa"/>
          </w:tcPr>
          <w:p w:rsidR="00795D59" w:rsidRPr="002F2309" w:rsidRDefault="00795D59" w:rsidP="00553C09">
            <w:pPr>
              <w:jc w:val="center"/>
              <w:rPr>
                <w:b/>
                <w:sz w:val="20"/>
                <w:szCs w:val="20"/>
              </w:rPr>
            </w:pPr>
            <w:r w:rsidRPr="002F2309">
              <w:rPr>
                <w:b/>
                <w:sz w:val="20"/>
                <w:szCs w:val="20"/>
              </w:rPr>
              <w:t>Текст пояснений</w:t>
            </w:r>
          </w:p>
        </w:tc>
      </w:tr>
      <w:tr w:rsidR="00795D59" w:rsidRPr="002F2309" w:rsidTr="00672A46">
        <w:tc>
          <w:tcPr>
            <w:tcW w:w="612" w:type="dxa"/>
          </w:tcPr>
          <w:p w:rsidR="00795D59" w:rsidRPr="002F2309" w:rsidRDefault="00795D59" w:rsidP="00553C09">
            <w:pPr>
              <w:jc w:val="center"/>
              <w:rPr>
                <w:b/>
                <w:sz w:val="20"/>
                <w:szCs w:val="20"/>
              </w:rPr>
            </w:pPr>
            <w:r w:rsidRPr="002F2309">
              <w:rPr>
                <w:b/>
                <w:sz w:val="20"/>
                <w:szCs w:val="20"/>
              </w:rPr>
              <w:t>1.</w:t>
            </w:r>
          </w:p>
        </w:tc>
        <w:tc>
          <w:tcPr>
            <w:tcW w:w="3114" w:type="dxa"/>
          </w:tcPr>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Сведения об Уполномоченном органе</w:t>
            </w:r>
          </w:p>
        </w:tc>
        <w:tc>
          <w:tcPr>
            <w:tcW w:w="5802" w:type="dxa"/>
          </w:tcPr>
          <w:p w:rsidR="00795D59" w:rsidRPr="002F2309" w:rsidRDefault="00795D59" w:rsidP="00553C09">
            <w:pPr>
              <w:pStyle w:val="ConsNormal0"/>
              <w:widowControl/>
              <w:ind w:firstLine="0"/>
              <w:jc w:val="both"/>
              <w:rPr>
                <w:rFonts w:ascii="Times New Roman" w:hAnsi="Times New Roman"/>
                <w:b/>
                <w:sz w:val="20"/>
                <w:szCs w:val="20"/>
              </w:rPr>
            </w:pPr>
            <w:r w:rsidRPr="002F2309">
              <w:rPr>
                <w:rFonts w:ascii="Times New Roman" w:hAnsi="Times New Roman"/>
                <w:b/>
                <w:sz w:val="20"/>
                <w:szCs w:val="20"/>
              </w:rPr>
              <w:t>Уполномоченный орган:</w:t>
            </w:r>
          </w:p>
          <w:p w:rsidR="00795D59" w:rsidRPr="002F2309" w:rsidRDefault="00795D59" w:rsidP="00553C09">
            <w:pPr>
              <w:widowControl w:val="0"/>
              <w:autoSpaceDE w:val="0"/>
              <w:autoSpaceDN w:val="0"/>
              <w:adjustRightInd w:val="0"/>
              <w:rPr>
                <w:sz w:val="20"/>
                <w:szCs w:val="20"/>
              </w:rPr>
            </w:pPr>
            <w:r w:rsidRPr="002F2309">
              <w:rPr>
                <w:sz w:val="20"/>
                <w:szCs w:val="20"/>
              </w:rPr>
              <w:t>Администрация Аргаяшского муниципального района</w:t>
            </w:r>
          </w:p>
          <w:p w:rsidR="00795D59" w:rsidRPr="002F2309" w:rsidRDefault="00795D59" w:rsidP="00553C09">
            <w:pPr>
              <w:pStyle w:val="ConsNormal0"/>
              <w:widowControl/>
              <w:ind w:firstLine="0"/>
              <w:rPr>
                <w:rFonts w:ascii="Times New Roman" w:hAnsi="Times New Roman"/>
                <w:sz w:val="20"/>
                <w:szCs w:val="20"/>
              </w:rPr>
            </w:pPr>
            <w:r w:rsidRPr="002F2309">
              <w:rPr>
                <w:rFonts w:ascii="Times New Roman" w:hAnsi="Times New Roman"/>
                <w:sz w:val="20"/>
                <w:szCs w:val="20"/>
              </w:rPr>
              <w:t>Почтовый адрес: 456880, Челябинская область, Аргаяшский район, ул. 8 марта, д.38; тел/факс: 8/35131/22445,</w:t>
            </w:r>
          </w:p>
          <w:p w:rsidR="00795D59" w:rsidRPr="002F2309" w:rsidRDefault="00795D59" w:rsidP="00553C09">
            <w:pPr>
              <w:pStyle w:val="ConsNormal0"/>
              <w:widowControl/>
              <w:ind w:firstLine="0"/>
              <w:rPr>
                <w:rFonts w:ascii="Times New Roman" w:hAnsi="Times New Roman"/>
                <w:sz w:val="20"/>
                <w:szCs w:val="20"/>
              </w:rPr>
            </w:pPr>
            <w:r w:rsidRPr="002F2309">
              <w:rPr>
                <w:rFonts w:ascii="Times New Roman" w:hAnsi="Times New Roman"/>
                <w:sz w:val="20"/>
                <w:szCs w:val="20"/>
              </w:rPr>
              <w:t xml:space="preserve">Адрес электронной почты: </w:t>
            </w:r>
            <w:hyperlink r:id="rId8" w:history="1">
              <w:r w:rsidRPr="002F2309">
                <w:rPr>
                  <w:rStyle w:val="a7"/>
                  <w:rFonts w:ascii="Times New Roman" w:hAnsi="Times New Roman"/>
                  <w:sz w:val="20"/>
                  <w:szCs w:val="20"/>
                  <w:lang w:val="en-US"/>
                </w:rPr>
                <w:t>argo</w:t>
              </w:r>
              <w:r w:rsidRPr="002F2309">
                <w:rPr>
                  <w:rStyle w:val="a7"/>
                  <w:rFonts w:ascii="Times New Roman" w:hAnsi="Times New Roman"/>
                  <w:sz w:val="20"/>
                  <w:szCs w:val="20"/>
                </w:rPr>
                <w:t>-</w:t>
              </w:r>
              <w:r w:rsidRPr="002F2309">
                <w:rPr>
                  <w:rStyle w:val="a7"/>
                  <w:rFonts w:ascii="Times New Roman" w:hAnsi="Times New Roman"/>
                  <w:sz w:val="20"/>
                  <w:szCs w:val="20"/>
                  <w:lang w:val="en-US"/>
                </w:rPr>
                <w:t>economic</w:t>
              </w:r>
              <w:r w:rsidRPr="002F2309">
                <w:rPr>
                  <w:rStyle w:val="a7"/>
                  <w:rFonts w:ascii="Times New Roman" w:hAnsi="Times New Roman"/>
                  <w:sz w:val="20"/>
                  <w:szCs w:val="20"/>
                </w:rPr>
                <w:t>@</w:t>
              </w:r>
              <w:r w:rsidRPr="002F2309">
                <w:rPr>
                  <w:rStyle w:val="a7"/>
                  <w:rFonts w:ascii="Times New Roman" w:hAnsi="Times New Roman"/>
                  <w:sz w:val="20"/>
                  <w:szCs w:val="20"/>
                  <w:lang w:val="en-US"/>
                </w:rPr>
                <w:t>mail</w:t>
              </w:r>
              <w:r w:rsidRPr="002F2309">
                <w:rPr>
                  <w:rStyle w:val="a7"/>
                  <w:rFonts w:ascii="Times New Roman" w:hAnsi="Times New Roman"/>
                  <w:sz w:val="20"/>
                  <w:szCs w:val="20"/>
                </w:rPr>
                <w:t>.</w:t>
              </w:r>
              <w:r w:rsidRPr="002F2309">
                <w:rPr>
                  <w:rStyle w:val="a7"/>
                  <w:rFonts w:ascii="Times New Roman" w:hAnsi="Times New Roman"/>
                  <w:sz w:val="20"/>
                  <w:szCs w:val="20"/>
                  <w:lang w:val="en-US"/>
                </w:rPr>
                <w:t>ru</w:t>
              </w:r>
            </w:hyperlink>
            <w:r w:rsidRPr="002F2309">
              <w:rPr>
                <w:rFonts w:ascii="Times New Roman" w:hAnsi="Times New Roman"/>
                <w:sz w:val="20"/>
                <w:szCs w:val="20"/>
              </w:rPr>
              <w:t>,</w:t>
            </w:r>
          </w:p>
          <w:p w:rsidR="00795D59" w:rsidRPr="002F2309" w:rsidRDefault="00795D59" w:rsidP="00553C09">
            <w:pPr>
              <w:rPr>
                <w:sz w:val="20"/>
                <w:szCs w:val="20"/>
              </w:rPr>
            </w:pPr>
            <w:r w:rsidRPr="002F2309">
              <w:rPr>
                <w:sz w:val="20"/>
                <w:szCs w:val="20"/>
              </w:rPr>
              <w:t>Контактное лицо – Вагапов Рамиль Фаридович</w:t>
            </w:r>
          </w:p>
          <w:p w:rsidR="00795D59" w:rsidRPr="002F2309" w:rsidRDefault="00795D59" w:rsidP="00553C09">
            <w:pPr>
              <w:rPr>
                <w:sz w:val="20"/>
                <w:szCs w:val="20"/>
              </w:rPr>
            </w:pPr>
            <w:r w:rsidRPr="002F2309">
              <w:rPr>
                <w:sz w:val="20"/>
                <w:szCs w:val="20"/>
              </w:rPr>
              <w:t>тел. 8/35131/22445.</w:t>
            </w:r>
          </w:p>
        </w:tc>
      </w:tr>
      <w:tr w:rsidR="00795D59" w:rsidRPr="002F2309" w:rsidTr="00672A46">
        <w:tc>
          <w:tcPr>
            <w:tcW w:w="612" w:type="dxa"/>
          </w:tcPr>
          <w:p w:rsidR="00795D59" w:rsidRPr="002F2309" w:rsidRDefault="00795D59" w:rsidP="00553C09">
            <w:pPr>
              <w:jc w:val="center"/>
              <w:rPr>
                <w:b/>
                <w:sz w:val="20"/>
                <w:szCs w:val="20"/>
              </w:rPr>
            </w:pPr>
            <w:r w:rsidRPr="002F2309">
              <w:rPr>
                <w:b/>
                <w:sz w:val="20"/>
                <w:szCs w:val="20"/>
              </w:rPr>
              <w:t>2.</w:t>
            </w:r>
          </w:p>
        </w:tc>
        <w:tc>
          <w:tcPr>
            <w:tcW w:w="3114" w:type="dxa"/>
          </w:tcPr>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Используемый способ определения по</w:t>
            </w:r>
            <w:r w:rsidR="00610691" w:rsidRPr="002F2309">
              <w:rPr>
                <w:rFonts w:ascii="Times New Roman" w:hAnsi="Times New Roman" w:cs="Times New Roman"/>
                <w:b/>
              </w:rPr>
              <w:t>дрядчика</w:t>
            </w:r>
            <w:r w:rsidRPr="002F2309">
              <w:rPr>
                <w:rFonts w:ascii="Times New Roman" w:hAnsi="Times New Roman" w:cs="Times New Roman"/>
                <w:b/>
              </w:rPr>
              <w:t>;</w:t>
            </w:r>
          </w:p>
        </w:tc>
        <w:tc>
          <w:tcPr>
            <w:tcW w:w="5802" w:type="dxa"/>
          </w:tcPr>
          <w:p w:rsidR="00795D59" w:rsidRPr="002F2309" w:rsidRDefault="00795D59" w:rsidP="00553C09">
            <w:pPr>
              <w:jc w:val="center"/>
              <w:rPr>
                <w:sz w:val="20"/>
                <w:szCs w:val="20"/>
              </w:rPr>
            </w:pPr>
            <w:r w:rsidRPr="002F2309">
              <w:rPr>
                <w:sz w:val="20"/>
                <w:szCs w:val="20"/>
              </w:rPr>
              <w:t>Аукцион в электронной форме (электронный аукцион).</w:t>
            </w:r>
          </w:p>
        </w:tc>
      </w:tr>
      <w:tr w:rsidR="00795D59" w:rsidRPr="002F2309" w:rsidTr="00672A46">
        <w:trPr>
          <w:trHeight w:val="683"/>
        </w:trPr>
        <w:tc>
          <w:tcPr>
            <w:tcW w:w="612" w:type="dxa"/>
          </w:tcPr>
          <w:p w:rsidR="00795D59" w:rsidRPr="002F2309" w:rsidRDefault="00795D59" w:rsidP="00553C09">
            <w:pPr>
              <w:jc w:val="center"/>
              <w:rPr>
                <w:b/>
                <w:sz w:val="20"/>
                <w:szCs w:val="20"/>
              </w:rPr>
            </w:pPr>
            <w:r w:rsidRPr="002F2309">
              <w:rPr>
                <w:b/>
                <w:sz w:val="20"/>
                <w:szCs w:val="20"/>
              </w:rPr>
              <w:t>3.</w:t>
            </w:r>
          </w:p>
        </w:tc>
        <w:tc>
          <w:tcPr>
            <w:tcW w:w="3114" w:type="dxa"/>
          </w:tcPr>
          <w:p w:rsidR="00795D59" w:rsidRPr="002F2309" w:rsidRDefault="00795D59" w:rsidP="00632825">
            <w:pPr>
              <w:pStyle w:val="ConsPlusNormal"/>
              <w:ind w:firstLine="0"/>
              <w:rPr>
                <w:rFonts w:ascii="Times New Roman" w:hAnsi="Times New Roman" w:cs="Times New Roman"/>
                <w:b/>
                <w:highlight w:val="yellow"/>
              </w:rPr>
            </w:pPr>
            <w:r w:rsidRPr="002F2309">
              <w:rPr>
                <w:rFonts w:ascii="Times New Roman" w:hAnsi="Times New Roman" w:cs="Times New Roman"/>
                <w:b/>
              </w:rPr>
              <w:t>Дата и время окончания срока подачи заявок на участие в аукционе.</w:t>
            </w:r>
          </w:p>
        </w:tc>
        <w:tc>
          <w:tcPr>
            <w:tcW w:w="5802" w:type="dxa"/>
            <w:vAlign w:val="center"/>
          </w:tcPr>
          <w:p w:rsidR="00795D59" w:rsidRPr="001D6DD6" w:rsidRDefault="00DE5624" w:rsidP="00553C09">
            <w:pPr>
              <w:jc w:val="center"/>
              <w:rPr>
                <w:b/>
                <w:bCs/>
                <w:color w:val="000000"/>
                <w:sz w:val="20"/>
                <w:szCs w:val="20"/>
              </w:rPr>
            </w:pPr>
            <w:r>
              <w:rPr>
                <w:b/>
                <w:bCs/>
                <w:color w:val="000000"/>
                <w:sz w:val="20"/>
                <w:szCs w:val="20"/>
              </w:rPr>
              <w:t>09</w:t>
            </w:r>
            <w:r w:rsidR="00850CE5" w:rsidRPr="001D6DD6">
              <w:rPr>
                <w:b/>
                <w:bCs/>
                <w:color w:val="000000"/>
                <w:sz w:val="20"/>
                <w:szCs w:val="20"/>
              </w:rPr>
              <w:t>.04</w:t>
            </w:r>
            <w:r w:rsidR="004C45E9" w:rsidRPr="001D6DD6">
              <w:rPr>
                <w:b/>
                <w:bCs/>
                <w:color w:val="000000"/>
                <w:sz w:val="20"/>
                <w:szCs w:val="20"/>
              </w:rPr>
              <w:t>.2020. 09ч 00мин</w:t>
            </w:r>
          </w:p>
        </w:tc>
      </w:tr>
      <w:tr w:rsidR="00795D59" w:rsidRPr="002F2309" w:rsidTr="00672A46">
        <w:tc>
          <w:tcPr>
            <w:tcW w:w="612" w:type="dxa"/>
          </w:tcPr>
          <w:p w:rsidR="00795D59" w:rsidRPr="002F2309" w:rsidRDefault="00795D59" w:rsidP="00553C09">
            <w:pPr>
              <w:jc w:val="center"/>
              <w:rPr>
                <w:b/>
                <w:sz w:val="20"/>
                <w:szCs w:val="20"/>
              </w:rPr>
            </w:pPr>
            <w:r w:rsidRPr="002F2309">
              <w:rPr>
                <w:b/>
                <w:sz w:val="20"/>
                <w:szCs w:val="20"/>
              </w:rPr>
              <w:t>4.</w:t>
            </w:r>
          </w:p>
        </w:tc>
        <w:tc>
          <w:tcPr>
            <w:tcW w:w="3114" w:type="dxa"/>
          </w:tcPr>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 xml:space="preserve">Дата окончания срока рассмотрения заявок на участие в аукционе </w:t>
            </w:r>
          </w:p>
        </w:tc>
        <w:tc>
          <w:tcPr>
            <w:tcW w:w="5802" w:type="dxa"/>
            <w:vAlign w:val="center"/>
          </w:tcPr>
          <w:p w:rsidR="00795D59" w:rsidRPr="001D6DD6" w:rsidRDefault="004C45E9" w:rsidP="00553C09">
            <w:pPr>
              <w:jc w:val="center"/>
              <w:rPr>
                <w:b/>
                <w:bCs/>
                <w:color w:val="000000"/>
                <w:sz w:val="20"/>
                <w:szCs w:val="20"/>
              </w:rPr>
            </w:pPr>
            <w:r w:rsidRPr="001D6DD6">
              <w:rPr>
                <w:b/>
                <w:bCs/>
                <w:color w:val="000000"/>
                <w:sz w:val="20"/>
                <w:szCs w:val="20"/>
              </w:rPr>
              <w:t>-</w:t>
            </w:r>
          </w:p>
        </w:tc>
      </w:tr>
      <w:tr w:rsidR="00795D59" w:rsidRPr="002F2309" w:rsidTr="00672A46">
        <w:trPr>
          <w:trHeight w:val="559"/>
        </w:trPr>
        <w:tc>
          <w:tcPr>
            <w:tcW w:w="612" w:type="dxa"/>
          </w:tcPr>
          <w:p w:rsidR="00795D59" w:rsidRPr="002F2309" w:rsidRDefault="00795D59" w:rsidP="00553C09">
            <w:pPr>
              <w:jc w:val="center"/>
              <w:rPr>
                <w:b/>
                <w:sz w:val="20"/>
                <w:szCs w:val="20"/>
              </w:rPr>
            </w:pPr>
            <w:r w:rsidRPr="002F2309">
              <w:rPr>
                <w:b/>
                <w:sz w:val="20"/>
                <w:szCs w:val="20"/>
              </w:rPr>
              <w:t>5.</w:t>
            </w:r>
          </w:p>
        </w:tc>
        <w:tc>
          <w:tcPr>
            <w:tcW w:w="3114" w:type="dxa"/>
          </w:tcPr>
          <w:p w:rsidR="00795D59" w:rsidRPr="002F2309" w:rsidRDefault="00795D59" w:rsidP="00553C09">
            <w:pPr>
              <w:rPr>
                <w:b/>
                <w:sz w:val="20"/>
                <w:szCs w:val="20"/>
                <w:highlight w:val="yellow"/>
              </w:rPr>
            </w:pPr>
            <w:r w:rsidRPr="002F2309">
              <w:rPr>
                <w:b/>
                <w:sz w:val="20"/>
                <w:szCs w:val="20"/>
              </w:rPr>
              <w:t xml:space="preserve">Дата проведения аукциона </w:t>
            </w:r>
          </w:p>
        </w:tc>
        <w:tc>
          <w:tcPr>
            <w:tcW w:w="5802" w:type="dxa"/>
            <w:vAlign w:val="center"/>
          </w:tcPr>
          <w:p w:rsidR="00795D59" w:rsidRPr="001D6DD6" w:rsidRDefault="00DE5624" w:rsidP="00553C09">
            <w:pPr>
              <w:jc w:val="center"/>
              <w:rPr>
                <w:b/>
                <w:bCs/>
                <w:color w:val="000000"/>
                <w:sz w:val="20"/>
                <w:szCs w:val="20"/>
              </w:rPr>
            </w:pPr>
            <w:r>
              <w:rPr>
                <w:b/>
                <w:bCs/>
                <w:color w:val="000000"/>
                <w:sz w:val="20"/>
                <w:szCs w:val="20"/>
              </w:rPr>
              <w:t>09</w:t>
            </w:r>
            <w:r w:rsidR="00850CE5" w:rsidRPr="001D6DD6">
              <w:rPr>
                <w:b/>
                <w:bCs/>
                <w:color w:val="000000"/>
                <w:sz w:val="20"/>
                <w:szCs w:val="20"/>
              </w:rPr>
              <w:t>.04</w:t>
            </w:r>
            <w:r w:rsidR="004C45E9" w:rsidRPr="001D6DD6">
              <w:rPr>
                <w:b/>
                <w:bCs/>
                <w:color w:val="000000"/>
                <w:sz w:val="20"/>
                <w:szCs w:val="20"/>
              </w:rPr>
              <w:t>.2020</w:t>
            </w:r>
          </w:p>
        </w:tc>
      </w:tr>
      <w:tr w:rsidR="00795D59" w:rsidRPr="002F2309" w:rsidTr="00672A46">
        <w:trPr>
          <w:trHeight w:val="360"/>
        </w:trPr>
        <w:tc>
          <w:tcPr>
            <w:tcW w:w="612" w:type="dxa"/>
            <w:vMerge w:val="restart"/>
          </w:tcPr>
          <w:p w:rsidR="00795D59" w:rsidRPr="002F2309" w:rsidRDefault="00795D59" w:rsidP="00553C09">
            <w:pPr>
              <w:jc w:val="center"/>
              <w:rPr>
                <w:b/>
                <w:sz w:val="20"/>
                <w:szCs w:val="20"/>
              </w:rPr>
            </w:pPr>
            <w:r w:rsidRPr="002F2309">
              <w:rPr>
                <w:b/>
                <w:sz w:val="20"/>
                <w:szCs w:val="20"/>
              </w:rPr>
              <w:t>6.</w:t>
            </w:r>
          </w:p>
        </w:tc>
        <w:tc>
          <w:tcPr>
            <w:tcW w:w="3114" w:type="dxa"/>
          </w:tcPr>
          <w:p w:rsidR="00795D59" w:rsidRPr="002F2309" w:rsidRDefault="00795D59" w:rsidP="00553C09">
            <w:pPr>
              <w:rPr>
                <w:b/>
                <w:sz w:val="20"/>
                <w:szCs w:val="20"/>
              </w:rPr>
            </w:pPr>
            <w:r w:rsidRPr="002F2309">
              <w:rPr>
                <w:b/>
                <w:sz w:val="20"/>
                <w:szCs w:val="20"/>
              </w:rPr>
              <w:t>Дата начала срока предоставления участникам аукциона разъяснений положений документации об аукционе.</w:t>
            </w:r>
          </w:p>
        </w:tc>
        <w:tc>
          <w:tcPr>
            <w:tcW w:w="5802" w:type="dxa"/>
            <w:vAlign w:val="center"/>
          </w:tcPr>
          <w:p w:rsidR="00795D59" w:rsidRPr="001D6DD6" w:rsidRDefault="00DE5624" w:rsidP="00553C09">
            <w:pPr>
              <w:jc w:val="center"/>
              <w:rPr>
                <w:b/>
                <w:bCs/>
                <w:color w:val="000000"/>
                <w:sz w:val="20"/>
                <w:szCs w:val="20"/>
              </w:rPr>
            </w:pPr>
            <w:r>
              <w:rPr>
                <w:b/>
                <w:bCs/>
                <w:color w:val="000000"/>
                <w:sz w:val="20"/>
                <w:szCs w:val="20"/>
              </w:rPr>
              <w:t>0</w:t>
            </w:r>
            <w:r w:rsidR="00850CE5" w:rsidRPr="001D6DD6">
              <w:rPr>
                <w:b/>
                <w:bCs/>
                <w:color w:val="000000"/>
                <w:sz w:val="20"/>
                <w:szCs w:val="20"/>
              </w:rPr>
              <w:t>1</w:t>
            </w:r>
            <w:r>
              <w:rPr>
                <w:b/>
                <w:bCs/>
                <w:color w:val="000000"/>
                <w:sz w:val="20"/>
                <w:szCs w:val="20"/>
              </w:rPr>
              <w:t>.04</w:t>
            </w:r>
            <w:r w:rsidR="004C45E9" w:rsidRPr="001D6DD6">
              <w:rPr>
                <w:b/>
                <w:bCs/>
                <w:color w:val="000000"/>
                <w:sz w:val="20"/>
                <w:szCs w:val="20"/>
              </w:rPr>
              <w:t>.2020</w:t>
            </w:r>
          </w:p>
        </w:tc>
      </w:tr>
      <w:tr w:rsidR="00795D59" w:rsidRPr="002F2309" w:rsidTr="00672A46">
        <w:trPr>
          <w:trHeight w:val="386"/>
        </w:trPr>
        <w:tc>
          <w:tcPr>
            <w:tcW w:w="612" w:type="dxa"/>
            <w:vMerge/>
          </w:tcPr>
          <w:p w:rsidR="00795D59" w:rsidRPr="002F2309" w:rsidRDefault="00795D59" w:rsidP="00553C09">
            <w:pPr>
              <w:jc w:val="center"/>
              <w:rPr>
                <w:b/>
                <w:sz w:val="20"/>
                <w:szCs w:val="20"/>
              </w:rPr>
            </w:pPr>
          </w:p>
        </w:tc>
        <w:tc>
          <w:tcPr>
            <w:tcW w:w="3114" w:type="dxa"/>
          </w:tcPr>
          <w:p w:rsidR="00795D59" w:rsidRPr="002F2309" w:rsidRDefault="00795D59" w:rsidP="00553C09">
            <w:pPr>
              <w:rPr>
                <w:b/>
                <w:sz w:val="20"/>
                <w:szCs w:val="20"/>
              </w:rPr>
            </w:pPr>
            <w:r w:rsidRPr="002F2309">
              <w:rPr>
                <w:b/>
                <w:sz w:val="20"/>
                <w:szCs w:val="20"/>
              </w:rPr>
              <w:t>Дата окончания срока предоставления участникам аукциона разъяснений положений документации об аукционе.</w:t>
            </w:r>
          </w:p>
        </w:tc>
        <w:tc>
          <w:tcPr>
            <w:tcW w:w="5802" w:type="dxa"/>
            <w:vAlign w:val="center"/>
          </w:tcPr>
          <w:p w:rsidR="00795D59" w:rsidRPr="001D6DD6" w:rsidRDefault="00DE5624" w:rsidP="00553C09">
            <w:pPr>
              <w:jc w:val="center"/>
              <w:rPr>
                <w:b/>
                <w:bCs/>
                <w:color w:val="000000"/>
                <w:sz w:val="20"/>
                <w:szCs w:val="20"/>
              </w:rPr>
            </w:pPr>
            <w:r>
              <w:rPr>
                <w:b/>
                <w:bCs/>
                <w:color w:val="000000"/>
                <w:sz w:val="20"/>
                <w:szCs w:val="20"/>
              </w:rPr>
              <w:t>07</w:t>
            </w:r>
            <w:r w:rsidR="00850CE5" w:rsidRPr="001D6DD6">
              <w:rPr>
                <w:b/>
                <w:bCs/>
                <w:color w:val="000000"/>
                <w:sz w:val="20"/>
                <w:szCs w:val="20"/>
              </w:rPr>
              <w:t>.04</w:t>
            </w:r>
            <w:r w:rsidR="004C45E9" w:rsidRPr="001D6DD6">
              <w:rPr>
                <w:b/>
                <w:bCs/>
                <w:color w:val="000000"/>
                <w:sz w:val="20"/>
                <w:szCs w:val="20"/>
              </w:rPr>
              <w:t>.2020</w:t>
            </w:r>
          </w:p>
        </w:tc>
      </w:tr>
      <w:tr w:rsidR="00795D59" w:rsidRPr="002F2309" w:rsidTr="00672A46">
        <w:trPr>
          <w:trHeight w:val="695"/>
        </w:trPr>
        <w:tc>
          <w:tcPr>
            <w:tcW w:w="612" w:type="dxa"/>
          </w:tcPr>
          <w:p w:rsidR="00795D59" w:rsidRPr="002F2309" w:rsidRDefault="00795D59" w:rsidP="00553C09">
            <w:pPr>
              <w:jc w:val="center"/>
              <w:rPr>
                <w:b/>
                <w:sz w:val="20"/>
                <w:szCs w:val="20"/>
              </w:rPr>
            </w:pPr>
            <w:r w:rsidRPr="002F2309">
              <w:rPr>
                <w:b/>
                <w:sz w:val="20"/>
                <w:szCs w:val="20"/>
              </w:rPr>
              <w:t>7.</w:t>
            </w:r>
          </w:p>
        </w:tc>
        <w:tc>
          <w:tcPr>
            <w:tcW w:w="3114" w:type="dxa"/>
          </w:tcPr>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Адрес электронной площадки в информационно-телекоммуникационной сети "Интернет";</w:t>
            </w:r>
          </w:p>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Место подачи заявок участниками закупки;</w:t>
            </w:r>
          </w:p>
        </w:tc>
        <w:tc>
          <w:tcPr>
            <w:tcW w:w="5802" w:type="dxa"/>
          </w:tcPr>
          <w:p w:rsidR="00795D59" w:rsidRPr="002F2309" w:rsidRDefault="0056181B" w:rsidP="00553C09">
            <w:pPr>
              <w:jc w:val="center"/>
              <w:rPr>
                <w:b/>
                <w:sz w:val="20"/>
                <w:szCs w:val="20"/>
              </w:rPr>
            </w:pPr>
            <w:hyperlink r:id="rId9" w:tgtFrame="_blank" w:history="1">
              <w:r w:rsidR="00795D59" w:rsidRPr="002F2309">
                <w:rPr>
                  <w:rStyle w:val="a7"/>
                  <w:sz w:val="20"/>
                  <w:szCs w:val="20"/>
                </w:rPr>
                <w:t>ООО "Индексное агентство РТС" - www.rts-tender.ru</w:t>
              </w:r>
            </w:hyperlink>
          </w:p>
        </w:tc>
      </w:tr>
      <w:tr w:rsidR="00795D59" w:rsidRPr="002F2309" w:rsidTr="00672A46">
        <w:trPr>
          <w:trHeight w:val="794"/>
        </w:trPr>
        <w:tc>
          <w:tcPr>
            <w:tcW w:w="612" w:type="dxa"/>
          </w:tcPr>
          <w:p w:rsidR="00795D59" w:rsidRPr="002F2309" w:rsidRDefault="00795D59" w:rsidP="00553C09">
            <w:pPr>
              <w:jc w:val="center"/>
              <w:rPr>
                <w:b/>
                <w:sz w:val="20"/>
                <w:szCs w:val="20"/>
              </w:rPr>
            </w:pPr>
            <w:r w:rsidRPr="002F2309">
              <w:rPr>
                <w:b/>
                <w:sz w:val="20"/>
                <w:szCs w:val="20"/>
              </w:rPr>
              <w:t>8.</w:t>
            </w:r>
          </w:p>
        </w:tc>
        <w:tc>
          <w:tcPr>
            <w:tcW w:w="3114" w:type="dxa"/>
          </w:tcPr>
          <w:p w:rsidR="00795D59" w:rsidRPr="002F2309" w:rsidRDefault="00553C09" w:rsidP="00553C09">
            <w:pPr>
              <w:widowControl w:val="0"/>
              <w:autoSpaceDE w:val="0"/>
              <w:autoSpaceDN w:val="0"/>
              <w:adjustRightInd w:val="0"/>
              <w:ind w:firstLine="540"/>
              <w:jc w:val="both"/>
              <w:rPr>
                <w:b/>
                <w:sz w:val="20"/>
                <w:szCs w:val="20"/>
              </w:rPr>
            </w:pPr>
            <w:r w:rsidRPr="002F2309">
              <w:rPr>
                <w:b/>
                <w:sz w:val="20"/>
                <w:szCs w:val="20"/>
              </w:rPr>
              <w:t>Информация о валюте, используемой для формирования цены контракта и расчетов с подрядчиками;</w:t>
            </w:r>
          </w:p>
        </w:tc>
        <w:tc>
          <w:tcPr>
            <w:tcW w:w="5802" w:type="dxa"/>
          </w:tcPr>
          <w:p w:rsidR="00795D59" w:rsidRPr="002F2309" w:rsidRDefault="00795D59" w:rsidP="00553C09">
            <w:pPr>
              <w:pStyle w:val="ConsNormal0"/>
              <w:ind w:firstLine="0"/>
              <w:jc w:val="both"/>
              <w:rPr>
                <w:rFonts w:ascii="Times New Roman" w:hAnsi="Times New Roman"/>
                <w:color w:val="FF0000"/>
                <w:sz w:val="20"/>
                <w:szCs w:val="20"/>
                <w:highlight w:val="yellow"/>
              </w:rPr>
            </w:pPr>
            <w:r w:rsidRPr="002F2309">
              <w:rPr>
                <w:rFonts w:ascii="Times New Roman" w:hAnsi="Times New Roman"/>
                <w:sz w:val="20"/>
                <w:szCs w:val="20"/>
              </w:rPr>
              <w:t>Рубль Российской Федерации.</w:t>
            </w:r>
          </w:p>
        </w:tc>
      </w:tr>
      <w:tr w:rsidR="00795D59" w:rsidRPr="002F2309" w:rsidTr="00672A46">
        <w:trPr>
          <w:trHeight w:val="1320"/>
        </w:trPr>
        <w:tc>
          <w:tcPr>
            <w:tcW w:w="612" w:type="dxa"/>
          </w:tcPr>
          <w:p w:rsidR="00795D59" w:rsidRPr="002F2309" w:rsidRDefault="00795D59" w:rsidP="00553C09">
            <w:pPr>
              <w:jc w:val="center"/>
              <w:rPr>
                <w:b/>
                <w:sz w:val="20"/>
                <w:szCs w:val="20"/>
              </w:rPr>
            </w:pPr>
            <w:r w:rsidRPr="002F2309">
              <w:rPr>
                <w:b/>
                <w:sz w:val="20"/>
                <w:szCs w:val="20"/>
              </w:rPr>
              <w:t>9.</w:t>
            </w:r>
          </w:p>
        </w:tc>
        <w:tc>
          <w:tcPr>
            <w:tcW w:w="3114" w:type="dxa"/>
          </w:tcPr>
          <w:p w:rsidR="00795D59" w:rsidRPr="002F2309" w:rsidRDefault="00795D59" w:rsidP="00632825">
            <w:pPr>
              <w:pStyle w:val="ConsPlusNormal"/>
              <w:ind w:firstLine="0"/>
              <w:rPr>
                <w:rFonts w:ascii="Times New Roman" w:hAnsi="Times New Roman" w:cs="Times New Roman"/>
                <w:b/>
              </w:rPr>
            </w:pPr>
            <w:r w:rsidRPr="002F2309">
              <w:rPr>
                <w:rFonts w:ascii="Times New Roman" w:hAnsi="Times New Roman" w:cs="Times New Roman"/>
                <w:b/>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802" w:type="dxa"/>
          </w:tcPr>
          <w:p w:rsidR="00795D59" w:rsidRPr="002F2309" w:rsidRDefault="00795D59" w:rsidP="00553C09">
            <w:pPr>
              <w:pStyle w:val="ConsNormal0"/>
              <w:ind w:firstLine="0"/>
              <w:jc w:val="both"/>
              <w:rPr>
                <w:rFonts w:ascii="Times New Roman" w:hAnsi="Times New Roman"/>
                <w:sz w:val="20"/>
                <w:szCs w:val="20"/>
                <w:highlight w:val="yellow"/>
              </w:rPr>
            </w:pPr>
            <w:r w:rsidRPr="002F2309">
              <w:rPr>
                <w:rFonts w:ascii="Times New Roman" w:hAnsi="Times New Roman"/>
                <w:sz w:val="20"/>
                <w:szCs w:val="20"/>
              </w:rPr>
              <w:t>Порядок не установлен.</w:t>
            </w:r>
          </w:p>
        </w:tc>
      </w:tr>
      <w:tr w:rsidR="00816434" w:rsidRPr="002F2309" w:rsidTr="00672A46">
        <w:trPr>
          <w:trHeight w:val="1320"/>
        </w:trPr>
        <w:tc>
          <w:tcPr>
            <w:tcW w:w="612" w:type="dxa"/>
          </w:tcPr>
          <w:p w:rsidR="00816434" w:rsidRPr="002F2309" w:rsidRDefault="00816434" w:rsidP="00816434">
            <w:pPr>
              <w:jc w:val="center"/>
              <w:rPr>
                <w:b/>
                <w:sz w:val="20"/>
                <w:szCs w:val="20"/>
              </w:rPr>
            </w:pPr>
            <w:r w:rsidRPr="002F2309">
              <w:rPr>
                <w:b/>
                <w:sz w:val="20"/>
                <w:szCs w:val="20"/>
              </w:rPr>
              <w:lastRenderedPageBreak/>
              <w:t>10.</w:t>
            </w:r>
          </w:p>
        </w:tc>
        <w:tc>
          <w:tcPr>
            <w:tcW w:w="3114" w:type="dxa"/>
            <w:vAlign w:val="center"/>
          </w:tcPr>
          <w:p w:rsidR="00816434" w:rsidRPr="002F2309" w:rsidRDefault="00816434" w:rsidP="00816434">
            <w:pPr>
              <w:pStyle w:val="ConsPlusNormal"/>
              <w:ind w:firstLine="0"/>
              <w:rPr>
                <w:rFonts w:ascii="Times New Roman" w:hAnsi="Times New Roman" w:cs="Times New Roman"/>
                <w:b/>
              </w:rPr>
            </w:pPr>
            <w:r w:rsidRPr="002F2309">
              <w:rPr>
                <w:rFonts w:ascii="Times New Roman" w:hAnsi="Times New Roman" w:cs="Times New Roman"/>
                <w:b/>
              </w:rPr>
              <w:t>Требования к участникам электронного аукциона;</w:t>
            </w:r>
          </w:p>
        </w:tc>
        <w:tc>
          <w:tcPr>
            <w:tcW w:w="5802" w:type="dxa"/>
          </w:tcPr>
          <w:p w:rsidR="00816434" w:rsidRPr="002F2309" w:rsidRDefault="00816434" w:rsidP="00816434">
            <w:pPr>
              <w:pStyle w:val="ConsPlusNormal"/>
              <w:ind w:firstLine="540"/>
              <w:jc w:val="both"/>
              <w:rPr>
                <w:rFonts w:ascii="Times New Roman" w:hAnsi="Times New Roman" w:cs="Times New Roman"/>
                <w:color w:val="FF0000"/>
              </w:rPr>
            </w:pPr>
            <w:bookmarkStart w:id="0" w:name="Par456"/>
            <w:bookmarkEnd w:id="0"/>
            <w:r w:rsidRPr="002F2309">
              <w:rPr>
                <w:rFonts w:ascii="Times New Roman" w:hAnsi="Times New Roman" w:cs="Times New Roman"/>
              </w:rPr>
              <w:t xml:space="preserve">1. Соответствие требованиям, установленным в соответствии с законодательством Российской Федерации к лицам, осуществляющим </w:t>
            </w:r>
            <w:r w:rsidR="0098461A" w:rsidRPr="002F2309">
              <w:rPr>
                <w:rFonts w:ascii="Times New Roman" w:hAnsi="Times New Roman" w:cs="Times New Roman"/>
              </w:rPr>
              <w:t>выполнение работ</w:t>
            </w:r>
            <w:r w:rsidRPr="002F2309">
              <w:rPr>
                <w:rFonts w:ascii="Times New Roman" w:hAnsi="Times New Roman" w:cs="Times New Roman"/>
              </w:rPr>
              <w:t>, являющихся объектом закупки</w:t>
            </w:r>
            <w:r w:rsidR="0028485B" w:rsidRPr="002F2309">
              <w:rPr>
                <w:rFonts w:ascii="Times New Roman" w:hAnsi="Times New Roman" w:cs="Times New Roman"/>
              </w:rPr>
              <w:t xml:space="preserve"> </w:t>
            </w:r>
            <w:r w:rsidRPr="002F2309">
              <w:rPr>
                <w:rFonts w:ascii="Times New Roman" w:hAnsi="Times New Roman" w:cs="Times New Roman"/>
                <w:b/>
                <w:color w:val="FF0000"/>
              </w:rPr>
              <w:t>(применяется к участникам закупки, если в пункте 12.1 части 2 информационной карты настоящей документации установлены конкретизированные требования);</w:t>
            </w:r>
          </w:p>
          <w:p w:rsidR="00816434" w:rsidRPr="002F2309" w:rsidRDefault="00816434" w:rsidP="00816434">
            <w:pPr>
              <w:pStyle w:val="ConsPlusNormal"/>
              <w:ind w:firstLine="540"/>
              <w:jc w:val="both"/>
              <w:rPr>
                <w:rFonts w:ascii="Times New Roman" w:hAnsi="Times New Roman" w:cs="Times New Roman"/>
              </w:rPr>
            </w:pPr>
            <w:bookmarkStart w:id="1" w:name="Par457"/>
            <w:bookmarkStart w:id="2" w:name="Par458"/>
            <w:bookmarkEnd w:id="1"/>
            <w:bookmarkEnd w:id="2"/>
            <w:r w:rsidRPr="002F2309">
              <w:rPr>
                <w:rFonts w:ascii="Times New Roman" w:hAnsi="Times New Roman" w:cs="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16434" w:rsidRPr="002F2309" w:rsidRDefault="00816434" w:rsidP="00816434">
            <w:pPr>
              <w:pStyle w:val="ConsPlusNormal"/>
              <w:ind w:firstLine="540"/>
              <w:jc w:val="both"/>
              <w:rPr>
                <w:rFonts w:ascii="Times New Roman" w:hAnsi="Times New Roman" w:cs="Times New Roman"/>
              </w:rPr>
            </w:pPr>
            <w:r w:rsidRPr="002F2309">
              <w:rPr>
                <w:rFonts w:ascii="Times New Roman" w:hAnsi="Times New Roman" w:cs="Times New Roman"/>
              </w:rPr>
              <w:t xml:space="preserve">3. </w:t>
            </w:r>
            <w:proofErr w:type="spellStart"/>
            <w:r w:rsidRPr="002F2309">
              <w:rPr>
                <w:rFonts w:ascii="Times New Roman" w:hAnsi="Times New Roman" w:cs="Times New Roman"/>
              </w:rPr>
              <w:t>Неприостановление</w:t>
            </w:r>
            <w:proofErr w:type="spellEnd"/>
            <w:r w:rsidRPr="002F2309">
              <w:rPr>
                <w:rFonts w:ascii="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16434" w:rsidRPr="002F2309" w:rsidRDefault="00816434" w:rsidP="00816434">
            <w:pPr>
              <w:pStyle w:val="ConsPlusNormal"/>
              <w:ind w:firstLine="540"/>
              <w:jc w:val="both"/>
              <w:rPr>
                <w:rFonts w:ascii="Times New Roman" w:hAnsi="Times New Roman" w:cs="Times New Roman"/>
              </w:rPr>
            </w:pPr>
            <w:bookmarkStart w:id="3" w:name="Par460"/>
            <w:bookmarkEnd w:id="3"/>
            <w:r w:rsidRPr="002F230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28485B" w:rsidRPr="002F2309">
              <w:rPr>
                <w:rFonts w:ascii="Times New Roman" w:hAnsi="Times New Roman" w:cs="Times New Roman"/>
              </w:rPr>
              <w:t xml:space="preserve"> </w:t>
            </w:r>
            <w:r w:rsidRPr="002F2309">
              <w:rPr>
                <w:rFonts w:ascii="Times New Roman" w:hAnsi="Times New Roman" w:cs="Times New Roman"/>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00C96895" w:rsidRPr="002F2309">
              <w:rPr>
                <w:rFonts w:ascii="Times New Roman" w:hAnsi="Times New Roman" w:cs="Times New Roman"/>
              </w:rPr>
              <w:t>подрядчика</w:t>
            </w:r>
            <w:r w:rsidRPr="002F2309">
              <w:rPr>
                <w:rFonts w:ascii="Times New Roman" w:hAnsi="Times New Roman" w:cs="Times New Roman"/>
              </w:rPr>
              <w:t>, не принято;</w:t>
            </w:r>
          </w:p>
          <w:p w:rsidR="00816434" w:rsidRPr="002F2309" w:rsidRDefault="00816434" w:rsidP="00816434">
            <w:pPr>
              <w:autoSpaceDE w:val="0"/>
              <w:autoSpaceDN w:val="0"/>
              <w:adjustRightInd w:val="0"/>
              <w:ind w:firstLine="540"/>
              <w:jc w:val="both"/>
              <w:rPr>
                <w:rFonts w:eastAsiaTheme="minorHAnsi"/>
                <w:sz w:val="20"/>
                <w:szCs w:val="20"/>
                <w:lang w:eastAsia="en-US"/>
              </w:rPr>
            </w:pPr>
            <w:bookmarkStart w:id="4" w:name="Par461"/>
            <w:bookmarkStart w:id="5" w:name="Par462"/>
            <w:bookmarkEnd w:id="4"/>
            <w:bookmarkEnd w:id="5"/>
            <w:r w:rsidRPr="002F2309">
              <w:rPr>
                <w:sz w:val="20"/>
                <w:szCs w:val="20"/>
              </w:rPr>
              <w:t xml:space="preserve">5. </w:t>
            </w:r>
            <w:r w:rsidRPr="002F2309">
              <w:rPr>
                <w:rFonts w:eastAsiaTheme="minorHAnsi"/>
                <w:sz w:val="20"/>
                <w:szCs w:val="20"/>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history="1">
              <w:r w:rsidRPr="002F2309">
                <w:rPr>
                  <w:rFonts w:eastAsiaTheme="minorHAnsi"/>
                  <w:sz w:val="20"/>
                  <w:szCs w:val="20"/>
                  <w:lang w:eastAsia="en-US"/>
                </w:rPr>
                <w:t>статьями 289</w:t>
              </w:r>
            </w:hyperlink>
            <w:r w:rsidRPr="002F2309">
              <w:rPr>
                <w:rFonts w:eastAsiaTheme="minorHAnsi"/>
                <w:sz w:val="20"/>
                <w:szCs w:val="20"/>
                <w:lang w:eastAsia="en-US"/>
              </w:rPr>
              <w:t xml:space="preserve">, </w:t>
            </w:r>
            <w:hyperlink r:id="rId11" w:history="1">
              <w:r w:rsidRPr="002F2309">
                <w:rPr>
                  <w:rFonts w:eastAsiaTheme="minorHAnsi"/>
                  <w:sz w:val="20"/>
                  <w:szCs w:val="20"/>
                  <w:lang w:eastAsia="en-US"/>
                </w:rPr>
                <w:t>290</w:t>
              </w:r>
            </w:hyperlink>
            <w:r w:rsidRPr="002F2309">
              <w:rPr>
                <w:rFonts w:eastAsiaTheme="minorHAnsi"/>
                <w:sz w:val="20"/>
                <w:szCs w:val="20"/>
                <w:lang w:eastAsia="en-US"/>
              </w:rPr>
              <w:t xml:space="preserve">, </w:t>
            </w:r>
            <w:hyperlink r:id="rId12" w:history="1">
              <w:r w:rsidRPr="002F2309">
                <w:rPr>
                  <w:rFonts w:eastAsiaTheme="minorHAnsi"/>
                  <w:sz w:val="20"/>
                  <w:szCs w:val="20"/>
                  <w:lang w:eastAsia="en-US"/>
                </w:rPr>
                <w:t>291</w:t>
              </w:r>
            </w:hyperlink>
            <w:r w:rsidRPr="002F2309">
              <w:rPr>
                <w:rFonts w:eastAsiaTheme="minorHAnsi"/>
                <w:sz w:val="20"/>
                <w:szCs w:val="20"/>
                <w:lang w:eastAsia="en-US"/>
              </w:rPr>
              <w:t xml:space="preserve">, </w:t>
            </w:r>
            <w:hyperlink r:id="rId13" w:history="1">
              <w:r w:rsidRPr="002F2309">
                <w:rPr>
                  <w:rFonts w:eastAsiaTheme="minorHAnsi"/>
                  <w:sz w:val="20"/>
                  <w:szCs w:val="20"/>
                  <w:lang w:eastAsia="en-US"/>
                </w:rPr>
                <w:t>291.1</w:t>
              </w:r>
            </w:hyperlink>
            <w:r w:rsidRPr="002F2309">
              <w:rPr>
                <w:rFonts w:eastAsiaTheme="minorHAnsi"/>
                <w:sz w:val="20"/>
                <w:szCs w:val="20"/>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16434" w:rsidRPr="002F2309" w:rsidRDefault="00672A46" w:rsidP="00816434">
            <w:pPr>
              <w:pStyle w:val="ConsPlusNormal"/>
              <w:ind w:firstLine="540"/>
              <w:jc w:val="both"/>
              <w:rPr>
                <w:rFonts w:ascii="Times New Roman" w:hAnsi="Times New Roman" w:cs="Times New Roman"/>
              </w:rPr>
            </w:pPr>
            <w:r w:rsidRPr="002F2309">
              <w:rPr>
                <w:rFonts w:ascii="Times New Roman" w:eastAsiaTheme="minorHAnsi" w:hAnsi="Times New Roman" w:cs="Times New Roman"/>
                <w:lang w:eastAsia="en-US"/>
              </w:rPr>
              <w:t>6</w:t>
            </w:r>
            <w:r w:rsidR="00816434" w:rsidRPr="002F2309">
              <w:rPr>
                <w:rFonts w:ascii="Times New Roman" w:eastAsiaTheme="minorHAnsi" w:hAnsi="Times New Roman" w:cs="Times New Roman"/>
                <w:lang w:eastAsia="en-US"/>
              </w:rPr>
              <w:t>.</w:t>
            </w:r>
            <w:r w:rsidR="00816434" w:rsidRPr="002F2309">
              <w:rPr>
                <w:rFonts w:ascii="Times New Roman" w:eastAsiaTheme="minorHAnsi" w:hAnsi="Times New Roman" w:cs="Times New Roman"/>
                <w:b/>
                <w:lang w:eastAsia="en-US"/>
              </w:rPr>
              <w:t xml:space="preserve"> </w:t>
            </w:r>
            <w:r w:rsidR="00816434" w:rsidRPr="002F2309">
              <w:rPr>
                <w:rFonts w:ascii="Times New Roman" w:eastAsiaTheme="minorHAnsi" w:hAnsi="Times New Roman" w:cs="Times New Roman"/>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history="1">
              <w:r w:rsidR="00816434" w:rsidRPr="002F2309">
                <w:rPr>
                  <w:rFonts w:ascii="Times New Roman" w:eastAsiaTheme="minorHAnsi" w:hAnsi="Times New Roman" w:cs="Times New Roman"/>
                  <w:lang w:eastAsia="en-US"/>
                </w:rPr>
                <w:t>статьей 19.28</w:t>
              </w:r>
            </w:hyperlink>
            <w:r w:rsidR="00816434" w:rsidRPr="002F2309">
              <w:rPr>
                <w:rFonts w:ascii="Times New Roman" w:eastAsiaTheme="minorHAnsi" w:hAnsi="Times New Roman" w:cs="Times New Roman"/>
                <w:lang w:eastAsia="en-US"/>
              </w:rPr>
              <w:t xml:space="preserve"> Кодекса Российской Федерации об административных правонарушениях;</w:t>
            </w:r>
          </w:p>
          <w:p w:rsidR="00816434" w:rsidRPr="002F2309" w:rsidRDefault="00816434" w:rsidP="00816434">
            <w:pPr>
              <w:pStyle w:val="ConsPlusNormal"/>
              <w:ind w:firstLine="540"/>
              <w:jc w:val="both"/>
              <w:rPr>
                <w:rFonts w:ascii="Times New Roman" w:hAnsi="Times New Roman" w:cs="Times New Roman"/>
                <w:b/>
              </w:rPr>
            </w:pPr>
            <w:bookmarkStart w:id="6" w:name="Par463"/>
            <w:bookmarkEnd w:id="6"/>
            <w:r w:rsidRPr="002F2309">
              <w:rPr>
                <w:rFonts w:ascii="Times New Roman" w:hAnsi="Times New Roman" w:cs="Times New Roman"/>
                <w:b/>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Pr="002F2309">
              <w:rPr>
                <w:rFonts w:ascii="Times New Roman" w:hAnsi="Times New Roman" w:cs="Times New Roman"/>
                <w:b/>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8485B" w:rsidRPr="002F2309">
              <w:rPr>
                <w:rFonts w:ascii="Times New Roman" w:hAnsi="Times New Roman" w:cs="Times New Roman"/>
                <w:b/>
              </w:rPr>
              <w:t xml:space="preserve"> </w:t>
            </w:r>
            <w:r w:rsidRPr="002F2309">
              <w:rPr>
                <w:rFonts w:ascii="Times New Roman" w:hAnsi="Times New Roman" w:cs="Times New Roman"/>
                <w:b/>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16434" w:rsidRPr="002F2309" w:rsidRDefault="00816434" w:rsidP="00816434">
            <w:pPr>
              <w:pStyle w:val="ConsPlusNormal"/>
              <w:ind w:firstLine="540"/>
              <w:jc w:val="both"/>
              <w:rPr>
                <w:rFonts w:ascii="Times New Roman" w:hAnsi="Times New Roman" w:cs="Times New Roman"/>
                <w:b/>
              </w:rPr>
            </w:pPr>
            <w:r w:rsidRPr="002F2309">
              <w:rPr>
                <w:rFonts w:ascii="Times New Roman" w:hAnsi="Times New Roman" w:cs="Times New Roman"/>
                <w:b/>
              </w:rPr>
              <w:t>8. Участник закупки не является офшорной компанией.</w:t>
            </w:r>
          </w:p>
          <w:p w:rsidR="00816434" w:rsidRPr="002F2309" w:rsidRDefault="00816434" w:rsidP="00816434">
            <w:pPr>
              <w:pStyle w:val="ConsPlusNormal"/>
              <w:ind w:firstLine="540"/>
              <w:jc w:val="both"/>
              <w:rPr>
                <w:rFonts w:ascii="Times New Roman" w:hAnsi="Times New Roman" w:cs="Times New Roman"/>
                <w:b/>
              </w:rPr>
            </w:pPr>
            <w:bookmarkStart w:id="7" w:name="Par464"/>
            <w:bookmarkEnd w:id="7"/>
            <w:r w:rsidRPr="002F2309">
              <w:rPr>
                <w:rFonts w:ascii="Times New Roman" w:hAnsi="Times New Roman" w:cs="Times New Roman"/>
                <w:b/>
              </w:rPr>
              <w:t>9. Отсутствие у участника закупки ограничений для участия в закупках, установленных законодательством Российской Федерации.</w:t>
            </w:r>
          </w:p>
        </w:tc>
      </w:tr>
      <w:tr w:rsidR="00553C09" w:rsidRPr="002F2309" w:rsidTr="00672A46">
        <w:trPr>
          <w:trHeight w:val="1320"/>
        </w:trPr>
        <w:tc>
          <w:tcPr>
            <w:tcW w:w="612" w:type="dxa"/>
          </w:tcPr>
          <w:p w:rsidR="00553C09" w:rsidRPr="002F2309" w:rsidRDefault="00553C09" w:rsidP="00553C09">
            <w:pPr>
              <w:jc w:val="center"/>
              <w:rPr>
                <w:b/>
                <w:sz w:val="20"/>
                <w:szCs w:val="20"/>
              </w:rPr>
            </w:pPr>
            <w:r w:rsidRPr="002F2309">
              <w:rPr>
                <w:b/>
                <w:sz w:val="20"/>
                <w:szCs w:val="20"/>
              </w:rPr>
              <w:lastRenderedPageBreak/>
              <w:t>11.</w:t>
            </w:r>
          </w:p>
        </w:tc>
        <w:tc>
          <w:tcPr>
            <w:tcW w:w="3114" w:type="dxa"/>
            <w:vAlign w:val="center"/>
          </w:tcPr>
          <w:p w:rsidR="00553C09" w:rsidRPr="002F2309" w:rsidRDefault="00553C09" w:rsidP="00553C09">
            <w:pPr>
              <w:pStyle w:val="ConsPlusNormal"/>
              <w:ind w:firstLine="0"/>
              <w:rPr>
                <w:rFonts w:ascii="Times New Roman" w:hAnsi="Times New Roman" w:cs="Times New Roman"/>
                <w:b/>
              </w:rPr>
            </w:pPr>
            <w:r w:rsidRPr="002F2309">
              <w:rPr>
                <w:rFonts w:ascii="Times New Roman" w:hAnsi="Times New Roman" w:cs="Times New Roman"/>
                <w:b/>
              </w:rPr>
              <w:t>Срок и порядок подачи заявок;</w:t>
            </w:r>
          </w:p>
        </w:tc>
        <w:tc>
          <w:tcPr>
            <w:tcW w:w="5802" w:type="dxa"/>
          </w:tcPr>
          <w:p w:rsidR="00553C09" w:rsidRPr="002F2309" w:rsidRDefault="00553C09" w:rsidP="00553C09">
            <w:pPr>
              <w:pStyle w:val="ConsPlusNormal"/>
              <w:ind w:firstLine="459"/>
              <w:jc w:val="both"/>
              <w:rPr>
                <w:rFonts w:ascii="Times New Roman" w:hAnsi="Times New Roman" w:cs="Times New Roman"/>
                <w:strike/>
              </w:rPr>
            </w:pPr>
            <w:r w:rsidRPr="002F2309">
              <w:rPr>
                <w:rFonts w:ascii="Times New Roman" w:hAnsi="Times New Roman" w:cs="Times New Roman"/>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осуществляющей проведение соответствующего электронного аукциона. При этом подача заявок на участие электронном аукционе в отношении участников которых Правительством Российской Федерации в соответствии с частями 2 и 2.1 статьи 31 настоящего Федерального закона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настоящего Федерального закона оператором электронной площадки в реестре участников закупок, аккредитованных на электронной площадке.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об аукционе даты и времени окончания срока подачи заявок на участие в электронном аукционе, при этом, каждый участник электронного аукциона вправе подать только одну заявку на участие в электронном аукционе в отношении каждого объекта закупки. </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rsidRPr="002F2309">
              <w:rPr>
                <w:rFonts w:ascii="Times New Roman" w:hAnsi="Times New Roman" w:cs="Times New Roman"/>
                <w:b/>
                <w:u w:val="single"/>
              </w:rPr>
              <w:t>пунктами 12 и 13 части 1 информационной карты  аукциона в электронной форме</w:t>
            </w:r>
            <w:r w:rsidRPr="002F2309">
              <w:rPr>
                <w:rFonts w:ascii="Times New Roman" w:hAnsi="Times New Roman" w:cs="Times New Roman"/>
              </w:rPr>
              <w:t>. Указанные электронные документы подаются одновременно.</w:t>
            </w:r>
          </w:p>
        </w:tc>
      </w:tr>
      <w:tr w:rsidR="0004371E" w:rsidRPr="002F2309" w:rsidTr="00672A46">
        <w:trPr>
          <w:trHeight w:val="1320"/>
        </w:trPr>
        <w:tc>
          <w:tcPr>
            <w:tcW w:w="612" w:type="dxa"/>
          </w:tcPr>
          <w:p w:rsidR="0004371E" w:rsidRPr="002F2309" w:rsidRDefault="0004371E" w:rsidP="0004371E">
            <w:pPr>
              <w:jc w:val="center"/>
              <w:rPr>
                <w:b/>
                <w:sz w:val="20"/>
                <w:szCs w:val="20"/>
              </w:rPr>
            </w:pPr>
            <w:r w:rsidRPr="002F2309">
              <w:rPr>
                <w:b/>
                <w:sz w:val="20"/>
                <w:szCs w:val="20"/>
              </w:rPr>
              <w:lastRenderedPageBreak/>
              <w:t>12.</w:t>
            </w:r>
          </w:p>
        </w:tc>
        <w:tc>
          <w:tcPr>
            <w:tcW w:w="3114" w:type="dxa"/>
            <w:vAlign w:val="center"/>
          </w:tcPr>
          <w:p w:rsidR="0004371E" w:rsidRPr="002F2309" w:rsidRDefault="0004371E" w:rsidP="0004371E">
            <w:pPr>
              <w:widowControl w:val="0"/>
              <w:autoSpaceDE w:val="0"/>
              <w:autoSpaceDN w:val="0"/>
              <w:adjustRightInd w:val="0"/>
              <w:ind w:firstLine="540"/>
              <w:jc w:val="both"/>
              <w:rPr>
                <w:b/>
                <w:sz w:val="20"/>
                <w:szCs w:val="20"/>
                <w:u w:val="single"/>
              </w:rPr>
            </w:pPr>
            <w:r w:rsidRPr="002F2309">
              <w:rPr>
                <w:b/>
                <w:sz w:val="20"/>
                <w:szCs w:val="20"/>
              </w:rPr>
              <w:t>Требования к содержанию первой части заявки участника</w:t>
            </w:r>
          </w:p>
          <w:p w:rsidR="0004371E" w:rsidRPr="002F2309" w:rsidRDefault="0004371E" w:rsidP="0004371E">
            <w:pPr>
              <w:pStyle w:val="ConsPlusNormal"/>
              <w:ind w:firstLine="0"/>
              <w:rPr>
                <w:rFonts w:ascii="Times New Roman" w:hAnsi="Times New Roman" w:cs="Times New Roman"/>
                <w:b/>
              </w:rPr>
            </w:pPr>
          </w:p>
        </w:tc>
        <w:tc>
          <w:tcPr>
            <w:tcW w:w="5802" w:type="dxa"/>
          </w:tcPr>
          <w:p w:rsidR="00D07D79" w:rsidRPr="002F2309" w:rsidRDefault="00D07D79" w:rsidP="00D07D79">
            <w:pPr>
              <w:widowControl w:val="0"/>
              <w:autoSpaceDE w:val="0"/>
              <w:autoSpaceDN w:val="0"/>
              <w:adjustRightInd w:val="0"/>
              <w:ind w:firstLine="459"/>
              <w:jc w:val="both"/>
              <w:rPr>
                <w:b/>
                <w:sz w:val="20"/>
                <w:szCs w:val="20"/>
              </w:rPr>
            </w:pPr>
            <w:r w:rsidRPr="002F2309">
              <w:rPr>
                <w:b/>
                <w:sz w:val="20"/>
                <w:szCs w:val="20"/>
              </w:rPr>
              <w:t>Первая часть заявки на участие в электронном аукционе на выполнение работ должна содержать следующую информацию:</w:t>
            </w:r>
          </w:p>
          <w:p w:rsidR="00D07D79" w:rsidRPr="002F2309" w:rsidRDefault="00D07D79" w:rsidP="00D07D79">
            <w:pPr>
              <w:widowControl w:val="0"/>
              <w:autoSpaceDE w:val="0"/>
              <w:autoSpaceDN w:val="0"/>
              <w:adjustRightInd w:val="0"/>
              <w:ind w:firstLine="459"/>
              <w:jc w:val="both"/>
              <w:rPr>
                <w:sz w:val="20"/>
                <w:szCs w:val="20"/>
              </w:rPr>
            </w:pPr>
            <w:r w:rsidRPr="002F2309">
              <w:rPr>
                <w:sz w:val="20"/>
                <w:szCs w:val="20"/>
              </w:rPr>
              <w:t>а) с</w:t>
            </w:r>
            <w:r w:rsidRPr="002F2309">
              <w:rPr>
                <w:rFonts w:eastAsiaTheme="minorHAnsi"/>
                <w:sz w:val="20"/>
                <w:szCs w:val="20"/>
                <w:lang w:eastAsia="en-US"/>
              </w:rPr>
              <w:t>огласие участника электронного аукциона на выполнение работы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04371E" w:rsidRPr="002F2309" w:rsidRDefault="0004371E" w:rsidP="0004371E">
            <w:pPr>
              <w:pStyle w:val="ConsPlusNormal"/>
              <w:ind w:firstLine="459"/>
              <w:jc w:val="both"/>
              <w:rPr>
                <w:rFonts w:ascii="Times New Roman" w:hAnsi="Times New Roman" w:cs="Times New Roman"/>
              </w:rPr>
            </w:pPr>
          </w:p>
        </w:tc>
      </w:tr>
      <w:tr w:rsidR="0004371E" w:rsidRPr="002F2309" w:rsidTr="00672A46">
        <w:trPr>
          <w:trHeight w:val="1320"/>
        </w:trPr>
        <w:tc>
          <w:tcPr>
            <w:tcW w:w="612" w:type="dxa"/>
          </w:tcPr>
          <w:p w:rsidR="0004371E" w:rsidRPr="002F2309" w:rsidRDefault="0004371E" w:rsidP="0004371E">
            <w:pPr>
              <w:jc w:val="center"/>
              <w:rPr>
                <w:b/>
                <w:sz w:val="20"/>
                <w:szCs w:val="20"/>
              </w:rPr>
            </w:pPr>
            <w:r w:rsidRPr="002F2309">
              <w:rPr>
                <w:b/>
                <w:sz w:val="20"/>
                <w:szCs w:val="20"/>
              </w:rPr>
              <w:t>13.</w:t>
            </w:r>
          </w:p>
        </w:tc>
        <w:tc>
          <w:tcPr>
            <w:tcW w:w="3114" w:type="dxa"/>
          </w:tcPr>
          <w:p w:rsidR="0004371E" w:rsidRPr="002F2309" w:rsidRDefault="0004371E" w:rsidP="0004371E">
            <w:pPr>
              <w:rPr>
                <w:b/>
                <w:sz w:val="20"/>
                <w:szCs w:val="20"/>
              </w:rPr>
            </w:pPr>
            <w:r w:rsidRPr="002F2309">
              <w:rPr>
                <w:b/>
                <w:sz w:val="20"/>
                <w:szCs w:val="20"/>
              </w:rPr>
              <w:t>Требования к содержанию второй части заявки участника;</w:t>
            </w:r>
          </w:p>
        </w:tc>
        <w:tc>
          <w:tcPr>
            <w:tcW w:w="5802" w:type="dxa"/>
          </w:tcPr>
          <w:p w:rsidR="00553C09" w:rsidRPr="002F2309" w:rsidRDefault="00553C09" w:rsidP="00553C09">
            <w:pPr>
              <w:widowControl w:val="0"/>
              <w:autoSpaceDE w:val="0"/>
              <w:autoSpaceDN w:val="0"/>
              <w:adjustRightInd w:val="0"/>
              <w:ind w:firstLine="540"/>
              <w:jc w:val="both"/>
              <w:rPr>
                <w:b/>
                <w:sz w:val="20"/>
                <w:szCs w:val="20"/>
              </w:rPr>
            </w:pPr>
            <w:r w:rsidRPr="002F2309">
              <w:rPr>
                <w:b/>
                <w:sz w:val="20"/>
                <w:szCs w:val="20"/>
              </w:rPr>
              <w:t>Вторая часть заявки на участие в электронном аукционе должна содержать следующие документы и информацию:</w:t>
            </w:r>
          </w:p>
          <w:p w:rsidR="00553C09" w:rsidRPr="002F2309" w:rsidRDefault="00553C09" w:rsidP="00553C09">
            <w:pPr>
              <w:pStyle w:val="ConsPlusNormal"/>
              <w:ind w:firstLine="540"/>
              <w:jc w:val="both"/>
              <w:rPr>
                <w:rFonts w:ascii="Times New Roman" w:hAnsi="Times New Roman" w:cs="Times New Roman"/>
                <w:b/>
              </w:rPr>
            </w:pPr>
            <w:r w:rsidRPr="002F2309">
              <w:rPr>
                <w:rFonts w:ascii="Times New Roman" w:hAnsi="Times New Roman" w:cs="Times New Roman"/>
                <w:b/>
              </w:rPr>
              <w:t>1.</w:t>
            </w:r>
            <w:r w:rsidRPr="002F2309">
              <w:rPr>
                <w:rFonts w:ascii="Times New Roman" w:hAnsi="Times New Roman" w:cs="Times New Roman"/>
              </w:rPr>
              <w:t>Наименование, фирменное наименование (при наличии), место нахождения (для юридического лица), почтовый адрес участника,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Pr="002F2309">
              <w:rPr>
                <w:rFonts w:ascii="Times New Roman" w:hAnsi="Times New Roman" w:cs="Times New Roman"/>
                <w:color w:val="FF0000"/>
              </w:rPr>
              <w:t xml:space="preserve">, </w:t>
            </w:r>
            <w:r w:rsidRPr="002F2309">
              <w:rPr>
                <w:rFonts w:ascii="Times New Roman" w:hAnsi="Times New Roman" w:cs="Times New Roman"/>
                <w:b/>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53C09" w:rsidRPr="002F2309" w:rsidRDefault="00553C09" w:rsidP="00553C09">
            <w:pPr>
              <w:widowControl w:val="0"/>
              <w:autoSpaceDE w:val="0"/>
              <w:autoSpaceDN w:val="0"/>
              <w:adjustRightInd w:val="0"/>
              <w:ind w:firstLine="540"/>
              <w:jc w:val="both"/>
              <w:rPr>
                <w:b/>
                <w:sz w:val="20"/>
                <w:szCs w:val="20"/>
              </w:rPr>
            </w:pP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2.</w:t>
            </w:r>
            <w:r w:rsidRPr="002F2309">
              <w:rPr>
                <w:sz w:val="20"/>
                <w:szCs w:val="20"/>
              </w:rPr>
              <w:t xml:space="preserve"> Документы, подтверждающие соответствие участника аукциона требованиям, установленным </w:t>
            </w:r>
            <w:hyperlink w:anchor="Par456" w:tooltip="Ссылка на текущий документ" w:history="1">
              <w:r w:rsidRPr="002F2309">
                <w:rPr>
                  <w:sz w:val="20"/>
                  <w:szCs w:val="20"/>
                </w:rPr>
                <w:t>пунктом 1</w:t>
              </w:r>
            </w:hyperlink>
            <w:r w:rsidRPr="002F2309">
              <w:rPr>
                <w:sz w:val="20"/>
                <w:szCs w:val="20"/>
              </w:rPr>
              <w:t xml:space="preserve"> части 1 статьи 31 Федерального закона о контрактной системе (при наличии таких требований), или копии этих документов, а именно:</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а)</w:t>
            </w:r>
            <w:r w:rsidRPr="002F2309">
              <w:rPr>
                <w:sz w:val="20"/>
                <w:szCs w:val="20"/>
              </w:rPr>
              <w:t xml:space="preserve"> документы или копии документов, указанные в пункте </w:t>
            </w:r>
            <w:r w:rsidRPr="002F2309">
              <w:rPr>
                <w:b/>
                <w:color w:val="FF0000"/>
                <w:sz w:val="20"/>
                <w:szCs w:val="20"/>
                <w:u w:val="single"/>
              </w:rPr>
              <w:t>12.1 части 2 информационной карты настоящей документации об аукционе в электронной форме (столбец 3)</w:t>
            </w:r>
            <w:r w:rsidRPr="002F2309">
              <w:rPr>
                <w:sz w:val="20"/>
                <w:szCs w:val="20"/>
              </w:rPr>
              <w:t>и подтверждающие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p w:rsidR="00553C09" w:rsidRPr="002F2309" w:rsidRDefault="00553C09" w:rsidP="00553C09">
            <w:pPr>
              <w:widowControl w:val="0"/>
              <w:autoSpaceDE w:val="0"/>
              <w:autoSpaceDN w:val="0"/>
              <w:adjustRightInd w:val="0"/>
              <w:ind w:firstLine="540"/>
              <w:jc w:val="both"/>
              <w:rPr>
                <w:b/>
                <w:sz w:val="20"/>
                <w:szCs w:val="20"/>
              </w:rPr>
            </w:pPr>
            <w:r w:rsidRPr="002F2309">
              <w:rPr>
                <w:b/>
                <w:sz w:val="20"/>
                <w:szCs w:val="20"/>
              </w:rPr>
              <w:t xml:space="preserve">Примечание к пункту а): при указании в пункте </w:t>
            </w:r>
            <w:r w:rsidRPr="002F2309">
              <w:rPr>
                <w:b/>
                <w:color w:val="FF0000"/>
                <w:sz w:val="20"/>
                <w:szCs w:val="20"/>
                <w:u w:val="single"/>
              </w:rPr>
              <w:t>12.1 части 2 информационной карты настоящей документации об аукционе в электронной форме (столбец 3)</w:t>
            </w:r>
            <w:r w:rsidRPr="002F2309">
              <w:rPr>
                <w:b/>
                <w:sz w:val="20"/>
                <w:szCs w:val="20"/>
              </w:rPr>
              <w:t>сведений об отсутствии необходимости предоставления участниками закупки соответствующих документов с формулировками «нет», «не установлено», «не предусмотрено» и т.п. или отсутствие каких-либо сведений (пустой столбец 3), в таком случае участникам закупки не требуется предоставлять во второй части заявки документы, подтверждающие соответствие  требованиям, установленным в соответствии с законодательством Российской Федерации к лицам, осуществляющим выполнение работ, являющихся объектом закупки.</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 xml:space="preserve">б) </w:t>
            </w:r>
            <w:r w:rsidRPr="002F2309">
              <w:rPr>
                <w:rFonts w:ascii="Times New Roman" w:hAnsi="Times New Roman" w:cs="Times New Roman"/>
              </w:rPr>
              <w:t xml:space="preserve">декларацию о соответствии участника такого аукциона требованиям, установленным пунктами </w:t>
            </w:r>
            <w:hyperlink w:anchor="Par463" w:tooltip="Ссылка на текущий документ" w:history="1">
              <w:r w:rsidRPr="002F2309">
                <w:rPr>
                  <w:rFonts w:ascii="Times New Roman" w:hAnsi="Times New Roman" w:cs="Times New Roman"/>
                  <w:b/>
                </w:rPr>
                <w:t xml:space="preserve">3-5, 7-9 </w:t>
              </w:r>
              <w:r w:rsidRPr="002F2309">
                <w:rPr>
                  <w:rFonts w:ascii="Times New Roman" w:hAnsi="Times New Roman" w:cs="Times New Roman"/>
                </w:rPr>
                <w:t>части 1 статьи 31</w:t>
              </w:r>
            </w:hyperlink>
            <w:r w:rsidRPr="002F2309">
              <w:rPr>
                <w:rFonts w:ascii="Times New Roman" w:hAnsi="Times New Roman" w:cs="Times New Roman"/>
              </w:rPr>
              <w:t xml:space="preserve"> Федерального закона о контрактной системе (указанная декларация предоставляется с использованием программно-аппаратных средств электронной площадки); а именно:</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w:t>
            </w:r>
            <w:r w:rsidRPr="002F2309">
              <w:rPr>
                <w:sz w:val="20"/>
                <w:szCs w:val="20"/>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w:t>
            </w:r>
            <w:proofErr w:type="spellStart"/>
            <w:r w:rsidRPr="002F2309">
              <w:rPr>
                <w:sz w:val="20"/>
                <w:szCs w:val="20"/>
              </w:rPr>
              <w:t>неприостановление</w:t>
            </w:r>
            <w:proofErr w:type="spellEnd"/>
            <w:r w:rsidRPr="002F2309">
              <w:rPr>
                <w:sz w:val="20"/>
                <w:szCs w:val="20"/>
              </w:rPr>
              <w:t xml:space="preserve"> деятельности участника закупки в </w:t>
            </w:r>
            <w:r w:rsidRPr="002F2309">
              <w:rPr>
                <w:sz w:val="20"/>
                <w:szCs w:val="20"/>
              </w:rPr>
              <w:lastRenderedPageBreak/>
              <w:t>порядке, установленном Кодексом Российской Федерации об административных правонарушениях, на дату подачи заявки на участие в закупке;</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w:t>
            </w:r>
            <w:r w:rsidRPr="002F2309">
              <w:rPr>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6226EC" w:rsidRPr="002F2309">
              <w:rPr>
                <w:sz w:val="20"/>
                <w:szCs w:val="20"/>
              </w:rPr>
              <w:t xml:space="preserve"> </w:t>
            </w:r>
            <w:r w:rsidRPr="002F2309">
              <w:rPr>
                <w:sz w:val="20"/>
                <w:szCs w:val="20"/>
              </w:rPr>
              <w:t>заявителя</w:t>
            </w:r>
            <w:r w:rsidR="006226EC" w:rsidRPr="002F2309">
              <w:rPr>
                <w:sz w:val="20"/>
                <w:szCs w:val="20"/>
              </w:rPr>
              <w:t xml:space="preserve"> </w:t>
            </w:r>
            <w:r w:rsidRPr="002F2309">
              <w:rPr>
                <w:sz w:val="20"/>
                <w:szCs w:val="20"/>
              </w:rPr>
              <w:t>по</w:t>
            </w:r>
            <w:r w:rsidR="006226EC" w:rsidRPr="002F2309">
              <w:rPr>
                <w:sz w:val="20"/>
                <w:szCs w:val="20"/>
              </w:rPr>
              <w:t xml:space="preserve"> </w:t>
            </w:r>
            <w:r w:rsidRPr="002F2309">
              <w:rPr>
                <w:sz w:val="20"/>
                <w:szCs w:val="20"/>
              </w:rPr>
              <w:t>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b/>
                <w:sz w:val="20"/>
                <w:szCs w:val="20"/>
              </w:rPr>
              <w:t xml:space="preserve">- </w:t>
            </w:r>
            <w:r w:rsidRPr="002F2309">
              <w:rPr>
                <w:sz w:val="20"/>
                <w:szCs w:val="20"/>
              </w:rPr>
              <w:t>о</w:t>
            </w:r>
            <w:r w:rsidRPr="002F2309">
              <w:rPr>
                <w:rFonts w:eastAsiaTheme="minorHAnsi"/>
                <w:sz w:val="20"/>
                <w:szCs w:val="20"/>
                <w:lang w:eastAsia="en-US"/>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2F2309">
                <w:rPr>
                  <w:rFonts w:eastAsiaTheme="minorHAnsi"/>
                  <w:sz w:val="20"/>
                  <w:szCs w:val="20"/>
                  <w:lang w:eastAsia="en-US"/>
                </w:rPr>
                <w:t>статьями 289</w:t>
              </w:r>
            </w:hyperlink>
            <w:r w:rsidRPr="002F2309">
              <w:rPr>
                <w:rFonts w:eastAsiaTheme="minorHAnsi"/>
                <w:sz w:val="20"/>
                <w:szCs w:val="20"/>
                <w:lang w:eastAsia="en-US"/>
              </w:rPr>
              <w:t xml:space="preserve">, </w:t>
            </w:r>
            <w:hyperlink r:id="rId16" w:history="1">
              <w:r w:rsidRPr="002F2309">
                <w:rPr>
                  <w:rFonts w:eastAsiaTheme="minorHAnsi"/>
                  <w:sz w:val="20"/>
                  <w:szCs w:val="20"/>
                  <w:lang w:eastAsia="en-US"/>
                </w:rPr>
                <w:t>290</w:t>
              </w:r>
            </w:hyperlink>
            <w:r w:rsidRPr="002F2309">
              <w:rPr>
                <w:rFonts w:eastAsiaTheme="minorHAnsi"/>
                <w:sz w:val="20"/>
                <w:szCs w:val="20"/>
                <w:lang w:eastAsia="en-US"/>
              </w:rPr>
              <w:t xml:space="preserve">, </w:t>
            </w:r>
            <w:hyperlink r:id="rId17" w:history="1">
              <w:r w:rsidRPr="002F2309">
                <w:rPr>
                  <w:rFonts w:eastAsiaTheme="minorHAnsi"/>
                  <w:sz w:val="20"/>
                  <w:szCs w:val="20"/>
                  <w:lang w:eastAsia="en-US"/>
                </w:rPr>
                <w:t>291</w:t>
              </w:r>
            </w:hyperlink>
            <w:r w:rsidRPr="002F2309">
              <w:rPr>
                <w:rFonts w:eastAsiaTheme="minorHAnsi"/>
                <w:sz w:val="20"/>
                <w:szCs w:val="20"/>
                <w:lang w:eastAsia="en-US"/>
              </w:rPr>
              <w:t xml:space="preserve">, </w:t>
            </w:r>
            <w:hyperlink r:id="rId18" w:history="1">
              <w:r w:rsidRPr="002F2309">
                <w:rPr>
                  <w:rFonts w:eastAsiaTheme="minorHAnsi"/>
                  <w:sz w:val="20"/>
                  <w:szCs w:val="20"/>
                  <w:lang w:eastAsia="en-US"/>
                </w:rPr>
                <w:t>291.1</w:t>
              </w:r>
            </w:hyperlink>
            <w:r w:rsidRPr="002F2309">
              <w:rPr>
                <w:rFonts w:eastAsiaTheme="minorHAnsi"/>
                <w:sz w:val="20"/>
                <w:szCs w:val="20"/>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53C09" w:rsidRPr="002F2309" w:rsidRDefault="00553C09" w:rsidP="00553C09">
            <w:pPr>
              <w:widowControl w:val="0"/>
              <w:autoSpaceDE w:val="0"/>
              <w:autoSpaceDN w:val="0"/>
              <w:adjustRightInd w:val="0"/>
              <w:ind w:firstLine="540"/>
              <w:jc w:val="both"/>
              <w:rPr>
                <w:sz w:val="20"/>
                <w:szCs w:val="20"/>
              </w:rPr>
            </w:pPr>
            <w:r w:rsidRPr="002F2309">
              <w:rPr>
                <w:rFonts w:eastAsiaTheme="minorHAnsi"/>
                <w:b/>
                <w:sz w:val="20"/>
                <w:szCs w:val="20"/>
                <w:lang w:eastAsia="en-US"/>
              </w:rPr>
              <w:t xml:space="preserve">- </w:t>
            </w:r>
            <w:r w:rsidRPr="002F2309">
              <w:rPr>
                <w:rFonts w:eastAsiaTheme="minorHAnsi"/>
                <w:sz w:val="20"/>
                <w:szCs w:val="20"/>
                <w:lang w:eastAsia="en-US"/>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9" w:history="1">
              <w:r w:rsidRPr="002F2309">
                <w:rPr>
                  <w:rFonts w:eastAsiaTheme="minorHAnsi"/>
                  <w:sz w:val="20"/>
                  <w:szCs w:val="20"/>
                  <w:lang w:eastAsia="en-US"/>
                </w:rPr>
                <w:t>статьей 19.28</w:t>
              </w:r>
            </w:hyperlink>
            <w:r w:rsidRPr="002F2309">
              <w:rPr>
                <w:rFonts w:eastAsiaTheme="minorHAnsi"/>
                <w:sz w:val="20"/>
                <w:szCs w:val="20"/>
                <w:lang w:eastAsia="en-US"/>
              </w:rPr>
              <w:t xml:space="preserve"> Кодекса Российской Федерации об административных правонарушениях;</w:t>
            </w:r>
          </w:p>
          <w:p w:rsidR="00553C09" w:rsidRPr="002F2309" w:rsidRDefault="00553C09" w:rsidP="00553C09">
            <w:pPr>
              <w:widowControl w:val="0"/>
              <w:autoSpaceDE w:val="0"/>
              <w:autoSpaceDN w:val="0"/>
              <w:adjustRightInd w:val="0"/>
              <w:ind w:firstLine="540"/>
              <w:jc w:val="both"/>
              <w:rPr>
                <w:b/>
                <w:sz w:val="20"/>
                <w:szCs w:val="20"/>
              </w:rPr>
            </w:pPr>
            <w:r w:rsidRPr="002F2309">
              <w:rPr>
                <w:b/>
                <w:sz w:val="20"/>
                <w:szCs w:val="20"/>
              </w:rPr>
              <w:t>-отсутствие между участником закупки, заказчиком</w:t>
            </w:r>
            <w:r w:rsidR="006226EC" w:rsidRPr="002F2309">
              <w:rPr>
                <w:b/>
                <w:sz w:val="20"/>
                <w:szCs w:val="20"/>
              </w:rPr>
              <w:t xml:space="preserve"> </w:t>
            </w:r>
            <w:r w:rsidRPr="002F2309">
              <w:rPr>
                <w:b/>
                <w:sz w:val="20"/>
                <w:szCs w:val="20"/>
              </w:rPr>
              <w:t>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r w:rsidR="006226EC" w:rsidRPr="002F2309">
              <w:rPr>
                <w:b/>
                <w:sz w:val="20"/>
                <w:szCs w:val="20"/>
              </w:rPr>
              <w:t xml:space="preserve"> </w:t>
            </w:r>
            <w:r w:rsidRPr="002F2309">
              <w:rPr>
                <w:b/>
                <w:sz w:val="20"/>
                <w:szCs w:val="20"/>
              </w:rPr>
              <w:t>унитарного предприятия</w:t>
            </w:r>
            <w:r w:rsidR="006226EC" w:rsidRPr="002F2309">
              <w:rPr>
                <w:b/>
                <w:sz w:val="20"/>
                <w:szCs w:val="20"/>
              </w:rPr>
              <w:t xml:space="preserve"> </w:t>
            </w:r>
            <w:r w:rsidRPr="002F2309">
              <w:rPr>
                <w:b/>
                <w:sz w:val="20"/>
                <w:szCs w:val="20"/>
              </w:rPr>
              <w:t>либо иными органами</w:t>
            </w:r>
            <w:r w:rsidR="006226EC" w:rsidRPr="002F2309">
              <w:rPr>
                <w:b/>
                <w:sz w:val="20"/>
                <w:szCs w:val="20"/>
              </w:rPr>
              <w:t xml:space="preserve"> </w:t>
            </w:r>
            <w:r w:rsidRPr="002F2309">
              <w:rPr>
                <w:b/>
                <w:sz w:val="20"/>
                <w:szCs w:val="20"/>
              </w:rPr>
              <w:t xml:space="preserve">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2F2309">
              <w:rPr>
                <w:b/>
                <w:sz w:val="20"/>
                <w:szCs w:val="20"/>
              </w:rPr>
              <w:lastRenderedPageBreak/>
              <w:t>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53C09" w:rsidRPr="002F2309" w:rsidRDefault="00553C09" w:rsidP="00553C09">
            <w:pPr>
              <w:widowControl w:val="0"/>
              <w:autoSpaceDE w:val="0"/>
              <w:autoSpaceDN w:val="0"/>
              <w:adjustRightInd w:val="0"/>
              <w:ind w:firstLine="459"/>
              <w:jc w:val="both"/>
              <w:rPr>
                <w:color w:val="FF0000"/>
                <w:sz w:val="20"/>
                <w:szCs w:val="20"/>
              </w:rPr>
            </w:pPr>
            <w:r w:rsidRPr="002F2309">
              <w:rPr>
                <w:b/>
                <w:sz w:val="20"/>
                <w:szCs w:val="20"/>
              </w:rPr>
              <w:t xml:space="preserve">в) </w:t>
            </w:r>
            <w:r w:rsidRPr="002F2309">
              <w:rPr>
                <w:sz w:val="20"/>
                <w:szCs w:val="20"/>
              </w:rPr>
              <w:t xml:space="preserve">Участникам закупки </w:t>
            </w:r>
            <w:r w:rsidRPr="002F2309">
              <w:rPr>
                <w:b/>
                <w:color w:val="FF0000"/>
                <w:sz w:val="20"/>
                <w:szCs w:val="20"/>
              </w:rPr>
              <w:t>не требуется предоставлять во второй части</w:t>
            </w:r>
            <w:r w:rsidRPr="002F2309">
              <w:rPr>
                <w:sz w:val="20"/>
                <w:szCs w:val="20"/>
              </w:rPr>
              <w:t xml:space="preserve"> заявки документы, подтверждающие соответствие</w:t>
            </w:r>
            <w:r w:rsidRPr="002F2309">
              <w:rPr>
                <w:b/>
                <w:sz w:val="20"/>
                <w:szCs w:val="20"/>
              </w:rPr>
              <w:t xml:space="preserve"> </w:t>
            </w:r>
            <w:r w:rsidRPr="002F2309">
              <w:rPr>
                <w:sz w:val="20"/>
                <w:szCs w:val="20"/>
              </w:rPr>
              <w:t xml:space="preserve">дополнительным требованиям, установленным Правительством Российской Федерации к участникам закупок отдельных видов работ, закупки которых осуществляются путем аукционов, указанным </w:t>
            </w:r>
            <w:r w:rsidRPr="002F2309">
              <w:rPr>
                <w:b/>
                <w:color w:val="FF0000"/>
                <w:sz w:val="20"/>
                <w:szCs w:val="20"/>
              </w:rPr>
              <w:t>в пункте 12.2 части 2 информационной карты настоящей документации об аукционе в электронной форме.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Указанные </w:t>
            </w:r>
            <w:r w:rsidRPr="002F2309">
              <w:rPr>
                <w:b/>
                <w:color w:val="FF0000"/>
                <w:sz w:val="20"/>
                <w:szCs w:val="20"/>
                <w:u w:val="single"/>
              </w:rPr>
              <w:t>в пункте 12.2 части 2 информационной карты настоящей документации об аукционе в электронной форме документы (их копии)</w:t>
            </w:r>
            <w:r w:rsidRPr="002F2309">
              <w:rPr>
                <w:sz w:val="20"/>
                <w:szCs w:val="20"/>
              </w:rPr>
              <w:t xml:space="preserve">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настоящего Федерального закона одновременно со вторыми частями заявок на участие в таком аукционе из числа документов (их копий), размещенных в соответствии с частью 13 статьи 24.2 настоящего Федерального закона в реестре участников закупок, аккредитованных на электронной площадке.</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3.</w:t>
            </w:r>
            <w:r w:rsidRPr="002F2309">
              <w:rPr>
                <w:sz w:val="20"/>
                <w:szCs w:val="20"/>
              </w:rPr>
              <w:t xml:space="preserve"> Копии документов, указанные </w:t>
            </w:r>
            <w:r w:rsidRPr="002F2309">
              <w:rPr>
                <w:b/>
                <w:color w:val="FF0000"/>
                <w:sz w:val="20"/>
                <w:szCs w:val="20"/>
                <w:u w:val="single"/>
              </w:rPr>
              <w:t xml:space="preserve">в пункте 11.1 части 2 информационной карты настоящей документации об аукционе в электронной форме (столбец 3) </w:t>
            </w:r>
            <w:r w:rsidRPr="002F2309">
              <w:rPr>
                <w:sz w:val="20"/>
                <w:szCs w:val="20"/>
              </w:rPr>
              <w:t>и подтверждающие, соответствие выполняемых работ требованиям, установленным в соответствии с законодательством Российской Федерации.</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 xml:space="preserve">Примечание к пункту 3:при указании в пункте </w:t>
            </w:r>
            <w:r w:rsidRPr="002F2309">
              <w:rPr>
                <w:b/>
                <w:color w:val="FF0000"/>
                <w:sz w:val="20"/>
                <w:szCs w:val="20"/>
                <w:u w:val="single"/>
              </w:rPr>
              <w:t>11.1 части 2 информационной карты настоящей документации об аукционе в электронной форме (столбец 3)</w:t>
            </w:r>
            <w:r w:rsidRPr="002F2309">
              <w:rPr>
                <w:b/>
                <w:sz w:val="20"/>
                <w:szCs w:val="20"/>
              </w:rPr>
              <w:t>сведений об отсутствии необходимости предоставления участниками закупки соответствующих документов с формулировками «нет», «не установлено», «не предусмотрено» и т.п. или отсутствие каких-либо сведений (пустой столбец 3), в таком случае участникам закупки не требуется предоставлять во второй части заявки документы, подтверждающие соответствие выполняемых работ требованиям, установленным в соответствии с законодательством Российской Федерации.</w:t>
            </w:r>
          </w:p>
          <w:p w:rsidR="00553C09" w:rsidRPr="002F2309" w:rsidRDefault="00553C09" w:rsidP="00553C09">
            <w:pPr>
              <w:widowControl w:val="0"/>
              <w:autoSpaceDE w:val="0"/>
              <w:autoSpaceDN w:val="0"/>
              <w:adjustRightInd w:val="0"/>
              <w:ind w:firstLine="540"/>
              <w:jc w:val="both"/>
              <w:rPr>
                <w:sz w:val="20"/>
                <w:szCs w:val="20"/>
              </w:rPr>
            </w:pPr>
            <w:r w:rsidRPr="002F2309">
              <w:rPr>
                <w:b/>
                <w:sz w:val="20"/>
                <w:szCs w:val="20"/>
              </w:rPr>
              <w:t>4.</w:t>
            </w:r>
            <w:r w:rsidRPr="002F2309">
              <w:rPr>
                <w:sz w:val="20"/>
                <w:szCs w:val="20"/>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5.</w:t>
            </w:r>
            <w:r w:rsidRPr="002F2309">
              <w:rPr>
                <w:rFonts w:ascii="Times New Roman" w:hAnsi="Times New Roman" w:cs="Times New Roman"/>
              </w:rPr>
              <w:t xml:space="preserve"> Документы или копии документов, подтверждающие право участника аукциона на получение преимуществ как учреждению или предприятию уголовно - исполнительной системы, </w:t>
            </w:r>
            <w:r w:rsidRPr="002F2309">
              <w:rPr>
                <w:rFonts w:ascii="Times New Roman" w:hAnsi="Times New Roman" w:cs="Times New Roman"/>
                <w:color w:val="FF0000"/>
              </w:rPr>
              <w:t xml:space="preserve"> а именно </w:t>
            </w:r>
            <w:r w:rsidRPr="002F2309">
              <w:rPr>
                <w:rFonts w:ascii="Times New Roman" w:hAnsi="Times New Roman" w:cs="Times New Roman"/>
                <w:b/>
                <w:color w:val="FF0000"/>
              </w:rPr>
              <w:t>требование</w:t>
            </w:r>
            <w:r w:rsidRPr="002F2309">
              <w:rPr>
                <w:rFonts w:ascii="Times New Roman" w:hAnsi="Times New Roman" w:cs="Times New Roman"/>
              </w:rPr>
              <w:t xml:space="preserve"> учреждения или предприятия уголовно-исполнительной системы, составленное </w:t>
            </w:r>
            <w:r w:rsidRPr="002F2309">
              <w:rPr>
                <w:rFonts w:ascii="Times New Roman" w:hAnsi="Times New Roman" w:cs="Times New Roman"/>
                <w:color w:val="FF0000"/>
              </w:rPr>
              <w:t xml:space="preserve">в </w:t>
            </w:r>
            <w:r w:rsidRPr="002F2309">
              <w:rPr>
                <w:rFonts w:ascii="Times New Roman" w:hAnsi="Times New Roman" w:cs="Times New Roman"/>
                <w:b/>
                <w:color w:val="FF0000"/>
              </w:rPr>
              <w:t>произвольной форме</w:t>
            </w:r>
            <w:r w:rsidRPr="002F2309">
              <w:rPr>
                <w:rFonts w:ascii="Times New Roman" w:hAnsi="Times New Roman" w:cs="Times New Roman"/>
              </w:rPr>
              <w:t xml:space="preserve">, о предоставлении преимуществ, установленных в соответствии со статьей 28 Федерального </w:t>
            </w:r>
            <w:r w:rsidRPr="002F2309">
              <w:rPr>
                <w:rFonts w:ascii="Times New Roman" w:hAnsi="Times New Roman" w:cs="Times New Roman"/>
              </w:rPr>
              <w:lastRenderedPageBreak/>
              <w:t xml:space="preserve">закона, </w:t>
            </w:r>
            <w:r w:rsidRPr="002F2309">
              <w:rPr>
                <w:rFonts w:ascii="Times New Roman" w:hAnsi="Times New Roman" w:cs="Times New Roman"/>
                <w:b/>
              </w:rPr>
              <w:t>(в случае, если участник электронного аукциона заявил о получении указанных преимуществ)</w:t>
            </w:r>
            <w:r w:rsidRPr="002F2309">
              <w:rPr>
                <w:rFonts w:ascii="Times New Roman" w:hAnsi="Times New Roman" w:cs="Times New Roman"/>
              </w:rPr>
              <w:t xml:space="preserve">  (применяется только в случае, если в извещении об аукционе (дополнительно в пункте </w:t>
            </w:r>
            <w:r w:rsidRPr="002F2309">
              <w:rPr>
                <w:rFonts w:ascii="Times New Roman" w:hAnsi="Times New Roman" w:cs="Times New Roman"/>
                <w:b/>
                <w:color w:val="FF0000"/>
                <w:u w:val="single"/>
              </w:rPr>
              <w:t>12.3 части 2 информационной карты настоящей документации об аукционе в электронной форме (столбец 3)</w:t>
            </w:r>
            <w:r w:rsidRPr="002F2309">
              <w:rPr>
                <w:rFonts w:ascii="Times New Roman" w:hAnsi="Times New Roman" w:cs="Times New Roman"/>
              </w:rPr>
              <w:t xml:space="preserve"> предусмотрено предоставление преимуществ учреждениям или предприятиям уголовно - исполнительной системы) .</w:t>
            </w:r>
          </w:p>
          <w:p w:rsidR="00553C09" w:rsidRPr="002F2309" w:rsidRDefault="00553C09" w:rsidP="00553C09">
            <w:pPr>
              <w:pStyle w:val="ConsPlusNormal"/>
              <w:ind w:firstLine="540"/>
              <w:jc w:val="both"/>
              <w:rPr>
                <w:rFonts w:ascii="Times New Roman" w:hAnsi="Times New Roman" w:cs="Times New Roman"/>
                <w:b/>
              </w:rPr>
            </w:pPr>
            <w:r w:rsidRPr="002F2309">
              <w:rPr>
                <w:rFonts w:ascii="Times New Roman" w:hAnsi="Times New Roman" w:cs="Times New Roman"/>
                <w:b/>
              </w:rPr>
              <w:t>6.</w:t>
            </w:r>
            <w:r w:rsidRPr="002F2309">
              <w:rPr>
                <w:rFonts w:ascii="Times New Roman" w:hAnsi="Times New Roman" w:cs="Times New Roman"/>
              </w:rPr>
              <w:t>Документы или копии документов, подтверждающие право участника аукциона на получение преимуществ как организации инвалидов (</w:t>
            </w:r>
            <w:r w:rsidRPr="002F2309">
              <w:rPr>
                <w:rFonts w:ascii="Times New Roman" w:hAnsi="Times New Roman" w:cs="Times New Roman"/>
                <w:b/>
              </w:rPr>
              <w:t>в случае, если участник электронного аукциона заявил о получении указанных преимуществ)</w:t>
            </w:r>
            <w:r w:rsidRPr="002F2309">
              <w:rPr>
                <w:rFonts w:ascii="Times New Roman" w:hAnsi="Times New Roman" w:cs="Times New Roman"/>
              </w:rPr>
              <w:t xml:space="preserve"> (применяется только в случае, если в извещении об аукционе и в пункте </w:t>
            </w:r>
            <w:r w:rsidRPr="002F2309">
              <w:rPr>
                <w:rFonts w:ascii="Times New Roman" w:hAnsi="Times New Roman" w:cs="Times New Roman"/>
                <w:b/>
                <w:color w:val="FF0000"/>
                <w:u w:val="single"/>
              </w:rPr>
              <w:t>12.4 части 2 информационной карты настоящей документации об аукционе в электронной форме (столбец 3)</w:t>
            </w:r>
            <w:r w:rsidRPr="002F2309">
              <w:rPr>
                <w:rFonts w:ascii="Times New Roman" w:hAnsi="Times New Roman" w:cs="Times New Roman"/>
              </w:rPr>
              <w:t xml:space="preserve"> предусмотрено предоставление преимуществ организациям инвалидов)</w:t>
            </w:r>
            <w:r w:rsidRPr="002F2309">
              <w:rPr>
                <w:rFonts w:ascii="Times New Roman" w:hAnsi="Times New Roman" w:cs="Times New Roman"/>
                <w:b/>
              </w:rPr>
              <w:t xml:space="preserve">, </w:t>
            </w:r>
            <w:r w:rsidRPr="002F2309">
              <w:rPr>
                <w:rFonts w:ascii="Times New Roman" w:hAnsi="Times New Roman" w:cs="Times New Roman"/>
              </w:rPr>
              <w:t xml:space="preserve">а именно: </w:t>
            </w:r>
            <w:r w:rsidRPr="002F2309">
              <w:rPr>
                <w:rFonts w:ascii="Times New Roman" w:hAnsi="Times New Roman" w:cs="Times New Roman"/>
                <w:b/>
              </w:rPr>
              <w:t>заявление (декларация) в произвольной форме, в том числе с использованием функций электронной площадки о том, что участник закупки соответствует критериям, установленным частью 2 статьи 29 Федерального закона, а именно является:</w:t>
            </w:r>
          </w:p>
          <w:p w:rsidR="00553C09" w:rsidRPr="002F2309" w:rsidRDefault="00553C09" w:rsidP="00553C09">
            <w:pPr>
              <w:pStyle w:val="ConsPlusNormal"/>
              <w:ind w:firstLine="540"/>
              <w:jc w:val="both"/>
              <w:rPr>
                <w:rFonts w:ascii="Times New Roman" w:hAnsi="Times New Roman" w:cs="Times New Roman"/>
                <w:b/>
              </w:rPr>
            </w:pPr>
            <w:r w:rsidRPr="002F2309">
              <w:rPr>
                <w:rFonts w:ascii="Times New Roman" w:hAnsi="Times New Roman" w:cs="Times New Roman"/>
                <w:b/>
              </w:rPr>
              <w:t xml:space="preserve">- общероссийской общественной организацией инвалидов (в том числе созданной как союз общественных организаций инвалидов), среди членов которой инвалиды и их законные представители составляют не менее чем 80 процентов, </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 xml:space="preserve">- организацией, уставный (складочный) капитал которой полностью состоит из вкладов </w:t>
            </w:r>
            <w:r w:rsidR="006226EC" w:rsidRPr="002F2309">
              <w:rPr>
                <w:rFonts w:ascii="Times New Roman" w:hAnsi="Times New Roman" w:cs="Times New Roman"/>
                <w:b/>
              </w:rPr>
              <w:t>общероссийских общественных организаций инвалидов,</w:t>
            </w:r>
            <w:r w:rsidRPr="002F2309">
              <w:rPr>
                <w:rFonts w:ascii="Times New Roman" w:hAnsi="Times New Roman" w:cs="Times New Roman"/>
                <w:b/>
              </w:rPr>
              <w:t xml:space="preserve"> и </w:t>
            </w:r>
            <w:r w:rsidR="006226EC" w:rsidRPr="002F2309">
              <w:rPr>
                <w:rFonts w:ascii="Times New Roman" w:hAnsi="Times New Roman" w:cs="Times New Roman"/>
                <w:b/>
              </w:rPr>
              <w:t>среднесписочная численность инвалидов,</w:t>
            </w:r>
            <w:r w:rsidRPr="002F2309">
              <w:rPr>
                <w:rFonts w:ascii="Times New Roman" w:hAnsi="Times New Roman" w:cs="Times New Roman"/>
                <w:b/>
              </w:rPr>
              <w:t xml:space="preserve">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 xml:space="preserve">7. </w:t>
            </w:r>
            <w:r w:rsidRPr="002F2309">
              <w:rPr>
                <w:rFonts w:ascii="Times New Roman" w:hAnsi="Times New Roman" w:cs="Times New Roman"/>
              </w:rPr>
              <w:t xml:space="preserve"> </w:t>
            </w:r>
            <w:r w:rsidRPr="002F2309">
              <w:rPr>
                <w:rFonts w:ascii="Times New Roman" w:hAnsi="Times New Roman" w:cs="Times New Roman"/>
                <w:b/>
              </w:rPr>
              <w:t>Декларация о  принадлежности к субъектам малого предпринимательства или социально ориентированным некоммерческим организациям</w:t>
            </w:r>
            <w:r w:rsidRPr="002F2309">
              <w:rPr>
                <w:rFonts w:ascii="Times New Roman" w:hAnsi="Times New Roman" w:cs="Times New Roman"/>
              </w:rPr>
              <w:t xml:space="preserve">, в случае если закупка, предусмотренная настоящей документацией, </w:t>
            </w:r>
            <w:r w:rsidRPr="002F2309">
              <w:rPr>
                <w:rFonts w:ascii="Times New Roman" w:hAnsi="Times New Roman" w:cs="Times New Roman"/>
                <w:b/>
              </w:rPr>
              <w:t>проводится для субъектов малого предпринимательства, социально-ориентированных некоммерческих организаций</w:t>
            </w:r>
            <w:r w:rsidRPr="002F2309">
              <w:rPr>
                <w:rFonts w:ascii="Times New Roman" w:hAnsi="Times New Roman" w:cs="Times New Roman"/>
              </w:rPr>
              <w:t xml:space="preserve"> (указание на такую закупку содержится  в извещении об аукционе и в пункте</w:t>
            </w:r>
            <w:r w:rsidRPr="002F2309">
              <w:rPr>
                <w:rFonts w:ascii="Times New Roman" w:hAnsi="Times New Roman" w:cs="Times New Roman"/>
                <w:b/>
                <w:color w:val="FF0000"/>
                <w:u w:val="single"/>
              </w:rPr>
              <w:t>12.5</w:t>
            </w:r>
            <w:r w:rsidR="006226EC" w:rsidRPr="002F2309">
              <w:rPr>
                <w:rFonts w:ascii="Times New Roman" w:hAnsi="Times New Roman" w:cs="Times New Roman"/>
                <w:b/>
                <w:color w:val="FF0000"/>
                <w:u w:val="single"/>
              </w:rPr>
              <w:t xml:space="preserve"> </w:t>
            </w:r>
            <w:r w:rsidRPr="002F2309">
              <w:rPr>
                <w:rFonts w:ascii="Times New Roman" w:hAnsi="Times New Roman" w:cs="Times New Roman"/>
                <w:b/>
                <w:color w:val="FF0000"/>
                <w:u w:val="single"/>
              </w:rPr>
              <w:t>части 2 информационной карты настоящей документации об аукционе в электронной форме (столбец 3)</w:t>
            </w:r>
            <w:r w:rsidRPr="002F2309">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 </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8.</w:t>
            </w:r>
            <w:r w:rsidRPr="002F2309">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о контрактной системе,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(документы указаны </w:t>
            </w:r>
            <w:r w:rsidRPr="002F2309">
              <w:rPr>
                <w:rFonts w:ascii="Times New Roman" w:hAnsi="Times New Roman" w:cs="Times New Roman"/>
                <w:b/>
                <w:color w:val="FF0000"/>
                <w:u w:val="single"/>
              </w:rPr>
              <w:t xml:space="preserve">в пункте 12.8 части 2 информационной карты настоящей документации об аукционе в электронной форме (столбец 3); </w:t>
            </w:r>
            <w:r w:rsidRPr="002F2309">
              <w:rPr>
                <w:rFonts w:ascii="Times New Roman" w:hAnsi="Times New Roman" w:cs="Times New Roman"/>
              </w:rPr>
              <w:t xml:space="preserve">применяется только в случае, если в настоящей документации об аукционе (в пункте </w:t>
            </w:r>
            <w:r w:rsidRPr="002F2309">
              <w:rPr>
                <w:rFonts w:ascii="Times New Roman" w:hAnsi="Times New Roman" w:cs="Times New Roman"/>
                <w:b/>
                <w:color w:val="FF0000"/>
                <w:u w:val="single"/>
              </w:rPr>
              <w:t>12.8 части 2 информационной карты)</w:t>
            </w:r>
            <w:r w:rsidRPr="002F2309">
              <w:rPr>
                <w:rFonts w:ascii="Times New Roman" w:hAnsi="Times New Roman" w:cs="Times New Roman"/>
              </w:rPr>
              <w:t xml:space="preserve"> предусмотрено применение национального режима).</w:t>
            </w:r>
          </w:p>
          <w:p w:rsidR="0004371E"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b/>
              </w:rPr>
              <w:t xml:space="preserve">Примечание к пункту 8: при указании в пункте 12.8 части 2 информационной карты настоящей документации об </w:t>
            </w:r>
            <w:r w:rsidRPr="002F2309">
              <w:rPr>
                <w:rFonts w:ascii="Times New Roman" w:hAnsi="Times New Roman" w:cs="Times New Roman"/>
                <w:b/>
              </w:rPr>
              <w:lastRenderedPageBreak/>
              <w:t>аукционе</w:t>
            </w:r>
            <w:r w:rsidRPr="002F2309">
              <w:rPr>
                <w:rFonts w:ascii="Times New Roman" w:hAnsi="Times New Roman" w:cs="Times New Roman"/>
              </w:rPr>
              <w:t xml:space="preserve"> в электронной форме (столбец 3) сведений о применении национального режима (в том числе, путем указания нормативного документа), но без указания подтверждающих документов, или сведений об отсутствии применения национального режима   с формулировками «нет», «не установлено», «не предусмотрено» и т.п., или отсутствие каких-либо сведений (пустой столбец 3), в таком случае участникам закупки не требуется предоставлять во второй части заявки документы, подтверждающие соответствие участника такого аукциона и (или) предлагаемой им работы условиям, запретам и ограничениям, установленным заказчиком в соответствии со статьей 14 Федерального закона о контрактной системе.</w:t>
            </w:r>
          </w:p>
        </w:tc>
      </w:tr>
      <w:tr w:rsidR="0004371E" w:rsidRPr="002F2309" w:rsidTr="00672A46">
        <w:trPr>
          <w:trHeight w:val="1320"/>
        </w:trPr>
        <w:tc>
          <w:tcPr>
            <w:tcW w:w="612" w:type="dxa"/>
          </w:tcPr>
          <w:p w:rsidR="0004371E" w:rsidRPr="002F2309" w:rsidRDefault="0004371E" w:rsidP="0004371E">
            <w:pPr>
              <w:jc w:val="center"/>
              <w:rPr>
                <w:b/>
                <w:sz w:val="20"/>
                <w:szCs w:val="20"/>
              </w:rPr>
            </w:pPr>
            <w:r w:rsidRPr="002F2309">
              <w:rPr>
                <w:b/>
                <w:sz w:val="20"/>
                <w:szCs w:val="20"/>
              </w:rPr>
              <w:lastRenderedPageBreak/>
              <w:t>14.</w:t>
            </w:r>
          </w:p>
        </w:tc>
        <w:tc>
          <w:tcPr>
            <w:tcW w:w="3114" w:type="dxa"/>
          </w:tcPr>
          <w:p w:rsidR="0004371E" w:rsidRPr="002F2309" w:rsidRDefault="0004371E" w:rsidP="0004371E">
            <w:pPr>
              <w:pStyle w:val="ConsPlusNormal"/>
              <w:ind w:firstLine="0"/>
              <w:rPr>
                <w:rFonts w:ascii="Times New Roman" w:hAnsi="Times New Roman" w:cs="Times New Roman"/>
                <w:b/>
              </w:rPr>
            </w:pPr>
            <w:r w:rsidRPr="002F2309">
              <w:rPr>
                <w:rFonts w:ascii="Times New Roman" w:hAnsi="Times New Roman" w:cs="Times New Roman"/>
                <w:b/>
              </w:rPr>
              <w:t>Размер и порядок предоставления обеспечения заявки;</w:t>
            </w:r>
          </w:p>
        </w:tc>
        <w:tc>
          <w:tcPr>
            <w:tcW w:w="5802" w:type="dxa"/>
          </w:tcPr>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w:t>
            </w:r>
            <w:r w:rsidRPr="002F2309">
              <w:rPr>
                <w:sz w:val="20"/>
                <w:szCs w:val="20"/>
              </w:rPr>
              <w:t>либо путем предоставления банковской гарантии в порядке, определенном в соответствии с частью 29 статьи 44 Закона о контрактной системе, информация о которой включена в реестры банковских гарантий, предусмотренные статьей 45 Закона о контрактной системе.</w:t>
            </w:r>
            <w:r w:rsidRPr="002F2309">
              <w:rPr>
                <w:rFonts w:eastAsiaTheme="minorHAnsi"/>
                <w:sz w:val="20"/>
                <w:szCs w:val="20"/>
                <w:lang w:eastAsia="en-US"/>
              </w:rPr>
              <w:t xml:space="preserve"> Выбор способа обеспечения заявки на участие в аукционе осуществляется участником закупки.</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sz w:val="20"/>
                <w:szCs w:val="20"/>
              </w:rPr>
              <w:t>Требование об обеспечении заявки на участие в определении подрядчика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подрядчиков.</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w:t>
            </w:r>
            <w:hyperlink r:id="rId20" w:history="1">
              <w:r w:rsidRPr="002F2309">
                <w:rPr>
                  <w:rFonts w:eastAsiaTheme="minorHAnsi"/>
                  <w:sz w:val="20"/>
                  <w:szCs w:val="20"/>
                  <w:lang w:eastAsia="en-US"/>
                </w:rPr>
                <w:t>кодексом</w:t>
              </w:r>
            </w:hyperlink>
            <w:r w:rsidRPr="002F2309">
              <w:rPr>
                <w:rFonts w:eastAsiaTheme="minorHAnsi"/>
                <w:sz w:val="20"/>
                <w:szCs w:val="20"/>
                <w:lang w:eastAsia="en-US"/>
              </w:rPr>
              <w:t xml:space="preserve"> Российской Федерации к кредитным организациям, в которых могут размещаться средства федерального бюджета на банковские депозиты</w:t>
            </w:r>
            <w:r w:rsidRPr="002F2309">
              <w:rPr>
                <w:sz w:val="20"/>
                <w:szCs w:val="20"/>
              </w:rPr>
              <w:t xml:space="preserve">, в размере,  указанном </w:t>
            </w:r>
            <w:r w:rsidRPr="002F2309">
              <w:rPr>
                <w:b/>
                <w:sz w:val="20"/>
                <w:szCs w:val="20"/>
                <w:u w:val="single"/>
              </w:rPr>
              <w:t>в пункте 3.9  части 2 информационной карты документации об аукционе в электронной форме.</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sz w:val="20"/>
                <w:szCs w:val="20"/>
              </w:rPr>
              <w:t xml:space="preserve"> </w:t>
            </w:r>
            <w:r w:rsidRPr="002F2309">
              <w:rPr>
                <w:rFonts w:eastAsiaTheme="minorHAnsi"/>
                <w:sz w:val="20"/>
                <w:szCs w:val="20"/>
                <w:lang w:eastAsia="en-US"/>
              </w:rPr>
              <w:t xml:space="preserve">Блокирование денежных средств в целях обеспечения заявки на участие в аукционе на специальном счете участника закупки прекращается банком в соответствии с требованиями, установленными в соответствии с </w:t>
            </w:r>
            <w:hyperlink r:id="rId21" w:history="1">
              <w:r w:rsidRPr="002F2309">
                <w:rPr>
                  <w:rFonts w:eastAsiaTheme="minorHAnsi"/>
                  <w:color w:val="0000FF"/>
                  <w:sz w:val="20"/>
                  <w:szCs w:val="20"/>
                  <w:lang w:eastAsia="en-US"/>
                </w:rPr>
                <w:t>частью 2 статьи 24.1</w:t>
              </w:r>
            </w:hyperlink>
            <w:r w:rsidRPr="002F2309">
              <w:rPr>
                <w:rFonts w:eastAsiaTheme="minorHAnsi"/>
                <w:sz w:val="20"/>
                <w:szCs w:val="20"/>
                <w:lang w:eastAsia="en-US"/>
              </w:rPr>
              <w:t xml:space="preserve">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w:t>
            </w:r>
            <w:hyperlink r:id="rId22" w:history="1">
              <w:r w:rsidRPr="002F2309">
                <w:rPr>
                  <w:rFonts w:eastAsiaTheme="minorHAnsi"/>
                  <w:color w:val="0000FF"/>
                  <w:sz w:val="20"/>
                  <w:szCs w:val="20"/>
                  <w:lang w:eastAsia="en-US"/>
                </w:rPr>
                <w:t>частью 2 статьи 24.1</w:t>
              </w:r>
            </w:hyperlink>
            <w:r w:rsidRPr="002F2309">
              <w:rPr>
                <w:rFonts w:eastAsiaTheme="minorHAnsi"/>
                <w:sz w:val="20"/>
                <w:szCs w:val="20"/>
                <w:lang w:eastAsia="en-US"/>
              </w:rPr>
              <w:t xml:space="preserve"> настоящего Федерального закона</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Банковская гарантия должна быть безотзывной и должна содержать:</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1) сумму банковской гарантии, подлежащую уплате гарантом заказчику в установленных частью 15 статьи 44 Федерального закона о контрактной системе;</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2) обязательства принципала, надлежащее исполнение </w:t>
            </w:r>
            <w:r w:rsidRPr="002F2309">
              <w:rPr>
                <w:rFonts w:eastAsiaTheme="minorHAnsi"/>
                <w:sz w:val="20"/>
                <w:szCs w:val="20"/>
                <w:lang w:eastAsia="en-US"/>
              </w:rPr>
              <w:lastRenderedPageBreak/>
              <w:t>которых обеспечивается банковской гарантией;</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5) срок действия банковской гарантии с учетом требований статьи 44 Федерального закона о контрактной системе;</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При проведении электронного аукциона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w:t>
            </w:r>
            <w:hyperlink r:id="rId23" w:history="1">
              <w:r w:rsidRPr="002F2309">
                <w:rPr>
                  <w:rFonts w:eastAsiaTheme="minorHAnsi"/>
                  <w:sz w:val="20"/>
                  <w:szCs w:val="20"/>
                  <w:lang w:eastAsia="en-US"/>
                </w:rPr>
                <w:t>частью 2 статьи 24.1</w:t>
              </w:r>
            </w:hyperlink>
            <w:r w:rsidRPr="002F2309">
              <w:rPr>
                <w:rFonts w:eastAsiaTheme="minorHAnsi"/>
                <w:sz w:val="20"/>
                <w:szCs w:val="20"/>
                <w:lang w:eastAsia="en-US"/>
              </w:rPr>
              <w:t xml:space="preserve"> Федерального закона.</w:t>
            </w:r>
          </w:p>
          <w:p w:rsidR="0004371E" w:rsidRPr="002F2309" w:rsidRDefault="00553C09" w:rsidP="00553C09">
            <w:pPr>
              <w:pStyle w:val="ConsPlusNormal"/>
              <w:ind w:firstLine="540"/>
              <w:jc w:val="both"/>
              <w:rPr>
                <w:rFonts w:ascii="Times New Roman" w:hAnsi="Times New Roman" w:cs="Times New Roman"/>
                <w:highlight w:val="yellow"/>
              </w:rPr>
            </w:pPr>
            <w:r w:rsidRPr="002F2309">
              <w:rPr>
                <w:rFonts w:ascii="Times New Roman" w:eastAsiaTheme="minorHAnsi" w:hAnsi="Times New Roman" w:cs="Times New Roman"/>
                <w:lang w:eastAsia="en-US"/>
              </w:rPr>
              <w:t>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r w:rsidRPr="002F2309">
              <w:rPr>
                <w:rFonts w:ascii="Times New Roman" w:hAnsi="Times New Roman" w:cs="Times New Roman"/>
              </w:rPr>
              <w:t xml:space="preserve"> </w:t>
            </w:r>
            <w:r w:rsidRPr="002F2309">
              <w:rPr>
                <w:rFonts w:ascii="Times New Roman" w:eastAsiaTheme="minorHAnsi" w:hAnsi="Times New Roman" w:cs="Times New Roman"/>
                <w:lang w:eastAsia="en-US"/>
              </w:rPr>
              <w:t>При этом в случае наличия в реестрах банковских гарантий, предусмотренных статьей 45 Закона о контрактной системе, информации о банковской гарантии, выданной участнику закупки для обеспечения заявки на участие в соответствующем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tc>
      </w:tr>
      <w:tr w:rsidR="0004371E" w:rsidRPr="002F2309" w:rsidTr="00672A46">
        <w:trPr>
          <w:trHeight w:val="1320"/>
        </w:trPr>
        <w:tc>
          <w:tcPr>
            <w:tcW w:w="612" w:type="dxa"/>
          </w:tcPr>
          <w:p w:rsidR="0004371E" w:rsidRPr="002F2309" w:rsidRDefault="0004371E" w:rsidP="0004371E">
            <w:pPr>
              <w:jc w:val="center"/>
              <w:rPr>
                <w:b/>
                <w:sz w:val="20"/>
                <w:szCs w:val="20"/>
              </w:rPr>
            </w:pPr>
            <w:r w:rsidRPr="002F2309">
              <w:rPr>
                <w:b/>
                <w:sz w:val="20"/>
                <w:szCs w:val="20"/>
              </w:rPr>
              <w:lastRenderedPageBreak/>
              <w:t>15.</w:t>
            </w:r>
          </w:p>
        </w:tc>
        <w:tc>
          <w:tcPr>
            <w:tcW w:w="3114" w:type="dxa"/>
          </w:tcPr>
          <w:p w:rsidR="0004371E" w:rsidRPr="002F2309" w:rsidRDefault="0004371E" w:rsidP="0004371E">
            <w:pPr>
              <w:pStyle w:val="ConsPlusNormal"/>
              <w:ind w:firstLine="0"/>
              <w:rPr>
                <w:rFonts w:ascii="Times New Roman" w:hAnsi="Times New Roman" w:cs="Times New Roman"/>
                <w:b/>
              </w:rPr>
            </w:pPr>
            <w:r w:rsidRPr="002F2309">
              <w:rPr>
                <w:rFonts w:ascii="Times New Roman" w:hAnsi="Times New Roman" w:cs="Times New Roman"/>
                <w:b/>
              </w:rPr>
              <w:t>Размер, срок, порядок и требования к обеспечению исполнения контракта;</w:t>
            </w:r>
          </w:p>
        </w:tc>
        <w:tc>
          <w:tcPr>
            <w:tcW w:w="5802" w:type="dxa"/>
          </w:tcPr>
          <w:p w:rsidR="00553C09" w:rsidRPr="002F2309" w:rsidRDefault="00553C09" w:rsidP="00553C09">
            <w:pPr>
              <w:widowControl w:val="0"/>
              <w:autoSpaceDE w:val="0"/>
              <w:autoSpaceDN w:val="0"/>
              <w:adjustRightInd w:val="0"/>
              <w:ind w:firstLine="459"/>
              <w:jc w:val="both"/>
              <w:rPr>
                <w:b/>
                <w:sz w:val="20"/>
                <w:szCs w:val="20"/>
                <w:u w:val="single"/>
              </w:rPr>
            </w:pPr>
            <w:r w:rsidRPr="002F2309">
              <w:rPr>
                <w:sz w:val="20"/>
                <w:szCs w:val="20"/>
              </w:rPr>
              <w:t xml:space="preserve">Размер обеспечения исполнения контракта установлен </w:t>
            </w:r>
            <w:r w:rsidRPr="002F2309">
              <w:rPr>
                <w:b/>
                <w:sz w:val="20"/>
                <w:szCs w:val="20"/>
                <w:u w:val="single"/>
              </w:rPr>
              <w:t>пунктом 3.10 части 2 информационной карты документации об аукционе в электронной форме.</w:t>
            </w:r>
          </w:p>
          <w:p w:rsidR="00553C09" w:rsidRPr="002F2309" w:rsidRDefault="00553C09" w:rsidP="00553C09">
            <w:pPr>
              <w:widowControl w:val="0"/>
              <w:autoSpaceDE w:val="0"/>
              <w:autoSpaceDN w:val="0"/>
              <w:adjustRightInd w:val="0"/>
              <w:ind w:firstLine="459"/>
              <w:jc w:val="both"/>
              <w:rPr>
                <w:b/>
                <w:sz w:val="20"/>
                <w:szCs w:val="20"/>
                <w:u w:val="single"/>
              </w:rPr>
            </w:pPr>
            <w:r w:rsidRPr="002F2309">
              <w:rPr>
                <w:sz w:val="20"/>
                <w:szCs w:val="20"/>
              </w:rPr>
              <w:t>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частью 4 статьи 83.2 Закона о контрактной системе.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В случае, если участником закупки, с которым заключается контракт, является государственное или муниципальное казенное учреждение, положения Федерального закона о контрактной системе, об обеспечении исполнения контракта к такому участнику не применяются.</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Если при проведении электронного аукциона цена контракта снижена на 25% и более от начальной (максимальной) цены контракта, либо предложена сумма цен единиц работы, которая на 25 % и более ниже начальной суммы цен указанных единиц победитель аукциона предоставляет обеспечение исполнения контракта в соответствии с частью 1 статьи 37 Федерального закона о контрактной системе, или обеспечение исполнения контракта в размере, предусмотренном документацией об электронном аукционе, и информацию, </w:t>
            </w:r>
            <w:r w:rsidRPr="002F2309">
              <w:rPr>
                <w:sz w:val="20"/>
                <w:szCs w:val="20"/>
              </w:rPr>
              <w:lastRenderedPageBreak/>
              <w:t>подтверждающую добросовестность, предусмотренные частью 2 статьи 37 Федерального закона о контрактной системе.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553C09" w:rsidRPr="002F2309" w:rsidRDefault="00553C09" w:rsidP="00553C09">
            <w:pPr>
              <w:ind w:firstLine="459"/>
              <w:jc w:val="both"/>
              <w:rPr>
                <w:sz w:val="20"/>
                <w:szCs w:val="20"/>
              </w:rPr>
            </w:pPr>
            <w:r w:rsidRPr="002F2309">
              <w:rPr>
                <w:sz w:val="20"/>
                <w:szCs w:val="20"/>
              </w:rPr>
              <w:t xml:space="preserve">Исполнение контракта может обеспечиваться предоставлением банковской гарантии, выданной банком и соответствующей требованиям статьи 45 Закона о контрактной системе, либо внесением денежных средств в размере, установленном настоящей документацией на счет заказчика, указанный в  </w:t>
            </w:r>
            <w:r w:rsidRPr="002F2309">
              <w:rPr>
                <w:b/>
                <w:sz w:val="20"/>
                <w:szCs w:val="20"/>
                <w:u w:val="single"/>
              </w:rPr>
              <w:t>пункте 3.11 части 2 информационной карты аукциона в электронной форме.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Банковская гарантия должна быть безотзывной и должна содержать:</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1)</w:t>
            </w:r>
            <w:r w:rsidRPr="002F2309">
              <w:rPr>
                <w:sz w:val="20"/>
                <w:szCs w:val="20"/>
              </w:rPr>
              <w:t xml:space="preserve">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2F2309">
                <w:rPr>
                  <w:sz w:val="20"/>
                  <w:szCs w:val="20"/>
                </w:rPr>
                <w:t>статьей 96</w:t>
              </w:r>
            </w:hyperlink>
            <w:r w:rsidRPr="002F2309">
              <w:rPr>
                <w:sz w:val="20"/>
                <w:szCs w:val="20"/>
              </w:rPr>
              <w:t xml:space="preserve"> Федерального закона о контрактной системе;</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2)</w:t>
            </w:r>
            <w:r w:rsidRPr="002F2309">
              <w:rPr>
                <w:sz w:val="20"/>
                <w:szCs w:val="20"/>
              </w:rPr>
              <w:t xml:space="preserve"> обязательства принципала, надлежащее исполнение которых обеспечивается банковской гарантией;</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3)</w:t>
            </w:r>
            <w:r w:rsidRPr="002F2309">
              <w:rPr>
                <w:sz w:val="20"/>
                <w:szCs w:val="20"/>
              </w:rPr>
              <w:t xml:space="preserve">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4)</w:t>
            </w:r>
            <w:r w:rsidRPr="002F2309">
              <w:rPr>
                <w:sz w:val="20"/>
                <w:szCs w:val="2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5)</w:t>
            </w:r>
            <w:r w:rsidRPr="002F2309">
              <w:rPr>
                <w:sz w:val="20"/>
                <w:szCs w:val="20"/>
              </w:rPr>
              <w:t xml:space="preserve"> срок действия банковской гарантии с учетом требований </w:t>
            </w:r>
            <w:hyperlink w:anchor="Par660" w:tooltip="Ссылка на текущий документ" w:history="1">
              <w:r w:rsidRPr="002F2309">
                <w:rPr>
                  <w:sz w:val="20"/>
                  <w:szCs w:val="20"/>
                </w:rPr>
                <w:t>статьи</w:t>
              </w:r>
            </w:hyperlink>
            <w:hyperlink w:anchor="Par1608" w:tooltip="Ссылка на текущий документ" w:history="1">
              <w:r w:rsidRPr="002F2309">
                <w:rPr>
                  <w:sz w:val="20"/>
                  <w:szCs w:val="20"/>
                </w:rPr>
                <w:t>96</w:t>
              </w:r>
            </w:hyperlink>
            <w:r w:rsidRPr="002F2309">
              <w:rPr>
                <w:sz w:val="20"/>
                <w:szCs w:val="20"/>
              </w:rPr>
              <w:t xml:space="preserve"> Федерального закона о контрактной системе;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w:t>
            </w:r>
            <w:r w:rsidRPr="002F2309">
              <w:rPr>
                <w:sz w:val="20"/>
                <w:szCs w:val="20"/>
              </w:rPr>
              <w:lastRenderedPageBreak/>
              <w:t>Закона о контрактной системе).</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6)</w:t>
            </w:r>
            <w:r w:rsidRPr="002F2309">
              <w:rPr>
                <w:sz w:val="20"/>
                <w:szCs w:val="20"/>
              </w:rPr>
              <w:t xml:space="preserve">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53C09" w:rsidRPr="002F2309" w:rsidRDefault="00553C09" w:rsidP="00553C09">
            <w:pPr>
              <w:widowControl w:val="0"/>
              <w:autoSpaceDE w:val="0"/>
              <w:autoSpaceDN w:val="0"/>
              <w:adjustRightInd w:val="0"/>
              <w:ind w:firstLine="459"/>
              <w:jc w:val="both"/>
              <w:rPr>
                <w:sz w:val="20"/>
                <w:szCs w:val="20"/>
              </w:rPr>
            </w:pPr>
            <w:r w:rsidRPr="002F2309">
              <w:rPr>
                <w:b/>
                <w:sz w:val="20"/>
                <w:szCs w:val="20"/>
              </w:rPr>
              <w:t>7)</w:t>
            </w:r>
            <w:r w:rsidRPr="002F2309">
              <w:rPr>
                <w:sz w:val="20"/>
                <w:szCs w:val="20"/>
              </w:rPr>
              <w:t xml:space="preserve">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Обязательность (необязательность) включения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 </w:t>
            </w:r>
            <w:r w:rsidRPr="002F2309">
              <w:rPr>
                <w:b/>
                <w:color w:val="FF0000"/>
                <w:sz w:val="20"/>
                <w:szCs w:val="20"/>
              </w:rPr>
              <w:t xml:space="preserve">определяется по пункту 13 части 2 информационной карты настоящей документации </w:t>
            </w:r>
            <w:r w:rsidRPr="002F2309">
              <w:rPr>
                <w:b/>
                <w:color w:val="FF0000"/>
                <w:sz w:val="20"/>
                <w:szCs w:val="20"/>
                <w:u w:val="single"/>
              </w:rPr>
              <w:t>(столбец 3)</w:t>
            </w:r>
            <w:r w:rsidRPr="002F2309">
              <w:rPr>
                <w:b/>
                <w:color w:val="FF0000"/>
                <w:sz w:val="20"/>
                <w:szCs w:val="20"/>
              </w:rPr>
              <w:t>.</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 xml:space="preserve">Денежные средства, вносимые заказчику в качестве обеспечения исполнения контракта, должны быть перечислены в размере, установленном настоящей документацией на счет заказчика указанный в  </w:t>
            </w:r>
            <w:r w:rsidRPr="002F2309">
              <w:rPr>
                <w:b/>
                <w:sz w:val="20"/>
                <w:szCs w:val="20"/>
                <w:u w:val="single"/>
              </w:rPr>
              <w:t>пункте 3.11 части 2 информационной карты аукциона в электронной форме,</w:t>
            </w:r>
            <w:r w:rsidRPr="002F2309">
              <w:rPr>
                <w:sz w:val="20"/>
                <w:szCs w:val="20"/>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Факт внесения денежных средств в качестве обеспечения исполнения контракта, подтверждается платежным поручением с отметкой банка об оплате (квитанцией в случае наличной формы оплаты, выпиской из банка в случае, если перевод денежных средств осуществлялся при помощи системы «Банк-клиент»).</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Денежные средства возвращаются подрядчику, с которым заключается контракт, в срок указанный в контракте и с даты исполнения подрядчиком обязательств, предусмотренных контрактом, на счет, реквизиты которого указаны подрядчиком.</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p>
          <w:p w:rsidR="00553C09" w:rsidRPr="002F2309" w:rsidRDefault="00553C09" w:rsidP="00553C09">
            <w:pPr>
              <w:widowControl w:val="0"/>
              <w:autoSpaceDE w:val="0"/>
              <w:autoSpaceDN w:val="0"/>
              <w:adjustRightInd w:val="0"/>
              <w:ind w:firstLine="459"/>
              <w:jc w:val="both"/>
              <w:rPr>
                <w:sz w:val="20"/>
                <w:szCs w:val="20"/>
              </w:rPr>
            </w:pPr>
            <w:r w:rsidRPr="002F2309">
              <w:rPr>
                <w:sz w:val="20"/>
                <w:szCs w:val="20"/>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04371E" w:rsidRPr="002F2309" w:rsidRDefault="00553C09" w:rsidP="00553C09">
            <w:pPr>
              <w:pStyle w:val="ConsPlusNormal"/>
              <w:ind w:firstLine="0"/>
              <w:jc w:val="both"/>
              <w:rPr>
                <w:rFonts w:ascii="Times New Roman" w:hAnsi="Times New Roman" w:cs="Times New Roman"/>
              </w:rPr>
            </w:pPr>
            <w:r w:rsidRPr="002F2309">
              <w:rPr>
                <w:rFonts w:ascii="Times New Roman" w:hAnsi="Times New Roman" w:cs="Times New Roman"/>
              </w:rPr>
              <w:t>Выплата аванса при исполнении контракта, заключенного с участником закупки, предложившим цену контракта, которая на 25 и более процентов ниже начальной (максимальной) цены контракта, либо предложена сумма цен единиц работы, которая на 25 и более процентов ниже начальной суммы цен указанных единиц, не допускается.</w:t>
            </w:r>
          </w:p>
        </w:tc>
      </w:tr>
      <w:tr w:rsidR="0004371E" w:rsidRPr="002F2309" w:rsidTr="00672A46">
        <w:trPr>
          <w:trHeight w:val="740"/>
        </w:trPr>
        <w:tc>
          <w:tcPr>
            <w:tcW w:w="612" w:type="dxa"/>
          </w:tcPr>
          <w:p w:rsidR="0004371E" w:rsidRPr="002F2309" w:rsidRDefault="0004371E" w:rsidP="0004371E">
            <w:pPr>
              <w:jc w:val="center"/>
              <w:rPr>
                <w:b/>
                <w:sz w:val="20"/>
                <w:szCs w:val="20"/>
              </w:rPr>
            </w:pPr>
            <w:r w:rsidRPr="002F2309">
              <w:rPr>
                <w:b/>
                <w:sz w:val="20"/>
                <w:szCs w:val="20"/>
              </w:rPr>
              <w:lastRenderedPageBreak/>
              <w:t>16.</w:t>
            </w:r>
          </w:p>
        </w:tc>
        <w:tc>
          <w:tcPr>
            <w:tcW w:w="3114" w:type="dxa"/>
          </w:tcPr>
          <w:p w:rsidR="0004371E" w:rsidRPr="002F2309" w:rsidRDefault="0004371E" w:rsidP="0004371E">
            <w:pPr>
              <w:pStyle w:val="ConsPlusNormal"/>
              <w:ind w:firstLine="0"/>
              <w:rPr>
                <w:rFonts w:ascii="Times New Roman" w:hAnsi="Times New Roman" w:cs="Times New Roman"/>
                <w:b/>
              </w:rPr>
            </w:pPr>
            <w:r w:rsidRPr="002F2309">
              <w:rPr>
                <w:rFonts w:ascii="Times New Roman" w:hAnsi="Times New Roman" w:cs="Times New Roman"/>
                <w:b/>
              </w:rPr>
              <w:t>Банковское сопровождение контракта;</w:t>
            </w:r>
          </w:p>
        </w:tc>
        <w:tc>
          <w:tcPr>
            <w:tcW w:w="5802" w:type="dxa"/>
          </w:tcPr>
          <w:p w:rsidR="0004371E" w:rsidRPr="002F2309" w:rsidRDefault="00610691" w:rsidP="0004371E">
            <w:pPr>
              <w:pStyle w:val="ConsPlusNormal"/>
              <w:ind w:firstLine="0"/>
              <w:rPr>
                <w:rFonts w:ascii="Times New Roman" w:hAnsi="Times New Roman" w:cs="Times New Roman"/>
              </w:rPr>
            </w:pPr>
            <w:r w:rsidRPr="002F2309">
              <w:rPr>
                <w:rFonts w:ascii="Times New Roman" w:hAnsi="Times New Roman" w:cs="Times New Roman"/>
              </w:rPr>
              <w:t>Применяется только в случае, если в пункте 15 части 2 информационной карты настоящей документации об аукционе в электронной форме (столбец 3) установлено.</w:t>
            </w:r>
          </w:p>
        </w:tc>
      </w:tr>
      <w:tr w:rsidR="0004371E" w:rsidRPr="002F2309" w:rsidTr="00672A46">
        <w:trPr>
          <w:trHeight w:val="558"/>
        </w:trPr>
        <w:tc>
          <w:tcPr>
            <w:tcW w:w="612" w:type="dxa"/>
          </w:tcPr>
          <w:p w:rsidR="0004371E" w:rsidRPr="002F2309" w:rsidRDefault="0004371E" w:rsidP="0004371E">
            <w:pPr>
              <w:jc w:val="center"/>
              <w:rPr>
                <w:b/>
                <w:sz w:val="20"/>
                <w:szCs w:val="20"/>
              </w:rPr>
            </w:pPr>
            <w:r w:rsidRPr="002F2309">
              <w:rPr>
                <w:b/>
                <w:sz w:val="20"/>
                <w:szCs w:val="20"/>
              </w:rPr>
              <w:t>17.</w:t>
            </w:r>
          </w:p>
        </w:tc>
        <w:tc>
          <w:tcPr>
            <w:tcW w:w="3114" w:type="dxa"/>
          </w:tcPr>
          <w:p w:rsidR="0004371E" w:rsidRPr="002F2309" w:rsidRDefault="0004371E" w:rsidP="0004371E">
            <w:pPr>
              <w:autoSpaceDE w:val="0"/>
              <w:autoSpaceDN w:val="0"/>
              <w:adjustRightInd w:val="0"/>
              <w:ind w:firstLine="540"/>
              <w:rPr>
                <w:b/>
                <w:sz w:val="20"/>
                <w:szCs w:val="20"/>
              </w:rPr>
            </w:pPr>
            <w:r w:rsidRPr="002F2309">
              <w:rPr>
                <w:b/>
                <w:sz w:val="20"/>
                <w:szCs w:val="20"/>
              </w:rPr>
              <w:t xml:space="preserve">Срок, в течение которого победитель такого аукциона или иной участник, с которым </w:t>
            </w:r>
            <w:r w:rsidRPr="002F2309">
              <w:rPr>
                <w:b/>
                <w:sz w:val="20"/>
                <w:szCs w:val="20"/>
              </w:rPr>
              <w:lastRenderedPageBreak/>
              <w:t>заключается контракт при уклонении победителя такого аукциона от заключения контракта, должен подписать контракт;</w:t>
            </w:r>
          </w:p>
        </w:tc>
        <w:tc>
          <w:tcPr>
            <w:tcW w:w="5802" w:type="dxa"/>
          </w:tcPr>
          <w:p w:rsidR="00553C09" w:rsidRPr="002F2309" w:rsidRDefault="00553C09" w:rsidP="006226EC">
            <w:pPr>
              <w:ind w:firstLine="421"/>
              <w:jc w:val="both"/>
              <w:rPr>
                <w:rFonts w:eastAsiaTheme="minorHAnsi"/>
                <w:sz w:val="20"/>
                <w:szCs w:val="20"/>
                <w:lang w:eastAsia="en-US"/>
              </w:rPr>
            </w:pPr>
            <w:r w:rsidRPr="002F2309">
              <w:rPr>
                <w:sz w:val="20"/>
                <w:szCs w:val="20"/>
              </w:rPr>
              <w:lastRenderedPageBreak/>
              <w:t xml:space="preserve">Победитель должен подписать контракт (в соответствии со статьей 83.2 Закона о контрактной системе) в течение пяти дней с даты размещения заказчиком в единой информационной </w:t>
            </w:r>
            <w:r w:rsidRPr="002F2309">
              <w:rPr>
                <w:sz w:val="20"/>
                <w:szCs w:val="20"/>
              </w:rPr>
              <w:lastRenderedPageBreak/>
              <w:t>системе проекта контракта</w:t>
            </w:r>
            <w:r w:rsidRPr="002F2309">
              <w:rPr>
                <w:rFonts w:eastAsiaTheme="minorHAnsi"/>
                <w:sz w:val="20"/>
                <w:szCs w:val="20"/>
                <w:lang w:eastAsia="en-US"/>
              </w:rPr>
              <w:t xml:space="preserve">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w:t>
            </w:r>
          </w:p>
          <w:p w:rsidR="00553C09" w:rsidRPr="002F2309" w:rsidRDefault="00553C09" w:rsidP="00553C09">
            <w:pPr>
              <w:autoSpaceDE w:val="0"/>
              <w:autoSpaceDN w:val="0"/>
              <w:adjustRightInd w:val="0"/>
              <w:ind w:firstLine="459"/>
              <w:jc w:val="both"/>
              <w:rPr>
                <w:rFonts w:eastAsiaTheme="minorHAnsi"/>
                <w:sz w:val="20"/>
                <w:szCs w:val="20"/>
                <w:lang w:eastAsia="en-US"/>
              </w:rPr>
            </w:pPr>
            <w:r w:rsidRPr="002F2309">
              <w:rPr>
                <w:rFonts w:eastAsiaTheme="minorHAnsi"/>
                <w:sz w:val="20"/>
                <w:szCs w:val="20"/>
                <w:lang w:eastAsia="en-US"/>
              </w:rPr>
              <w:t xml:space="preserve">Если цена контракта, сумма цен единиц товара снижены на двадцать пять процентов и более от начальной (максимальной) цены контракта, начальной суммы цен единиц товара, победитель соответствующей электронной процедуры одновременно предоставляет обеспечение исполнения контракта в соответствии с </w:t>
            </w:r>
            <w:hyperlink r:id="rId24" w:history="1">
              <w:r w:rsidRPr="002F2309">
                <w:rPr>
                  <w:rStyle w:val="a7"/>
                  <w:rFonts w:eastAsiaTheme="minorHAnsi"/>
                  <w:sz w:val="20"/>
                  <w:szCs w:val="20"/>
                  <w:lang w:eastAsia="en-US"/>
                </w:rPr>
                <w:t>частью 1 статьи 37</w:t>
              </w:r>
            </w:hyperlink>
            <w:r w:rsidRPr="002F2309">
              <w:rPr>
                <w:rFonts w:eastAsiaTheme="minorHAnsi"/>
                <w:sz w:val="20"/>
                <w:szCs w:val="20"/>
                <w:lang w:eastAsia="en-US"/>
              </w:rPr>
              <w:t xml:space="preserve"> Федерального закона о контрактной системе, или обеспечение исполнения контракта в размере, предусмотренном документацией об электронном аукционе, и информацию, подтверждающую добросовестность, предусмотренные </w:t>
            </w:r>
            <w:hyperlink r:id="rId25" w:history="1">
              <w:r w:rsidRPr="002F2309">
                <w:rPr>
                  <w:rStyle w:val="a7"/>
                  <w:rFonts w:eastAsiaTheme="minorHAnsi"/>
                  <w:sz w:val="20"/>
                  <w:szCs w:val="20"/>
                  <w:lang w:eastAsia="en-US"/>
                </w:rPr>
                <w:t>частью 2 статьи 37</w:t>
              </w:r>
            </w:hyperlink>
            <w:r w:rsidRPr="002F2309">
              <w:rPr>
                <w:rFonts w:eastAsiaTheme="minorHAnsi"/>
                <w:sz w:val="20"/>
                <w:szCs w:val="20"/>
                <w:lang w:eastAsia="en-US"/>
              </w:rPr>
              <w:t xml:space="preserve"> Федерального закона о контрактной системе, а также обоснование цены контракта, суммы цен единиц товара в соответствии с </w:t>
            </w:r>
            <w:hyperlink r:id="rId26" w:history="1">
              <w:r w:rsidRPr="002F2309">
                <w:rPr>
                  <w:rFonts w:eastAsiaTheme="minorHAnsi"/>
                  <w:sz w:val="20"/>
                  <w:szCs w:val="20"/>
                  <w:lang w:eastAsia="en-US"/>
                </w:rPr>
                <w:t>частью 9 статьи 37</w:t>
              </w:r>
            </w:hyperlink>
            <w:r w:rsidRPr="002F2309">
              <w:rPr>
                <w:rFonts w:eastAsiaTheme="minorHAnsi"/>
                <w:sz w:val="20"/>
                <w:szCs w:val="20"/>
                <w:lang w:eastAsia="en-US"/>
              </w:rPr>
              <w:t xml:space="preserve">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553C09" w:rsidRPr="002F2309" w:rsidRDefault="00553C09" w:rsidP="00553C09">
            <w:pPr>
              <w:autoSpaceDE w:val="0"/>
              <w:autoSpaceDN w:val="0"/>
              <w:adjustRightInd w:val="0"/>
              <w:ind w:firstLine="540"/>
              <w:jc w:val="both"/>
              <w:rPr>
                <w:rFonts w:eastAsiaTheme="minorHAnsi"/>
                <w:sz w:val="20"/>
                <w:szCs w:val="20"/>
                <w:lang w:eastAsia="en-US"/>
              </w:rPr>
            </w:pPr>
            <w:bookmarkStart w:id="8" w:name="Par0"/>
            <w:bookmarkEnd w:id="8"/>
            <w:r w:rsidRPr="002F2309">
              <w:rPr>
                <w:rFonts w:eastAsiaTheme="minorHAnsi"/>
                <w:sz w:val="20"/>
                <w:szCs w:val="20"/>
                <w:lang w:eastAsia="en-US"/>
              </w:rPr>
              <w:t xml:space="preserve">В течение трех рабочих дней с даты размещения победителем электронной процедуры на электронной площадке в соответствии с </w:t>
            </w:r>
            <w:hyperlink r:id="rId27" w:history="1">
              <w:r w:rsidRPr="002F2309">
                <w:rPr>
                  <w:rFonts w:eastAsiaTheme="minorHAnsi"/>
                  <w:color w:val="0000FF"/>
                  <w:sz w:val="20"/>
                  <w:szCs w:val="20"/>
                  <w:lang w:eastAsia="en-US"/>
                </w:rPr>
                <w:t>частью 4</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xml:space="preserve">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hyperlink r:id="rId28" w:history="1">
              <w:r w:rsidRPr="002F2309">
                <w:rPr>
                  <w:rFonts w:eastAsiaTheme="minorHAnsi"/>
                  <w:color w:val="0000FF"/>
                  <w:sz w:val="20"/>
                  <w:szCs w:val="20"/>
                  <w:lang w:eastAsia="en-US"/>
                </w:rPr>
                <w:t>частью 4</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xml:space="preserve"> настоящей статьи.</w:t>
            </w:r>
            <w:bookmarkStart w:id="9" w:name="Par1"/>
            <w:bookmarkEnd w:id="9"/>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w:anchor="Par0" w:history="1">
              <w:r w:rsidRPr="002F2309">
                <w:rPr>
                  <w:rFonts w:eastAsiaTheme="minorHAnsi"/>
                  <w:color w:val="0000FF"/>
                  <w:sz w:val="20"/>
                  <w:szCs w:val="20"/>
                  <w:lang w:eastAsia="en-US"/>
                </w:rPr>
                <w:t>частью 5</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xml:space="preserve">,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r:id="rId29" w:history="1">
              <w:r w:rsidRPr="002F2309">
                <w:rPr>
                  <w:rFonts w:eastAsiaTheme="minorHAnsi"/>
                  <w:color w:val="0000FF"/>
                  <w:sz w:val="20"/>
                  <w:szCs w:val="20"/>
                  <w:lang w:eastAsia="en-US"/>
                </w:rPr>
                <w:t>частью 3</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подтверждающие предоставление обеспечения исполнения контракта и подписанные усиленной электронной подписью указанного лица.</w:t>
            </w:r>
            <w:bookmarkStart w:id="10" w:name="Par2"/>
            <w:bookmarkEnd w:id="10"/>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w:t>
            </w:r>
            <w:r w:rsidRPr="002F2309">
              <w:rPr>
                <w:rFonts w:eastAsiaTheme="minorHAnsi"/>
                <w:sz w:val="20"/>
                <w:szCs w:val="20"/>
                <w:lang w:eastAsia="en-US"/>
              </w:rPr>
              <w:lastRenderedPageBreak/>
              <w:t>контракт, подписанный усиленной электронной подписью лица, имеющего право действовать от имени заказчика.</w:t>
            </w:r>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С момента размещения в единой информационной системе предусмотренного </w:t>
            </w:r>
            <w:hyperlink w:anchor="Par2" w:history="1">
              <w:r w:rsidRPr="002F2309">
                <w:rPr>
                  <w:rFonts w:eastAsiaTheme="minorHAnsi"/>
                  <w:color w:val="0000FF"/>
                  <w:sz w:val="20"/>
                  <w:szCs w:val="20"/>
                  <w:lang w:eastAsia="en-US"/>
                </w:rPr>
                <w:t>частью 7</w:t>
              </w:r>
            </w:hyperlink>
            <w:r w:rsidRPr="002F2309">
              <w:rPr>
                <w:rFonts w:eastAsiaTheme="minorHAnsi"/>
                <w:sz w:val="20"/>
                <w:szCs w:val="20"/>
                <w:lang w:eastAsia="en-US"/>
              </w:rPr>
              <w:t xml:space="preserve"> статьи </w:t>
            </w:r>
            <w:r w:rsidRPr="002F2309">
              <w:rPr>
                <w:sz w:val="20"/>
                <w:szCs w:val="20"/>
              </w:rPr>
              <w:t>83.2 Закона о контрактной системе</w:t>
            </w:r>
            <w:r w:rsidRPr="002F2309">
              <w:rPr>
                <w:rFonts w:eastAsiaTheme="minorHAnsi"/>
                <w:sz w:val="20"/>
                <w:szCs w:val="20"/>
                <w:lang w:eastAsia="en-US"/>
              </w:rPr>
              <w:t xml:space="preserve"> и подписанного заказчиком контракта он считается заключенным.</w:t>
            </w:r>
          </w:p>
          <w:p w:rsidR="00553C09" w:rsidRPr="002F2309" w:rsidRDefault="00553C09" w:rsidP="00553C09">
            <w:pPr>
              <w:autoSpaceDE w:val="0"/>
              <w:autoSpaceDN w:val="0"/>
              <w:adjustRightInd w:val="0"/>
              <w:ind w:firstLine="540"/>
              <w:jc w:val="both"/>
              <w:rPr>
                <w:rFonts w:eastAsia="Calibri"/>
                <w:sz w:val="20"/>
                <w:szCs w:val="20"/>
                <w:lang w:eastAsia="en-US"/>
              </w:rPr>
            </w:pPr>
            <w:r w:rsidRPr="002F2309">
              <w:rPr>
                <w:rFonts w:eastAsia="Calibri"/>
                <w:sz w:val="20"/>
                <w:szCs w:val="20"/>
                <w:lang w:eastAsia="en-US"/>
              </w:rPr>
              <w:t xml:space="preserve">Контракт может быть заключен не ранее чем через десять дней с даты размещения в единой информационной системе указанных в </w:t>
            </w:r>
            <w:hyperlink r:id="rId30" w:history="1">
              <w:r w:rsidRPr="002F2309">
                <w:rPr>
                  <w:rFonts w:eastAsia="Calibri"/>
                  <w:color w:val="0000FF"/>
                  <w:sz w:val="20"/>
                  <w:szCs w:val="20"/>
                  <w:lang w:eastAsia="en-US"/>
                </w:rPr>
                <w:t>части 8 статьи 69</w:t>
              </w:r>
            </w:hyperlink>
            <w:r w:rsidRPr="002F2309">
              <w:rPr>
                <w:rFonts w:eastAsia="Calibri"/>
                <w:sz w:val="20"/>
                <w:szCs w:val="20"/>
                <w:lang w:eastAsia="en-US"/>
              </w:rPr>
              <w:t xml:space="preserve"> настоящего Федерального закона, </w:t>
            </w:r>
            <w:hyperlink r:id="rId31" w:anchor="Par8" w:history="1">
              <w:r w:rsidRPr="002F2309">
                <w:rPr>
                  <w:rFonts w:eastAsia="Calibri"/>
                  <w:color w:val="0000FF"/>
                  <w:sz w:val="20"/>
                  <w:szCs w:val="20"/>
                  <w:lang w:eastAsia="en-US"/>
                </w:rPr>
                <w:t>части 13</w:t>
              </w:r>
            </w:hyperlink>
            <w:r w:rsidRPr="002F2309">
              <w:rPr>
                <w:rFonts w:eastAsia="Calibri"/>
                <w:sz w:val="20"/>
                <w:szCs w:val="20"/>
                <w:lang w:eastAsia="en-US"/>
              </w:rPr>
              <w:t xml:space="preserve"> статьи </w:t>
            </w:r>
            <w:r w:rsidRPr="002F2309">
              <w:rPr>
                <w:sz w:val="20"/>
                <w:szCs w:val="20"/>
              </w:rPr>
              <w:t>83.2 Закона о контрактной системе</w:t>
            </w:r>
            <w:r w:rsidRPr="002F2309">
              <w:rPr>
                <w:rFonts w:eastAsia="Calibri"/>
                <w:sz w:val="20"/>
                <w:szCs w:val="20"/>
                <w:lang w:eastAsia="en-US"/>
              </w:rPr>
              <w:t xml:space="preserve"> протоколов.</w:t>
            </w:r>
          </w:p>
          <w:p w:rsidR="00553C09" w:rsidRPr="002F2309" w:rsidRDefault="00553C09" w:rsidP="00553C09">
            <w:pPr>
              <w:autoSpaceDE w:val="0"/>
              <w:autoSpaceDN w:val="0"/>
              <w:adjustRightInd w:val="0"/>
              <w:ind w:firstLine="540"/>
              <w:jc w:val="both"/>
              <w:rPr>
                <w:rFonts w:eastAsia="Calibri"/>
                <w:sz w:val="20"/>
                <w:szCs w:val="20"/>
                <w:lang w:eastAsia="en-US"/>
              </w:rPr>
            </w:pPr>
            <w:r w:rsidRPr="002F2309">
              <w:rPr>
                <w:rFonts w:eastAsia="Calibri"/>
                <w:sz w:val="20"/>
                <w:szCs w:val="20"/>
                <w:lang w:eastAsia="en-US"/>
              </w:rPr>
              <w:t>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 либо по цене за единицу товара, рассчитанной в соответствии с частью 2.1 статьи 83.2 Закона о контрактной системе, и максимальному значению цены контракта.</w:t>
            </w:r>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Блокирование денежных средств на специальном счете победителя в целях обеспечения заявки на участие в электронном аукционе прекращается в сроки, установленные </w:t>
            </w:r>
            <w:hyperlink r:id="rId32" w:history="1">
              <w:r w:rsidRPr="002F2309">
                <w:rPr>
                  <w:rFonts w:eastAsiaTheme="minorHAnsi"/>
                  <w:color w:val="0000FF"/>
                  <w:sz w:val="20"/>
                  <w:szCs w:val="20"/>
                  <w:lang w:eastAsia="en-US"/>
                </w:rPr>
                <w:t>частью 8 статьи 44</w:t>
              </w:r>
            </w:hyperlink>
            <w:r w:rsidRPr="002F2309">
              <w:rPr>
                <w:rFonts w:eastAsiaTheme="minorHAnsi"/>
                <w:sz w:val="20"/>
                <w:szCs w:val="20"/>
                <w:lang w:eastAsia="en-US"/>
              </w:rPr>
              <w:t xml:space="preserve"> настоящего Федерального закона.</w:t>
            </w:r>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В случае, предусмотренном </w:t>
            </w:r>
            <w:hyperlink r:id="rId33" w:history="1">
              <w:r w:rsidRPr="002F2309">
                <w:rPr>
                  <w:rFonts w:eastAsiaTheme="minorHAnsi"/>
                  <w:color w:val="0000FF"/>
                  <w:sz w:val="20"/>
                  <w:szCs w:val="20"/>
                  <w:lang w:eastAsia="en-US"/>
                </w:rPr>
                <w:t>частью 23 статьи 68</w:t>
              </w:r>
            </w:hyperlink>
            <w:r w:rsidRPr="002F2309">
              <w:rPr>
                <w:rFonts w:eastAsiaTheme="minorHAnsi"/>
                <w:sz w:val="20"/>
                <w:szCs w:val="20"/>
                <w:lang w:eastAsia="en-US"/>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bookmarkStart w:id="11" w:name="Par8"/>
            <w:bookmarkEnd w:id="11"/>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Победитель электронной процедуры (за исключением победителя, предусмотренного </w:t>
            </w:r>
            <w:hyperlink w:anchor="Par9" w:history="1">
              <w:r w:rsidRPr="002F2309">
                <w:rPr>
                  <w:rFonts w:eastAsiaTheme="minorHAnsi"/>
                  <w:color w:val="0000FF"/>
                  <w:sz w:val="20"/>
                  <w:szCs w:val="20"/>
                  <w:lang w:eastAsia="en-US"/>
                </w:rPr>
                <w:t>частью 14</w:t>
              </w:r>
            </w:hyperlink>
            <w:r w:rsidRPr="002F2309">
              <w:rPr>
                <w:rFonts w:eastAsiaTheme="minorHAnsi"/>
                <w:sz w:val="20"/>
                <w:szCs w:val="20"/>
                <w:lang w:eastAsia="en-US"/>
              </w:rPr>
              <w:t xml:space="preserve">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34" w:history="1">
              <w:r w:rsidRPr="002F2309">
                <w:rPr>
                  <w:rFonts w:eastAsiaTheme="minorHAnsi"/>
                  <w:color w:val="0000FF"/>
                  <w:sz w:val="20"/>
                  <w:szCs w:val="20"/>
                  <w:lang w:eastAsia="en-US"/>
                </w:rPr>
                <w:t>частью 4</w:t>
              </w:r>
            </w:hyperlink>
            <w:r w:rsidRPr="002F2309">
              <w:rPr>
                <w:rFonts w:eastAsiaTheme="minorHAnsi"/>
                <w:sz w:val="20"/>
                <w:szCs w:val="20"/>
                <w:lang w:eastAsia="en-US"/>
              </w:rPr>
              <w:t xml:space="preserve"> настоящей статьи, или не исполнил требования, предусмотренные </w:t>
            </w:r>
            <w:hyperlink r:id="rId35" w:history="1">
              <w:r w:rsidRPr="002F2309">
                <w:rPr>
                  <w:rFonts w:eastAsiaTheme="minorHAnsi"/>
                  <w:color w:val="0000FF"/>
                  <w:sz w:val="20"/>
                  <w:szCs w:val="20"/>
                  <w:lang w:eastAsia="en-US"/>
                </w:rPr>
                <w:t>статьей 37</w:t>
              </w:r>
            </w:hyperlink>
            <w:r w:rsidRPr="002F2309">
              <w:rPr>
                <w:rFonts w:eastAsiaTheme="minorHAnsi"/>
                <w:sz w:val="20"/>
                <w:szCs w:val="20"/>
                <w:lang w:eastAsia="en-US"/>
              </w:rPr>
              <w:t xml:space="preserve"> настоящего Федерального закона </w:t>
            </w:r>
            <w:r w:rsidRPr="002F2309">
              <w:rPr>
                <w:rFonts w:eastAsia="Calibri"/>
                <w:sz w:val="20"/>
                <w:szCs w:val="20"/>
                <w:lang w:eastAsia="en-US"/>
              </w:rPr>
              <w:t>(в случае снижения при проведении электронного цены контракта, суммы цен единиц работы на двадцать пять процентов и более от начальной (максимальной) цены контракта, начальной суммы цен единиц работы).</w:t>
            </w:r>
            <w:r w:rsidRPr="002F2309">
              <w:rPr>
                <w:rFonts w:eastAsiaTheme="minorHAnsi"/>
                <w:sz w:val="20"/>
                <w:szCs w:val="20"/>
                <w:lang w:eastAsia="en-US"/>
              </w:rPr>
              <w:t xml:space="preserve">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bookmarkStart w:id="12" w:name="Par9"/>
            <w:bookmarkEnd w:id="12"/>
          </w:p>
          <w:p w:rsidR="00553C09" w:rsidRPr="002F2309" w:rsidRDefault="00553C09" w:rsidP="00553C09">
            <w:pPr>
              <w:autoSpaceDE w:val="0"/>
              <w:autoSpaceDN w:val="0"/>
              <w:adjustRightInd w:val="0"/>
              <w:ind w:firstLine="540"/>
              <w:jc w:val="both"/>
              <w:rPr>
                <w:rFonts w:eastAsiaTheme="minorHAnsi"/>
                <w:sz w:val="20"/>
                <w:szCs w:val="20"/>
                <w:lang w:eastAsia="en-US"/>
              </w:rPr>
            </w:pPr>
            <w:r w:rsidRPr="002F2309">
              <w:rPr>
                <w:rFonts w:eastAsiaTheme="minorHAnsi"/>
                <w:sz w:val="20"/>
                <w:szCs w:val="20"/>
                <w:lang w:eastAsia="en-US"/>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w:t>
            </w:r>
            <w:r w:rsidRPr="002F2309">
              <w:rPr>
                <w:rFonts w:eastAsiaTheme="minorHAnsi"/>
                <w:sz w:val="20"/>
                <w:szCs w:val="20"/>
                <w:lang w:eastAsia="en-US"/>
              </w:rPr>
              <w:lastRenderedPageBreak/>
              <w:t>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04371E" w:rsidRPr="002F2309" w:rsidRDefault="0004371E" w:rsidP="0004371E">
            <w:pPr>
              <w:autoSpaceDE w:val="0"/>
              <w:autoSpaceDN w:val="0"/>
              <w:adjustRightInd w:val="0"/>
              <w:ind w:firstLine="540"/>
              <w:jc w:val="both"/>
              <w:rPr>
                <w:sz w:val="20"/>
                <w:szCs w:val="20"/>
              </w:rPr>
            </w:pPr>
          </w:p>
        </w:tc>
      </w:tr>
      <w:tr w:rsidR="0004371E" w:rsidRPr="002F2309" w:rsidTr="00672A46">
        <w:trPr>
          <w:trHeight w:val="558"/>
        </w:trPr>
        <w:tc>
          <w:tcPr>
            <w:tcW w:w="612" w:type="dxa"/>
          </w:tcPr>
          <w:p w:rsidR="0004371E" w:rsidRPr="002F2309" w:rsidRDefault="00553C09" w:rsidP="0004371E">
            <w:pPr>
              <w:jc w:val="center"/>
              <w:rPr>
                <w:b/>
                <w:sz w:val="20"/>
                <w:szCs w:val="20"/>
              </w:rPr>
            </w:pPr>
            <w:r w:rsidRPr="002F2309">
              <w:rPr>
                <w:b/>
                <w:sz w:val="20"/>
                <w:szCs w:val="20"/>
              </w:rPr>
              <w:lastRenderedPageBreak/>
              <w:t>17.1</w:t>
            </w:r>
          </w:p>
        </w:tc>
        <w:tc>
          <w:tcPr>
            <w:tcW w:w="3114" w:type="dxa"/>
          </w:tcPr>
          <w:p w:rsidR="0004371E" w:rsidRPr="002F2309" w:rsidRDefault="0004371E" w:rsidP="0004371E">
            <w:pPr>
              <w:pStyle w:val="ConsPlusNormal"/>
              <w:ind w:firstLine="0"/>
              <w:rPr>
                <w:rFonts w:ascii="Times New Roman" w:hAnsi="Times New Roman" w:cs="Times New Roman"/>
                <w:b/>
              </w:rPr>
            </w:pPr>
            <w:r w:rsidRPr="002F2309">
              <w:rPr>
                <w:rFonts w:ascii="Times New Roman" w:hAnsi="Times New Roman" w:cs="Times New Roman"/>
                <w:b/>
              </w:rPr>
              <w:t>Срок подписания контракта в случае признания победителя уклонившимся от заключения контракта;</w:t>
            </w:r>
          </w:p>
        </w:tc>
        <w:tc>
          <w:tcPr>
            <w:tcW w:w="5802" w:type="dxa"/>
          </w:tcPr>
          <w:p w:rsidR="00553C09" w:rsidRPr="002F2309" w:rsidRDefault="00553C09" w:rsidP="00553C09">
            <w:pPr>
              <w:pStyle w:val="ConsPlusNormal"/>
              <w:ind w:firstLine="540"/>
              <w:jc w:val="both"/>
              <w:rPr>
                <w:rFonts w:ascii="Times New Roman" w:eastAsiaTheme="minorHAnsi" w:hAnsi="Times New Roman" w:cs="Times New Roman"/>
                <w:lang w:eastAsia="en-US"/>
              </w:rPr>
            </w:pPr>
            <w:r w:rsidRPr="002F2309">
              <w:rPr>
                <w:rFonts w:ascii="Times New Roman" w:eastAsiaTheme="minorHAnsi" w:hAnsi="Times New Roman" w:cs="Times New Roman"/>
                <w:lang w:eastAsia="en-US"/>
              </w:rPr>
              <w:t>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электронной процедуре.</w:t>
            </w:r>
          </w:p>
          <w:p w:rsidR="0004371E" w:rsidRPr="002F2309" w:rsidRDefault="00553C09" w:rsidP="00553C09">
            <w:pPr>
              <w:pStyle w:val="ConsPlusNormal"/>
              <w:ind w:firstLine="540"/>
              <w:jc w:val="both"/>
              <w:rPr>
                <w:rFonts w:ascii="Times New Roman" w:hAnsi="Times New Roman" w:cs="Times New Roman"/>
              </w:rPr>
            </w:pPr>
            <w:r w:rsidRPr="002F2309">
              <w:rPr>
                <w:rFonts w:ascii="Times New Roman" w:eastAsiaTheme="minorHAnsi" w:hAnsi="Times New Roman" w:cs="Times New Roman"/>
                <w:lang w:eastAsia="en-US"/>
              </w:rPr>
              <w:t xml:space="preserve">Участник электронного аукциона, признанный победителем такого аукциона в соответствии с </w:t>
            </w:r>
            <w:hyperlink w:anchor="Par1162" w:tooltip="Ссылка на текущий документ" w:history="1">
              <w:r w:rsidRPr="002F2309">
                <w:rPr>
                  <w:rFonts w:ascii="Times New Roman" w:eastAsiaTheme="minorHAnsi" w:hAnsi="Times New Roman" w:cs="Times New Roman"/>
                  <w:lang w:eastAsia="en-US"/>
                </w:rPr>
                <w:t>частью 14</w:t>
              </w:r>
            </w:hyperlink>
            <w:r w:rsidRPr="002F2309">
              <w:rPr>
                <w:rFonts w:ascii="Times New Roman" w:eastAsiaTheme="minorHAnsi" w:hAnsi="Times New Roman" w:cs="Times New Roman"/>
                <w:lang w:eastAsia="en-US"/>
              </w:rPr>
              <w:t xml:space="preserve"> статьи 83.2 Федерального закона о контрактной системе, вправе подписать проект контракта или разместить предусмотренный частью 4 статьи 83.2 Федерального закона о контрактной системе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настоящей статьи и (или) непредоставления обеспечения исполнения контракта либо неисполнения требования, предусмотренного статьей 37 настоящего Федерального закона, в случае подписания проекта контракта в соответствии с частью 3 настоящей статьи. Такой победитель признается отказавшимся от заключения контракта в случае, если в срок, предусмотренный частью 3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tc>
      </w:tr>
      <w:tr w:rsidR="00553C09" w:rsidRPr="002F2309" w:rsidTr="00672A46">
        <w:trPr>
          <w:trHeight w:val="699"/>
        </w:trPr>
        <w:tc>
          <w:tcPr>
            <w:tcW w:w="612" w:type="dxa"/>
          </w:tcPr>
          <w:p w:rsidR="00553C09" w:rsidRPr="002F2309" w:rsidRDefault="00553C09" w:rsidP="00553C09">
            <w:pPr>
              <w:jc w:val="center"/>
              <w:rPr>
                <w:b/>
                <w:sz w:val="20"/>
                <w:szCs w:val="20"/>
              </w:rPr>
            </w:pPr>
            <w:r w:rsidRPr="002F2309">
              <w:rPr>
                <w:b/>
                <w:sz w:val="20"/>
                <w:szCs w:val="20"/>
              </w:rPr>
              <w:t>18.</w:t>
            </w:r>
          </w:p>
        </w:tc>
        <w:tc>
          <w:tcPr>
            <w:tcW w:w="3114" w:type="dxa"/>
          </w:tcPr>
          <w:p w:rsidR="00553C09" w:rsidRPr="002F2309" w:rsidRDefault="00553C09" w:rsidP="00553C09">
            <w:pPr>
              <w:pStyle w:val="ConsPlusNormal"/>
              <w:ind w:firstLine="540"/>
              <w:rPr>
                <w:rFonts w:ascii="Times New Roman" w:hAnsi="Times New Roman" w:cs="Times New Roman"/>
              </w:rPr>
            </w:pPr>
            <w:r w:rsidRPr="002F2309">
              <w:rPr>
                <w:rFonts w:ascii="Times New Roman" w:hAnsi="Times New Roman" w:cs="Times New Roman"/>
                <w:b/>
              </w:rPr>
              <w:t>Условия признания победителя аукциона или иного участника аукциона уклонившегося от заключения контракта;</w:t>
            </w:r>
          </w:p>
        </w:tc>
        <w:tc>
          <w:tcPr>
            <w:tcW w:w="5802" w:type="dxa"/>
          </w:tcPr>
          <w:p w:rsidR="00553C09" w:rsidRPr="002F2309" w:rsidRDefault="00553C09" w:rsidP="00553C09">
            <w:pPr>
              <w:pStyle w:val="ConsPlusNormal"/>
              <w:ind w:firstLine="540"/>
              <w:jc w:val="both"/>
              <w:rPr>
                <w:rFonts w:ascii="Times New Roman" w:eastAsiaTheme="minorHAnsi" w:hAnsi="Times New Roman" w:cs="Times New Roman"/>
                <w:lang w:eastAsia="en-US"/>
              </w:rPr>
            </w:pPr>
            <w:r w:rsidRPr="002F2309">
              <w:rPr>
                <w:rFonts w:ascii="Times New Roman" w:hAnsi="Times New Roman" w:cs="Times New Roman"/>
              </w:rPr>
              <w:t xml:space="preserve">Победитель электронного аукциона признается уклонившимся от заключения контракта </w:t>
            </w:r>
            <w:r w:rsidRPr="002F2309">
              <w:rPr>
                <w:rFonts w:ascii="Times New Roman" w:eastAsiaTheme="minorHAnsi" w:hAnsi="Times New Roman" w:cs="Times New Roman"/>
                <w:lang w:eastAsia="en-US"/>
              </w:rPr>
              <w:t xml:space="preserve">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Федерального закона о контрактной системе,, или не исполнил требования, предусмотренные статьей 37 Федерального закона о контрактной системе, </w:t>
            </w:r>
            <w:r w:rsidRPr="002F2309">
              <w:rPr>
                <w:rFonts w:ascii="Times New Roman" w:eastAsia="Calibri" w:hAnsi="Times New Roman" w:cs="Times New Roman"/>
                <w:lang w:eastAsia="en-US"/>
              </w:rPr>
              <w:t xml:space="preserve">(в случае снижения при проведении электронного цены контракта, суммы цен единиц работы на двадцать пять процентов и более от начальной (максимальной) </w:t>
            </w:r>
            <w:r w:rsidRPr="002F2309">
              <w:rPr>
                <w:rFonts w:ascii="Times New Roman" w:eastAsia="Calibri" w:hAnsi="Times New Roman" w:cs="Times New Roman"/>
                <w:lang w:eastAsia="en-US"/>
              </w:rPr>
              <w:lastRenderedPageBreak/>
              <w:t>цены контракта, начальной суммы цен единиц работы).</w:t>
            </w:r>
            <w:r w:rsidRPr="002F2309">
              <w:rPr>
                <w:rFonts w:ascii="Times New Roman" w:eastAsia="Calibri" w:hAnsi="Times New Roman" w:cs="Times New Roman"/>
                <w:color w:val="FF0000"/>
                <w:lang w:eastAsia="en-US"/>
              </w:rPr>
              <w:t xml:space="preserve"> </w:t>
            </w:r>
            <w:r w:rsidRPr="002F2309">
              <w:rPr>
                <w:rFonts w:ascii="Times New Roman" w:eastAsiaTheme="minorHAnsi" w:hAnsi="Times New Roman" w:cs="Times New Roman"/>
                <w:lang w:eastAsia="en-US"/>
              </w:rPr>
              <w:t>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553C09" w:rsidRPr="002F2309" w:rsidRDefault="00553C09" w:rsidP="00553C09">
            <w:pPr>
              <w:pStyle w:val="ConsPlusNormal"/>
              <w:ind w:firstLine="540"/>
              <w:jc w:val="both"/>
              <w:rPr>
                <w:rFonts w:ascii="Times New Roman" w:hAnsi="Times New Roman" w:cs="Times New Roman"/>
              </w:rPr>
            </w:pPr>
            <w:bookmarkStart w:id="13" w:name="Par1162"/>
            <w:bookmarkEnd w:id="13"/>
            <w:r w:rsidRPr="002F2309">
              <w:rPr>
                <w:rFonts w:ascii="Times New Roman" w:eastAsiaTheme="minorHAnsi" w:hAnsi="Times New Roman" w:cs="Times New Roman"/>
                <w:lang w:eastAsia="en-US"/>
              </w:rPr>
              <w:t xml:space="preserve">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аукциона,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w:t>
            </w:r>
          </w:p>
        </w:tc>
      </w:tr>
      <w:tr w:rsidR="00553C09" w:rsidRPr="002F2309" w:rsidTr="00672A46">
        <w:trPr>
          <w:trHeight w:val="1180"/>
        </w:trPr>
        <w:tc>
          <w:tcPr>
            <w:tcW w:w="612" w:type="dxa"/>
          </w:tcPr>
          <w:p w:rsidR="00553C09" w:rsidRPr="002F2309" w:rsidRDefault="00553C09" w:rsidP="00553C09">
            <w:pPr>
              <w:jc w:val="center"/>
              <w:rPr>
                <w:b/>
                <w:sz w:val="20"/>
                <w:szCs w:val="20"/>
              </w:rPr>
            </w:pPr>
            <w:r w:rsidRPr="002F2309">
              <w:rPr>
                <w:b/>
                <w:sz w:val="20"/>
                <w:szCs w:val="20"/>
              </w:rPr>
              <w:lastRenderedPageBreak/>
              <w:t>19.</w:t>
            </w:r>
          </w:p>
        </w:tc>
        <w:tc>
          <w:tcPr>
            <w:tcW w:w="3114" w:type="dxa"/>
          </w:tcPr>
          <w:p w:rsidR="00553C09" w:rsidRPr="002F2309" w:rsidRDefault="00553C09" w:rsidP="00553C09">
            <w:pPr>
              <w:pStyle w:val="ConsPlusNormal"/>
              <w:ind w:firstLine="0"/>
              <w:rPr>
                <w:rFonts w:ascii="Times New Roman" w:hAnsi="Times New Roman" w:cs="Times New Roman"/>
                <w:b/>
              </w:rPr>
            </w:pPr>
            <w:r w:rsidRPr="002F2309">
              <w:rPr>
                <w:rFonts w:ascii="Times New Roman" w:hAnsi="Times New Roman" w:cs="Times New Roman"/>
                <w:b/>
              </w:rPr>
              <w:t>Порядок предоставления участникам аукциона разъяснений положений документации об аукционе;</w:t>
            </w:r>
          </w:p>
        </w:tc>
        <w:tc>
          <w:tcPr>
            <w:tcW w:w="5802" w:type="dxa"/>
          </w:tcPr>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 xml:space="preserve">Дата начала и окончания срока предоставления разъяснении положений документации об аукционе в электронной форме согласно </w:t>
            </w:r>
            <w:r w:rsidRPr="002F2309">
              <w:rPr>
                <w:rFonts w:ascii="Times New Roman" w:hAnsi="Times New Roman" w:cs="Times New Roman"/>
                <w:b/>
                <w:u w:val="single"/>
              </w:rPr>
              <w:t>пункту 6 части 1 информационной карты аукциона в электронной форме.</w:t>
            </w:r>
          </w:p>
        </w:tc>
      </w:tr>
      <w:tr w:rsidR="00553C09" w:rsidRPr="002F2309" w:rsidTr="00672A46">
        <w:trPr>
          <w:trHeight w:val="1180"/>
        </w:trPr>
        <w:tc>
          <w:tcPr>
            <w:tcW w:w="612" w:type="dxa"/>
          </w:tcPr>
          <w:p w:rsidR="00553C09" w:rsidRPr="002F2309" w:rsidRDefault="00553C09" w:rsidP="00553C09">
            <w:pPr>
              <w:jc w:val="center"/>
              <w:rPr>
                <w:b/>
                <w:sz w:val="20"/>
                <w:szCs w:val="20"/>
              </w:rPr>
            </w:pPr>
            <w:r w:rsidRPr="002F2309">
              <w:rPr>
                <w:b/>
                <w:sz w:val="20"/>
                <w:szCs w:val="20"/>
              </w:rPr>
              <w:t>20.</w:t>
            </w:r>
          </w:p>
        </w:tc>
        <w:tc>
          <w:tcPr>
            <w:tcW w:w="3114" w:type="dxa"/>
          </w:tcPr>
          <w:p w:rsidR="00553C09" w:rsidRPr="002F2309" w:rsidRDefault="00553C09" w:rsidP="00553C09">
            <w:pPr>
              <w:pStyle w:val="ConsPlusNormal"/>
              <w:ind w:firstLine="0"/>
              <w:rPr>
                <w:rFonts w:ascii="Times New Roman" w:hAnsi="Times New Roman" w:cs="Times New Roman"/>
                <w:b/>
              </w:rPr>
            </w:pPr>
            <w:r w:rsidRPr="002F2309">
              <w:rPr>
                <w:rFonts w:ascii="Times New Roman" w:hAnsi="Times New Roman" w:cs="Times New Roman"/>
                <w:b/>
              </w:rPr>
              <w:t>Размер, срок, порядок и требования к обеспечению гарантийных обязательств</w:t>
            </w:r>
          </w:p>
        </w:tc>
        <w:tc>
          <w:tcPr>
            <w:tcW w:w="5802" w:type="dxa"/>
          </w:tcPr>
          <w:p w:rsidR="00553C09" w:rsidRPr="002F2309" w:rsidRDefault="00553C09" w:rsidP="00553C09">
            <w:pPr>
              <w:pStyle w:val="ConsPlusNormal"/>
              <w:ind w:firstLine="540"/>
              <w:jc w:val="both"/>
              <w:rPr>
                <w:rFonts w:ascii="Times New Roman" w:hAnsi="Times New Roman" w:cs="Times New Roman"/>
                <w:b/>
                <w:color w:val="FF0000"/>
                <w:u w:val="single"/>
              </w:rPr>
            </w:pPr>
            <w:r w:rsidRPr="002F2309">
              <w:rPr>
                <w:rFonts w:ascii="Times New Roman" w:hAnsi="Times New Roman" w:cs="Times New Roman"/>
              </w:rPr>
              <w:t>Размер обеспечения гарантийных обязательств указан в</w:t>
            </w:r>
            <w:r w:rsidRPr="002F2309">
              <w:rPr>
                <w:rFonts w:ascii="Times New Roman" w:hAnsi="Times New Roman" w:cs="Times New Roman"/>
                <w:color w:val="FF0000"/>
              </w:rPr>
              <w:t xml:space="preserve"> </w:t>
            </w:r>
            <w:r w:rsidRPr="002F2309">
              <w:rPr>
                <w:rFonts w:ascii="Times New Roman" w:hAnsi="Times New Roman" w:cs="Times New Roman"/>
                <w:b/>
                <w:color w:val="FF0000"/>
                <w:u w:val="single"/>
              </w:rPr>
              <w:t>пункте 6.1 части 2 информационной карты аукциона в электронной форме.</w:t>
            </w:r>
          </w:p>
          <w:p w:rsidR="00553C09" w:rsidRPr="002F2309" w:rsidRDefault="00553C09" w:rsidP="00553C09">
            <w:pPr>
              <w:pStyle w:val="ConsPlusNormal"/>
              <w:ind w:firstLine="540"/>
              <w:jc w:val="both"/>
              <w:rPr>
                <w:rFonts w:ascii="Times New Roman" w:hAnsi="Times New Roman" w:cs="Times New Roman"/>
                <w:b/>
                <w:color w:val="FF0000"/>
                <w:u w:val="single"/>
              </w:rPr>
            </w:pPr>
            <w:r w:rsidRPr="002F2309">
              <w:rPr>
                <w:rFonts w:ascii="Times New Roman" w:hAnsi="Times New Roman" w:cs="Times New Roman"/>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либо внесением денежных средств в размере, установленном настоящей документацией на счет заказчика, указанный в</w:t>
            </w:r>
            <w:r w:rsidRPr="002F2309">
              <w:rPr>
                <w:rFonts w:ascii="Times New Roman" w:hAnsi="Times New Roman" w:cs="Times New Roman"/>
                <w:color w:val="FF0000"/>
              </w:rPr>
              <w:t xml:space="preserve">  </w:t>
            </w:r>
            <w:r w:rsidRPr="002F2309">
              <w:rPr>
                <w:rFonts w:ascii="Times New Roman" w:hAnsi="Times New Roman" w:cs="Times New Roman"/>
                <w:b/>
                <w:color w:val="FF0000"/>
                <w:u w:val="single"/>
              </w:rPr>
              <w:t>пункте 3.11 части 2 информационной карты аукциона в электронной форме.</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 xml:space="preserve">Способ обеспечения гарантийных обязательств определяется участником закупки, с которым заключается контракт, самостоятельно. Срок действия банковской гарантии </w:t>
            </w:r>
            <w:r w:rsidRPr="002F2309">
              <w:rPr>
                <w:rFonts w:ascii="Times New Roman" w:hAnsi="Times New Roman" w:cs="Times New Roman"/>
              </w:rPr>
              <w:lastRenderedPageBreak/>
              <w:t>должен превышать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53C09" w:rsidRPr="002F2309" w:rsidRDefault="00553C09" w:rsidP="00553C09">
            <w:pPr>
              <w:pStyle w:val="ConsPlusNormal"/>
              <w:ind w:firstLine="540"/>
              <w:jc w:val="both"/>
              <w:rPr>
                <w:rFonts w:ascii="Times New Roman" w:hAnsi="Times New Roman" w:cs="Times New Roman"/>
              </w:rPr>
            </w:pPr>
            <w:r w:rsidRPr="002F2309">
              <w:rPr>
                <w:rFonts w:ascii="Times New Roman" w:hAnsi="Times New Roman" w:cs="Times New Roman"/>
              </w:rPr>
              <w:t>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обеспечения гарантийных обязательств в порядке и в сроки, которые установлены контрактом.</w:t>
            </w:r>
          </w:p>
        </w:tc>
      </w:tr>
    </w:tbl>
    <w:p w:rsidR="0020384A" w:rsidRPr="002F2309" w:rsidRDefault="0020384A" w:rsidP="0020384A">
      <w:pPr>
        <w:rPr>
          <w:b/>
          <w:sz w:val="20"/>
          <w:szCs w:val="20"/>
        </w:rPr>
        <w:sectPr w:rsidR="0020384A" w:rsidRPr="002F2309" w:rsidSect="00EF22FE">
          <w:footerReference w:type="even" r:id="rId36"/>
          <w:footerReference w:type="default" r:id="rId37"/>
          <w:pgSz w:w="11906" w:h="16838"/>
          <w:pgMar w:top="1134" w:right="850" w:bottom="1134" w:left="1701" w:header="709" w:footer="709" w:gutter="0"/>
          <w:cols w:space="720"/>
        </w:sectPr>
      </w:pPr>
    </w:p>
    <w:p w:rsidR="00816434" w:rsidRPr="002F2309" w:rsidRDefault="00816434" w:rsidP="00816434">
      <w:pPr>
        <w:jc w:val="center"/>
        <w:rPr>
          <w:b/>
          <w:sz w:val="20"/>
          <w:szCs w:val="20"/>
        </w:rPr>
      </w:pPr>
      <w:r w:rsidRPr="002F2309">
        <w:rPr>
          <w:b/>
          <w:sz w:val="20"/>
          <w:szCs w:val="20"/>
        </w:rPr>
        <w:lastRenderedPageBreak/>
        <w:t>(ИНФОРМАЦИОННАЯ КАРТА АУКЦИОНА</w:t>
      </w:r>
    </w:p>
    <w:p w:rsidR="00816434" w:rsidRPr="002F2309" w:rsidRDefault="00816434" w:rsidP="00816434">
      <w:pPr>
        <w:jc w:val="center"/>
        <w:rPr>
          <w:b/>
          <w:sz w:val="20"/>
          <w:szCs w:val="20"/>
        </w:rPr>
      </w:pPr>
      <w:r w:rsidRPr="002F2309">
        <w:rPr>
          <w:b/>
          <w:sz w:val="20"/>
          <w:szCs w:val="20"/>
        </w:rPr>
        <w:t>Часть 2)</w:t>
      </w:r>
    </w:p>
    <w:p w:rsidR="0020384A" w:rsidRPr="002F2309" w:rsidRDefault="0020384A" w:rsidP="0020384A">
      <w:pPr>
        <w:ind w:right="111"/>
        <w:jc w:val="right"/>
        <w:rPr>
          <w:sz w:val="20"/>
          <w:szCs w:val="20"/>
        </w:rPr>
      </w:pPr>
    </w:p>
    <w:p w:rsidR="00816434" w:rsidRPr="002F2309" w:rsidRDefault="00816434" w:rsidP="0020384A">
      <w:pPr>
        <w:rPr>
          <w:b/>
          <w:sz w:val="20"/>
          <w:szCs w:val="20"/>
        </w:rPr>
      </w:pPr>
      <w:bookmarkStart w:id="14" w:name="_Hlk512499160"/>
    </w:p>
    <w:tbl>
      <w:tblPr>
        <w:tblW w:w="5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3849"/>
        <w:gridCol w:w="5271"/>
      </w:tblGrid>
      <w:tr w:rsidR="009722CF"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9722CF" w:rsidRPr="002F2309" w:rsidRDefault="009722CF" w:rsidP="00CA6B33">
            <w:pPr>
              <w:widowControl w:val="0"/>
              <w:spacing w:line="276" w:lineRule="auto"/>
              <w:jc w:val="both"/>
              <w:rPr>
                <w:b/>
                <w:sz w:val="20"/>
                <w:szCs w:val="20"/>
                <w:lang w:eastAsia="en-US"/>
              </w:rPr>
            </w:pPr>
            <w:r w:rsidRPr="002F2309">
              <w:rPr>
                <w:b/>
                <w:sz w:val="20"/>
                <w:szCs w:val="20"/>
                <w:lang w:eastAsia="en-US"/>
              </w:rPr>
              <w:t>1</w:t>
            </w:r>
          </w:p>
        </w:tc>
        <w:tc>
          <w:tcPr>
            <w:tcW w:w="1932" w:type="pct"/>
            <w:tcBorders>
              <w:top w:val="single" w:sz="4" w:space="0" w:color="auto"/>
              <w:left w:val="single" w:sz="4" w:space="0" w:color="auto"/>
              <w:bottom w:val="single" w:sz="4" w:space="0" w:color="auto"/>
              <w:right w:val="single" w:sz="4" w:space="0" w:color="auto"/>
            </w:tcBorders>
            <w:hideMark/>
          </w:tcPr>
          <w:p w:rsidR="009722CF" w:rsidRPr="002F2309" w:rsidRDefault="009722CF" w:rsidP="00CA6B33">
            <w:pPr>
              <w:widowControl w:val="0"/>
              <w:spacing w:line="276" w:lineRule="auto"/>
              <w:jc w:val="both"/>
              <w:rPr>
                <w:b/>
                <w:sz w:val="20"/>
                <w:szCs w:val="20"/>
                <w:lang w:eastAsia="en-US"/>
              </w:rPr>
            </w:pPr>
            <w:r w:rsidRPr="002F2309">
              <w:rPr>
                <w:b/>
                <w:sz w:val="20"/>
                <w:szCs w:val="20"/>
                <w:lang w:eastAsia="en-US"/>
              </w:rPr>
              <w:t xml:space="preserve">     Заказчик </w:t>
            </w:r>
            <w:r w:rsidRPr="002F2309">
              <w:rPr>
                <w:sz w:val="20"/>
                <w:szCs w:val="20"/>
                <w:lang w:eastAsia="en-US"/>
              </w:rPr>
              <w:t>(полное и сокращенное наименование, юридический и фактический адрес, номера контактных телефонов, факс, е-</w:t>
            </w:r>
            <w:r w:rsidRPr="002F2309">
              <w:rPr>
                <w:sz w:val="20"/>
                <w:szCs w:val="20"/>
                <w:lang w:val="en-US" w:eastAsia="en-US"/>
              </w:rPr>
              <w:t>mail</w:t>
            </w:r>
            <w:r w:rsidRPr="002F2309">
              <w:rPr>
                <w:sz w:val="20"/>
                <w:szCs w:val="20"/>
                <w:lang w:eastAsia="en-US"/>
              </w:rPr>
              <w:t>)</w:t>
            </w:r>
          </w:p>
        </w:tc>
        <w:tc>
          <w:tcPr>
            <w:tcW w:w="2646" w:type="pct"/>
            <w:tcBorders>
              <w:top w:val="single" w:sz="4" w:space="0" w:color="auto"/>
              <w:left w:val="single" w:sz="4" w:space="0" w:color="auto"/>
              <w:bottom w:val="single" w:sz="4" w:space="0" w:color="auto"/>
              <w:right w:val="single" w:sz="4" w:space="0" w:color="auto"/>
            </w:tcBorders>
          </w:tcPr>
          <w:p w:rsidR="00C365BC" w:rsidRPr="003B6ECD" w:rsidRDefault="00C365BC" w:rsidP="00C365BC">
            <w:pPr>
              <w:snapToGrid w:val="0"/>
              <w:jc w:val="both"/>
              <w:rPr>
                <w:b/>
              </w:rPr>
            </w:pPr>
            <w:r w:rsidRPr="003B6ECD">
              <w:rPr>
                <w:b/>
                <w:sz w:val="22"/>
                <w:szCs w:val="22"/>
              </w:rPr>
              <w:t>Наименование: Администрация Аргаяшского сельского поселения</w:t>
            </w:r>
          </w:p>
          <w:p w:rsidR="00C365BC" w:rsidRPr="003B6ECD" w:rsidRDefault="00C365BC" w:rsidP="00C365BC">
            <w:pPr>
              <w:jc w:val="both"/>
            </w:pPr>
            <w:r w:rsidRPr="003B6ECD">
              <w:rPr>
                <w:sz w:val="22"/>
                <w:szCs w:val="22"/>
              </w:rPr>
              <w:t>Юридический адрес: 456880, РФ, Челябинская область, с. Аргаяш, ул. 8 марта,17</w:t>
            </w:r>
          </w:p>
          <w:p w:rsidR="00C365BC" w:rsidRPr="003B6ECD" w:rsidRDefault="00C365BC" w:rsidP="00C365BC">
            <w:pPr>
              <w:jc w:val="both"/>
            </w:pPr>
            <w:r w:rsidRPr="003B6ECD">
              <w:rPr>
                <w:sz w:val="22"/>
                <w:szCs w:val="22"/>
              </w:rPr>
              <w:t>Фактический адрес: 456880, РФ, Челябинская область, с. Аргаяш, ул. 8 марта,17</w:t>
            </w:r>
          </w:p>
          <w:p w:rsidR="00C365BC" w:rsidRPr="003B6ECD" w:rsidRDefault="00C365BC" w:rsidP="00C365BC">
            <w:pPr>
              <w:jc w:val="both"/>
            </w:pPr>
            <w:r w:rsidRPr="003B6ECD">
              <w:rPr>
                <w:sz w:val="22"/>
                <w:szCs w:val="22"/>
              </w:rPr>
              <w:t xml:space="preserve">Ответственное должностное лицо заказчика: </w:t>
            </w:r>
          </w:p>
          <w:p w:rsidR="00C365BC" w:rsidRPr="003B6ECD" w:rsidRDefault="00C365BC" w:rsidP="00C365BC">
            <w:pPr>
              <w:jc w:val="both"/>
            </w:pPr>
            <w:r w:rsidRPr="003B6ECD">
              <w:rPr>
                <w:sz w:val="22"/>
                <w:szCs w:val="22"/>
              </w:rPr>
              <w:t xml:space="preserve">глава поселения Ишкильдин Артур </w:t>
            </w:r>
            <w:proofErr w:type="spellStart"/>
            <w:r w:rsidRPr="003B6ECD">
              <w:rPr>
                <w:sz w:val="22"/>
                <w:szCs w:val="22"/>
              </w:rPr>
              <w:t>Зуфарович</w:t>
            </w:r>
            <w:proofErr w:type="spellEnd"/>
          </w:p>
          <w:p w:rsidR="00C365BC" w:rsidRPr="003B6ECD" w:rsidRDefault="00C365BC" w:rsidP="00C365BC">
            <w:pPr>
              <w:jc w:val="both"/>
            </w:pPr>
            <w:r w:rsidRPr="003B6ECD">
              <w:rPr>
                <w:sz w:val="22"/>
                <w:szCs w:val="22"/>
              </w:rPr>
              <w:t xml:space="preserve">Номер контактного телефона   </w:t>
            </w:r>
          </w:p>
          <w:p w:rsidR="00C365BC" w:rsidRPr="003B6ECD" w:rsidRDefault="00C365BC" w:rsidP="00C365BC">
            <w:pPr>
              <w:jc w:val="both"/>
            </w:pPr>
            <w:r w:rsidRPr="003B6ECD">
              <w:rPr>
                <w:sz w:val="22"/>
                <w:szCs w:val="22"/>
              </w:rPr>
              <w:t>8 (35131) 2-12-78;</w:t>
            </w:r>
          </w:p>
          <w:p w:rsidR="00C365BC" w:rsidRPr="003B6ECD" w:rsidRDefault="00C365BC" w:rsidP="00C365BC">
            <w:pPr>
              <w:jc w:val="both"/>
            </w:pPr>
            <w:r w:rsidRPr="003B6ECD">
              <w:rPr>
                <w:sz w:val="22"/>
                <w:szCs w:val="22"/>
              </w:rPr>
              <w:t>факс: 8 (35131) 2-29-74</w:t>
            </w:r>
          </w:p>
          <w:p w:rsidR="009722CF" w:rsidRPr="00480106" w:rsidRDefault="00C365BC" w:rsidP="00C365BC">
            <w:pPr>
              <w:widowControl w:val="0"/>
              <w:spacing w:line="276" w:lineRule="auto"/>
              <w:jc w:val="both"/>
              <w:rPr>
                <w:b/>
                <w:sz w:val="20"/>
                <w:szCs w:val="20"/>
                <w:lang w:eastAsia="en-US"/>
              </w:rPr>
            </w:pPr>
            <w:r w:rsidRPr="003B6ECD">
              <w:rPr>
                <w:sz w:val="22"/>
                <w:szCs w:val="22"/>
                <w:shd w:val="clear" w:color="auto" w:fill="FFFFFF"/>
              </w:rPr>
              <w:t>Адрес электронной почты: ap-sovet@mail.ru</w:t>
            </w:r>
          </w:p>
        </w:tc>
      </w:tr>
      <w:tr w:rsidR="009722CF"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9722CF" w:rsidRPr="002F2309" w:rsidRDefault="009722CF" w:rsidP="00CA6B33">
            <w:pPr>
              <w:widowControl w:val="0"/>
              <w:spacing w:line="276" w:lineRule="auto"/>
              <w:jc w:val="both"/>
              <w:rPr>
                <w:b/>
                <w:sz w:val="20"/>
                <w:szCs w:val="20"/>
                <w:lang w:eastAsia="en-US"/>
              </w:rPr>
            </w:pPr>
            <w:r w:rsidRPr="002F2309">
              <w:rPr>
                <w:b/>
                <w:sz w:val="20"/>
                <w:szCs w:val="20"/>
                <w:lang w:eastAsia="en-US"/>
              </w:rPr>
              <w:t>2</w:t>
            </w:r>
          </w:p>
        </w:tc>
        <w:tc>
          <w:tcPr>
            <w:tcW w:w="1932" w:type="pct"/>
            <w:tcBorders>
              <w:top w:val="single" w:sz="4" w:space="0" w:color="auto"/>
              <w:left w:val="single" w:sz="4" w:space="0" w:color="auto"/>
              <w:bottom w:val="single" w:sz="4" w:space="0" w:color="auto"/>
              <w:right w:val="single" w:sz="4" w:space="0" w:color="auto"/>
            </w:tcBorders>
            <w:hideMark/>
          </w:tcPr>
          <w:p w:rsidR="009722CF" w:rsidRPr="002F2309" w:rsidRDefault="009722CF" w:rsidP="00CA6B33">
            <w:pPr>
              <w:widowControl w:val="0"/>
              <w:spacing w:line="276" w:lineRule="auto"/>
              <w:jc w:val="both"/>
              <w:rPr>
                <w:b/>
                <w:sz w:val="20"/>
                <w:szCs w:val="20"/>
                <w:lang w:eastAsia="en-US"/>
              </w:rPr>
            </w:pPr>
            <w:r w:rsidRPr="002F2309">
              <w:rPr>
                <w:b/>
                <w:sz w:val="20"/>
                <w:szCs w:val="20"/>
                <w:lang w:eastAsia="en-US"/>
              </w:rPr>
              <w:t xml:space="preserve">     Информация о контрактной службе, контрактном управляющем, ответственных за заключение контракта</w:t>
            </w:r>
            <w:r w:rsidRPr="002F2309">
              <w:rPr>
                <w:sz w:val="20"/>
                <w:szCs w:val="20"/>
                <w:lang w:eastAsia="en-US"/>
              </w:rPr>
              <w:t xml:space="preserve"> (фамилия, имя, отчество, с указанием должности, номера контактных телефонов, факс, е-mail)</w:t>
            </w:r>
          </w:p>
        </w:tc>
        <w:tc>
          <w:tcPr>
            <w:tcW w:w="2646" w:type="pct"/>
            <w:tcBorders>
              <w:top w:val="single" w:sz="4" w:space="0" w:color="auto"/>
              <w:left w:val="single" w:sz="4" w:space="0" w:color="auto"/>
              <w:bottom w:val="single" w:sz="4" w:space="0" w:color="auto"/>
              <w:right w:val="single" w:sz="4" w:space="0" w:color="auto"/>
            </w:tcBorders>
          </w:tcPr>
          <w:p w:rsidR="00C365BC" w:rsidRPr="003B6ECD" w:rsidRDefault="00C365BC" w:rsidP="00C365BC">
            <w:pPr>
              <w:keepLines/>
              <w:jc w:val="both"/>
            </w:pPr>
            <w:r w:rsidRPr="003B6ECD">
              <w:rPr>
                <w:sz w:val="22"/>
                <w:szCs w:val="22"/>
              </w:rPr>
              <w:t>Чуркина Наталья Валерьевна,</w:t>
            </w:r>
          </w:p>
          <w:p w:rsidR="00C365BC" w:rsidRPr="003B6ECD" w:rsidRDefault="00C365BC" w:rsidP="00C365BC">
            <w:pPr>
              <w:keepLines/>
              <w:numPr>
                <w:ilvl w:val="1"/>
                <w:numId w:val="5"/>
              </w:numPr>
              <w:tabs>
                <w:tab w:val="clear" w:pos="0"/>
                <w:tab w:val="left" w:pos="3"/>
              </w:tabs>
              <w:spacing w:after="160" w:line="259" w:lineRule="auto"/>
              <w:jc w:val="both"/>
            </w:pPr>
            <w:r w:rsidRPr="003B6ECD">
              <w:rPr>
                <w:sz w:val="22"/>
                <w:szCs w:val="22"/>
              </w:rPr>
              <w:t>контрактный управляющий</w:t>
            </w:r>
          </w:p>
          <w:p w:rsidR="00C365BC" w:rsidRPr="003B6ECD" w:rsidRDefault="00C365BC" w:rsidP="00C365BC">
            <w:pPr>
              <w:keepLines/>
              <w:numPr>
                <w:ilvl w:val="1"/>
                <w:numId w:val="5"/>
              </w:numPr>
              <w:tabs>
                <w:tab w:val="clear" w:pos="0"/>
                <w:tab w:val="left" w:pos="3"/>
              </w:tabs>
              <w:spacing w:after="160" w:line="259" w:lineRule="auto"/>
              <w:jc w:val="both"/>
            </w:pPr>
            <w:r w:rsidRPr="003B6ECD">
              <w:rPr>
                <w:sz w:val="22"/>
                <w:szCs w:val="22"/>
              </w:rPr>
              <w:t xml:space="preserve">распоряжение главы поселения </w:t>
            </w:r>
          </w:p>
          <w:p w:rsidR="00C365BC" w:rsidRPr="003B6ECD" w:rsidRDefault="00C365BC" w:rsidP="00C365BC">
            <w:pPr>
              <w:rPr>
                <w:color w:val="000000"/>
              </w:rPr>
            </w:pPr>
            <w:r w:rsidRPr="003B6ECD">
              <w:rPr>
                <w:sz w:val="22"/>
                <w:szCs w:val="22"/>
              </w:rPr>
              <w:t>№ 17-р от 19.02.2018 г.</w:t>
            </w:r>
          </w:p>
          <w:p w:rsidR="00C365BC" w:rsidRPr="003B6ECD" w:rsidRDefault="00C365BC" w:rsidP="00C365BC">
            <w:pPr>
              <w:keepLines/>
              <w:jc w:val="both"/>
            </w:pPr>
            <w:r w:rsidRPr="003B6ECD">
              <w:rPr>
                <w:sz w:val="22"/>
                <w:szCs w:val="22"/>
              </w:rPr>
              <w:t xml:space="preserve">Номер контактного телефона   </w:t>
            </w:r>
          </w:p>
          <w:p w:rsidR="00C365BC" w:rsidRPr="003B6ECD" w:rsidRDefault="00C365BC" w:rsidP="00C365BC">
            <w:pPr>
              <w:keepLines/>
              <w:jc w:val="both"/>
            </w:pPr>
            <w:r w:rsidRPr="003B6ECD">
              <w:rPr>
                <w:sz w:val="22"/>
                <w:szCs w:val="22"/>
              </w:rPr>
              <w:t xml:space="preserve">8 (35131) 2-16-70 </w:t>
            </w:r>
          </w:p>
          <w:p w:rsidR="009722CF" w:rsidRPr="00480106" w:rsidRDefault="00C365BC" w:rsidP="00C365BC">
            <w:pPr>
              <w:widowControl w:val="0"/>
              <w:spacing w:line="276" w:lineRule="auto"/>
              <w:jc w:val="both"/>
              <w:rPr>
                <w:sz w:val="20"/>
                <w:szCs w:val="20"/>
                <w:lang w:eastAsia="en-US"/>
              </w:rPr>
            </w:pPr>
            <w:r w:rsidRPr="003B6ECD">
              <w:rPr>
                <w:sz w:val="22"/>
                <w:szCs w:val="22"/>
              </w:rPr>
              <w:t>Адрес электронной</w:t>
            </w:r>
            <w:r w:rsidRPr="008C1583">
              <w:t xml:space="preserve"> почты: ap-sovet@mail.ru</w:t>
            </w: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jc w:val="both"/>
              <w:rPr>
                <w:b/>
                <w:sz w:val="20"/>
                <w:szCs w:val="20"/>
                <w:lang w:eastAsia="en-US"/>
              </w:rPr>
            </w:pPr>
            <w:r w:rsidRPr="002F2309">
              <w:rPr>
                <w:b/>
                <w:sz w:val="20"/>
                <w:szCs w:val="20"/>
                <w:lang w:eastAsia="en-US"/>
              </w:rPr>
              <w:t>3</w:t>
            </w:r>
          </w:p>
        </w:tc>
        <w:tc>
          <w:tcPr>
            <w:tcW w:w="4578" w:type="pct"/>
            <w:gridSpan w:val="2"/>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jc w:val="both"/>
              <w:rPr>
                <w:b/>
                <w:sz w:val="20"/>
                <w:szCs w:val="20"/>
                <w:lang w:eastAsia="en-US"/>
              </w:rPr>
            </w:pPr>
            <w:r w:rsidRPr="002F2309">
              <w:rPr>
                <w:b/>
                <w:sz w:val="20"/>
                <w:szCs w:val="20"/>
                <w:lang w:eastAsia="en-US"/>
              </w:rPr>
              <w:t>Условия контракта</w:t>
            </w:r>
          </w:p>
        </w:tc>
      </w:tr>
      <w:tr w:rsidR="00816434" w:rsidRPr="002F2309" w:rsidTr="00C365BC">
        <w:trPr>
          <w:trHeight w:val="892"/>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jc w:val="both"/>
              <w:rPr>
                <w:b/>
                <w:sz w:val="20"/>
                <w:szCs w:val="20"/>
                <w:lang w:eastAsia="en-US"/>
              </w:rPr>
            </w:pPr>
            <w:r w:rsidRPr="002F2309">
              <w:rPr>
                <w:b/>
                <w:sz w:val="20"/>
                <w:szCs w:val="20"/>
                <w:lang w:eastAsia="en-US"/>
              </w:rPr>
              <w:t>3.1</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jc w:val="both"/>
              <w:rPr>
                <w:b/>
                <w:sz w:val="20"/>
                <w:szCs w:val="20"/>
                <w:lang w:eastAsia="en-US"/>
              </w:rPr>
            </w:pPr>
            <w:r w:rsidRPr="002F2309">
              <w:rPr>
                <w:b/>
                <w:sz w:val="20"/>
                <w:szCs w:val="20"/>
                <w:lang w:eastAsia="en-US"/>
              </w:rPr>
              <w:t xml:space="preserve">Наименование объекта закупки </w:t>
            </w:r>
          </w:p>
        </w:tc>
        <w:tc>
          <w:tcPr>
            <w:tcW w:w="2646" w:type="pct"/>
            <w:tcBorders>
              <w:top w:val="single" w:sz="4" w:space="0" w:color="auto"/>
              <w:left w:val="single" w:sz="4" w:space="0" w:color="auto"/>
              <w:bottom w:val="single" w:sz="4" w:space="0" w:color="auto"/>
              <w:right w:val="single" w:sz="4" w:space="0" w:color="auto"/>
            </w:tcBorders>
            <w:hideMark/>
          </w:tcPr>
          <w:p w:rsidR="00C365BC" w:rsidRPr="00C365BC" w:rsidRDefault="00C365BC" w:rsidP="00C365BC">
            <w:pPr>
              <w:pStyle w:val="xl24"/>
              <w:spacing w:before="0" w:after="0"/>
              <w:jc w:val="both"/>
              <w:rPr>
                <w:sz w:val="20"/>
                <w:szCs w:val="20"/>
                <w:shd w:val="clear" w:color="auto" w:fill="FFFFFF"/>
              </w:rPr>
            </w:pPr>
            <w:r w:rsidRPr="00C365BC">
              <w:rPr>
                <w:sz w:val="20"/>
                <w:szCs w:val="20"/>
                <w:shd w:val="clear" w:color="auto" w:fill="FFFFFF"/>
              </w:rPr>
              <w:t xml:space="preserve">"Газоснабжение жилых домов </w:t>
            </w:r>
            <w:r w:rsidR="001D3182">
              <w:rPr>
                <w:sz w:val="20"/>
                <w:szCs w:val="20"/>
                <w:shd w:val="clear" w:color="auto" w:fill="FFFFFF"/>
              </w:rPr>
              <w:t>по улице Коммунистической в селе</w:t>
            </w:r>
            <w:r w:rsidRPr="00C365BC">
              <w:rPr>
                <w:sz w:val="20"/>
                <w:szCs w:val="20"/>
                <w:shd w:val="clear" w:color="auto" w:fill="FFFFFF"/>
              </w:rPr>
              <w:t xml:space="preserve"> Аргаяш Аргаяшского муниципального района Челябинской области "</w:t>
            </w:r>
          </w:p>
          <w:p w:rsidR="00C365BC" w:rsidRPr="00C365BC" w:rsidRDefault="00C365BC" w:rsidP="00C365BC">
            <w:pPr>
              <w:pStyle w:val="xl24"/>
              <w:spacing w:before="0" w:after="0"/>
              <w:jc w:val="both"/>
              <w:rPr>
                <w:sz w:val="20"/>
                <w:szCs w:val="20"/>
                <w:shd w:val="clear" w:color="auto" w:fill="FFFFFF"/>
              </w:rPr>
            </w:pPr>
          </w:p>
          <w:p w:rsidR="00816434" w:rsidRPr="002F2309" w:rsidRDefault="00816434" w:rsidP="00553C09">
            <w:pPr>
              <w:jc w:val="both"/>
              <w:rPr>
                <w:sz w:val="20"/>
                <w:szCs w:val="20"/>
              </w:rPr>
            </w:pP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rPr>
                <w:b/>
                <w:sz w:val="20"/>
                <w:szCs w:val="20"/>
                <w:lang w:eastAsia="en-US"/>
              </w:rPr>
            </w:pPr>
            <w:r w:rsidRPr="002F2309">
              <w:rPr>
                <w:b/>
                <w:sz w:val="20"/>
                <w:szCs w:val="20"/>
                <w:lang w:eastAsia="en-US"/>
              </w:rPr>
              <w:t>3.2</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ConsPlusNormal"/>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Идентификационный код закупки</w:t>
            </w:r>
          </w:p>
        </w:tc>
        <w:tc>
          <w:tcPr>
            <w:tcW w:w="2646" w:type="pct"/>
            <w:tcBorders>
              <w:top w:val="single" w:sz="4" w:space="0" w:color="auto"/>
              <w:left w:val="single" w:sz="4" w:space="0" w:color="auto"/>
              <w:bottom w:val="single" w:sz="4" w:space="0" w:color="auto"/>
              <w:right w:val="single" w:sz="4" w:space="0" w:color="auto"/>
            </w:tcBorders>
          </w:tcPr>
          <w:p w:rsidR="00816434" w:rsidRPr="002F2309" w:rsidRDefault="00816434" w:rsidP="00553C09">
            <w:pPr>
              <w:widowControl w:val="0"/>
              <w:spacing w:line="276" w:lineRule="auto"/>
              <w:jc w:val="both"/>
              <w:rPr>
                <w:sz w:val="20"/>
                <w:szCs w:val="20"/>
                <w:lang w:eastAsia="en-US"/>
              </w:rPr>
            </w:pPr>
            <w:r w:rsidRPr="002F2309">
              <w:rPr>
                <w:b/>
                <w:sz w:val="20"/>
                <w:szCs w:val="20"/>
              </w:rPr>
              <w:t xml:space="preserve">ИКЗ: </w:t>
            </w:r>
            <w:r w:rsidR="00BC275B" w:rsidRPr="00BC275B">
              <w:rPr>
                <w:sz w:val="20"/>
                <w:szCs w:val="20"/>
              </w:rPr>
              <w:t>203742600205674600100100060004221414</w:t>
            </w: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rPr>
                <w:b/>
                <w:sz w:val="20"/>
                <w:szCs w:val="20"/>
                <w:lang w:eastAsia="en-US"/>
              </w:rPr>
            </w:pPr>
            <w:r w:rsidRPr="002F2309">
              <w:rPr>
                <w:b/>
                <w:sz w:val="20"/>
                <w:szCs w:val="20"/>
                <w:lang w:eastAsia="en-US"/>
              </w:rPr>
              <w:t>3.3</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ConsPlusNormal"/>
              <w:spacing w:line="276" w:lineRule="auto"/>
              <w:ind w:firstLine="0"/>
              <w:jc w:val="both"/>
              <w:rPr>
                <w:rFonts w:ascii="Times New Roman" w:hAnsi="Times New Roman" w:cs="Times New Roman"/>
                <w:lang w:eastAsia="en-US"/>
              </w:rPr>
            </w:pPr>
            <w:r w:rsidRPr="002F2309">
              <w:rPr>
                <w:rFonts w:ascii="Times New Roman" w:hAnsi="Times New Roman" w:cs="Times New Roman"/>
                <w:b/>
                <w:lang w:eastAsia="en-US"/>
              </w:rPr>
              <w:t>Описание объекта закупки</w:t>
            </w:r>
          </w:p>
        </w:tc>
        <w:tc>
          <w:tcPr>
            <w:tcW w:w="2646"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widowControl w:val="0"/>
              <w:spacing w:line="276" w:lineRule="auto"/>
              <w:jc w:val="both"/>
              <w:rPr>
                <w:b/>
                <w:sz w:val="20"/>
                <w:szCs w:val="20"/>
                <w:lang w:eastAsia="en-US"/>
              </w:rPr>
            </w:pPr>
            <w:r w:rsidRPr="002F2309">
              <w:rPr>
                <w:b/>
                <w:sz w:val="20"/>
                <w:szCs w:val="20"/>
              </w:rPr>
              <w:t xml:space="preserve">Указано в Приложении № </w:t>
            </w:r>
            <w:r w:rsidR="00CA6B33" w:rsidRPr="002F2309">
              <w:rPr>
                <w:b/>
                <w:sz w:val="20"/>
                <w:szCs w:val="20"/>
              </w:rPr>
              <w:t>1</w:t>
            </w:r>
            <w:r w:rsidRPr="002F2309">
              <w:rPr>
                <w:b/>
                <w:sz w:val="20"/>
                <w:szCs w:val="20"/>
              </w:rPr>
              <w:t xml:space="preserve"> к документации об аукционе.</w:t>
            </w: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2"/>
              <w:keepNext w:val="0"/>
              <w:spacing w:line="276" w:lineRule="auto"/>
              <w:jc w:val="both"/>
              <w:rPr>
                <w:sz w:val="20"/>
                <w:szCs w:val="20"/>
                <w:lang w:eastAsia="en-US"/>
              </w:rPr>
            </w:pPr>
            <w:r w:rsidRPr="002F2309">
              <w:rPr>
                <w:sz w:val="20"/>
                <w:szCs w:val="20"/>
                <w:lang w:eastAsia="en-US"/>
              </w:rPr>
              <w:t>3.4</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2"/>
              <w:keepNext w:val="0"/>
              <w:spacing w:line="276" w:lineRule="auto"/>
              <w:jc w:val="both"/>
              <w:rPr>
                <w:sz w:val="20"/>
                <w:szCs w:val="20"/>
                <w:lang w:eastAsia="en-US"/>
              </w:rPr>
            </w:pPr>
            <w:r w:rsidRPr="002F2309">
              <w:rPr>
                <w:sz w:val="20"/>
                <w:szCs w:val="20"/>
                <w:lang w:eastAsia="en-US"/>
              </w:rPr>
              <w:t>Объем выполняемых работ</w:t>
            </w:r>
          </w:p>
        </w:tc>
        <w:tc>
          <w:tcPr>
            <w:tcW w:w="2646" w:type="pct"/>
            <w:tcBorders>
              <w:top w:val="single" w:sz="4" w:space="0" w:color="auto"/>
              <w:left w:val="single" w:sz="4" w:space="0" w:color="auto"/>
              <w:bottom w:val="single" w:sz="4" w:space="0" w:color="auto"/>
              <w:right w:val="single" w:sz="4" w:space="0" w:color="auto"/>
            </w:tcBorders>
            <w:hideMark/>
          </w:tcPr>
          <w:p w:rsidR="00816434" w:rsidRPr="002F2309" w:rsidRDefault="00CA6B33" w:rsidP="00553C09">
            <w:pPr>
              <w:spacing w:line="276" w:lineRule="auto"/>
              <w:rPr>
                <w:sz w:val="20"/>
                <w:szCs w:val="20"/>
                <w:lang w:eastAsia="en-US"/>
              </w:rPr>
            </w:pPr>
            <w:r w:rsidRPr="002F2309">
              <w:rPr>
                <w:sz w:val="20"/>
                <w:szCs w:val="20"/>
              </w:rPr>
              <w:t>В соответствии с описанием объекта закупки (приложение №1 к аукционной документации), сметой и рабочим проектом</w:t>
            </w: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2"/>
              <w:keepNext w:val="0"/>
              <w:spacing w:line="276" w:lineRule="auto"/>
              <w:jc w:val="both"/>
              <w:rPr>
                <w:sz w:val="20"/>
                <w:szCs w:val="20"/>
                <w:lang w:eastAsia="en-US"/>
              </w:rPr>
            </w:pPr>
            <w:r w:rsidRPr="002F2309">
              <w:rPr>
                <w:sz w:val="20"/>
                <w:szCs w:val="20"/>
                <w:lang w:eastAsia="en-US"/>
              </w:rPr>
              <w:t>3.5</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2"/>
              <w:keepNext w:val="0"/>
              <w:spacing w:line="276" w:lineRule="auto"/>
              <w:jc w:val="both"/>
              <w:rPr>
                <w:b w:val="0"/>
                <w:sz w:val="20"/>
                <w:szCs w:val="20"/>
                <w:lang w:eastAsia="en-US"/>
              </w:rPr>
            </w:pPr>
            <w:r w:rsidRPr="002F2309">
              <w:rPr>
                <w:sz w:val="20"/>
                <w:szCs w:val="20"/>
                <w:lang w:eastAsia="en-US"/>
              </w:rPr>
              <w:t>Место выполнения работ</w:t>
            </w:r>
          </w:p>
        </w:tc>
        <w:tc>
          <w:tcPr>
            <w:tcW w:w="2646" w:type="pct"/>
            <w:tcBorders>
              <w:top w:val="single" w:sz="4" w:space="0" w:color="auto"/>
              <w:left w:val="single" w:sz="4" w:space="0" w:color="auto"/>
              <w:bottom w:val="single" w:sz="4" w:space="0" w:color="auto"/>
              <w:right w:val="single" w:sz="4" w:space="0" w:color="auto"/>
            </w:tcBorders>
            <w:hideMark/>
          </w:tcPr>
          <w:p w:rsidR="00816434" w:rsidRPr="002F2309" w:rsidRDefault="00BD3404" w:rsidP="001D3182">
            <w:pPr>
              <w:jc w:val="both"/>
              <w:rPr>
                <w:sz w:val="20"/>
                <w:szCs w:val="20"/>
              </w:rPr>
            </w:pPr>
            <w:r>
              <w:rPr>
                <w:sz w:val="20"/>
                <w:szCs w:val="20"/>
              </w:rPr>
              <w:t xml:space="preserve"> </w:t>
            </w:r>
            <w:r w:rsidR="00C365BC" w:rsidRPr="00C365BC">
              <w:rPr>
                <w:sz w:val="20"/>
                <w:szCs w:val="20"/>
                <w:shd w:val="clear" w:color="auto" w:fill="FFFFFF"/>
              </w:rPr>
              <w:t xml:space="preserve">ул. </w:t>
            </w:r>
            <w:proofErr w:type="gramStart"/>
            <w:r w:rsidR="001D3182">
              <w:rPr>
                <w:sz w:val="20"/>
                <w:szCs w:val="20"/>
                <w:shd w:val="clear" w:color="auto" w:fill="FFFFFF"/>
              </w:rPr>
              <w:t>Коммунистическая</w:t>
            </w:r>
            <w:proofErr w:type="gramEnd"/>
            <w:r w:rsidR="00C365BC" w:rsidRPr="00C365BC">
              <w:rPr>
                <w:sz w:val="20"/>
                <w:szCs w:val="20"/>
                <w:shd w:val="clear" w:color="auto" w:fill="FFFFFF"/>
              </w:rPr>
              <w:t xml:space="preserve"> в с. Аргаяш Аргаяшского муниципального района Челябинской области</w:t>
            </w:r>
          </w:p>
        </w:tc>
      </w:tr>
      <w:tr w:rsidR="00816434"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3.6</w:t>
            </w:r>
          </w:p>
        </w:tc>
        <w:tc>
          <w:tcPr>
            <w:tcW w:w="1932" w:type="pct"/>
            <w:tcBorders>
              <w:top w:val="single" w:sz="4" w:space="0" w:color="auto"/>
              <w:left w:val="single" w:sz="4" w:space="0" w:color="auto"/>
              <w:bottom w:val="single" w:sz="4" w:space="0" w:color="auto"/>
              <w:right w:val="single" w:sz="4" w:space="0" w:color="auto"/>
            </w:tcBorders>
            <w:hideMark/>
          </w:tcPr>
          <w:p w:rsidR="00816434" w:rsidRPr="002F2309" w:rsidRDefault="00816434"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Сроки начала и завершения выполнения работ</w:t>
            </w:r>
          </w:p>
        </w:tc>
        <w:tc>
          <w:tcPr>
            <w:tcW w:w="2646" w:type="pct"/>
            <w:tcBorders>
              <w:top w:val="single" w:sz="4" w:space="0" w:color="auto"/>
              <w:left w:val="single" w:sz="4" w:space="0" w:color="auto"/>
              <w:bottom w:val="single" w:sz="4" w:space="0" w:color="auto"/>
              <w:right w:val="single" w:sz="4" w:space="0" w:color="auto"/>
            </w:tcBorders>
            <w:hideMark/>
          </w:tcPr>
          <w:p w:rsidR="00816434" w:rsidRPr="002F2309" w:rsidRDefault="00851ED4" w:rsidP="00553C09">
            <w:pPr>
              <w:widowControl w:val="0"/>
              <w:spacing w:line="276" w:lineRule="auto"/>
              <w:jc w:val="both"/>
              <w:rPr>
                <w:b/>
                <w:color w:val="000000"/>
                <w:sz w:val="20"/>
                <w:szCs w:val="20"/>
                <w:lang w:eastAsia="en-US"/>
              </w:rPr>
            </w:pPr>
            <w:bookmarkStart w:id="15" w:name="_Hlk33193667"/>
            <w:r w:rsidRPr="00822365">
              <w:rPr>
                <w:sz w:val="20"/>
                <w:szCs w:val="20"/>
              </w:rPr>
              <w:t xml:space="preserve">В течение </w:t>
            </w:r>
            <w:r w:rsidR="001D3182">
              <w:rPr>
                <w:sz w:val="20"/>
                <w:szCs w:val="20"/>
              </w:rPr>
              <w:t>3</w:t>
            </w:r>
            <w:r w:rsidRPr="00822365">
              <w:rPr>
                <w:sz w:val="20"/>
                <w:szCs w:val="20"/>
              </w:rPr>
              <w:t xml:space="preserve">0 </w:t>
            </w:r>
            <w:r w:rsidR="00264629">
              <w:rPr>
                <w:sz w:val="20"/>
                <w:szCs w:val="20"/>
              </w:rPr>
              <w:t xml:space="preserve">календарных </w:t>
            </w:r>
            <w:r w:rsidRPr="00822365">
              <w:rPr>
                <w:sz w:val="20"/>
                <w:szCs w:val="20"/>
              </w:rPr>
              <w:t>дней с момента подписания контракта</w:t>
            </w:r>
            <w:r>
              <w:rPr>
                <w:sz w:val="20"/>
                <w:szCs w:val="20"/>
              </w:rPr>
              <w:t xml:space="preserve">, </w:t>
            </w:r>
            <w:proofErr w:type="gramStart"/>
            <w:r>
              <w:rPr>
                <w:sz w:val="20"/>
                <w:szCs w:val="20"/>
              </w:rPr>
              <w:t>согласно</w:t>
            </w:r>
            <w:r w:rsidR="00BD3404">
              <w:rPr>
                <w:sz w:val="20"/>
                <w:szCs w:val="20"/>
              </w:rPr>
              <w:t xml:space="preserve"> графика</w:t>
            </w:r>
            <w:proofErr w:type="gramEnd"/>
            <w:r w:rsidR="00BD3404">
              <w:rPr>
                <w:sz w:val="20"/>
                <w:szCs w:val="20"/>
              </w:rPr>
              <w:t xml:space="preserve"> выполнения строительно-</w:t>
            </w:r>
            <w:r>
              <w:rPr>
                <w:sz w:val="20"/>
                <w:szCs w:val="20"/>
              </w:rPr>
              <w:t>монтажных работ</w:t>
            </w:r>
            <w:bookmarkEnd w:id="15"/>
          </w:p>
        </w:tc>
      </w:tr>
      <w:tr w:rsidR="00553C09"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3.7</w:t>
            </w:r>
          </w:p>
        </w:tc>
        <w:tc>
          <w:tcPr>
            <w:tcW w:w="1932" w:type="pct"/>
            <w:tcBorders>
              <w:top w:val="single" w:sz="4" w:space="0" w:color="auto"/>
              <w:left w:val="single" w:sz="4" w:space="0" w:color="auto"/>
              <w:bottom w:val="single" w:sz="4" w:space="0" w:color="auto"/>
              <w:right w:val="single" w:sz="4" w:space="0" w:color="auto"/>
            </w:tcBorders>
            <w:hideMark/>
          </w:tcPr>
          <w:p w:rsidR="00553C09" w:rsidRPr="002F2309" w:rsidRDefault="00610691" w:rsidP="00553C09">
            <w:pPr>
              <w:pStyle w:val="ConsPlusNormal"/>
              <w:spacing w:line="276" w:lineRule="auto"/>
              <w:ind w:firstLine="0"/>
              <w:jc w:val="both"/>
              <w:outlineLvl w:val="1"/>
              <w:rPr>
                <w:rFonts w:ascii="Times New Roman" w:hAnsi="Times New Roman" w:cs="Times New Roman"/>
                <w:b/>
                <w:bCs/>
                <w:lang w:eastAsia="en-US"/>
              </w:rPr>
            </w:pPr>
            <w:r w:rsidRPr="002F2309">
              <w:rPr>
                <w:rFonts w:ascii="Times New Roman" w:hAnsi="Times New Roman" w:cs="Times New Roman"/>
                <w:b/>
                <w:bCs/>
                <w:lang w:eastAsia="en-US"/>
              </w:rPr>
              <w:t>Обоснование начальной (максимальной) цены контракта, начальных цен единиц работы, используемый метод</w:t>
            </w:r>
          </w:p>
        </w:tc>
        <w:tc>
          <w:tcPr>
            <w:tcW w:w="2646" w:type="pct"/>
            <w:tcBorders>
              <w:top w:val="single" w:sz="4" w:space="0" w:color="auto"/>
              <w:left w:val="single" w:sz="4" w:space="0" w:color="auto"/>
              <w:bottom w:val="single" w:sz="4" w:space="0" w:color="auto"/>
              <w:right w:val="single" w:sz="4" w:space="0" w:color="auto"/>
            </w:tcBorders>
          </w:tcPr>
          <w:p w:rsidR="00553C09" w:rsidRPr="002F2309" w:rsidRDefault="00C365BC" w:rsidP="00553C09">
            <w:pPr>
              <w:spacing w:line="276" w:lineRule="auto"/>
              <w:jc w:val="both"/>
              <w:rPr>
                <w:sz w:val="20"/>
                <w:szCs w:val="20"/>
                <w:lang w:eastAsia="en-US"/>
              </w:rPr>
            </w:pPr>
            <w:r w:rsidRPr="00A97F82">
              <w:rPr>
                <w:bCs/>
                <w:sz w:val="22"/>
                <w:szCs w:val="22"/>
              </w:rPr>
              <w:t xml:space="preserve">Расчет </w:t>
            </w:r>
            <w:r w:rsidRPr="00A97F82">
              <w:t>начальной (максимальной) цены контракта выполнен</w:t>
            </w:r>
            <w:r w:rsidRPr="00A97F82">
              <w:rPr>
                <w:bCs/>
                <w:sz w:val="22"/>
                <w:szCs w:val="22"/>
              </w:rPr>
              <w:t xml:space="preserve"> проектно-сметным методом в соответствии с Приказом Министерства экономического развития РФ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(Приложение № 2 к документации об аукционе в электронной форме – локальная смета).  </w:t>
            </w:r>
          </w:p>
        </w:tc>
      </w:tr>
      <w:tr w:rsidR="00553C09"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lastRenderedPageBreak/>
              <w:t>3.8</w:t>
            </w:r>
          </w:p>
        </w:tc>
        <w:tc>
          <w:tcPr>
            <w:tcW w:w="1932"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spacing w:line="276" w:lineRule="auto"/>
              <w:jc w:val="both"/>
              <w:rPr>
                <w:b/>
                <w:sz w:val="20"/>
                <w:szCs w:val="20"/>
                <w:lang w:eastAsia="en-US"/>
              </w:rPr>
            </w:pPr>
            <w:r w:rsidRPr="002F2309">
              <w:rPr>
                <w:b/>
                <w:sz w:val="20"/>
                <w:szCs w:val="20"/>
                <w:lang w:eastAsia="en-US"/>
              </w:rPr>
              <w:t>Начальная (максимальная) цена контракта или максимальное значение цены контракта (если объем подлежащих выполнению работ невозможно определить;</w:t>
            </w:r>
          </w:p>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в случаях установленных Правительством Российской Федерации в соответствии с частью 2 статьи 34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tcPr>
          <w:p w:rsidR="00553C09" w:rsidRPr="002F2309" w:rsidRDefault="001D3182" w:rsidP="001D3182">
            <w:pPr>
              <w:spacing w:line="276" w:lineRule="auto"/>
              <w:jc w:val="both"/>
              <w:rPr>
                <w:color w:val="FF0000"/>
                <w:sz w:val="20"/>
                <w:szCs w:val="20"/>
                <w:lang w:eastAsia="en-US"/>
              </w:rPr>
            </w:pPr>
            <w:r>
              <w:rPr>
                <w:sz w:val="20"/>
                <w:szCs w:val="20"/>
              </w:rPr>
              <w:t>1155 316</w:t>
            </w:r>
            <w:r w:rsidR="00C365BC">
              <w:rPr>
                <w:sz w:val="20"/>
                <w:szCs w:val="20"/>
              </w:rPr>
              <w:t>,00</w:t>
            </w:r>
            <w:r w:rsidR="00BD3404">
              <w:rPr>
                <w:sz w:val="20"/>
                <w:szCs w:val="20"/>
              </w:rPr>
              <w:t>руб. (</w:t>
            </w:r>
            <w:r>
              <w:rPr>
                <w:sz w:val="20"/>
                <w:szCs w:val="20"/>
              </w:rPr>
              <w:t xml:space="preserve">один миллион сто пятьдесят пять тысяч триста шестнадцать рублей </w:t>
            </w:r>
            <w:r w:rsidR="00CA6B33" w:rsidRPr="002F2309">
              <w:rPr>
                <w:sz w:val="20"/>
                <w:szCs w:val="20"/>
              </w:rPr>
              <w:t xml:space="preserve">00 </w:t>
            </w:r>
            <w:r w:rsidR="00553C09" w:rsidRPr="002F2309">
              <w:rPr>
                <w:sz w:val="20"/>
                <w:szCs w:val="20"/>
              </w:rPr>
              <w:t>копеек.</w:t>
            </w:r>
            <w:r w:rsidR="00C365BC">
              <w:rPr>
                <w:sz w:val="20"/>
                <w:szCs w:val="20"/>
              </w:rPr>
              <w:t>)</w:t>
            </w:r>
          </w:p>
        </w:tc>
      </w:tr>
      <w:tr w:rsidR="00553C09"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3.8.1</w:t>
            </w:r>
          </w:p>
        </w:tc>
        <w:tc>
          <w:tcPr>
            <w:tcW w:w="1932"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Начальная цена единицы работы, начальная сумма цен указанных единиц (если объем подлежащих выполнению работ невозможно определить)</w:t>
            </w:r>
          </w:p>
        </w:tc>
        <w:tc>
          <w:tcPr>
            <w:tcW w:w="2646" w:type="pct"/>
            <w:tcBorders>
              <w:top w:val="single" w:sz="4" w:space="0" w:color="auto"/>
              <w:left w:val="single" w:sz="4" w:space="0" w:color="auto"/>
              <w:bottom w:val="single" w:sz="4" w:space="0" w:color="auto"/>
              <w:right w:val="single" w:sz="4" w:space="0" w:color="auto"/>
            </w:tcBorders>
            <w:hideMark/>
          </w:tcPr>
          <w:p w:rsidR="00553C09" w:rsidRPr="002F2309" w:rsidRDefault="00553C09" w:rsidP="00553C09">
            <w:pPr>
              <w:spacing w:line="276" w:lineRule="auto"/>
              <w:jc w:val="center"/>
              <w:rPr>
                <w:color w:val="000000" w:themeColor="text1"/>
                <w:sz w:val="20"/>
                <w:szCs w:val="20"/>
                <w:lang w:eastAsia="en-US"/>
              </w:rPr>
            </w:pPr>
            <w:r w:rsidRPr="002F2309">
              <w:rPr>
                <w:color w:val="000000" w:themeColor="text1"/>
                <w:sz w:val="20"/>
                <w:szCs w:val="20"/>
                <w:lang w:eastAsia="en-US"/>
              </w:rPr>
              <w:t>Не установлено</w:t>
            </w:r>
          </w:p>
          <w:p w:rsidR="00553C09" w:rsidRPr="002F2309" w:rsidRDefault="00553C09" w:rsidP="00553C09">
            <w:pPr>
              <w:spacing w:line="276" w:lineRule="auto"/>
              <w:ind w:left="284" w:firstLine="436"/>
              <w:jc w:val="center"/>
              <w:rPr>
                <w:sz w:val="20"/>
                <w:szCs w:val="20"/>
                <w:lang w:eastAsia="en-US"/>
              </w:rPr>
            </w:pPr>
          </w:p>
        </w:tc>
      </w:tr>
      <w:tr w:rsidR="00553C09"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3.8.2</w:t>
            </w:r>
          </w:p>
        </w:tc>
        <w:tc>
          <w:tcPr>
            <w:tcW w:w="1932" w:type="pct"/>
            <w:tcBorders>
              <w:top w:val="single" w:sz="4" w:space="0" w:color="auto"/>
              <w:left w:val="single" w:sz="4" w:space="0" w:color="auto"/>
              <w:bottom w:val="single" w:sz="4" w:space="0" w:color="auto"/>
              <w:right w:val="single" w:sz="4" w:space="0" w:color="auto"/>
            </w:tcBorders>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Ориентировочное значение цены контракта либо формула цены (в случаях установленных Правительством Российской Федерации в соответствии с частью 2 статьи 34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tcPr>
          <w:p w:rsidR="00553C09" w:rsidRPr="002F2309" w:rsidRDefault="00553C09" w:rsidP="00553C09">
            <w:pPr>
              <w:spacing w:line="276" w:lineRule="auto"/>
              <w:jc w:val="center"/>
              <w:rPr>
                <w:color w:val="000000" w:themeColor="text1"/>
                <w:sz w:val="20"/>
                <w:szCs w:val="20"/>
                <w:lang w:eastAsia="en-US"/>
              </w:rPr>
            </w:pPr>
            <w:r w:rsidRPr="002F2309">
              <w:rPr>
                <w:color w:val="000000" w:themeColor="text1"/>
                <w:sz w:val="20"/>
                <w:szCs w:val="20"/>
                <w:lang w:eastAsia="en-US"/>
              </w:rPr>
              <w:t>Не установлено</w:t>
            </w:r>
          </w:p>
          <w:p w:rsidR="00553C09" w:rsidRPr="002F2309" w:rsidRDefault="00553C09" w:rsidP="00553C09">
            <w:pPr>
              <w:spacing w:line="276" w:lineRule="auto"/>
              <w:ind w:left="284" w:firstLine="436"/>
              <w:jc w:val="center"/>
              <w:rPr>
                <w:sz w:val="20"/>
                <w:szCs w:val="20"/>
                <w:lang w:eastAsia="en-US"/>
              </w:rPr>
            </w:pPr>
          </w:p>
        </w:tc>
      </w:tr>
      <w:tr w:rsidR="00553C09"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3.8.3</w:t>
            </w:r>
          </w:p>
        </w:tc>
        <w:tc>
          <w:tcPr>
            <w:tcW w:w="1932" w:type="pct"/>
            <w:tcBorders>
              <w:top w:val="single" w:sz="4" w:space="0" w:color="auto"/>
              <w:left w:val="single" w:sz="4" w:space="0" w:color="auto"/>
              <w:bottom w:val="single" w:sz="4" w:space="0" w:color="auto"/>
              <w:right w:val="single" w:sz="4" w:space="0" w:color="auto"/>
            </w:tcBorders>
          </w:tcPr>
          <w:p w:rsidR="00553C09" w:rsidRPr="002F2309" w:rsidRDefault="00553C09" w:rsidP="00553C09">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Срок и порядок оплаты работы</w:t>
            </w:r>
          </w:p>
        </w:tc>
        <w:tc>
          <w:tcPr>
            <w:tcW w:w="2646" w:type="pct"/>
            <w:tcBorders>
              <w:top w:val="single" w:sz="4" w:space="0" w:color="auto"/>
              <w:left w:val="single" w:sz="4" w:space="0" w:color="auto"/>
              <w:bottom w:val="single" w:sz="4" w:space="0" w:color="auto"/>
              <w:right w:val="single" w:sz="4" w:space="0" w:color="auto"/>
            </w:tcBorders>
          </w:tcPr>
          <w:p w:rsidR="00553C09" w:rsidRPr="002F2309" w:rsidRDefault="00553C09" w:rsidP="00CA6B33">
            <w:pPr>
              <w:spacing w:line="276" w:lineRule="auto"/>
              <w:jc w:val="both"/>
              <w:rPr>
                <w:sz w:val="20"/>
                <w:szCs w:val="20"/>
                <w:lang w:eastAsia="en-US"/>
              </w:rPr>
            </w:pPr>
            <w:r w:rsidRPr="002F2309">
              <w:rPr>
                <w:sz w:val="20"/>
                <w:szCs w:val="20"/>
              </w:rPr>
              <w:t xml:space="preserve">Оплата за фактически выполненные работы производится перечислением денежных средств на расчетный счет Подрядчика в течение </w:t>
            </w:r>
            <w:r w:rsidRPr="00C24E11">
              <w:rPr>
                <w:sz w:val="20"/>
                <w:szCs w:val="20"/>
              </w:rPr>
              <w:t>15 (пятнадцати)</w:t>
            </w:r>
            <w:r w:rsidR="00C24E11">
              <w:rPr>
                <w:sz w:val="20"/>
                <w:szCs w:val="20"/>
              </w:rPr>
              <w:t xml:space="preserve"> рабочих</w:t>
            </w:r>
            <w:r w:rsidRPr="002F2309">
              <w:rPr>
                <w:sz w:val="20"/>
                <w:szCs w:val="20"/>
              </w:rPr>
              <w:t xml:space="preserve"> дней </w:t>
            </w:r>
            <w:proofErr w:type="gramStart"/>
            <w:r w:rsidRPr="002F2309">
              <w:rPr>
                <w:sz w:val="20"/>
                <w:szCs w:val="20"/>
                <w:lang w:eastAsia="en-US"/>
              </w:rPr>
              <w:t>с даты подписания</w:t>
            </w:r>
            <w:proofErr w:type="gramEnd"/>
            <w:r w:rsidRPr="002F2309">
              <w:rPr>
                <w:sz w:val="20"/>
                <w:szCs w:val="20"/>
                <w:lang w:eastAsia="en-US"/>
              </w:rPr>
              <w:t xml:space="preserve"> заказчиком документа о приемке</w:t>
            </w:r>
            <w:r w:rsidRPr="002F2309">
              <w:rPr>
                <w:sz w:val="20"/>
                <w:szCs w:val="20"/>
              </w:rPr>
              <w:t>, акта о приёмке выполненных работ по форме №КС-2 и справки о стоимости выполненных работ по форме  № КС-3.</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3.8.4</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Размер аванса</w:t>
            </w:r>
          </w:p>
        </w:tc>
        <w:tc>
          <w:tcPr>
            <w:tcW w:w="2646"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spacing w:line="276" w:lineRule="auto"/>
              <w:ind w:left="284" w:firstLine="436"/>
              <w:jc w:val="center"/>
              <w:rPr>
                <w:sz w:val="20"/>
                <w:szCs w:val="20"/>
              </w:rPr>
            </w:pPr>
            <w:r w:rsidRPr="002F2309">
              <w:rPr>
                <w:i/>
                <w:sz w:val="20"/>
                <w:szCs w:val="20"/>
                <w:lang w:eastAsia="en-US"/>
              </w:rPr>
              <w:t>Не предусмотрен</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3.9</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 xml:space="preserve">Размер обеспечения заявки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1D3182">
            <w:pPr>
              <w:widowControl w:val="0"/>
              <w:spacing w:line="276" w:lineRule="auto"/>
              <w:jc w:val="both"/>
              <w:rPr>
                <w:color w:val="FF0000"/>
                <w:sz w:val="20"/>
                <w:szCs w:val="20"/>
                <w:highlight w:val="yellow"/>
                <w:lang w:eastAsia="en-US"/>
              </w:rPr>
            </w:pPr>
            <w:r w:rsidRPr="00C24E11">
              <w:rPr>
                <w:sz w:val="20"/>
                <w:szCs w:val="20"/>
              </w:rPr>
              <w:t xml:space="preserve">1 %, </w:t>
            </w:r>
            <w:r w:rsidR="001D3182">
              <w:rPr>
                <w:sz w:val="20"/>
                <w:szCs w:val="20"/>
              </w:rPr>
              <w:t>11 553,16</w:t>
            </w:r>
            <w:r w:rsidR="00BD3404" w:rsidRPr="00C24E11">
              <w:rPr>
                <w:sz w:val="20"/>
                <w:szCs w:val="20"/>
              </w:rPr>
              <w:t xml:space="preserve"> руб.</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3.10</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 xml:space="preserve">Размер обеспечения исполнения контракта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both"/>
              <w:rPr>
                <w:color w:val="FF0000"/>
                <w:sz w:val="20"/>
                <w:szCs w:val="20"/>
                <w:highlight w:val="yellow"/>
                <w:lang w:eastAsia="en-US"/>
              </w:rPr>
            </w:pPr>
            <w:r w:rsidRPr="00C24E11">
              <w:rPr>
                <w:sz w:val="20"/>
                <w:szCs w:val="20"/>
              </w:rPr>
              <w:t xml:space="preserve">5%, </w:t>
            </w:r>
            <w:r w:rsidR="00851ED4" w:rsidRPr="00C24E11">
              <w:rPr>
                <w:sz w:val="20"/>
                <w:szCs w:val="20"/>
              </w:rPr>
              <w:t>от суммы контракта</w:t>
            </w:r>
            <w:r w:rsidRPr="00C24E11">
              <w:rPr>
                <w:sz w:val="20"/>
                <w:szCs w:val="20"/>
              </w:rPr>
              <w:t>.</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3.11</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Реквизиты счета, на котором в соответствии с законодательством Российской Федерации учитываются операции со средствами, поступающими заказчику во временное распоряжение</w:t>
            </w:r>
          </w:p>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lang w:eastAsia="en-US"/>
              </w:rPr>
              <w:t>(данные счета для зачисления обеспечения исполнения контракта, обеспечения гарантийных обязательств)</w:t>
            </w:r>
            <w:r w:rsidRPr="002F2309">
              <w:rPr>
                <w:rFonts w:ascii="Times New Roman" w:hAnsi="Times New Roman" w:cs="Times New Roman"/>
                <w:b/>
                <w:lang w:eastAsia="en-US"/>
              </w:rPr>
              <w:t xml:space="preserve">  </w:t>
            </w:r>
          </w:p>
        </w:tc>
        <w:tc>
          <w:tcPr>
            <w:tcW w:w="2646" w:type="pct"/>
            <w:tcBorders>
              <w:top w:val="single" w:sz="4" w:space="0" w:color="auto"/>
              <w:left w:val="single" w:sz="4" w:space="0" w:color="auto"/>
              <w:bottom w:val="single" w:sz="4" w:space="0" w:color="auto"/>
              <w:right w:val="single" w:sz="4" w:space="0" w:color="auto"/>
            </w:tcBorders>
          </w:tcPr>
          <w:p w:rsidR="002D108B" w:rsidRPr="008429DE" w:rsidRDefault="002D108B" w:rsidP="002D108B">
            <w:pPr>
              <w:jc w:val="both"/>
              <w:rPr>
                <w:i/>
                <w:iCs/>
                <w:color w:val="000000"/>
                <w:sz w:val="20"/>
                <w:szCs w:val="20"/>
              </w:rPr>
            </w:pPr>
            <w:r w:rsidRPr="008429DE">
              <w:rPr>
                <w:i/>
                <w:iCs/>
                <w:color w:val="000000"/>
                <w:sz w:val="20"/>
                <w:szCs w:val="20"/>
              </w:rPr>
              <w:t>Банковские реквизиты для перечисления денежных сре</w:t>
            </w:r>
            <w:proofErr w:type="gramStart"/>
            <w:r w:rsidRPr="008429DE">
              <w:rPr>
                <w:i/>
                <w:iCs/>
                <w:color w:val="000000"/>
                <w:sz w:val="20"/>
                <w:szCs w:val="20"/>
              </w:rPr>
              <w:t>дств в к</w:t>
            </w:r>
            <w:proofErr w:type="gramEnd"/>
            <w:r w:rsidRPr="008429DE">
              <w:rPr>
                <w:i/>
                <w:iCs/>
                <w:color w:val="000000"/>
                <w:sz w:val="20"/>
                <w:szCs w:val="20"/>
              </w:rPr>
              <w:t>ачестве обеспечения исполнения контракта:</w:t>
            </w:r>
          </w:p>
          <w:p w:rsidR="002D108B" w:rsidRPr="008429DE" w:rsidRDefault="002D108B" w:rsidP="002D108B">
            <w:pPr>
              <w:jc w:val="both"/>
              <w:rPr>
                <w:b/>
                <w:bCs/>
                <w:color w:val="000000"/>
                <w:sz w:val="20"/>
                <w:szCs w:val="20"/>
              </w:rPr>
            </w:pPr>
            <w:r w:rsidRPr="008429DE">
              <w:rPr>
                <w:b/>
                <w:bCs/>
                <w:color w:val="000000"/>
                <w:sz w:val="20"/>
                <w:szCs w:val="20"/>
              </w:rPr>
              <w:t>Получатель</w:t>
            </w:r>
          </w:p>
          <w:p w:rsidR="002D108B" w:rsidRPr="008429DE" w:rsidRDefault="002D108B" w:rsidP="002D108B">
            <w:pPr>
              <w:jc w:val="both"/>
              <w:rPr>
                <w:bCs/>
                <w:color w:val="000000"/>
                <w:sz w:val="20"/>
                <w:szCs w:val="20"/>
              </w:rPr>
            </w:pPr>
            <w:r w:rsidRPr="008429DE">
              <w:rPr>
                <w:bCs/>
                <w:color w:val="000000"/>
                <w:sz w:val="20"/>
                <w:szCs w:val="20"/>
              </w:rPr>
              <w:t xml:space="preserve">УФК по Челябинской области (Администрация Аргаяшского сельского поселения </w:t>
            </w:r>
            <w:proofErr w:type="gramStart"/>
            <w:r w:rsidRPr="008429DE">
              <w:rPr>
                <w:bCs/>
                <w:color w:val="000000"/>
                <w:sz w:val="20"/>
                <w:szCs w:val="20"/>
              </w:rPr>
              <w:t>л</w:t>
            </w:r>
            <w:proofErr w:type="gramEnd"/>
            <w:r w:rsidRPr="008429DE">
              <w:rPr>
                <w:bCs/>
                <w:color w:val="000000"/>
                <w:sz w:val="20"/>
                <w:szCs w:val="20"/>
              </w:rPr>
              <w:t>/с 05693023960)</w:t>
            </w:r>
          </w:p>
          <w:p w:rsidR="002D108B" w:rsidRPr="008429DE" w:rsidRDefault="002D108B" w:rsidP="002D108B">
            <w:pPr>
              <w:jc w:val="both"/>
              <w:rPr>
                <w:bCs/>
                <w:color w:val="000000"/>
                <w:sz w:val="20"/>
                <w:szCs w:val="20"/>
              </w:rPr>
            </w:pPr>
            <w:r w:rsidRPr="008429DE">
              <w:rPr>
                <w:bCs/>
                <w:color w:val="000000"/>
                <w:sz w:val="20"/>
                <w:szCs w:val="20"/>
              </w:rPr>
              <w:t>ИНН: 7426002056</w:t>
            </w:r>
          </w:p>
          <w:p w:rsidR="002D108B" w:rsidRPr="008429DE" w:rsidRDefault="002D108B" w:rsidP="002D108B">
            <w:pPr>
              <w:jc w:val="both"/>
              <w:rPr>
                <w:bCs/>
                <w:color w:val="000000"/>
                <w:sz w:val="20"/>
                <w:szCs w:val="20"/>
              </w:rPr>
            </w:pPr>
            <w:r w:rsidRPr="008429DE">
              <w:rPr>
                <w:bCs/>
                <w:color w:val="000000"/>
                <w:sz w:val="20"/>
                <w:szCs w:val="20"/>
              </w:rPr>
              <w:t>КПП: 746001001</w:t>
            </w:r>
          </w:p>
          <w:p w:rsidR="002D108B" w:rsidRPr="008429DE" w:rsidRDefault="002D108B" w:rsidP="002D108B">
            <w:pPr>
              <w:jc w:val="both"/>
              <w:rPr>
                <w:b/>
                <w:bCs/>
                <w:color w:val="000000"/>
                <w:sz w:val="20"/>
                <w:szCs w:val="20"/>
              </w:rPr>
            </w:pPr>
            <w:r w:rsidRPr="008429DE">
              <w:rPr>
                <w:b/>
                <w:bCs/>
                <w:color w:val="000000"/>
                <w:sz w:val="20"/>
                <w:szCs w:val="20"/>
              </w:rPr>
              <w:t>Банк получателя</w:t>
            </w:r>
          </w:p>
          <w:p w:rsidR="002D108B" w:rsidRPr="008429DE" w:rsidRDefault="002D108B" w:rsidP="002D108B">
            <w:pPr>
              <w:jc w:val="both"/>
              <w:rPr>
                <w:b/>
                <w:bCs/>
                <w:color w:val="000000"/>
                <w:sz w:val="20"/>
                <w:szCs w:val="20"/>
              </w:rPr>
            </w:pPr>
            <w:r w:rsidRPr="008429DE">
              <w:rPr>
                <w:bCs/>
                <w:color w:val="000000"/>
                <w:sz w:val="20"/>
                <w:szCs w:val="20"/>
              </w:rPr>
              <w:t xml:space="preserve">Отделение Челябинск </w:t>
            </w:r>
            <w:proofErr w:type="gramStart"/>
            <w:r w:rsidRPr="008429DE">
              <w:rPr>
                <w:bCs/>
                <w:color w:val="000000"/>
                <w:sz w:val="20"/>
                <w:szCs w:val="20"/>
              </w:rPr>
              <w:t>г</w:t>
            </w:r>
            <w:proofErr w:type="gramEnd"/>
            <w:r w:rsidRPr="008429DE">
              <w:rPr>
                <w:bCs/>
                <w:color w:val="000000"/>
                <w:sz w:val="20"/>
                <w:szCs w:val="20"/>
              </w:rPr>
              <w:t>. Челябинск</w:t>
            </w:r>
          </w:p>
          <w:p w:rsidR="002D108B" w:rsidRPr="008429DE" w:rsidRDefault="002D108B" w:rsidP="002D108B">
            <w:pPr>
              <w:jc w:val="both"/>
              <w:rPr>
                <w:bCs/>
                <w:color w:val="000000"/>
                <w:sz w:val="20"/>
                <w:szCs w:val="20"/>
              </w:rPr>
            </w:pPr>
            <w:r w:rsidRPr="008429DE">
              <w:rPr>
                <w:bCs/>
                <w:color w:val="000000"/>
                <w:sz w:val="20"/>
                <w:szCs w:val="20"/>
              </w:rPr>
              <w:t>БИК: 047501001</w:t>
            </w:r>
          </w:p>
          <w:p w:rsidR="002D108B" w:rsidRPr="00C83433" w:rsidRDefault="002D108B" w:rsidP="002D108B">
            <w:pPr>
              <w:jc w:val="both"/>
              <w:rPr>
                <w:bCs/>
                <w:color w:val="000000"/>
                <w:sz w:val="20"/>
                <w:szCs w:val="20"/>
              </w:rPr>
            </w:pPr>
            <w:proofErr w:type="spellStart"/>
            <w:proofErr w:type="gramStart"/>
            <w:r w:rsidRPr="008429DE">
              <w:rPr>
                <w:bCs/>
                <w:color w:val="000000"/>
                <w:sz w:val="20"/>
                <w:szCs w:val="20"/>
              </w:rPr>
              <w:t>р</w:t>
            </w:r>
            <w:proofErr w:type="spellEnd"/>
            <w:proofErr w:type="gramEnd"/>
            <w:r w:rsidRPr="008429DE">
              <w:rPr>
                <w:bCs/>
                <w:color w:val="000000"/>
                <w:sz w:val="20"/>
                <w:szCs w:val="20"/>
              </w:rPr>
              <w:t xml:space="preserve">/с: </w:t>
            </w:r>
            <w:r w:rsidRPr="00C83433">
              <w:rPr>
                <w:bCs/>
                <w:color w:val="000000"/>
                <w:sz w:val="20"/>
                <w:szCs w:val="20"/>
              </w:rPr>
              <w:t>40302810965773200004</w:t>
            </w:r>
          </w:p>
          <w:p w:rsidR="00610691" w:rsidRPr="002F2309" w:rsidRDefault="00610691" w:rsidP="00BD3404">
            <w:pPr>
              <w:widowControl w:val="0"/>
              <w:spacing w:line="276" w:lineRule="auto"/>
              <w:jc w:val="both"/>
              <w:rPr>
                <w:sz w:val="20"/>
                <w:szCs w:val="20"/>
                <w:lang w:eastAsia="en-US"/>
              </w:rPr>
            </w:pP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4.</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Код бюджетной классификации</w:t>
            </w:r>
          </w:p>
        </w:tc>
        <w:tc>
          <w:tcPr>
            <w:tcW w:w="2646" w:type="pct"/>
            <w:tcBorders>
              <w:top w:val="single" w:sz="4" w:space="0" w:color="auto"/>
              <w:left w:val="single" w:sz="4" w:space="0" w:color="auto"/>
              <w:bottom w:val="single" w:sz="4" w:space="0" w:color="auto"/>
              <w:right w:val="single" w:sz="4" w:space="0" w:color="auto"/>
            </w:tcBorders>
          </w:tcPr>
          <w:p w:rsidR="00CA6B33" w:rsidRPr="002850EA" w:rsidRDefault="002850EA" w:rsidP="00610691">
            <w:pPr>
              <w:widowControl w:val="0"/>
              <w:spacing w:line="276" w:lineRule="auto"/>
              <w:jc w:val="both"/>
              <w:rPr>
                <w:sz w:val="20"/>
                <w:szCs w:val="20"/>
                <w:lang w:val="en-US" w:eastAsia="en-US"/>
              </w:rPr>
            </w:pPr>
            <w:r>
              <w:rPr>
                <w:sz w:val="20"/>
                <w:szCs w:val="20"/>
                <w:lang w:eastAsia="en-US"/>
              </w:rPr>
              <w:t>544 0505 63207</w:t>
            </w:r>
            <w:r>
              <w:rPr>
                <w:sz w:val="20"/>
                <w:szCs w:val="20"/>
                <w:lang w:val="en-US" w:eastAsia="en-US"/>
              </w:rPr>
              <w:t>S4050 414 310</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5.</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Источник финансирования</w:t>
            </w:r>
          </w:p>
        </w:tc>
        <w:tc>
          <w:tcPr>
            <w:tcW w:w="2646" w:type="pct"/>
            <w:tcBorders>
              <w:top w:val="single" w:sz="4" w:space="0" w:color="auto"/>
              <w:left w:val="single" w:sz="4" w:space="0" w:color="auto"/>
              <w:bottom w:val="single" w:sz="4" w:space="0" w:color="auto"/>
              <w:right w:val="single" w:sz="4" w:space="0" w:color="auto"/>
            </w:tcBorders>
            <w:hideMark/>
          </w:tcPr>
          <w:p w:rsidR="002C1B0C" w:rsidRPr="002F2309" w:rsidRDefault="00D404D5" w:rsidP="00610691">
            <w:pPr>
              <w:widowControl w:val="0"/>
              <w:spacing w:line="276" w:lineRule="auto"/>
              <w:jc w:val="both"/>
              <w:rPr>
                <w:sz w:val="20"/>
                <w:szCs w:val="20"/>
              </w:rPr>
            </w:pPr>
            <w:r>
              <w:rPr>
                <w:sz w:val="20"/>
                <w:szCs w:val="20"/>
              </w:rPr>
              <w:t>Бюджет Аргаяшского сельского поселения</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6.</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Требование к гарантии качества работы, к гарантийному сроку и (или) объему предоставления гарантий их качества.</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11"/>
              <w:tabs>
                <w:tab w:val="left" w:pos="1701"/>
                <w:tab w:val="left" w:pos="2410"/>
              </w:tabs>
              <w:rPr>
                <w:rFonts w:ascii="Times New Roman" w:hAnsi="Times New Roman" w:cs="Times New Roman"/>
                <w:sz w:val="20"/>
                <w:szCs w:val="20"/>
              </w:rPr>
            </w:pPr>
            <w:r w:rsidRPr="002F2309">
              <w:rPr>
                <w:rFonts w:ascii="Times New Roman" w:hAnsi="Times New Roman" w:cs="Times New Roman"/>
                <w:sz w:val="20"/>
                <w:szCs w:val="20"/>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610691" w:rsidRPr="002F2309" w:rsidRDefault="00610691" w:rsidP="00610691">
            <w:pPr>
              <w:pStyle w:val="11"/>
              <w:tabs>
                <w:tab w:val="left" w:pos="1701"/>
                <w:tab w:val="left" w:pos="2410"/>
              </w:tabs>
              <w:rPr>
                <w:rFonts w:ascii="Times New Roman" w:hAnsi="Times New Roman" w:cs="Times New Roman"/>
                <w:sz w:val="20"/>
                <w:szCs w:val="20"/>
              </w:rPr>
            </w:pPr>
            <w:r w:rsidRPr="002F2309">
              <w:rPr>
                <w:rFonts w:ascii="Times New Roman" w:hAnsi="Times New Roman" w:cs="Times New Roman"/>
                <w:sz w:val="20"/>
                <w:szCs w:val="20"/>
              </w:rPr>
              <w:t xml:space="preserve">Срок гарантии качества на выполняемые работы </w:t>
            </w:r>
            <w:r w:rsidRPr="006E1883">
              <w:rPr>
                <w:rFonts w:ascii="Times New Roman" w:hAnsi="Times New Roman" w:cs="Times New Roman"/>
                <w:sz w:val="20"/>
                <w:szCs w:val="20"/>
              </w:rPr>
              <w:t xml:space="preserve">составляет: </w:t>
            </w:r>
            <w:r w:rsidR="00257005" w:rsidRPr="006E1883">
              <w:rPr>
                <w:rFonts w:ascii="Times New Roman" w:hAnsi="Times New Roman" w:cs="Times New Roman"/>
                <w:sz w:val="20"/>
                <w:szCs w:val="20"/>
              </w:rPr>
              <w:t>5</w:t>
            </w:r>
            <w:r w:rsidRPr="006E1883">
              <w:rPr>
                <w:rFonts w:ascii="Times New Roman" w:hAnsi="Times New Roman" w:cs="Times New Roman"/>
                <w:sz w:val="20"/>
                <w:szCs w:val="20"/>
              </w:rPr>
              <w:t xml:space="preserve"> </w:t>
            </w:r>
            <w:r w:rsidR="00257005" w:rsidRPr="006E1883">
              <w:rPr>
                <w:rFonts w:ascii="Times New Roman" w:hAnsi="Times New Roman" w:cs="Times New Roman"/>
                <w:sz w:val="20"/>
                <w:szCs w:val="20"/>
              </w:rPr>
              <w:t>лет</w:t>
            </w:r>
            <w:r w:rsidRPr="006E1883">
              <w:rPr>
                <w:rFonts w:ascii="Times New Roman" w:hAnsi="Times New Roman" w:cs="Times New Roman"/>
                <w:sz w:val="20"/>
                <w:szCs w:val="20"/>
              </w:rPr>
              <w:t>.</w:t>
            </w:r>
          </w:p>
          <w:p w:rsidR="00610691" w:rsidRPr="002F2309" w:rsidRDefault="00610691" w:rsidP="00610691">
            <w:pPr>
              <w:widowControl w:val="0"/>
              <w:tabs>
                <w:tab w:val="left" w:pos="-99"/>
              </w:tabs>
              <w:spacing w:line="276" w:lineRule="auto"/>
              <w:ind w:left="43" w:firstLine="37"/>
              <w:jc w:val="both"/>
              <w:rPr>
                <w:sz w:val="20"/>
                <w:szCs w:val="20"/>
                <w:lang w:eastAsia="en-US"/>
              </w:rPr>
            </w:pPr>
            <w:r w:rsidRPr="002F2309">
              <w:rPr>
                <w:rStyle w:val="13"/>
                <w:sz w:val="20"/>
                <w:szCs w:val="20"/>
              </w:rPr>
              <w:lastRenderedPageBreak/>
              <w:t>При этом началом срока действия гарантийных обязательств Подрядчика считается дата подписания Сторонами по каждому</w:t>
            </w:r>
            <w:r w:rsidRPr="002F2309">
              <w:rPr>
                <w:sz w:val="20"/>
                <w:szCs w:val="20"/>
              </w:rPr>
              <w:t xml:space="preserve"> объекту</w:t>
            </w:r>
            <w:r w:rsidRPr="002F2309">
              <w:rPr>
                <w:rStyle w:val="13"/>
                <w:sz w:val="20"/>
                <w:szCs w:val="20"/>
              </w:rPr>
              <w:t xml:space="preserve"> акта о приёмке выполненных работ по форме № КС-2 и справки о стоимости выполненных работ по форме № КС-3 или акта устранения недостатков.</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lastRenderedPageBreak/>
              <w:t>6.1</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Размер обеспечения гарантийных обязательств</w:t>
            </w:r>
          </w:p>
        </w:tc>
        <w:tc>
          <w:tcPr>
            <w:tcW w:w="2646" w:type="pct"/>
            <w:tcBorders>
              <w:top w:val="single" w:sz="4" w:space="0" w:color="auto"/>
              <w:left w:val="single" w:sz="4" w:space="0" w:color="auto"/>
              <w:bottom w:val="single" w:sz="4" w:space="0" w:color="auto"/>
              <w:right w:val="single" w:sz="4" w:space="0" w:color="auto"/>
            </w:tcBorders>
          </w:tcPr>
          <w:p w:rsidR="00610691" w:rsidRPr="003037C2" w:rsidRDefault="00CA6B33" w:rsidP="001D3182">
            <w:pPr>
              <w:widowControl w:val="0"/>
              <w:spacing w:line="276" w:lineRule="auto"/>
              <w:jc w:val="both"/>
              <w:rPr>
                <w:color w:val="000000"/>
                <w:sz w:val="20"/>
                <w:szCs w:val="20"/>
              </w:rPr>
            </w:pPr>
            <w:r w:rsidRPr="003037C2">
              <w:rPr>
                <w:sz w:val="20"/>
                <w:szCs w:val="20"/>
                <w:lang w:eastAsia="en-US"/>
              </w:rPr>
              <w:t>5</w:t>
            </w:r>
            <w:r w:rsidR="00610691" w:rsidRPr="003037C2">
              <w:rPr>
                <w:sz w:val="20"/>
                <w:szCs w:val="20"/>
                <w:lang w:eastAsia="en-US"/>
              </w:rPr>
              <w:t>% от начальной (максимальной) цены контракта,</w:t>
            </w:r>
            <w:r w:rsidR="00C70C44" w:rsidRPr="003037C2">
              <w:rPr>
                <w:sz w:val="20"/>
                <w:szCs w:val="20"/>
                <w:lang w:eastAsia="en-US"/>
              </w:rPr>
              <w:t xml:space="preserve"> что составляет</w:t>
            </w:r>
            <w:r w:rsidR="00610691" w:rsidRPr="003037C2">
              <w:rPr>
                <w:sz w:val="20"/>
                <w:szCs w:val="20"/>
                <w:lang w:eastAsia="en-US"/>
              </w:rPr>
              <w:t xml:space="preserve"> </w:t>
            </w:r>
            <w:r w:rsidR="001D3182">
              <w:rPr>
                <w:sz w:val="20"/>
                <w:szCs w:val="20"/>
                <w:lang w:eastAsia="en-US"/>
              </w:rPr>
              <w:t>57 765,80</w:t>
            </w:r>
            <w:r w:rsidR="000632A2">
              <w:rPr>
                <w:sz w:val="20"/>
                <w:szCs w:val="20"/>
                <w:lang w:eastAsia="en-US"/>
              </w:rPr>
              <w:t xml:space="preserve"> руб.</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7.</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lang w:eastAsia="en-US"/>
              </w:rPr>
            </w:pPr>
            <w:r w:rsidRPr="002F2309">
              <w:rPr>
                <w:rFonts w:ascii="Times New Roman" w:hAnsi="Times New Roman" w:cs="Times New Roman"/>
                <w:b/>
                <w:lang w:eastAsia="en-US"/>
              </w:rPr>
              <w:t xml:space="preserve">Возможность снизить цену контракта без изменения предусмотренных контрактом объема работ, качества выполняемых работ, и иных условий контракта в соответствии с </w:t>
            </w:r>
            <w:proofErr w:type="spellStart"/>
            <w:r w:rsidRPr="002F2309">
              <w:rPr>
                <w:rFonts w:ascii="Times New Roman" w:hAnsi="Times New Roman" w:cs="Times New Roman"/>
                <w:b/>
                <w:lang w:eastAsia="en-US"/>
              </w:rPr>
              <w:t>пп</w:t>
            </w:r>
            <w:proofErr w:type="spellEnd"/>
            <w:r w:rsidRPr="002F2309">
              <w:rPr>
                <w:rFonts w:ascii="Times New Roman" w:hAnsi="Times New Roman" w:cs="Times New Roman"/>
                <w:b/>
                <w:lang w:eastAsia="en-US"/>
              </w:rPr>
              <w:t xml:space="preserve">. «а» п.1 ч.1 ст. 95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tabs>
                <w:tab w:val="left" w:pos="3135"/>
              </w:tabs>
              <w:spacing w:line="276" w:lineRule="auto"/>
              <w:jc w:val="center"/>
              <w:rPr>
                <w:sz w:val="20"/>
                <w:szCs w:val="20"/>
                <w:lang w:eastAsia="en-US"/>
              </w:rPr>
            </w:pPr>
            <w:r w:rsidRPr="002F2309">
              <w:rPr>
                <w:sz w:val="20"/>
                <w:szCs w:val="20"/>
                <w:lang w:eastAsia="en-US"/>
              </w:rPr>
              <w:t>Предусмотрена</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8.</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 xml:space="preserve">Возможность изменить объем выполняемых работ, предусмотренное контрактом в соответствии с </w:t>
            </w:r>
            <w:proofErr w:type="spellStart"/>
            <w:r w:rsidRPr="002F2309">
              <w:rPr>
                <w:rFonts w:ascii="Times New Roman" w:hAnsi="Times New Roman" w:cs="Times New Roman"/>
                <w:b/>
                <w:lang w:eastAsia="en-US"/>
              </w:rPr>
              <w:t>пп</w:t>
            </w:r>
            <w:proofErr w:type="spellEnd"/>
            <w:r w:rsidRPr="002F2309">
              <w:rPr>
                <w:rFonts w:ascii="Times New Roman" w:hAnsi="Times New Roman" w:cs="Times New Roman"/>
                <w:b/>
                <w:lang w:eastAsia="en-US"/>
              </w:rPr>
              <w:t xml:space="preserve">. «б» п. 1 ч. 1 ст. 95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tabs>
                <w:tab w:val="left" w:pos="3135"/>
              </w:tabs>
              <w:spacing w:line="276" w:lineRule="auto"/>
              <w:jc w:val="center"/>
              <w:rPr>
                <w:sz w:val="20"/>
                <w:szCs w:val="20"/>
                <w:lang w:eastAsia="en-US"/>
              </w:rPr>
            </w:pPr>
            <w:r w:rsidRPr="002F2309">
              <w:rPr>
                <w:sz w:val="20"/>
                <w:szCs w:val="20"/>
                <w:lang w:eastAsia="en-US"/>
              </w:rPr>
              <w:t>Предусмотрена</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8.1.</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Возможность изменить цену контракта с учетом положений бюджетного законодательства Российской Федерации не более чем на десять процентов цены контракта при изменении объема и (или) видов работ по контракту в</w:t>
            </w:r>
            <w:r w:rsidRPr="002F2309">
              <w:rPr>
                <w:rFonts w:ascii="Times New Roman" w:hAnsi="Times New Roman" w:cs="Times New Roman"/>
                <w:lang w:eastAsia="en-US"/>
              </w:rPr>
              <w:t xml:space="preserve"> </w:t>
            </w:r>
            <w:r w:rsidRPr="002F2309">
              <w:rPr>
                <w:rFonts w:ascii="Times New Roman" w:hAnsi="Times New Roman" w:cs="Times New Roman"/>
                <w:b/>
                <w:lang w:eastAsia="en-US"/>
              </w:rPr>
              <w:t xml:space="preserve">соответствии с </w:t>
            </w:r>
            <w:proofErr w:type="spellStart"/>
            <w:r w:rsidRPr="002F2309">
              <w:rPr>
                <w:rFonts w:ascii="Times New Roman" w:hAnsi="Times New Roman" w:cs="Times New Roman"/>
                <w:b/>
                <w:lang w:eastAsia="en-US"/>
              </w:rPr>
              <w:t>пп</w:t>
            </w:r>
            <w:proofErr w:type="spellEnd"/>
            <w:r w:rsidRPr="002F2309">
              <w:rPr>
                <w:rFonts w:ascii="Times New Roman" w:hAnsi="Times New Roman" w:cs="Times New Roman"/>
                <w:b/>
                <w:lang w:eastAsia="en-US"/>
              </w:rPr>
              <w:t xml:space="preserve">. «в» п.1 ч.1 ст. 95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widowControl w:val="0"/>
              <w:tabs>
                <w:tab w:val="left" w:pos="3135"/>
              </w:tabs>
              <w:spacing w:line="276" w:lineRule="auto"/>
              <w:jc w:val="center"/>
              <w:rPr>
                <w:color w:val="FF0000"/>
                <w:sz w:val="20"/>
                <w:szCs w:val="20"/>
                <w:lang w:eastAsia="en-US"/>
              </w:rPr>
            </w:pPr>
            <w:r w:rsidRPr="002F2309">
              <w:rPr>
                <w:sz w:val="20"/>
                <w:szCs w:val="20"/>
                <w:lang w:eastAsia="en-US"/>
              </w:rPr>
              <w:t>Не предусмотрена</w:t>
            </w:r>
          </w:p>
          <w:p w:rsidR="00610691" w:rsidRPr="002F2309" w:rsidRDefault="00610691" w:rsidP="00610691">
            <w:pPr>
              <w:widowControl w:val="0"/>
              <w:tabs>
                <w:tab w:val="left" w:pos="3135"/>
              </w:tabs>
              <w:spacing w:line="276" w:lineRule="auto"/>
              <w:jc w:val="center"/>
              <w:rPr>
                <w:sz w:val="20"/>
                <w:szCs w:val="20"/>
                <w:lang w:eastAsia="en-US"/>
              </w:rPr>
            </w:pP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9.</w:t>
            </w:r>
          </w:p>
        </w:tc>
        <w:tc>
          <w:tcPr>
            <w:tcW w:w="4578" w:type="pct"/>
            <w:gridSpan w:val="2"/>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tabs>
                <w:tab w:val="left" w:pos="3135"/>
              </w:tabs>
              <w:spacing w:line="276" w:lineRule="auto"/>
              <w:jc w:val="both"/>
              <w:rPr>
                <w:sz w:val="20"/>
                <w:szCs w:val="20"/>
                <w:lang w:eastAsia="en-US"/>
              </w:rPr>
            </w:pPr>
            <w:r w:rsidRPr="002F2309">
              <w:rPr>
                <w:b/>
                <w:sz w:val="20"/>
                <w:szCs w:val="20"/>
                <w:lang w:eastAsia="en-US"/>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10.</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 xml:space="preserve">     Возможность одностороннего отказа от исполнения контракта в соответствии с положениями </w:t>
            </w:r>
            <w:hyperlink r:id="rId38" w:anchor="Par1588" w:tooltip="Ссылка на текущий документ" w:history="1">
              <w:r w:rsidRPr="002F2309">
                <w:rPr>
                  <w:rStyle w:val="a7"/>
                  <w:rFonts w:ascii="Times New Roman" w:hAnsi="Times New Roman"/>
                  <w:b/>
                  <w:lang w:eastAsia="en-US"/>
                </w:rPr>
                <w:t>частей 8</w:t>
              </w:r>
            </w:hyperlink>
            <w:r w:rsidRPr="002F2309">
              <w:rPr>
                <w:rFonts w:ascii="Times New Roman" w:hAnsi="Times New Roman" w:cs="Times New Roman"/>
                <w:b/>
                <w:lang w:eastAsia="en-US"/>
              </w:rPr>
              <w:t xml:space="preserve"> – </w:t>
            </w:r>
            <w:hyperlink r:id="rId39" w:anchor="Par1606" w:tooltip="Ссылка на текущий документ" w:history="1">
              <w:r w:rsidRPr="002F2309">
                <w:rPr>
                  <w:rStyle w:val="a7"/>
                  <w:rFonts w:ascii="Times New Roman" w:hAnsi="Times New Roman"/>
                  <w:b/>
                  <w:lang w:eastAsia="en-US"/>
                </w:rPr>
                <w:t>25 статьи 95</w:t>
              </w:r>
            </w:hyperlink>
            <w:r w:rsidRPr="002F2309">
              <w:rPr>
                <w:rFonts w:ascii="Times New Roman" w:hAnsi="Times New Roman" w:cs="Times New Roman"/>
                <w:b/>
                <w:lang w:eastAsia="en-US"/>
              </w:rPr>
              <w:t xml:space="preserve">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Предусмотрена</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11</w:t>
            </w:r>
          </w:p>
        </w:tc>
        <w:tc>
          <w:tcPr>
            <w:tcW w:w="4578" w:type="pct"/>
            <w:gridSpan w:val="2"/>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rPr>
                <w:b/>
                <w:sz w:val="20"/>
                <w:szCs w:val="20"/>
                <w:lang w:eastAsia="en-US"/>
              </w:rPr>
            </w:pPr>
            <w:r w:rsidRPr="002F2309">
              <w:rPr>
                <w:b/>
                <w:sz w:val="20"/>
                <w:szCs w:val="20"/>
                <w:lang w:eastAsia="en-US"/>
              </w:rPr>
              <w:t>Документы, подтверждающие соответствие выполняемых работ</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11.1</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Cs/>
                <w:sz w:val="20"/>
                <w:szCs w:val="20"/>
                <w:lang w:eastAsia="en-US"/>
              </w:rPr>
            </w:pPr>
            <w:r w:rsidRPr="002F2309">
              <w:rPr>
                <w:b/>
                <w:sz w:val="20"/>
                <w:szCs w:val="20"/>
                <w:lang w:eastAsia="en-US"/>
              </w:rPr>
              <w:t xml:space="preserve">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работе, являющейся объектом закупки в соответствии с п. 3 ч. 5 ст. 66 Федерального закона о контрактной системе, предъявляемые в составе 2 части заявки </w:t>
            </w:r>
            <w:r w:rsidRPr="002F2309">
              <w:rPr>
                <w:sz w:val="20"/>
                <w:szCs w:val="20"/>
                <w:lang w:eastAsia="en-US"/>
              </w:rPr>
              <w:t>(при наличии таких требований)</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не требуются</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lastRenderedPageBreak/>
              <w:t>12.</w:t>
            </w:r>
          </w:p>
        </w:tc>
        <w:tc>
          <w:tcPr>
            <w:tcW w:w="4578" w:type="pct"/>
            <w:gridSpan w:val="2"/>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both"/>
              <w:rPr>
                <w:b/>
                <w:sz w:val="20"/>
                <w:szCs w:val="20"/>
                <w:u w:val="single"/>
                <w:lang w:eastAsia="en-US"/>
              </w:rPr>
            </w:pPr>
            <w:r w:rsidRPr="002F2309">
              <w:rPr>
                <w:b/>
                <w:sz w:val="20"/>
                <w:szCs w:val="20"/>
                <w:u w:val="single"/>
                <w:lang w:eastAsia="en-US"/>
              </w:rPr>
              <w:t>Требования к участникам закупки</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12.1</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Соответствие требованиям к участникам закупки, установленным действующим законодательством РФ к лицам, осуществляющим выполнение работ, являющихся объектом закупки, а также документы (или копии документов), представляемые в составе второй части заявки и подтверждающие соответствие участника аукциона таким требованиям (пункт 1 части 1 ст. 31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610691" w:rsidRPr="003C3BC7" w:rsidRDefault="00E96727" w:rsidP="00E96727">
            <w:pPr>
              <w:widowControl w:val="0"/>
              <w:ind w:firstLine="176"/>
              <w:jc w:val="center"/>
              <w:rPr>
                <w:b/>
                <w:i/>
                <w:sz w:val="20"/>
                <w:szCs w:val="20"/>
              </w:rPr>
            </w:pPr>
            <w:r w:rsidRPr="002F2309">
              <w:rPr>
                <w:sz w:val="20"/>
                <w:szCs w:val="20"/>
                <w:lang w:eastAsia="en-US"/>
              </w:rPr>
              <w:t>Требование</w:t>
            </w:r>
            <w:r>
              <w:rPr>
                <w:sz w:val="20"/>
                <w:szCs w:val="20"/>
                <w:lang w:eastAsia="en-US"/>
              </w:rPr>
              <w:t xml:space="preserve"> не</w:t>
            </w:r>
            <w:r w:rsidRPr="002F2309">
              <w:rPr>
                <w:sz w:val="20"/>
                <w:szCs w:val="20"/>
                <w:lang w:eastAsia="en-US"/>
              </w:rPr>
              <w:t xml:space="preserve"> установлено</w:t>
            </w:r>
          </w:p>
        </w:tc>
      </w:tr>
      <w:tr w:rsidR="00610691" w:rsidRPr="002F2309" w:rsidTr="00610691">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12.2</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spacing w:line="276" w:lineRule="auto"/>
              <w:jc w:val="both"/>
              <w:rPr>
                <w:b/>
                <w:sz w:val="20"/>
                <w:szCs w:val="20"/>
                <w:lang w:eastAsia="en-US"/>
              </w:rPr>
            </w:pPr>
            <w:r w:rsidRPr="002F2309">
              <w:rPr>
                <w:b/>
                <w:sz w:val="20"/>
                <w:szCs w:val="20"/>
              </w:rPr>
              <w:t xml:space="preserve">Документы (их копии), подтверждающие соответствие участника дополнительным требованиям, </w:t>
            </w:r>
            <w:r w:rsidRPr="002F2309">
              <w:rPr>
                <w:b/>
                <w:sz w:val="20"/>
                <w:szCs w:val="20"/>
                <w:lang w:eastAsia="en-US"/>
              </w:rPr>
              <w:t>установленные Правительством Российской Федерации к участникам закупок отдельных видов работ в соответствии с частью 2 статьи 31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tcPr>
          <w:p w:rsidR="00610691" w:rsidRPr="002F2309" w:rsidRDefault="00C70C44" w:rsidP="00C70C44">
            <w:pPr>
              <w:pStyle w:val="s16"/>
              <w:jc w:val="center"/>
              <w:rPr>
                <w:b/>
                <w:sz w:val="20"/>
                <w:szCs w:val="20"/>
                <w:highlight w:val="yellow"/>
                <w:lang w:eastAsia="en-US"/>
              </w:rPr>
            </w:pPr>
            <w:r w:rsidRPr="002F2309">
              <w:rPr>
                <w:sz w:val="20"/>
                <w:szCs w:val="20"/>
                <w:lang w:eastAsia="en-US"/>
              </w:rPr>
              <w:t>Требование</w:t>
            </w:r>
            <w:r>
              <w:rPr>
                <w:sz w:val="20"/>
                <w:szCs w:val="20"/>
                <w:lang w:eastAsia="en-US"/>
              </w:rPr>
              <w:t xml:space="preserve"> не</w:t>
            </w:r>
            <w:r w:rsidRPr="002F2309">
              <w:rPr>
                <w:sz w:val="20"/>
                <w:szCs w:val="20"/>
                <w:lang w:eastAsia="en-US"/>
              </w:rPr>
              <w:t xml:space="preserve"> установлено</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12.3</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2"/>
              <w:spacing w:line="276" w:lineRule="auto"/>
              <w:jc w:val="both"/>
              <w:rPr>
                <w:b w:val="0"/>
                <w:sz w:val="20"/>
                <w:szCs w:val="20"/>
                <w:lang w:eastAsia="en-US"/>
              </w:rPr>
            </w:pPr>
            <w:r w:rsidRPr="002F2309">
              <w:rPr>
                <w:sz w:val="20"/>
                <w:szCs w:val="20"/>
                <w:lang w:eastAsia="en-US"/>
              </w:rPr>
              <w:t>Предоставление преимуществ учреждениям и предприятиям уголовно- исполнительной системы в закупках в соответствии со ст. 28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преимущества не предоставляются</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12.4</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 xml:space="preserve">Предоставление преимуществ организациям инвалидов в закупках в соответствии со ст. 29 Федерального закона о контрактной системе </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b/>
                <w:sz w:val="20"/>
                <w:szCs w:val="20"/>
                <w:lang w:eastAsia="en-US"/>
              </w:rPr>
            </w:pPr>
            <w:r w:rsidRPr="002F2309">
              <w:rPr>
                <w:sz w:val="20"/>
                <w:szCs w:val="20"/>
                <w:lang w:eastAsia="en-US"/>
              </w:rPr>
              <w:t>преимущества не предоставляются</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12.5</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 xml:space="preserve">Ограничение, предусмотренное частью 3 статьи 30 Федерального закона </w:t>
            </w:r>
            <w:r w:rsidRPr="002F2309">
              <w:rPr>
                <w:b/>
                <w:sz w:val="20"/>
                <w:szCs w:val="20"/>
                <w:lang w:eastAsia="en-US"/>
              </w:rPr>
              <w:br/>
              <w:t>о контрактной системе: участниками аукциона могут быть только субъекты малого предпринимательства, социально ориентированные некоммерческие организации</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center"/>
              <w:rPr>
                <w:sz w:val="20"/>
                <w:szCs w:val="20"/>
                <w:lang w:eastAsia="en-US"/>
              </w:rPr>
            </w:pPr>
            <w:r w:rsidRPr="002F2309">
              <w:rPr>
                <w:sz w:val="20"/>
                <w:szCs w:val="20"/>
                <w:lang w:eastAsia="en-US"/>
              </w:rPr>
              <w:t>Только для субъектов малого предпринимательства и социально ориентированных некоммерческих организаций</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12.6</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 xml:space="preserve">Требование к подрядчику, не являющемуся субъектом малого предпринимательства или </w:t>
            </w:r>
            <w:r w:rsidRPr="002F2309">
              <w:rPr>
                <w:rFonts w:eastAsiaTheme="minorHAnsi"/>
                <w:b/>
                <w:bCs/>
                <w:sz w:val="20"/>
                <w:szCs w:val="20"/>
                <w:lang w:eastAsia="en-US"/>
              </w:rPr>
              <w:t>социально ориентированной некоммерческой организацией</w:t>
            </w:r>
            <w:r w:rsidRPr="002F2309">
              <w:rPr>
                <w:b/>
                <w:sz w:val="20"/>
                <w:szCs w:val="20"/>
                <w:lang w:eastAsia="en-US"/>
              </w:rPr>
              <w:t>, о привлечении к исполнению контракта субподрядчиков из числа субъектов малого предпринимательства,</w:t>
            </w:r>
            <w:r w:rsidRPr="002F2309">
              <w:rPr>
                <w:rFonts w:eastAsiaTheme="minorHAnsi"/>
                <w:b/>
                <w:bCs/>
                <w:sz w:val="20"/>
                <w:szCs w:val="20"/>
                <w:lang w:eastAsia="en-US"/>
              </w:rPr>
              <w:t xml:space="preserve"> социально ориентированных некоммерческих организаций</w:t>
            </w:r>
            <w:r w:rsidRPr="002F2309">
              <w:rPr>
                <w:b/>
                <w:sz w:val="20"/>
                <w:szCs w:val="20"/>
                <w:lang w:eastAsia="en-US"/>
              </w:rPr>
              <w:t xml:space="preserve"> в соответствии с ч. 5 ст. 30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требование не установлено</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napToGrid w:val="0"/>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lastRenderedPageBreak/>
              <w:t>12.7</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Требование об отсутствии в предусмотренном Федеральным законом о контрактной системе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Требование установлено</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napToGrid w:val="0"/>
              <w:spacing w:line="276" w:lineRule="auto"/>
              <w:ind w:firstLine="0"/>
              <w:jc w:val="both"/>
              <w:rPr>
                <w:rFonts w:ascii="Times New Roman" w:hAnsi="Times New Roman" w:cs="Times New Roman"/>
                <w:b/>
                <w:lang w:eastAsia="en-US"/>
              </w:rPr>
            </w:pPr>
            <w:r w:rsidRPr="002F2309">
              <w:rPr>
                <w:rFonts w:ascii="Times New Roman" w:hAnsi="Times New Roman" w:cs="Times New Roman"/>
                <w:b/>
                <w:lang w:eastAsia="en-US"/>
              </w:rPr>
              <w:t xml:space="preserve">12.8. </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Документы (или копии документов), представляемые в составе 2 части заявки, подтверждающие соответствие участника аукциона и (или) предлагаемой им работы условиям, запретам и ограничениям, установленным заказчиком в соответствии со статьей 14 Федерального закона о контрактной системе. Нормативные правовые акты, устанавливающие национальный режим. Сведения об установлении условий допуска товаров, происходящих из иностранных государств, запретов, ограничений.</w:t>
            </w:r>
          </w:p>
        </w:tc>
        <w:tc>
          <w:tcPr>
            <w:tcW w:w="2646" w:type="pct"/>
            <w:tcBorders>
              <w:top w:val="single" w:sz="4" w:space="0" w:color="auto"/>
              <w:left w:val="single" w:sz="4" w:space="0" w:color="auto"/>
              <w:bottom w:val="single" w:sz="4" w:space="0" w:color="auto"/>
              <w:right w:val="single" w:sz="4" w:space="0" w:color="auto"/>
            </w:tcBorders>
            <w:hideMark/>
          </w:tcPr>
          <w:p w:rsidR="00610691" w:rsidRPr="005B0ED6" w:rsidRDefault="005B0ED6" w:rsidP="005B0ED6">
            <w:pPr>
              <w:pStyle w:val="a9"/>
              <w:keepNext/>
              <w:keepLines/>
              <w:autoSpaceDE w:val="0"/>
              <w:autoSpaceDN w:val="0"/>
              <w:adjustRightInd w:val="0"/>
              <w:spacing w:after="0" w:line="240" w:lineRule="auto"/>
              <w:ind w:left="0"/>
              <w:jc w:val="center"/>
              <w:rPr>
                <w:rFonts w:ascii="Times New Roman" w:hAnsi="Times New Roman" w:cs="Times New Roman"/>
                <w:sz w:val="20"/>
                <w:szCs w:val="20"/>
              </w:rPr>
            </w:pPr>
            <w:r w:rsidRPr="005B0ED6">
              <w:rPr>
                <w:rFonts w:ascii="Times New Roman" w:hAnsi="Times New Roman" w:cs="Times New Roman"/>
                <w:sz w:val="20"/>
                <w:szCs w:val="20"/>
              </w:rPr>
              <w:t>требование не уст</w:t>
            </w:r>
            <w:bookmarkStart w:id="16" w:name="_GoBack"/>
            <w:bookmarkEnd w:id="16"/>
            <w:r w:rsidRPr="005B0ED6">
              <w:rPr>
                <w:rFonts w:ascii="Times New Roman" w:hAnsi="Times New Roman" w:cs="Times New Roman"/>
                <w:sz w:val="20"/>
                <w:szCs w:val="20"/>
              </w:rPr>
              <w:t>ановлено</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13.</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sz w:val="20"/>
                <w:szCs w:val="20"/>
                <w:lang w:eastAsia="en-US"/>
              </w:rPr>
            </w:pPr>
            <w:r w:rsidRPr="002F2309">
              <w:rPr>
                <w:b/>
                <w:sz w:val="20"/>
                <w:szCs w:val="20"/>
                <w:lang w:eastAsia="en-US"/>
              </w:rPr>
              <w:t>Включение в банковскую гарантию условия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соответствии с ч. 3 ст. 45 Федерального закона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Предусмотрено</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14.</w:t>
            </w:r>
          </w:p>
        </w:tc>
        <w:tc>
          <w:tcPr>
            <w:tcW w:w="1932"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spacing w:line="276" w:lineRule="auto"/>
              <w:jc w:val="both"/>
              <w:rPr>
                <w:b/>
                <w:sz w:val="20"/>
                <w:szCs w:val="20"/>
                <w:lang w:eastAsia="en-US"/>
              </w:rPr>
            </w:pPr>
            <w:r w:rsidRPr="002F2309">
              <w:rPr>
                <w:b/>
                <w:sz w:val="20"/>
                <w:szCs w:val="20"/>
                <w:lang w:eastAsia="en-US"/>
              </w:rPr>
              <w:t>Ограничение участия в определении поставщика (подрядчика, исполнителя), установленное в соответствии с Законом о контрактной системе</w:t>
            </w:r>
          </w:p>
        </w:tc>
        <w:tc>
          <w:tcPr>
            <w:tcW w:w="2646" w:type="pct"/>
            <w:tcBorders>
              <w:top w:val="single" w:sz="4" w:space="0" w:color="auto"/>
              <w:left w:val="single" w:sz="4" w:space="0" w:color="auto"/>
              <w:bottom w:val="single" w:sz="4" w:space="0" w:color="auto"/>
              <w:right w:val="single" w:sz="4" w:space="0" w:color="auto"/>
            </w:tcBorders>
            <w:hideMark/>
          </w:tcPr>
          <w:p w:rsidR="00610691" w:rsidRPr="002F2309" w:rsidRDefault="00610691" w:rsidP="00610691">
            <w:pPr>
              <w:widowControl w:val="0"/>
              <w:spacing w:line="276" w:lineRule="auto"/>
              <w:jc w:val="center"/>
              <w:rPr>
                <w:i/>
                <w:sz w:val="20"/>
                <w:szCs w:val="20"/>
                <w:lang w:eastAsia="en-US"/>
              </w:rPr>
            </w:pPr>
            <w:r w:rsidRPr="002F2309">
              <w:rPr>
                <w:i/>
                <w:sz w:val="20"/>
                <w:szCs w:val="20"/>
                <w:lang w:eastAsia="en-US"/>
              </w:rPr>
              <w:t>Установлено</w:t>
            </w:r>
          </w:p>
          <w:p w:rsidR="00610691" w:rsidRPr="002F2309" w:rsidRDefault="00610691" w:rsidP="00610691">
            <w:pPr>
              <w:widowControl w:val="0"/>
              <w:spacing w:line="276" w:lineRule="auto"/>
              <w:jc w:val="center"/>
              <w:rPr>
                <w:sz w:val="20"/>
                <w:szCs w:val="20"/>
                <w:lang w:eastAsia="en-US"/>
              </w:rPr>
            </w:pPr>
            <w:r w:rsidRPr="002F2309">
              <w:rPr>
                <w:i/>
                <w:sz w:val="20"/>
                <w:szCs w:val="20"/>
                <w:lang w:eastAsia="en-US"/>
              </w:rPr>
              <w:t>Участниками аукциона могут быть только субъекты малого предпринимательства, социально ориентированные некоммерческие организации</w:t>
            </w:r>
          </w:p>
        </w:tc>
      </w:tr>
      <w:tr w:rsidR="00610691" w:rsidRPr="002F2309" w:rsidTr="00553C09">
        <w:trPr>
          <w:trHeight w:val="540"/>
        </w:trPr>
        <w:tc>
          <w:tcPr>
            <w:tcW w:w="42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pStyle w:val="ConsPlusNormal"/>
              <w:spacing w:line="276" w:lineRule="auto"/>
              <w:ind w:firstLine="0"/>
              <w:jc w:val="both"/>
              <w:outlineLvl w:val="1"/>
              <w:rPr>
                <w:rFonts w:ascii="Times New Roman" w:hAnsi="Times New Roman" w:cs="Times New Roman"/>
                <w:b/>
                <w:lang w:eastAsia="en-US"/>
              </w:rPr>
            </w:pPr>
            <w:r w:rsidRPr="002F2309">
              <w:rPr>
                <w:rFonts w:ascii="Times New Roman" w:hAnsi="Times New Roman" w:cs="Times New Roman"/>
                <w:b/>
                <w:lang w:eastAsia="en-US"/>
              </w:rPr>
              <w:t>15.</w:t>
            </w:r>
          </w:p>
        </w:tc>
        <w:tc>
          <w:tcPr>
            <w:tcW w:w="1932"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spacing w:line="276" w:lineRule="auto"/>
              <w:jc w:val="both"/>
              <w:rPr>
                <w:b/>
                <w:sz w:val="20"/>
                <w:szCs w:val="20"/>
                <w:lang w:eastAsia="en-US"/>
              </w:rPr>
            </w:pPr>
            <w:r w:rsidRPr="002F2309">
              <w:rPr>
                <w:b/>
                <w:sz w:val="20"/>
                <w:szCs w:val="20"/>
                <w:lang w:eastAsia="en-US"/>
              </w:rPr>
              <w:t>Банковское сопровождение контракта</w:t>
            </w:r>
          </w:p>
        </w:tc>
        <w:tc>
          <w:tcPr>
            <w:tcW w:w="2646" w:type="pct"/>
            <w:tcBorders>
              <w:top w:val="single" w:sz="4" w:space="0" w:color="auto"/>
              <w:left w:val="single" w:sz="4" w:space="0" w:color="auto"/>
              <w:bottom w:val="single" w:sz="4" w:space="0" w:color="auto"/>
              <w:right w:val="single" w:sz="4" w:space="0" w:color="auto"/>
            </w:tcBorders>
          </w:tcPr>
          <w:p w:rsidR="00610691" w:rsidRPr="002F2309" w:rsidRDefault="00610691" w:rsidP="00610691">
            <w:pPr>
              <w:widowControl w:val="0"/>
              <w:spacing w:line="276" w:lineRule="auto"/>
              <w:jc w:val="center"/>
              <w:rPr>
                <w:sz w:val="20"/>
                <w:szCs w:val="20"/>
                <w:lang w:eastAsia="en-US"/>
              </w:rPr>
            </w:pPr>
            <w:r w:rsidRPr="002F2309">
              <w:rPr>
                <w:sz w:val="20"/>
                <w:szCs w:val="20"/>
                <w:lang w:eastAsia="en-US"/>
              </w:rPr>
              <w:t>не установлено</w:t>
            </w:r>
          </w:p>
        </w:tc>
      </w:tr>
    </w:tbl>
    <w:p w:rsidR="00816434" w:rsidRPr="002F2309" w:rsidRDefault="00816434" w:rsidP="0020384A">
      <w:pPr>
        <w:rPr>
          <w:b/>
          <w:sz w:val="20"/>
          <w:szCs w:val="20"/>
        </w:rPr>
      </w:pPr>
    </w:p>
    <w:bookmarkEnd w:id="14"/>
    <w:p w:rsidR="0020384A" w:rsidRPr="002F2309" w:rsidRDefault="0020384A" w:rsidP="0020384A">
      <w:pPr>
        <w:ind w:right="111"/>
        <w:jc w:val="right"/>
        <w:rPr>
          <w:sz w:val="20"/>
          <w:szCs w:val="20"/>
        </w:rPr>
      </w:pPr>
    </w:p>
    <w:sectPr w:rsidR="0020384A" w:rsidRPr="002F2309" w:rsidSect="00EF22F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4B0" w:rsidRDefault="00E274B0">
      <w:r>
        <w:separator/>
      </w:r>
    </w:p>
  </w:endnote>
  <w:endnote w:type="continuationSeparator" w:id="0">
    <w:p w:rsidR="00E274B0" w:rsidRDefault="00E274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309" w:rsidRDefault="0056181B" w:rsidP="00553C09">
    <w:pPr>
      <w:pStyle w:val="a5"/>
      <w:framePr w:wrap="around" w:vAnchor="text" w:hAnchor="margin" w:xAlign="right" w:y="1"/>
      <w:rPr>
        <w:rStyle w:val="a4"/>
        <w:rFonts w:eastAsia="Arial Unicode MS"/>
      </w:rPr>
    </w:pPr>
    <w:r>
      <w:rPr>
        <w:rStyle w:val="a4"/>
        <w:rFonts w:eastAsia="Arial Unicode MS"/>
      </w:rPr>
      <w:fldChar w:fldCharType="begin"/>
    </w:r>
    <w:r w:rsidR="002F2309">
      <w:rPr>
        <w:rStyle w:val="a4"/>
        <w:rFonts w:eastAsia="Arial Unicode MS"/>
      </w:rPr>
      <w:instrText xml:space="preserve">PAGE  </w:instrText>
    </w:r>
    <w:r>
      <w:rPr>
        <w:rStyle w:val="a4"/>
        <w:rFonts w:eastAsia="Arial Unicode MS"/>
      </w:rPr>
      <w:fldChar w:fldCharType="end"/>
    </w:r>
  </w:p>
  <w:p w:rsidR="002F2309" w:rsidRDefault="002F2309" w:rsidP="00553C0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309" w:rsidRDefault="002F2309" w:rsidP="00553C0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4B0" w:rsidRDefault="00E274B0">
      <w:r>
        <w:separator/>
      </w:r>
    </w:p>
  </w:footnote>
  <w:footnote w:type="continuationSeparator" w:id="0">
    <w:p w:rsidR="00E274B0" w:rsidRDefault="00E274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2F826AC"/>
    <w:lvl w:ilvl="0">
      <w:start w:val="1"/>
      <w:numFmt w:val="bullet"/>
      <w:pStyle w:val="a"/>
      <w:lvlText w:val=""/>
      <w:lvlJc w:val="left"/>
      <w:pPr>
        <w:tabs>
          <w:tab w:val="num" w:pos="1209"/>
        </w:tabs>
        <w:ind w:left="1209"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184673EC"/>
    <w:multiLevelType w:val="hybridMultilevel"/>
    <w:tmpl w:val="443CFF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D1E1A7F"/>
    <w:multiLevelType w:val="hybridMultilevel"/>
    <w:tmpl w:val="434A0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E43F2F"/>
    <w:multiLevelType w:val="hybridMultilevel"/>
    <w:tmpl w:val="A6B4E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6426E"/>
    <w:rsid w:val="0004371E"/>
    <w:rsid w:val="000632A2"/>
    <w:rsid w:val="00090B56"/>
    <w:rsid w:val="000926A1"/>
    <w:rsid w:val="000A2561"/>
    <w:rsid w:val="000A7A14"/>
    <w:rsid w:val="000E63CC"/>
    <w:rsid w:val="001013CF"/>
    <w:rsid w:val="001466F7"/>
    <w:rsid w:val="001478C0"/>
    <w:rsid w:val="00197819"/>
    <w:rsid w:val="001A3F17"/>
    <w:rsid w:val="001B4137"/>
    <w:rsid w:val="001D3182"/>
    <w:rsid w:val="001D41B4"/>
    <w:rsid w:val="001D6DD6"/>
    <w:rsid w:val="001F7F48"/>
    <w:rsid w:val="0020384A"/>
    <w:rsid w:val="00217ECB"/>
    <w:rsid w:val="0023654B"/>
    <w:rsid w:val="002470BF"/>
    <w:rsid w:val="00251DF9"/>
    <w:rsid w:val="00257005"/>
    <w:rsid w:val="00264629"/>
    <w:rsid w:val="00271DD5"/>
    <w:rsid w:val="002822FA"/>
    <w:rsid w:val="0028485B"/>
    <w:rsid w:val="002850EA"/>
    <w:rsid w:val="002A6A6F"/>
    <w:rsid w:val="002C1B0C"/>
    <w:rsid w:val="002C22D8"/>
    <w:rsid w:val="002D108B"/>
    <w:rsid w:val="002F2309"/>
    <w:rsid w:val="00300738"/>
    <w:rsid w:val="003037C2"/>
    <w:rsid w:val="00337391"/>
    <w:rsid w:val="00366558"/>
    <w:rsid w:val="00372B99"/>
    <w:rsid w:val="00383EE8"/>
    <w:rsid w:val="003A2310"/>
    <w:rsid w:val="003A5B65"/>
    <w:rsid w:val="003A6595"/>
    <w:rsid w:val="003C3BC7"/>
    <w:rsid w:val="003E2E94"/>
    <w:rsid w:val="00412155"/>
    <w:rsid w:val="0042734E"/>
    <w:rsid w:val="004356F4"/>
    <w:rsid w:val="00450B3E"/>
    <w:rsid w:val="0047280D"/>
    <w:rsid w:val="004728E1"/>
    <w:rsid w:val="00473B9F"/>
    <w:rsid w:val="004C45E9"/>
    <w:rsid w:val="004D0981"/>
    <w:rsid w:val="004E0135"/>
    <w:rsid w:val="00514B39"/>
    <w:rsid w:val="00553C09"/>
    <w:rsid w:val="005573F8"/>
    <w:rsid w:val="0056181B"/>
    <w:rsid w:val="00567B26"/>
    <w:rsid w:val="005B0ED6"/>
    <w:rsid w:val="005B611C"/>
    <w:rsid w:val="005C3F26"/>
    <w:rsid w:val="00600830"/>
    <w:rsid w:val="00610691"/>
    <w:rsid w:val="006226EC"/>
    <w:rsid w:val="00632825"/>
    <w:rsid w:val="00643160"/>
    <w:rsid w:val="00653D07"/>
    <w:rsid w:val="00661FA0"/>
    <w:rsid w:val="00672A46"/>
    <w:rsid w:val="00673530"/>
    <w:rsid w:val="00675AF3"/>
    <w:rsid w:val="006A46F0"/>
    <w:rsid w:val="006C3E61"/>
    <w:rsid w:val="006E1883"/>
    <w:rsid w:val="007146B5"/>
    <w:rsid w:val="00725A43"/>
    <w:rsid w:val="00741FCB"/>
    <w:rsid w:val="0074233B"/>
    <w:rsid w:val="00771DBD"/>
    <w:rsid w:val="00794A1E"/>
    <w:rsid w:val="00795D59"/>
    <w:rsid w:val="00795F2A"/>
    <w:rsid w:val="007B08DD"/>
    <w:rsid w:val="007F1F60"/>
    <w:rsid w:val="008000EB"/>
    <w:rsid w:val="00816434"/>
    <w:rsid w:val="008423D6"/>
    <w:rsid w:val="00850CE5"/>
    <w:rsid w:val="00851ED4"/>
    <w:rsid w:val="008669A0"/>
    <w:rsid w:val="008712E6"/>
    <w:rsid w:val="008766CF"/>
    <w:rsid w:val="00881E59"/>
    <w:rsid w:val="008B19FF"/>
    <w:rsid w:val="008C1F34"/>
    <w:rsid w:val="008E4F1D"/>
    <w:rsid w:val="008F2251"/>
    <w:rsid w:val="00916B90"/>
    <w:rsid w:val="009326D9"/>
    <w:rsid w:val="00946A52"/>
    <w:rsid w:val="009721E2"/>
    <w:rsid w:val="009722CF"/>
    <w:rsid w:val="0098461A"/>
    <w:rsid w:val="009B70BD"/>
    <w:rsid w:val="00A12D77"/>
    <w:rsid w:val="00A405DE"/>
    <w:rsid w:val="00A63369"/>
    <w:rsid w:val="00A714F2"/>
    <w:rsid w:val="00A73502"/>
    <w:rsid w:val="00AE31FD"/>
    <w:rsid w:val="00B1630D"/>
    <w:rsid w:val="00B1766F"/>
    <w:rsid w:val="00B5409F"/>
    <w:rsid w:val="00B6426E"/>
    <w:rsid w:val="00B82C1E"/>
    <w:rsid w:val="00B875D1"/>
    <w:rsid w:val="00B923E6"/>
    <w:rsid w:val="00BA45FA"/>
    <w:rsid w:val="00BA4692"/>
    <w:rsid w:val="00BB6D87"/>
    <w:rsid w:val="00BC275B"/>
    <w:rsid w:val="00BD3404"/>
    <w:rsid w:val="00BE4F71"/>
    <w:rsid w:val="00C07C18"/>
    <w:rsid w:val="00C103FF"/>
    <w:rsid w:val="00C15C34"/>
    <w:rsid w:val="00C16A77"/>
    <w:rsid w:val="00C226AA"/>
    <w:rsid w:val="00C24E11"/>
    <w:rsid w:val="00C365BC"/>
    <w:rsid w:val="00C46278"/>
    <w:rsid w:val="00C5427E"/>
    <w:rsid w:val="00C617C3"/>
    <w:rsid w:val="00C70534"/>
    <w:rsid w:val="00C7077E"/>
    <w:rsid w:val="00C70C44"/>
    <w:rsid w:val="00C96895"/>
    <w:rsid w:val="00CA6B33"/>
    <w:rsid w:val="00CB4202"/>
    <w:rsid w:val="00CB7614"/>
    <w:rsid w:val="00CC22CA"/>
    <w:rsid w:val="00CE69B6"/>
    <w:rsid w:val="00CF2873"/>
    <w:rsid w:val="00D07D79"/>
    <w:rsid w:val="00D128B9"/>
    <w:rsid w:val="00D32852"/>
    <w:rsid w:val="00D404D5"/>
    <w:rsid w:val="00D76696"/>
    <w:rsid w:val="00DB4E98"/>
    <w:rsid w:val="00DC4C29"/>
    <w:rsid w:val="00DE0D8E"/>
    <w:rsid w:val="00DE5624"/>
    <w:rsid w:val="00DF1CEB"/>
    <w:rsid w:val="00E02273"/>
    <w:rsid w:val="00E04FD4"/>
    <w:rsid w:val="00E160B4"/>
    <w:rsid w:val="00E274B0"/>
    <w:rsid w:val="00E40C6F"/>
    <w:rsid w:val="00E44A80"/>
    <w:rsid w:val="00E87BCF"/>
    <w:rsid w:val="00E93C80"/>
    <w:rsid w:val="00E96727"/>
    <w:rsid w:val="00EC336B"/>
    <w:rsid w:val="00EF22FE"/>
    <w:rsid w:val="00F45161"/>
    <w:rsid w:val="00F743CF"/>
    <w:rsid w:val="00F87A8C"/>
    <w:rsid w:val="00FB2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384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41F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qFormat/>
    <w:rsid w:val="0020384A"/>
    <w:pPr>
      <w:keepNext/>
      <w:widowControl w:val="0"/>
      <w:autoSpaceDE w:val="0"/>
      <w:autoSpaceDN w:val="0"/>
      <w:adjustRightInd w:val="0"/>
      <w:jc w:val="center"/>
      <w:outlineLvl w:val="1"/>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20384A"/>
    <w:rPr>
      <w:rFonts w:ascii="Times New Roman" w:eastAsia="Times New Roman" w:hAnsi="Times New Roman" w:cs="Times New Roman"/>
      <w:b/>
      <w:bCs/>
      <w:sz w:val="28"/>
      <w:szCs w:val="28"/>
      <w:lang w:eastAsia="ru-RU"/>
    </w:rPr>
  </w:style>
  <w:style w:type="paragraph" w:customStyle="1" w:styleId="ConsNormal">
    <w:name w:val="ConsNormal"/>
    <w:qFormat/>
    <w:rsid w:val="0020384A"/>
    <w:pPr>
      <w:widowControl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0"/>
    <w:qFormat/>
    <w:rsid w:val="0020384A"/>
    <w:pPr>
      <w:spacing w:before="100" w:after="100"/>
      <w:jc w:val="center"/>
    </w:pPr>
  </w:style>
  <w:style w:type="paragraph" w:customStyle="1" w:styleId="3">
    <w:name w:val="Стиль3"/>
    <w:basedOn w:val="21"/>
    <w:rsid w:val="0020384A"/>
    <w:pPr>
      <w:widowControl w:val="0"/>
      <w:tabs>
        <w:tab w:val="num" w:pos="1209"/>
        <w:tab w:val="num" w:pos="1440"/>
      </w:tabs>
      <w:adjustRightInd w:val="0"/>
      <w:spacing w:after="0" w:line="240" w:lineRule="auto"/>
      <w:ind w:left="1209" w:hanging="720"/>
      <w:jc w:val="both"/>
    </w:pPr>
  </w:style>
  <w:style w:type="character" w:styleId="a4">
    <w:name w:val="page number"/>
    <w:basedOn w:val="a1"/>
    <w:rsid w:val="0020384A"/>
  </w:style>
  <w:style w:type="paragraph" w:customStyle="1" w:styleId="ConsPlusNormal">
    <w:name w:val="ConsPlusNormal"/>
    <w:link w:val="ConsPlusNormal0"/>
    <w:qFormat/>
    <w:rsid w:val="002038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20384A"/>
    <w:rPr>
      <w:rFonts w:ascii="Arial" w:eastAsia="Times New Roman" w:hAnsi="Arial" w:cs="Arial"/>
      <w:sz w:val="20"/>
      <w:szCs w:val="20"/>
      <w:lang w:eastAsia="ru-RU"/>
    </w:rPr>
  </w:style>
  <w:style w:type="paragraph" w:customStyle="1" w:styleId="ConsNormal0">
    <w:name w:val="ConsNormal Знак"/>
    <w:link w:val="ConsNormal1"/>
    <w:rsid w:val="0020384A"/>
    <w:pPr>
      <w:widowControl w:val="0"/>
      <w:spacing w:after="0" w:line="240" w:lineRule="auto"/>
      <w:ind w:firstLine="720"/>
    </w:pPr>
    <w:rPr>
      <w:rFonts w:ascii="Arial" w:eastAsia="Times New Roman" w:hAnsi="Arial" w:cs="Times New Roman"/>
      <w:sz w:val="24"/>
      <w:szCs w:val="24"/>
      <w:lang w:eastAsia="ru-RU"/>
    </w:rPr>
  </w:style>
  <w:style w:type="character" w:customStyle="1" w:styleId="ConsNormal1">
    <w:name w:val="ConsNormal Знак Знак"/>
    <w:basedOn w:val="a1"/>
    <w:link w:val="ConsNormal0"/>
    <w:locked/>
    <w:rsid w:val="0020384A"/>
    <w:rPr>
      <w:rFonts w:ascii="Arial" w:eastAsia="Times New Roman" w:hAnsi="Arial" w:cs="Times New Roman"/>
      <w:sz w:val="24"/>
      <w:szCs w:val="24"/>
      <w:lang w:eastAsia="ru-RU"/>
    </w:rPr>
  </w:style>
  <w:style w:type="paragraph" w:styleId="a5">
    <w:name w:val="footer"/>
    <w:aliases w:val="Знак4"/>
    <w:basedOn w:val="a0"/>
    <w:link w:val="a6"/>
    <w:uiPriority w:val="99"/>
    <w:rsid w:val="0020384A"/>
    <w:pPr>
      <w:tabs>
        <w:tab w:val="center" w:pos="4677"/>
        <w:tab w:val="right" w:pos="9355"/>
      </w:tabs>
    </w:pPr>
  </w:style>
  <w:style w:type="character" w:customStyle="1" w:styleId="a6">
    <w:name w:val="Нижний колонтитул Знак"/>
    <w:aliases w:val="Знак4 Знак"/>
    <w:basedOn w:val="a1"/>
    <w:link w:val="a5"/>
    <w:uiPriority w:val="99"/>
    <w:rsid w:val="0020384A"/>
    <w:rPr>
      <w:rFonts w:ascii="Times New Roman" w:eastAsia="Times New Roman" w:hAnsi="Times New Roman" w:cs="Times New Roman"/>
      <w:sz w:val="24"/>
      <w:szCs w:val="24"/>
      <w:lang w:eastAsia="ru-RU"/>
    </w:rPr>
  </w:style>
  <w:style w:type="character" w:styleId="a7">
    <w:name w:val="Hyperlink"/>
    <w:basedOn w:val="a1"/>
    <w:rsid w:val="0020384A"/>
    <w:rPr>
      <w:rFonts w:cs="Times New Roman"/>
      <w:color w:val="0000FF"/>
      <w:u w:val="single"/>
    </w:rPr>
  </w:style>
  <w:style w:type="table" w:styleId="a8">
    <w:name w:val="Table Grid"/>
    <w:basedOn w:val="a2"/>
    <w:uiPriority w:val="59"/>
    <w:rsid w:val="0020384A"/>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0"/>
    <w:link w:val="22"/>
    <w:uiPriority w:val="99"/>
    <w:semiHidden/>
    <w:unhideWhenUsed/>
    <w:rsid w:val="0020384A"/>
    <w:pPr>
      <w:spacing w:after="120" w:line="480" w:lineRule="auto"/>
      <w:ind w:left="283"/>
    </w:pPr>
  </w:style>
  <w:style w:type="character" w:customStyle="1" w:styleId="22">
    <w:name w:val="Основной текст с отступом 2 Знак"/>
    <w:basedOn w:val="a1"/>
    <w:link w:val="21"/>
    <w:uiPriority w:val="99"/>
    <w:semiHidden/>
    <w:rsid w:val="0020384A"/>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9"/>
    <w:rsid w:val="00741FCB"/>
    <w:rPr>
      <w:rFonts w:asciiTheme="majorHAnsi" w:eastAsiaTheme="majorEastAsia" w:hAnsiTheme="majorHAnsi" w:cstheme="majorBidi"/>
      <w:color w:val="2F5496" w:themeColor="accent1" w:themeShade="BF"/>
      <w:sz w:val="32"/>
      <w:szCs w:val="32"/>
      <w:lang w:eastAsia="ru-RU"/>
    </w:rPr>
  </w:style>
  <w:style w:type="paragraph" w:styleId="a9">
    <w:name w:val="List Paragraph"/>
    <w:aliases w:val="Bullet List,FooterText,numbered,Paragraphe de liste1,lp1,SL_Абзац списка,Содержание. 2 уровень"/>
    <w:basedOn w:val="a0"/>
    <w:link w:val="aa"/>
    <w:uiPriority w:val="34"/>
    <w:qFormat/>
    <w:rsid w:val="000926A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a">
    <w:name w:val="Абзац списка Знак"/>
    <w:aliases w:val="Bullet List Знак,FooterText Знак,numbered Знак,Paragraphe de liste1 Знак,lp1 Знак,SL_Абзац списка Знак,Содержание. 2 уровень Знак"/>
    <w:link w:val="a9"/>
    <w:uiPriority w:val="34"/>
    <w:rsid w:val="00672A46"/>
  </w:style>
  <w:style w:type="paragraph" w:customStyle="1" w:styleId="s16">
    <w:name w:val="s_16"/>
    <w:basedOn w:val="a0"/>
    <w:rsid w:val="00B875D1"/>
    <w:pPr>
      <w:spacing w:before="100" w:beforeAutospacing="1" w:after="100" w:afterAutospacing="1"/>
    </w:pPr>
  </w:style>
  <w:style w:type="character" w:customStyle="1" w:styleId="s10">
    <w:name w:val="s_10"/>
    <w:rsid w:val="00B875D1"/>
  </w:style>
  <w:style w:type="paragraph" w:customStyle="1" w:styleId="11">
    <w:name w:val="Обычный1"/>
    <w:link w:val="12"/>
    <w:rsid w:val="002C22D8"/>
    <w:pPr>
      <w:autoSpaceDE w:val="0"/>
      <w:autoSpaceDN w:val="0"/>
      <w:spacing w:after="0" w:line="240" w:lineRule="auto"/>
      <w:jc w:val="both"/>
    </w:pPr>
    <w:rPr>
      <w:rFonts w:ascii="TimesET" w:eastAsia="Times New Roman" w:hAnsi="TimesET" w:cs="TimesET"/>
      <w:sz w:val="24"/>
      <w:szCs w:val="24"/>
      <w:lang w:eastAsia="ru-RU"/>
    </w:rPr>
  </w:style>
  <w:style w:type="character" w:customStyle="1" w:styleId="12">
    <w:name w:val="Обычный1 Знак"/>
    <w:basedOn w:val="a1"/>
    <w:link w:val="11"/>
    <w:locked/>
    <w:rsid w:val="002C22D8"/>
    <w:rPr>
      <w:rFonts w:ascii="TimesET" w:eastAsia="Times New Roman" w:hAnsi="TimesET" w:cs="TimesET"/>
      <w:sz w:val="24"/>
      <w:szCs w:val="24"/>
      <w:lang w:eastAsia="ru-RU"/>
    </w:rPr>
  </w:style>
  <w:style w:type="character" w:customStyle="1" w:styleId="13">
    <w:name w:val="Основной шрифт абзаца1"/>
    <w:rsid w:val="002C22D8"/>
  </w:style>
  <w:style w:type="character" w:customStyle="1" w:styleId="30">
    <w:name w:val="Основной текст (3)_"/>
    <w:basedOn w:val="a1"/>
    <w:link w:val="31"/>
    <w:rsid w:val="00E160B4"/>
    <w:rPr>
      <w:rFonts w:ascii="Times New Roman" w:eastAsia="Times New Roman" w:hAnsi="Times New Roman" w:cs="Times New Roman"/>
      <w:b/>
      <w:bCs/>
      <w:shd w:val="clear" w:color="auto" w:fill="FFFFFF"/>
    </w:rPr>
  </w:style>
  <w:style w:type="paragraph" w:customStyle="1" w:styleId="31">
    <w:name w:val="Основной текст (3)"/>
    <w:basedOn w:val="a0"/>
    <w:link w:val="30"/>
    <w:rsid w:val="00E160B4"/>
    <w:pPr>
      <w:widowControl w:val="0"/>
      <w:shd w:val="clear" w:color="auto" w:fill="FFFFFF"/>
      <w:spacing w:line="274" w:lineRule="exact"/>
      <w:jc w:val="center"/>
    </w:pPr>
    <w:rPr>
      <w:b/>
      <w:bCs/>
      <w:sz w:val="22"/>
      <w:szCs w:val="22"/>
      <w:lang w:eastAsia="en-US"/>
    </w:rPr>
  </w:style>
  <w:style w:type="paragraph" w:customStyle="1" w:styleId="ab">
    <w:basedOn w:val="a0"/>
    <w:next w:val="ac"/>
    <w:rsid w:val="00CA6B33"/>
    <w:pPr>
      <w:spacing w:before="100" w:beforeAutospacing="1" w:after="100" w:afterAutospacing="1"/>
      <w:ind w:firstLine="709"/>
      <w:jc w:val="both"/>
    </w:pPr>
  </w:style>
  <w:style w:type="paragraph" w:styleId="ac">
    <w:name w:val="Normal (Web)"/>
    <w:basedOn w:val="a0"/>
    <w:uiPriority w:val="99"/>
    <w:semiHidden/>
    <w:unhideWhenUsed/>
    <w:rsid w:val="00CA6B33"/>
  </w:style>
  <w:style w:type="character" w:customStyle="1" w:styleId="Heading8Char">
    <w:name w:val="Heading 8 Char"/>
    <w:locked/>
    <w:rsid w:val="002F2309"/>
    <w:rPr>
      <w:rFonts w:ascii="Arial" w:hAnsi="Arial" w:cs="Times New Roman"/>
      <w:i/>
    </w:rPr>
  </w:style>
  <w:style w:type="paragraph" w:styleId="a">
    <w:name w:val="List Number"/>
    <w:basedOn w:val="a0"/>
    <w:rsid w:val="002F2309"/>
    <w:pPr>
      <w:numPr>
        <w:numId w:val="4"/>
      </w:numPr>
      <w:tabs>
        <w:tab w:val="clear" w:pos="1209"/>
        <w:tab w:val="num" w:pos="360"/>
      </w:tabs>
      <w:spacing w:after="60"/>
      <w:ind w:left="360"/>
      <w:jc w:val="both"/>
    </w:pPr>
  </w:style>
  <w:style w:type="paragraph" w:styleId="ad">
    <w:name w:val="Balloon Text"/>
    <w:basedOn w:val="a0"/>
    <w:link w:val="ae"/>
    <w:uiPriority w:val="99"/>
    <w:semiHidden/>
    <w:unhideWhenUsed/>
    <w:rsid w:val="007B08DD"/>
    <w:rPr>
      <w:rFonts w:ascii="Tahoma" w:hAnsi="Tahoma" w:cs="Tahoma"/>
      <w:sz w:val="16"/>
      <w:szCs w:val="16"/>
    </w:rPr>
  </w:style>
  <w:style w:type="character" w:customStyle="1" w:styleId="ae">
    <w:name w:val="Текст выноски Знак"/>
    <w:basedOn w:val="a1"/>
    <w:link w:val="ad"/>
    <w:uiPriority w:val="99"/>
    <w:semiHidden/>
    <w:rsid w:val="007B08D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18441243">
      <w:bodyDiv w:val="1"/>
      <w:marLeft w:val="0"/>
      <w:marRight w:val="0"/>
      <w:marTop w:val="0"/>
      <w:marBottom w:val="0"/>
      <w:divBdr>
        <w:top w:val="none" w:sz="0" w:space="0" w:color="auto"/>
        <w:left w:val="none" w:sz="0" w:space="0" w:color="auto"/>
        <w:bottom w:val="none" w:sz="0" w:space="0" w:color="auto"/>
        <w:right w:val="none" w:sz="0" w:space="0" w:color="auto"/>
      </w:divBdr>
    </w:div>
    <w:div w:id="440926426">
      <w:bodyDiv w:val="1"/>
      <w:marLeft w:val="0"/>
      <w:marRight w:val="0"/>
      <w:marTop w:val="0"/>
      <w:marBottom w:val="0"/>
      <w:divBdr>
        <w:top w:val="none" w:sz="0" w:space="0" w:color="auto"/>
        <w:left w:val="none" w:sz="0" w:space="0" w:color="auto"/>
        <w:bottom w:val="none" w:sz="0" w:space="0" w:color="auto"/>
        <w:right w:val="none" w:sz="0" w:space="0" w:color="auto"/>
      </w:divBdr>
    </w:div>
    <w:div w:id="84652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go-economic@mail.ru" TargetMode="External"/><Relationship Id="rId13" Type="http://schemas.openxmlformats.org/officeDocument/2006/relationships/hyperlink" Target="consultantplus://offline/ref=F250892D21BA6F8DA03CA73905DBD993BA0A131691F29FDAC4456306B0C396184F5989D94F6AND64E" TargetMode="External"/><Relationship Id="rId18" Type="http://schemas.openxmlformats.org/officeDocument/2006/relationships/hyperlink" Target="consultantplus://offline/ref=F250892D21BA6F8DA03CA73905DBD993BA0A131691F29FDAC4456306B0C396184F5989D94F6AND64E" TargetMode="External"/><Relationship Id="rId26" Type="http://schemas.openxmlformats.org/officeDocument/2006/relationships/hyperlink" Target="consultantplus://offline/ref=80A280A1614A329920B3BC95870A7E30B3025A432417FDE17BE94A3310F0664BDB070EE7B3YAq5J" TargetMode="External"/><Relationship Id="rId39"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3" Type="http://schemas.openxmlformats.org/officeDocument/2006/relationships/styles" Target="styles.xml"/><Relationship Id="rId21" Type="http://schemas.openxmlformats.org/officeDocument/2006/relationships/hyperlink" Target="consultantplus://offline/ref=6ADD3B78075AA1244870D5830CCAC8DB78421D0EF412F8B611EF356121398C1235824A969Fw5c6J" TargetMode="External"/><Relationship Id="rId34" Type="http://schemas.openxmlformats.org/officeDocument/2006/relationships/hyperlink" Target="consultantplus://offline/ref=E74C08A2D31BD53EC21F5D121B1CBB1A8257282D7DE3F0C983B9686B494B0187279E239EBFY7z1J" TargetMode="External"/><Relationship Id="rId7" Type="http://schemas.openxmlformats.org/officeDocument/2006/relationships/endnotes" Target="endnotes.xml"/><Relationship Id="rId12" Type="http://schemas.openxmlformats.org/officeDocument/2006/relationships/hyperlink" Target="consultantplus://offline/ref=F250892D21BA6F8DA03CA73905DBD993BA0A131691F29FDAC4456306B0C396184F5989D94F65ND60E" TargetMode="External"/><Relationship Id="rId17" Type="http://schemas.openxmlformats.org/officeDocument/2006/relationships/hyperlink" Target="consultantplus://offline/ref=F250892D21BA6F8DA03CA73905DBD993BA0A131691F29FDAC4456306B0C396184F5989D94F65ND60E" TargetMode="External"/><Relationship Id="rId25" Type="http://schemas.openxmlformats.org/officeDocument/2006/relationships/hyperlink" Target="consultantplus://offline/ref=73EB0B363D02EF785DCCB32F42979A228E865CC401E15E537F0801C6830FCA0313BB6A7E38D380822827AEBF38E182264B38D4A9A41EDB1Ch4RAF" TargetMode="External"/><Relationship Id="rId33" Type="http://schemas.openxmlformats.org/officeDocument/2006/relationships/hyperlink" Target="consultantplus://offline/ref=E74C08A2D31BD53EC21F5D121B1CBB1A8257282D7DE3F0C983B9686B494B0187279E2396B9702502Y7z2J" TargetMode="External"/><Relationship Id="rId38" Type="http://schemas.openxmlformats.org/officeDocument/2006/relationships/hyperlink" Target="file:///\\192.168.151.2\torgi\&#1058;&#1086;&#1088;&#1075;&#1080;%20&#1085;&#1086;&#1088;&#1084;&#1072;&#1090;&#1080;&#1074;&#1082;&#1072;\&#1064;&#1072;&#1073;&#1083;&#1086;&#1085;%20&#1044;&#1086;&#1082;&#1091;&#1084;&#1077;&#1085;&#1090;&#1072;&#1094;&#1080;&#1080;%20&#1074;&#1099;&#1087;&#1086;&#1083;&#1085;&#1077;&#1085;&#1080;&#1077;%20&#1088;&#1072;&#1073;&#1086;&#1090;%20&#1089;%20&#1090;&#1086;&#1074;&#1072;&#1088;&#1086;&#1084;%20%2007.02.2014.docx" TargetMode="External"/><Relationship Id="rId2" Type="http://schemas.openxmlformats.org/officeDocument/2006/relationships/numbering" Target="numbering.xml"/><Relationship Id="rId16" Type="http://schemas.openxmlformats.org/officeDocument/2006/relationships/hyperlink" Target="consultantplus://offline/ref=F250892D21BA6F8DA03CA73905DBD993BA0A131691F29FDAC4456306B0C396184F5989D94F67ND66E" TargetMode="External"/><Relationship Id="rId20" Type="http://schemas.openxmlformats.org/officeDocument/2006/relationships/hyperlink" Target="consultantplus://offline/ref=D4C88F0E1BCAF5F44BC776DE41F393E629BFB44B6E58075244F5BD3CA1x4S5J" TargetMode="External"/><Relationship Id="rId29" Type="http://schemas.openxmlformats.org/officeDocument/2006/relationships/hyperlink" Target="consultantplus://offline/ref=E74C08A2D31BD53EC21F5D121B1CBB1A8257282D7DE3F0C983B9686B494B0187279E239EBFY7z0J"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50892D21BA6F8DA03CA73905DBD993BA0A131691F29FDAC4456306B0C396184F5989D94F67ND66E" TargetMode="External"/><Relationship Id="rId24" Type="http://schemas.openxmlformats.org/officeDocument/2006/relationships/hyperlink" Target="consultantplus://offline/ref=73EB0B363D02EF785DCCB32F42979A228E865CC401E15E537F0801C6830FCA0313BB6A7E38D380822927AEBF38E182264B38D4A9A41EDB1Ch4RAF" TargetMode="External"/><Relationship Id="rId32" Type="http://schemas.openxmlformats.org/officeDocument/2006/relationships/hyperlink" Target="consultantplus://offline/ref=E74C08A2D31BD53EC21F5D121B1CBB1A8257282D7DE3F0C983B9686B494B0187279E2393BCY7z8J"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250892D21BA6F8DA03CA73905DBD993BA0A131691F29FDAC4456306B0C396184F5989DA4F63DA1FNF62E" TargetMode="External"/><Relationship Id="rId23" Type="http://schemas.openxmlformats.org/officeDocument/2006/relationships/hyperlink" Target="consultantplus://offline/ref=964A90E059F542C0F9883068D37FCF230CF518DCB800757EC41236A9B51BFA4B9F54A3FF013A864092911C038D320D93C6FF54DC19X9b4J" TargetMode="External"/><Relationship Id="rId28" Type="http://schemas.openxmlformats.org/officeDocument/2006/relationships/hyperlink" Target="consultantplus://offline/ref=E74C08A2D31BD53EC21F5D121B1CBB1A8257282D7DE3F0C983B9686B494B0187279E239EBFY7z1J" TargetMode="External"/><Relationship Id="rId36" Type="http://schemas.openxmlformats.org/officeDocument/2006/relationships/footer" Target="footer1.xml"/><Relationship Id="rId10" Type="http://schemas.openxmlformats.org/officeDocument/2006/relationships/hyperlink" Target="consultantplus://offline/ref=F250892D21BA6F8DA03CA73905DBD993BA0A131691F29FDAC4456306B0C396184F5989DA4F63DA1FNF62E" TargetMode="External"/><Relationship Id="rId19" Type="http://schemas.openxmlformats.org/officeDocument/2006/relationships/hyperlink" Target="consultantplus://offline/ref=431CA5CCE010106B919A2CFAFFA9FD768BBBA88D672586B549216D20F99B306E89FA6D7D9C415DC3I" TargetMode="External"/><Relationship Id="rId31" Type="http://schemas.openxmlformats.org/officeDocument/2006/relationships/hyperlink" Target="file:///G:\&#1064;&#1040;&#1041;&#1051;&#1054;&#1053;&#1067;%20&#1044;&#1086;&#1082;&#1091;&#1084;&#1077;&#1085;&#1090;&#1072;&#1094;&#1080;&#1080;\&#1044;&#1086;&#1082;&#1091;&#1084;&#1077;&#1085;&#1090;&#1072;&#1094;&#1080;&#1103;%20&#1074;&#1099;&#1087;&#1086;&#1083;&#1085;&#1077;&#1085;&#1080;&#1077;%20&#1088;&#1072;&#1073;&#1086;&#1090;%20&#1089;%20&#1090;&#1086;&#1074;&#1072;&#1088;&#1086;&#1084;.docx"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consultantplus://offline/ref=431CA5CCE010106B919A2CFAFFA9FD768BBBA88D672586B549216D20F99B306E89FA6D7D9C415DC3I" TargetMode="External"/><Relationship Id="rId22" Type="http://schemas.openxmlformats.org/officeDocument/2006/relationships/hyperlink" Target="consultantplus://offline/ref=6ADD3B78075AA1244870D5830CCAC8DB78421D0EF412F8B611EF356121398C1235824A969Fw5c6J" TargetMode="External"/><Relationship Id="rId27" Type="http://schemas.openxmlformats.org/officeDocument/2006/relationships/hyperlink" Target="consultantplus://offline/ref=E74C08A2D31BD53EC21F5D121B1CBB1A8257282D7DE3F0C983B9686B494B0187279E239EBFY7z1J" TargetMode="External"/><Relationship Id="rId30" Type="http://schemas.openxmlformats.org/officeDocument/2006/relationships/hyperlink" Target="consultantplus://offline/ref=E74C08A2D31BD53EC21F5D121B1CBB1A8257282D7DE3F0C983B9686B494B0187279E2390BEY7z4J" TargetMode="External"/><Relationship Id="rId35" Type="http://schemas.openxmlformats.org/officeDocument/2006/relationships/hyperlink" Target="consultantplus://offline/ref=E74C08A2D31BD53EC21F5D121B1CBB1A8257282D7DE3F0C983B9686B494B0187279E2396B9702803Y7z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1FD37-F55D-4C70-85BA-90C883697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22</Pages>
  <Words>9587</Words>
  <Characters>54646</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dc:creator>
  <cp:keywords/>
  <dc:description/>
  <cp:lastModifiedBy>User</cp:lastModifiedBy>
  <cp:revision>67</cp:revision>
  <cp:lastPrinted>2020-03-11T10:35:00Z</cp:lastPrinted>
  <dcterms:created xsi:type="dcterms:W3CDTF">2019-07-15T10:30:00Z</dcterms:created>
  <dcterms:modified xsi:type="dcterms:W3CDTF">2020-03-31T09:02:00Z</dcterms:modified>
</cp:coreProperties>
</file>