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B2756" w:rsidR="00A84009" w:rsidP="00193D8D" w:rsidRDefault="00A84009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заявок на участие в электронном аукционе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 w:rsidR="008D5D89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 w:rsidR="008D5D89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0169300010319000006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A84009" w:rsidTr="003964F3">
        <w:tc>
          <w:tcPr>
            <w:tcW w:w="5778" w:type="dxa"/>
          </w:tcPr>
          <w:p w:rsidRPr="008B2756" w:rsidR="00A84009" w:rsidP="00743252" w:rsidRDefault="00A84009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8D5D8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Федерация, 456881, Челябинская обл, Аргаяшский р-н, Аргаяш с, УЛ 8 МАРТА, 38</w:t>
            </w:r>
          </w:p>
        </w:tc>
        <w:tc>
          <w:tcPr>
            <w:tcW w:w="3793" w:type="dxa"/>
          </w:tcPr>
          <w:p w:rsidRPr="008B2756" w:rsidR="00A84009" w:rsidP="00743252" w:rsidRDefault="00A84009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8D5D8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05.02.2019</w:t>
            </w:r>
          </w:p>
        </w:tc>
      </w:tr>
    </w:tbl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</w:t>
      </w:r>
      <w:bookmarkStart w:name="_GoBack" w:id="0"/>
      <w:bookmarkEnd w:id="0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тор закупки:</w:t>
      </w:r>
      <w:r w:rsidRPr="00AA2F61" w:rsidR="00AA2F6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AA2F61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A84009" w:rsidP="00743252" w:rsidRDefault="001C7629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 w:rsidR="00A84009">
        <w:rPr>
          <w:rFonts w:ascii="Times New Roman" w:hAnsi="Times New Roman" w:cs="Times New Roman"/>
          <w:sz w:val="24"/>
          <w:szCs w:val="24"/>
        </w:rPr>
        <w:t>аказчик</w:t>
      </w:r>
      <w:r w:rsidR="00A84009">
        <w:rPr>
          <w:rFonts w:ascii="Times New Roman" w:hAnsi="Times New Roman" w:cs="Times New Roman"/>
          <w:sz w:val="24"/>
          <w:szCs w:val="24"/>
        </w:rPr>
        <w:t>(</w:t>
      </w:r>
      <w:r w:rsidRPr="008B2756" w:rsidR="00A84009">
        <w:rPr>
          <w:rFonts w:ascii="Times New Roman" w:hAnsi="Times New Roman" w:cs="Times New Roman"/>
          <w:sz w:val="24"/>
          <w:szCs w:val="24"/>
        </w:rPr>
        <w:t>и</w:t>
      </w:r>
      <w:r w:rsidR="00A84009">
        <w:rPr>
          <w:rFonts w:ascii="Times New Roman" w:hAnsi="Times New Roman" w:cs="Times New Roman"/>
          <w:sz w:val="24"/>
          <w:szCs w:val="24"/>
        </w:rPr>
        <w:t>)</w:t>
      </w:r>
      <w:r w:rsidRPr="008B2756" w:rsidR="00A8400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A84009" w:rsidTr="003964F3">
        <w:tc>
          <w:tcPr>
            <w:tcW w:w="9571" w:type="dxa"/>
          </w:tcPr>
          <w:p w:rsidRPr="008B2756" w:rsidR="00A84009" w:rsidP="00743252" w:rsidRDefault="008D5D89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C942B7" w:rsidP="005820BD" w:rsidRDefault="00C942B7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193742600205674600100100020012910244</w:t>
      </w:r>
    </w:p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 w:rsidR="008D5D8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Приобретение служебного легкового автомобиля для Администрации Аргаяшского сельского поселения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8B2756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 w:rsidR="008D5D8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793566,66</w:t>
      </w:r>
    </w:p>
    <w:p w:rsidRPr="0086659E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w:history="1" r:id="rId5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w:history="1" r:id="rId6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Pr="00193D8D" w:rsidR="00A84009" w:rsidP="00743252" w:rsidRDefault="00A84009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193D8D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  <w:r w:rsidRPr="00193D8D" w:rsidR="003F143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193D8D" w:rsidR="005A0004"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Pr="00193D8D" w:rsidR="008D5D89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заявок на участие в электронном аукционе  присутствовали:</w:t>
      </w:r>
    </w:p>
    <w:tbl>
      <w:tblPr>
        <w:tblW w:w="9923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835"/>
      </w:tblGrid>
      <w:tr w:rsidRPr="004C1D73" w:rsidR="00193D8D" w:rsidTr="00677C6D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4C1D73" w:rsidR="00193D8D" w:rsidP="008A258B" w:rsidRDefault="00193D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Pr="008B2756" w:rsidR="00193D8D" w:rsidTr="00677C6D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Pr="008B2756" w:rsidR="00193D8D" w:rsidTr="00677C6D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677C6D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677C6D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 Дамиль Гарифович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193D8D" w:rsidTr="00677C6D">
        <w:tc>
          <w:tcPr>
            <w:tcW w:w="4111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  <w:tc>
          <w:tcPr>
            <w:tcW w:w="2977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Pr="008B2756" w:rsidR="00193D8D" w:rsidP="008A258B" w:rsidRDefault="00193D8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Pr="008B2756" w:rsidR="00A84009" w:rsidP="00743252" w:rsidRDefault="008D5D89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4 члена(ов) аукционной комиссии. Кворум имеется. Заседание правомочно.</w:t>
      </w:r>
    </w:p>
    <w:p w:rsidRPr="009E6C74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было подано </w:t>
      </w:r>
      <w:r w:rsidRPr="00EC75CD" w:rsidR="008D5D89">
        <w:rPr>
          <w:rFonts w:ascii="Times New Roman" w:hAnsi="Times New Roman"/>
          <w:sz w:val="24"/>
          <w:szCs w:val="24"/>
          <w:lang w:eastAsia="zh-CN" w:bidi="hi-IN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заявки(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49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4244"/>
        <w:gridCol w:w="4987"/>
      </w:tblGrid>
      <w:tr w:rsidRPr="004C1D73" w:rsidR="0035220C" w:rsidTr="0035220C"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35220C" w:rsidP="000738B3" w:rsidRDefault="0035220C">
            <w:pPr>
              <w:spacing w:before="120" w:after="120" w:line="240" w:lineRule="auto"/>
              <w:ind w:left="-2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омер заявки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C1D73" w:rsidR="0035220C" w:rsidP="000738B3" w:rsidRDefault="0035220C">
            <w:pPr>
              <w:spacing w:before="120" w:after="120" w:line="240" w:lineRule="auto"/>
              <w:ind w:left="-2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Идентификационный</w:t>
            </w: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 xml:space="preserve"> номер заявки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C1D73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Дата и время регистрации заявки</w:t>
            </w:r>
          </w:p>
        </w:tc>
      </w:tr>
      <w:tr w:rsidRPr="009E6C74" w:rsidR="0035220C" w:rsidTr="0035220C"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677C6D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104413425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31.01.2019 11:13:12 (по московскому времени)</w:t>
            </w:r>
          </w:p>
        </w:tc>
      </w:tr>
      <w:tr w:rsidRPr="009E6C74" w:rsidR="0035220C" w:rsidTr="0035220C"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677C6D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104414187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31.01.2019 15:06:59 (по московскому времени)</w:t>
            </w:r>
          </w:p>
        </w:tc>
      </w:tr>
      <w:tr w:rsidRPr="009E6C74" w:rsidR="0035220C" w:rsidTr="0035220C"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677C6D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104419772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04.02.2019 11:36:40 (по московскому времени)</w:t>
            </w:r>
          </w:p>
        </w:tc>
      </w:tr>
      <w:tr w:rsidRPr="009E6C74" w:rsidR="0035220C" w:rsidTr="0035220C"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677C6D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104420186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04.02.2019 12:58:48 (по московскому времени)</w:t>
            </w:r>
          </w:p>
        </w:tc>
      </w:tr>
      <w:tr w:rsidRPr="009E6C74" w:rsidR="0035220C" w:rsidTr="0035220C"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677C6D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104420409</w:t>
            </w:r>
          </w:p>
        </w:tc>
        <w:tc>
          <w:tcPr>
            <w:tcW w:w="4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04.02.2019 13:45:59 (по московскому времени)</w:t>
            </w:r>
          </w:p>
        </w:tc>
      </w:tr>
    </w:tbl>
    <w:p w:rsidRPr="00EC75CD" w:rsidR="00A84009" w:rsidP="00743252" w:rsidRDefault="00A84009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EC75CD">
        <w:rPr>
          <w:rFonts w:ascii="Times New Roman" w:hAnsi="Times New Roman" w:cs="Times New Roman"/>
          <w:sz w:val="24"/>
          <w:szCs w:val="24"/>
        </w:rPr>
        <w:t>Аукционная комиссия рассмотрела первые части заявок на участие в электронном аукционе в порядке, установленном ст. 67 Федерального закона от 05 апреля 2013 г. №44-ФЗ</w:t>
      </w:r>
      <w:r w:rsidR="00E629F1">
        <w:rPr>
          <w:rFonts w:ascii="Times New Roman" w:hAnsi="Times New Roman" w:cs="Times New Roman"/>
          <w:sz w:val="24"/>
          <w:szCs w:val="24"/>
        </w:rPr>
        <w:t>,</w:t>
      </w:r>
      <w:r w:rsidRPr="00EC75CD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tbl>
      <w:tblPr>
        <w:tblW w:w="5286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2201"/>
        <w:gridCol w:w="3371"/>
        <w:gridCol w:w="3658"/>
      </w:tblGrid>
      <w:tr w:rsidRPr="0053515B" w:rsidR="0035220C" w:rsidTr="0035220C"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35220C" w:rsidP="008A258B" w:rsidRDefault="0035220C">
            <w:pPr>
              <w:spacing w:before="120" w:after="120" w:line="240" w:lineRule="auto"/>
              <w:ind w:left="-2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омер заявки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35220C" w:rsidP="008A258B" w:rsidRDefault="0035220C">
            <w:pPr>
              <w:spacing w:before="120" w:after="120" w:line="240" w:lineRule="auto"/>
              <w:ind w:left="-2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Идентификационный</w:t>
            </w: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номер</w:t>
            </w: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 xml:space="preserve"> заявки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Решение о допуске или об отказе в допуске участника закупки</w:t>
            </w:r>
          </w:p>
        </w:tc>
        <w:tc>
          <w:tcPr>
            <w:tcW w:w="2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07816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Pr="009E6C74" w:rsidR="0035220C" w:rsidTr="0035220C"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9F0732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104413425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35220C" w:rsidTr="0035220C"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9F0732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104414187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35220C" w:rsidTr="0035220C"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9F0732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104419772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35220C" w:rsidTr="0035220C"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9F0732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104420186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9E6C74" w:rsidR="0035220C" w:rsidTr="0035220C"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9F0732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104420409</w:t>
            </w:r>
          </w:p>
        </w:tc>
        <w:tc>
          <w:tcPr>
            <w:tcW w:w="1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C75CD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E612C" w:rsidR="0035220C" w:rsidP="008A258B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Pr="008B2756" w:rsidR="00A84009" w:rsidP="00743252" w:rsidRDefault="008D5D89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="001E1F1E" w:rsidP="001E1F1E" w:rsidRDefault="001E1F1E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Наличие среди предложений участников закупки, признанных участниками электронного аукциона, предложений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- отсутствуют.</w:t>
      </w:r>
    </w:p>
    <w:p w:rsidRPr="00A84009" w:rsidR="00A84009" w:rsidP="00743252" w:rsidRDefault="00A84009">
      <w:pPr>
        <w:pStyle w:val="a9"/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84009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на участие в электронном аукционе и руководствуясь ст. 67 Федерального закона от 05 апреля 2013 г. №44-ФЗ аукционной комиссией принято решение о признании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A84009">
        <w:rPr>
          <w:rFonts w:ascii="Times New Roman" w:hAnsi="Times New Roman" w:cs="Times New Roman"/>
          <w:sz w:val="24"/>
          <w:szCs w:val="24"/>
        </w:rPr>
        <w:t>участников закупки, подавших заявки на участие в 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Pr="00F645A0" w:rsidR="00F645A0">
        <w:rPr>
          <w:rFonts w:ascii="Times New Roman" w:hAnsi="Times New Roman" w:cs="Times New Roman"/>
          <w:sz w:val="24"/>
          <w:szCs w:val="24"/>
        </w:rPr>
        <w:t>,</w:t>
      </w:r>
      <w:r w:rsidRPr="00A84009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астниками электронного аукциона</w:t>
      </w:r>
      <w:r w:rsidRPr="00FA23F6" w:rsidR="00FA23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5670"/>
      </w:tblGrid>
      <w:tr w:rsidRPr="00062116" w:rsidR="0035220C" w:rsidTr="0035220C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35220C" w:rsidP="00FE74C7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Н</w:t>
            </w: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омер заявки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E6C74" w:rsidR="0035220C" w:rsidP="00FE74C7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Идентификационный</w:t>
            </w: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E6C74" w:rsidR="0035220C" w:rsidP="00743252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Pr="009E6C74" w:rsidR="0035220C" w:rsidTr="0035220C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43EF0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104413425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743252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31.01.2019 11:13:12 (по московскому времени)</w:t>
            </w:r>
          </w:p>
        </w:tc>
      </w:tr>
      <w:tr w:rsidRPr="009E6C74" w:rsidR="0035220C" w:rsidTr="0035220C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43EF0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104414187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743252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31.01.2019 15:06:59 (по московскому времени)</w:t>
            </w:r>
          </w:p>
        </w:tc>
      </w:tr>
      <w:tr w:rsidRPr="009E6C74" w:rsidR="0035220C" w:rsidTr="0035220C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43EF0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104419772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743252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04.02.2019 11:36:40 (по московскому времени)</w:t>
            </w:r>
          </w:p>
        </w:tc>
      </w:tr>
      <w:tr w:rsidRPr="009E6C74" w:rsidR="0035220C" w:rsidTr="0035220C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43EF0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104420186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743252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04.02.2019 12:58:48 (по московскому времени)</w:t>
            </w:r>
          </w:p>
        </w:tc>
      </w:tr>
      <w:tr w:rsidRPr="009E6C74" w:rsidR="0035220C" w:rsidTr="0035220C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35220C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843EF0" w:rsidRDefault="0035220C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104420409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E6C74" w:rsidR="0035220C" w:rsidP="00743252" w:rsidRDefault="003522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04.02.2019 13:45:59 (по московскому времени)</w:t>
            </w:r>
          </w:p>
        </w:tc>
      </w:tr>
    </w:tbl>
    <w:p w:rsidRPr="00A74544" w:rsidR="00A84009" w:rsidP="00743252" w:rsidRDefault="00A8400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4544">
        <w:rPr>
          <w:rFonts w:ascii="Times New Roman" w:hAnsi="Times New Roman" w:cs="Times New Roman"/>
          <w:sz w:val="24"/>
          <w:szCs w:val="24"/>
        </w:rPr>
        <w:t>П</w:t>
      </w:r>
      <w:r w:rsidRPr="00A74544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заявок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w:history="1" r:id="rId7">
        <w:r w:rsidRPr="00A74544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A745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657"/>
      </w:tblGrid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Галиуллин Дамиль Гарифович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</w:tr>
    </w:tbl>
    <w:p w:rsidRPr="00193D8D" w:rsidR="00A84009" w:rsidP="00193D8D" w:rsidRDefault="00A84009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Pr="00193D8D" w:rsidR="00A84009" w:rsidSect="001C7629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1AD"/>
    <w:rsid w:val="000233CB"/>
    <w:rsid w:val="00036253"/>
    <w:rsid w:val="000738B3"/>
    <w:rsid w:val="000B6EF3"/>
    <w:rsid w:val="000E21AD"/>
    <w:rsid w:val="001166C4"/>
    <w:rsid w:val="0013287A"/>
    <w:rsid w:val="00137C46"/>
    <w:rsid w:val="00154723"/>
    <w:rsid w:val="001562D4"/>
    <w:rsid w:val="00182114"/>
    <w:rsid w:val="00193D8D"/>
    <w:rsid w:val="001C7629"/>
    <w:rsid w:val="001E1F1E"/>
    <w:rsid w:val="00230454"/>
    <w:rsid w:val="002426B7"/>
    <w:rsid w:val="00264CCF"/>
    <w:rsid w:val="002822FD"/>
    <w:rsid w:val="00283E01"/>
    <w:rsid w:val="002D2F73"/>
    <w:rsid w:val="002F5A1D"/>
    <w:rsid w:val="0035220C"/>
    <w:rsid w:val="003F1430"/>
    <w:rsid w:val="00413F92"/>
    <w:rsid w:val="00444EA1"/>
    <w:rsid w:val="00462C8B"/>
    <w:rsid w:val="00481B73"/>
    <w:rsid w:val="00561FC7"/>
    <w:rsid w:val="005820BD"/>
    <w:rsid w:val="0059065B"/>
    <w:rsid w:val="00590C5E"/>
    <w:rsid w:val="005A0004"/>
    <w:rsid w:val="005A324D"/>
    <w:rsid w:val="005E1427"/>
    <w:rsid w:val="005E535F"/>
    <w:rsid w:val="006608BF"/>
    <w:rsid w:val="00662674"/>
    <w:rsid w:val="00671074"/>
    <w:rsid w:val="00677C6D"/>
    <w:rsid w:val="00690C9F"/>
    <w:rsid w:val="006D7264"/>
    <w:rsid w:val="00743252"/>
    <w:rsid w:val="007650C5"/>
    <w:rsid w:val="007A3FB2"/>
    <w:rsid w:val="00843EF0"/>
    <w:rsid w:val="008B72C1"/>
    <w:rsid w:val="008D5D89"/>
    <w:rsid w:val="008E2130"/>
    <w:rsid w:val="009329E8"/>
    <w:rsid w:val="0096176F"/>
    <w:rsid w:val="00972BF1"/>
    <w:rsid w:val="009A7B89"/>
    <w:rsid w:val="009E614C"/>
    <w:rsid w:val="009F0732"/>
    <w:rsid w:val="00A416CD"/>
    <w:rsid w:val="00A4365D"/>
    <w:rsid w:val="00A74544"/>
    <w:rsid w:val="00A84009"/>
    <w:rsid w:val="00A90D6E"/>
    <w:rsid w:val="00A97A4A"/>
    <w:rsid w:val="00AA2F61"/>
    <w:rsid w:val="00AA6513"/>
    <w:rsid w:val="00AB1A4C"/>
    <w:rsid w:val="00B14E3B"/>
    <w:rsid w:val="00B27633"/>
    <w:rsid w:val="00B43D8C"/>
    <w:rsid w:val="00BB16CA"/>
    <w:rsid w:val="00BB5071"/>
    <w:rsid w:val="00C00B25"/>
    <w:rsid w:val="00C2119A"/>
    <w:rsid w:val="00C942B7"/>
    <w:rsid w:val="00CD0EFF"/>
    <w:rsid w:val="00D53CB8"/>
    <w:rsid w:val="00D87FA3"/>
    <w:rsid w:val="00DC4DD4"/>
    <w:rsid w:val="00DE2A2A"/>
    <w:rsid w:val="00E03B18"/>
    <w:rsid w:val="00E315D1"/>
    <w:rsid w:val="00E629F1"/>
    <w:rsid w:val="00F645A0"/>
    <w:rsid w:val="00F8787A"/>
    <w:rsid w:val="00FA0568"/>
    <w:rsid w:val="00FA23F6"/>
    <w:rsid w:val="00FE0214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B55A"/>
  <w15:docId w15:val="{B3692E64-D50B-40EE-89CF-EFC9A69E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8400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lastModifiedBy>Свиридов Сергей Федорович</cp:lastModifiedBy>
  <cp:revision>71</cp:revision>
  <dcterms:created xsi:type="dcterms:W3CDTF">2014-06-02T03:03:00Z</dcterms:created>
  <dcterms:modified xsi:type="dcterms:W3CDTF">2018-12-11T13:12:00Z</dcterms:modified>
</cp:coreProperties>
</file>