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4" w:rsidRDefault="00F44E84" w:rsidP="00A816B5">
      <w:pPr>
        <w:rPr>
          <w:szCs w:val="32"/>
          <w:lang w:val="en-US"/>
        </w:rPr>
      </w:pPr>
    </w:p>
    <w:p w:rsidR="00686E0F" w:rsidRPr="00DF22AE" w:rsidRDefault="00A37D06" w:rsidP="004F26D7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FF0000"/>
          <w:sz w:val="40"/>
          <w:szCs w:val="40"/>
        </w:rPr>
      </w:pPr>
      <w:r w:rsidRPr="00DF22AE">
        <w:rPr>
          <w:rFonts w:ascii="PF Din Text Cond Pro Light" w:eastAsia="Calibri" w:hAnsi="PF Din Text Cond Pro Light"/>
          <w:color w:val="FF0000"/>
          <w:sz w:val="40"/>
          <w:szCs w:val="40"/>
        </w:rPr>
        <w:t xml:space="preserve">Порядок указания УИН </w:t>
      </w:r>
      <w:r w:rsidR="00686E0F" w:rsidRPr="00DF22AE">
        <w:rPr>
          <w:rFonts w:ascii="PF Din Text Cond Pro Light" w:hAnsi="PF Din Text Cond Pro Light"/>
          <w:b/>
          <w:color w:val="FF0000"/>
          <w:sz w:val="40"/>
          <w:szCs w:val="40"/>
        </w:rPr>
        <w:t>в платежных документах на уплату налогов</w:t>
      </w:r>
    </w:p>
    <w:p w:rsidR="00686E0F" w:rsidRPr="00DF22AE" w:rsidRDefault="00686E0F" w:rsidP="00686E0F">
      <w:pPr>
        <w:autoSpaceDE w:val="0"/>
        <w:autoSpaceDN w:val="0"/>
        <w:adjustRightInd w:val="0"/>
        <w:rPr>
          <w:rFonts w:ascii="PF Din Text Cond Pro Light" w:hAnsi="PF Din Text Cond Pro Light"/>
          <w:b/>
          <w:color w:val="FF0000"/>
          <w:sz w:val="36"/>
          <w:szCs w:val="36"/>
        </w:rPr>
      </w:pPr>
    </w:p>
    <w:p w:rsidR="00686E0F" w:rsidRPr="00DF22AE" w:rsidRDefault="00EA2B47" w:rsidP="00EA2B47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ab/>
      </w:r>
      <w:r w:rsidR="00600CD7" w:rsidRPr="00600CD7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>Ю</w:t>
      </w:r>
      <w:r w:rsidR="00686E0F" w:rsidRPr="00DF22AE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>ридическими лицами и индивидуальными предпринимателями УИН не формируется</w:t>
      </w:r>
      <w:r w:rsidR="00105252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>:</w:t>
      </w:r>
    </w:p>
    <w:p w:rsidR="00A77E57" w:rsidRPr="00DF22AE" w:rsidRDefault="00A77E57" w:rsidP="00686E0F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686E0F" w:rsidRPr="00DF22AE" w:rsidRDefault="00686E0F" w:rsidP="00686E0F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Данны</w:t>
      </w:r>
      <w:r w:rsidR="00DE1ECD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е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категории налогоплательщиков в распоряжении указыва</w:t>
      </w:r>
      <w:r w:rsidR="00DE1ECD" w:rsidRPr="00DF22AE">
        <w:rPr>
          <w:rFonts w:ascii="PF Din Text Cond Pro Light" w:eastAsia="Calibri" w:hAnsi="PF Din Text Cond Pro Light" w:cs="Z438YCyb906eOdeNoBH_nw=="/>
          <w:sz w:val="29"/>
          <w:szCs w:val="29"/>
        </w:rPr>
        <w:t>ю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т:</w:t>
      </w:r>
    </w:p>
    <w:p w:rsidR="00686E0F" w:rsidRPr="00DF22AE" w:rsidRDefault="00EA2B47" w:rsidP="00686E0F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- </w:t>
      </w:r>
      <w:r w:rsidR="00686E0F"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до 31 марта 2014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года в реквизите «Назначение</w:t>
      </w:r>
      <w:r w:rsidR="00A77E57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платежа» </w:t>
      </w:r>
      <w:r w:rsidR="00A77E57"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(поле 24) – «УИН0///»</w:t>
      </w:r>
      <w:r w:rsidR="00686E0F"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;</w:t>
      </w:r>
    </w:p>
    <w:p w:rsidR="00686E0F" w:rsidRPr="00DF22AE" w:rsidRDefault="00EA2B47" w:rsidP="00686E0F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- </w:t>
      </w:r>
      <w:r w:rsidR="00686E0F"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с 31 марта 2014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года в реквизите </w:t>
      </w:r>
      <w:r w:rsidR="00686E0F" w:rsidRPr="00105252">
        <w:rPr>
          <w:rFonts w:ascii="PF Din Text Cond Pro Light" w:eastAsia="Calibri" w:hAnsi="PF Din Text Cond Pro Light" w:cs="Z438YCyb906eOdeNoBH_nw=="/>
          <w:b/>
          <w:sz w:val="29"/>
          <w:szCs w:val="29"/>
        </w:rPr>
        <w:t>«Код» (поле 22) - «0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>».</w:t>
      </w:r>
    </w:p>
    <w:p w:rsidR="00DE1ECD" w:rsidRPr="00DF22AE" w:rsidRDefault="00DE1ECD" w:rsidP="00686E0F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5C1515" w:rsidRPr="00DF22AE" w:rsidRDefault="00686E0F" w:rsidP="00315C09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>Налогоплательщики – физические лица</w:t>
      </w:r>
      <w:r w:rsidR="00315C09" w:rsidRPr="00DF22AE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>,</w:t>
      </w:r>
      <w:r w:rsidR="00DF22AE">
        <w:rPr>
          <w:rFonts w:ascii="PF Din Text Cond Pro Light" w:eastAsia="Calibri" w:hAnsi="PF Din Text Cond Pro Light" w:cs="Z438YCyb906eOdeNoBH_nw=="/>
          <w:b/>
          <w:sz w:val="29"/>
          <w:szCs w:val="29"/>
          <w:u w:val="single"/>
        </w:rPr>
        <w:t xml:space="preserve"> 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уплачиваю</w:t>
      </w:r>
      <w:r w:rsidR="00315C09" w:rsidRPr="00DF22AE">
        <w:rPr>
          <w:rFonts w:ascii="PF Din Text Cond Pro Light" w:eastAsia="Calibri" w:hAnsi="PF Din Text Cond Pro Light" w:cs="Z438YCyb906eOdeNoBH_nw=="/>
          <w:sz w:val="29"/>
          <w:szCs w:val="29"/>
        </w:rPr>
        <w:t>щие                               и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мущественные налоги (земельный налог, налог на имущество физических</w:t>
      </w:r>
      <w:r w:rsidR="00315C09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лиц, транспортный налог)</w:t>
      </w:r>
      <w:r w:rsidR="005C1515" w:rsidRPr="00DF22AE">
        <w:rPr>
          <w:rFonts w:ascii="PF Din Text Cond Pro Light" w:eastAsia="Calibri" w:hAnsi="PF Din Text Cond Pro Light" w:cs="Z438YCyb906eOdeNoBH_nw=="/>
          <w:sz w:val="29"/>
          <w:szCs w:val="29"/>
        </w:rPr>
        <w:t>:</w:t>
      </w:r>
    </w:p>
    <w:p w:rsidR="00EA2B47" w:rsidRPr="00DF22AE" w:rsidRDefault="00EA2B47" w:rsidP="00315C09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686E0F" w:rsidRPr="00DF22AE" w:rsidRDefault="005C1515" w:rsidP="00315C09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b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-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на ос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новании налогового уведомления - 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в качестве уникального идентификатора начисления </w:t>
      </w:r>
      <w:r w:rsidR="00686E0F" w:rsidRPr="00DF22AE">
        <w:rPr>
          <w:rFonts w:ascii="PF Din Text Cond Pro Light" w:eastAsia="Calibri" w:hAnsi="PF Din Text Cond Pro Light" w:cs="Z438YCyb906eOdeNoBH_nw=="/>
          <w:b/>
          <w:sz w:val="29"/>
          <w:szCs w:val="29"/>
        </w:rPr>
        <w:t>(УИН)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в платежном документе (извещении) по форме </w:t>
      </w:r>
      <w:r w:rsidR="00686E0F" w:rsidRPr="00DF22AE">
        <w:rPr>
          <w:rFonts w:ascii="PF Din Text Cond Pro Light" w:eastAsia="Calibri" w:hAnsi="PF Din Text Cond Pro Light" w:cs="Arial"/>
          <w:sz w:val="29"/>
          <w:szCs w:val="29"/>
        </w:rPr>
        <w:t>№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ПД (налог)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="00686E0F" w:rsidRPr="00DF22AE">
        <w:rPr>
          <w:rFonts w:ascii="PF Din Text Cond Pro Light" w:eastAsia="Calibri" w:hAnsi="PF Din Text Cond Pro Light" w:cs="Z438YCyb906eOdeNoBH_nw=="/>
          <w:b/>
          <w:sz w:val="29"/>
          <w:szCs w:val="29"/>
        </w:rPr>
        <w:t>указывается индекс документа, который формируется налоговым органом</w:t>
      </w:r>
      <w:r w:rsidR="00EA2B47" w:rsidRPr="00DF22AE">
        <w:rPr>
          <w:rFonts w:ascii="PF Din Text Cond Pro Light" w:eastAsia="Calibri" w:hAnsi="PF Din Text Cond Pro Light" w:cs="Z438YCyb906eOdeNoBH_nw=="/>
          <w:b/>
          <w:sz w:val="29"/>
          <w:szCs w:val="29"/>
        </w:rPr>
        <w:t>;</w:t>
      </w:r>
    </w:p>
    <w:p w:rsidR="00EA2B47" w:rsidRPr="00DF22AE" w:rsidRDefault="00EA2B47" w:rsidP="00315C09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686E0F" w:rsidRPr="00DF22AE" w:rsidRDefault="005C1515" w:rsidP="00EF5A30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- </w:t>
      </w:r>
      <w:r w:rsidR="00EF5A30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п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латежный документ </w:t>
      </w:r>
      <w:r w:rsidR="00EF5A30" w:rsidRPr="00DF22AE">
        <w:rPr>
          <w:rFonts w:ascii="PF Din Text Cond Pro Light" w:eastAsia="Calibri" w:hAnsi="PF Din Text Cond Pro Light" w:cs="Z438YCyb906eOdeNoBH_nw=="/>
          <w:sz w:val="29"/>
          <w:szCs w:val="29"/>
        </w:rPr>
        <w:t>формируется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с помощью электронного сервиса на сайте ФНС России. В этом случае индекс</w:t>
      </w:r>
      <w:r w:rsidR="00EF5A30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документа </w:t>
      </w:r>
      <w:r w:rsidR="00686E0F" w:rsidRPr="00600CD7">
        <w:rPr>
          <w:rFonts w:ascii="PF Din Text Cond Pro Light" w:eastAsia="Calibri" w:hAnsi="PF Din Text Cond Pro Light" w:cs="Z438YCyb906eOdeNoBH_nw=="/>
          <w:sz w:val="29"/>
          <w:szCs w:val="29"/>
        </w:rPr>
        <w:t>(</w:t>
      </w:r>
      <w:r w:rsidR="00686E0F" w:rsidRPr="00600CD7">
        <w:rPr>
          <w:rFonts w:ascii="PF Din Text Cond Pro Light" w:eastAsia="Calibri" w:hAnsi="PF Din Text Cond Pro Light" w:cs="Z438YCyb906eOdeNoBH_nw=="/>
          <w:b/>
          <w:sz w:val="29"/>
          <w:szCs w:val="29"/>
        </w:rPr>
        <w:t>УИН) присваивается автоматически</w:t>
      </w:r>
      <w:r w:rsidR="00EA2B47" w:rsidRPr="00DF22AE">
        <w:rPr>
          <w:rFonts w:ascii="PF Din Text Cond Pro Light" w:eastAsia="Calibri" w:hAnsi="PF Din Text Cond Pro Light" w:cs="Z438YCyb906eOdeNoBH_nw=="/>
          <w:sz w:val="29"/>
          <w:szCs w:val="29"/>
        </w:rPr>
        <w:t>;</w:t>
      </w:r>
    </w:p>
    <w:p w:rsidR="00110E5E" w:rsidRDefault="00EF5A30" w:rsidP="00CF39D5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- 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в случае заполнения платежного документа (извещения) по форме </w:t>
      </w:r>
      <w:r w:rsidR="00686E0F" w:rsidRPr="00DF22AE">
        <w:rPr>
          <w:rFonts w:ascii="PF Din Text Cond Pro Light" w:eastAsia="Calibri" w:hAnsi="PF Din Text Cond Pro Light" w:cs="Arial"/>
          <w:sz w:val="29"/>
          <w:szCs w:val="29"/>
        </w:rPr>
        <w:t xml:space="preserve">№ 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ПД-4сб (налог) физическим лицом в отделении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Сбербанка индекс документа и </w:t>
      </w:r>
      <w:r w:rsidR="00686E0F" w:rsidRPr="00DF22AE">
        <w:rPr>
          <w:rFonts w:ascii="PF Din Text Cond Pro Light" w:eastAsia="Calibri" w:hAnsi="PF Din Text Cond Pro Light" w:cs="Z438YCyb906eOdeNoBH_nw=="/>
          <w:b/>
          <w:sz w:val="29"/>
          <w:szCs w:val="29"/>
        </w:rPr>
        <w:t>УИН не указываются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. При этом в платежном документе (извещении) </w:t>
      </w:r>
      <w:r w:rsidR="00686E0F" w:rsidRPr="00C61DDA">
        <w:rPr>
          <w:rFonts w:ascii="PF Din Text Cond Pro Light" w:eastAsia="Calibri" w:hAnsi="PF Din Text Cond Pro Light" w:cs="Z438YCyb906eOdeNoBH_nw=="/>
          <w:b/>
          <w:sz w:val="29"/>
          <w:szCs w:val="29"/>
        </w:rPr>
        <w:t>обязательно указание</w:t>
      </w:r>
      <w:r w:rsidR="00CF39D5" w:rsidRPr="00C61DDA">
        <w:rPr>
          <w:rFonts w:ascii="PF Din Text Cond Pro Light" w:eastAsia="Calibri" w:hAnsi="PF Din Text Cond Pro Light" w:cs="Z438YCyb906eOdeNoBH_nw=="/>
          <w:b/>
          <w:sz w:val="29"/>
          <w:szCs w:val="29"/>
        </w:rPr>
        <w:t xml:space="preserve"> </w:t>
      </w:r>
      <w:r w:rsidR="00686E0F" w:rsidRPr="00C61DDA">
        <w:rPr>
          <w:rFonts w:ascii="PF Din Text Cond Pro Light" w:eastAsia="Calibri" w:hAnsi="PF Din Text Cond Pro Light" w:cs="Z438YCyb906eOdeNoBH_nw=="/>
          <w:b/>
          <w:sz w:val="29"/>
          <w:szCs w:val="29"/>
        </w:rPr>
        <w:t>фамилии, имени, отчества физического лица, а также адреса места жительства или места пребывания</w:t>
      </w:r>
      <w:r w:rsidR="00686E0F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(при отсутствии у</w:t>
      </w:r>
      <w:r w:rsidR="00110E5E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физического лица места жительства);</w:t>
      </w:r>
    </w:p>
    <w:p w:rsidR="001C64AC" w:rsidRPr="00DF22AE" w:rsidRDefault="001C64AC" w:rsidP="00CF39D5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B54A3D" w:rsidRPr="00DF22AE" w:rsidRDefault="00CF39D5" w:rsidP="00CF39D5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- </w:t>
      </w:r>
      <w:r w:rsidR="00C61DDA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при </w:t>
      </w:r>
      <w:r w:rsidR="00110E5E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опла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>т</w:t>
      </w:r>
      <w:r w:rsidR="00C61DDA">
        <w:rPr>
          <w:rFonts w:ascii="PF Din Text Cond Pro Light" w:eastAsia="Calibri" w:hAnsi="PF Din Text Cond Pro Light" w:cs="Z438YCyb906eOdeNoBH_nw=="/>
          <w:sz w:val="29"/>
          <w:szCs w:val="29"/>
        </w:rPr>
        <w:t>е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="00110E5E" w:rsidRPr="00DF22AE">
        <w:rPr>
          <w:rFonts w:ascii="PF Din Text Cond Pro Light" w:eastAsia="Calibri" w:hAnsi="PF Din Text Cond Pro Light" w:cs="Z438YCyb906eOdeNoBH_nw=="/>
          <w:sz w:val="29"/>
          <w:szCs w:val="29"/>
        </w:rPr>
        <w:t>через любую другую кредитную организацию, которой может быть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="00110E5E" w:rsidRPr="00DF22AE">
        <w:rPr>
          <w:rFonts w:ascii="PF Din Text Cond Pro Light" w:eastAsia="Calibri" w:hAnsi="PF Din Text Cond Pro Light" w:cs="Z438YCyb906eOdeNoBH_nw=="/>
          <w:sz w:val="29"/>
          <w:szCs w:val="29"/>
        </w:rPr>
        <w:t>оформлено полноформатное платежное поручение</w:t>
      </w:r>
      <w:r w:rsidR="001C64AC">
        <w:rPr>
          <w:rFonts w:ascii="PF Din Text Cond Pro Light" w:eastAsia="Calibri" w:hAnsi="PF Din Text Cond Pro Light" w:cs="Z438YCyb906eOdeNoBH_nw=="/>
          <w:sz w:val="29"/>
          <w:szCs w:val="29"/>
        </w:rPr>
        <w:t>:</w:t>
      </w:r>
      <w:r w:rsidR="00110E5E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</w:p>
    <w:p w:rsidR="00CF39D5" w:rsidRPr="00DF22AE" w:rsidRDefault="00110E5E" w:rsidP="00B54A3D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после 31 марта 2014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в поле </w:t>
      </w:r>
      <w:r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22 «Код» указывается «0»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или</w:t>
      </w:r>
      <w:r w:rsidR="00B54A3D"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индекс документа, присвоенный налоговым органом, при его наличии у физического лица; </w:t>
      </w:r>
    </w:p>
    <w:p w:rsidR="00CF39D5" w:rsidRPr="00DF22AE" w:rsidRDefault="00CF39D5" w:rsidP="00110E5E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</w:p>
    <w:p w:rsidR="00110E5E" w:rsidRPr="00DF22AE" w:rsidRDefault="00110E5E" w:rsidP="00110E5E">
      <w:pPr>
        <w:autoSpaceDE w:val="0"/>
        <w:autoSpaceDN w:val="0"/>
        <w:adjustRightInd w:val="0"/>
        <w:rPr>
          <w:rFonts w:ascii="PF Din Text Cond Pro Light" w:eastAsia="Calibri" w:hAnsi="PF Din Text Cond Pro Light" w:cs="Z438YCyb906eOdeNoBH_nw=="/>
          <w:sz w:val="29"/>
          <w:szCs w:val="29"/>
        </w:rPr>
      </w:pPr>
      <w:r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до 31 марта 2014</w:t>
      </w: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 - в реквизите</w:t>
      </w:r>
    </w:p>
    <w:p w:rsidR="00BD4D80" w:rsidRPr="00134DFB" w:rsidRDefault="00110E5E" w:rsidP="00110E5E">
      <w:pPr>
        <w:rPr>
          <w:rFonts w:ascii="PF Din Text Cond Pro Light" w:hAnsi="PF Din Text Cond Pro Light"/>
          <w:b/>
          <w:szCs w:val="32"/>
        </w:rPr>
      </w:pPr>
      <w:r w:rsidRPr="00DF22AE">
        <w:rPr>
          <w:rFonts w:ascii="PF Din Text Cond Pro Light" w:eastAsia="Calibri" w:hAnsi="PF Din Text Cond Pro Light" w:cs="Z438YCyb906eOdeNoBH_nw=="/>
          <w:sz w:val="29"/>
          <w:szCs w:val="29"/>
        </w:rPr>
        <w:t xml:space="preserve">«Назначение платежа» </w:t>
      </w:r>
      <w:r w:rsidRPr="00134DFB">
        <w:rPr>
          <w:rFonts w:ascii="PF Din Text Cond Pro Light" w:eastAsia="Calibri" w:hAnsi="PF Din Text Cond Pro Light" w:cs="Z438YCyb906eOdeNoBH_nw=="/>
          <w:b/>
          <w:sz w:val="29"/>
          <w:szCs w:val="29"/>
        </w:rPr>
        <w:t>(поле 24) – «УИН0///».</w:t>
      </w:r>
    </w:p>
    <w:sectPr w:rsidR="00BD4D80" w:rsidRPr="00134DFB" w:rsidSect="00776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52" w:rsidRDefault="00105252">
      <w:r>
        <w:separator/>
      </w:r>
    </w:p>
  </w:endnote>
  <w:endnote w:type="continuationSeparator" w:id="1">
    <w:p w:rsidR="00105252" w:rsidRDefault="0010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Z438YCyb906eOdeNoBH_nw==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52" w:rsidRDefault="001052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10525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105252" w:rsidRPr="000C087A" w:rsidRDefault="0010525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105252" w:rsidRDefault="001052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52" w:rsidRDefault="001052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52" w:rsidRDefault="00105252">
      <w:r>
        <w:separator/>
      </w:r>
    </w:p>
  </w:footnote>
  <w:footnote w:type="continuationSeparator" w:id="1">
    <w:p w:rsidR="00105252" w:rsidRDefault="00105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52" w:rsidRDefault="001052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52" w:rsidRDefault="0010525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105252" w:rsidRDefault="0010525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105252" w:rsidRPr="007A28BB" w:rsidRDefault="0010525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105252" w:rsidRDefault="0010525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52" w:rsidRDefault="001052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5"/>
  </w:num>
  <w:num w:numId="18">
    <w:abstractNumId w:val="20"/>
  </w:num>
  <w:num w:numId="19">
    <w:abstractNumId w:val="15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3553">
      <o:colormru v:ext="edit" colors="#ddd"/>
      <o:colormenu v:ext="edit" strokecolor="none [1612]" shadow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05252"/>
    <w:rsid w:val="00110E5E"/>
    <w:rsid w:val="00124272"/>
    <w:rsid w:val="00134DFB"/>
    <w:rsid w:val="001B39B1"/>
    <w:rsid w:val="001C64AC"/>
    <w:rsid w:val="00240988"/>
    <w:rsid w:val="00262A54"/>
    <w:rsid w:val="0026330C"/>
    <w:rsid w:val="002B0566"/>
    <w:rsid w:val="002D30DA"/>
    <w:rsid w:val="00302E73"/>
    <w:rsid w:val="00314FF4"/>
    <w:rsid w:val="00315C09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F26D7"/>
    <w:rsid w:val="004F7095"/>
    <w:rsid w:val="00552CC2"/>
    <w:rsid w:val="005A4A5A"/>
    <w:rsid w:val="005A7951"/>
    <w:rsid w:val="005C1515"/>
    <w:rsid w:val="005C7B2D"/>
    <w:rsid w:val="00600CD7"/>
    <w:rsid w:val="00686E0F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1158B"/>
    <w:rsid w:val="00820532"/>
    <w:rsid w:val="008626B7"/>
    <w:rsid w:val="00873CD1"/>
    <w:rsid w:val="008D0165"/>
    <w:rsid w:val="008E0DC5"/>
    <w:rsid w:val="00900314"/>
    <w:rsid w:val="00940D40"/>
    <w:rsid w:val="00950BBD"/>
    <w:rsid w:val="00984527"/>
    <w:rsid w:val="00A32512"/>
    <w:rsid w:val="00A37D06"/>
    <w:rsid w:val="00A53558"/>
    <w:rsid w:val="00A7767B"/>
    <w:rsid w:val="00A77E57"/>
    <w:rsid w:val="00A816B5"/>
    <w:rsid w:val="00A931A0"/>
    <w:rsid w:val="00AA7140"/>
    <w:rsid w:val="00AB37B9"/>
    <w:rsid w:val="00AC4E07"/>
    <w:rsid w:val="00AC6FB2"/>
    <w:rsid w:val="00AD2EB4"/>
    <w:rsid w:val="00AE3FA1"/>
    <w:rsid w:val="00B11ACA"/>
    <w:rsid w:val="00B37F29"/>
    <w:rsid w:val="00B42546"/>
    <w:rsid w:val="00B54A3D"/>
    <w:rsid w:val="00B70B43"/>
    <w:rsid w:val="00B734DF"/>
    <w:rsid w:val="00B84C71"/>
    <w:rsid w:val="00BD4D80"/>
    <w:rsid w:val="00C4123A"/>
    <w:rsid w:val="00C41BBF"/>
    <w:rsid w:val="00C61DDA"/>
    <w:rsid w:val="00C8601B"/>
    <w:rsid w:val="00CA1876"/>
    <w:rsid w:val="00CF39D5"/>
    <w:rsid w:val="00D06283"/>
    <w:rsid w:val="00D20A5C"/>
    <w:rsid w:val="00D23601"/>
    <w:rsid w:val="00D8470F"/>
    <w:rsid w:val="00D84976"/>
    <w:rsid w:val="00D97234"/>
    <w:rsid w:val="00DC19C6"/>
    <w:rsid w:val="00DD3B34"/>
    <w:rsid w:val="00DE1ECD"/>
    <w:rsid w:val="00DF22AE"/>
    <w:rsid w:val="00E117C4"/>
    <w:rsid w:val="00E204A1"/>
    <w:rsid w:val="00E44F39"/>
    <w:rsid w:val="00E65A3B"/>
    <w:rsid w:val="00EA2B47"/>
    <w:rsid w:val="00EA7C71"/>
    <w:rsid w:val="00EF1CF0"/>
    <w:rsid w:val="00EF5A30"/>
    <w:rsid w:val="00EF764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7460-90-198</cp:lastModifiedBy>
  <cp:revision>3</cp:revision>
  <cp:lastPrinted>2014-04-01T08:31:00Z</cp:lastPrinted>
  <dcterms:created xsi:type="dcterms:W3CDTF">2014-03-31T10:03:00Z</dcterms:created>
  <dcterms:modified xsi:type="dcterms:W3CDTF">2014-04-01T08:32:00Z</dcterms:modified>
</cp:coreProperties>
</file>