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FA" w:rsidRDefault="006F7B1C" w:rsidP="006F7B1C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6F7B1C">
        <w:rPr>
          <w:rFonts w:ascii="Arial" w:hAnsi="Arial" w:cs="Arial"/>
          <w:color w:val="000000"/>
          <w:sz w:val="28"/>
          <w:szCs w:val="28"/>
        </w:rPr>
        <w:t xml:space="preserve">        </w:t>
      </w:r>
    </w:p>
    <w:p w:rsidR="00383EFC" w:rsidRDefault="006F7B1C" w:rsidP="00433EFA">
      <w:pPr>
        <w:shd w:val="clear" w:color="auto" w:fill="FFFFFF"/>
        <w:ind w:firstLine="708"/>
        <w:jc w:val="both"/>
        <w:rPr>
          <w:rFonts w:ascii="PF Din Text Cond Pro Light" w:hAnsi="PF Din Text Cond Pro Light" w:cs="Arial"/>
          <w:color w:val="000000"/>
          <w:sz w:val="28"/>
          <w:szCs w:val="28"/>
        </w:rPr>
      </w:pPr>
      <w:r w:rsidRPr="00433EFA">
        <w:rPr>
          <w:rFonts w:ascii="PF Din Text Cond Pro Light" w:hAnsi="PF Din Text Cond Pro Light" w:cs="Arial"/>
          <w:color w:val="000000"/>
          <w:sz w:val="28"/>
          <w:szCs w:val="28"/>
        </w:rPr>
        <w:t xml:space="preserve"> </w:t>
      </w:r>
    </w:p>
    <w:p w:rsidR="00383EFC" w:rsidRDefault="00383EFC" w:rsidP="00433EFA">
      <w:pPr>
        <w:shd w:val="clear" w:color="auto" w:fill="FFFFFF"/>
        <w:ind w:firstLine="708"/>
        <w:jc w:val="both"/>
        <w:rPr>
          <w:rFonts w:ascii="PF Din Text Cond Pro Light" w:hAnsi="PF Din Text Cond Pro Light" w:cs="Arial"/>
          <w:color w:val="000000"/>
          <w:sz w:val="28"/>
          <w:szCs w:val="28"/>
        </w:rPr>
      </w:pPr>
    </w:p>
    <w:p w:rsidR="006F7B1C" w:rsidRPr="00433EFA" w:rsidRDefault="006F7B1C" w:rsidP="00433EFA">
      <w:pPr>
        <w:shd w:val="clear" w:color="auto" w:fill="FFFFFF"/>
        <w:ind w:firstLine="708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33EFA">
        <w:rPr>
          <w:rFonts w:ascii="PF Din Text Cond Pro Light" w:hAnsi="PF Din Text Cond Pro Light"/>
          <w:color w:val="000000"/>
          <w:sz w:val="28"/>
          <w:szCs w:val="28"/>
        </w:rPr>
        <w:t>Межрайонная инспекция ФНС России № 22 по Челябинской об</w:t>
      </w:r>
      <w:r w:rsidR="00A378EC" w:rsidRPr="00433EFA">
        <w:rPr>
          <w:rFonts w:ascii="PF Din Text Cond Pro Light" w:hAnsi="PF Din Text Cond Pro Light"/>
          <w:color w:val="000000"/>
          <w:sz w:val="28"/>
          <w:szCs w:val="28"/>
        </w:rPr>
        <w:t xml:space="preserve">ласти </w:t>
      </w:r>
      <w:r w:rsidR="00433EFA">
        <w:rPr>
          <w:rFonts w:ascii="PF Din Text Cond Pro Light" w:hAnsi="PF Din Text Cond Pro Light"/>
          <w:color w:val="000000"/>
          <w:sz w:val="28"/>
          <w:szCs w:val="28"/>
        </w:rPr>
        <w:t xml:space="preserve">                         </w:t>
      </w:r>
    </w:p>
    <w:p w:rsidR="00433EFA" w:rsidRDefault="00A449BC" w:rsidP="00433EFA">
      <w:pPr>
        <w:shd w:val="clear" w:color="auto" w:fill="FFFFFF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33EFA">
        <w:rPr>
          <w:rFonts w:ascii="PF Din Text Cond Pro Light" w:hAnsi="PF Din Text Cond Pro Light"/>
          <w:color w:val="000000"/>
          <w:sz w:val="28"/>
          <w:szCs w:val="28"/>
        </w:rPr>
        <w:t>уведомляет о произведенной рассылке единых налоговых уведомлений по уплате имущественных налогов физических лиц (земля, имущество, транспорт).</w:t>
      </w:r>
    </w:p>
    <w:p w:rsidR="009364C6" w:rsidRPr="00433EFA" w:rsidRDefault="00433EFA" w:rsidP="00433EFA">
      <w:pPr>
        <w:shd w:val="clear" w:color="auto" w:fill="FFFFFF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 xml:space="preserve">                                     </w:t>
      </w:r>
    </w:p>
    <w:p w:rsidR="00A449BC" w:rsidRPr="00433EFA" w:rsidRDefault="00A449BC" w:rsidP="00433EFA">
      <w:pPr>
        <w:shd w:val="clear" w:color="auto" w:fill="FFFFFF"/>
        <w:ind w:firstLine="708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433EFA">
        <w:rPr>
          <w:rFonts w:ascii="PF Din Text Cond Pro Light" w:hAnsi="PF Din Text Cond Pro Light"/>
          <w:color w:val="000000"/>
          <w:sz w:val="28"/>
          <w:szCs w:val="28"/>
        </w:rPr>
        <w:t>Срок уплаты налогов зафиксирован по коду  107 в платежном документе.</w:t>
      </w:r>
    </w:p>
    <w:p w:rsidR="00A449BC" w:rsidRPr="00433EFA" w:rsidRDefault="00A449BC" w:rsidP="006F7B1C">
      <w:pPr>
        <w:shd w:val="clear" w:color="auto" w:fill="FFFFFF"/>
        <w:jc w:val="both"/>
        <w:rPr>
          <w:rFonts w:ascii="PF Din Text Cond Pro Light" w:hAnsi="PF Din Text Cond Pro Light"/>
          <w:color w:val="000000"/>
          <w:sz w:val="28"/>
          <w:szCs w:val="28"/>
        </w:rPr>
      </w:pPr>
    </w:p>
    <w:p w:rsidR="00A378EC" w:rsidRPr="00433EFA" w:rsidRDefault="006F7B1C" w:rsidP="00A378EC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  <w:r w:rsidRPr="00433EFA">
        <w:rPr>
          <w:color w:val="000000"/>
          <w:sz w:val="28"/>
          <w:szCs w:val="28"/>
        </w:rPr>
        <w:t> </w:t>
      </w:r>
      <w:r w:rsidR="00A378EC" w:rsidRPr="00433EFA">
        <w:rPr>
          <w:rFonts w:ascii="PF Din Text Cond Pro Light" w:hAnsi="PF Din Text Cond Pro Light"/>
          <w:color w:val="000000"/>
          <w:sz w:val="28"/>
          <w:szCs w:val="28"/>
        </w:rPr>
        <w:t xml:space="preserve">        </w:t>
      </w:r>
      <w:r w:rsidR="00A449BC" w:rsidRPr="00433EFA">
        <w:rPr>
          <w:rFonts w:ascii="PF Din Text Cond Pro Light" w:hAnsi="PF Din Text Cond Pro Light"/>
          <w:sz w:val="28"/>
          <w:szCs w:val="28"/>
        </w:rPr>
        <w:t>С 1 января 2015 г. вводится новая обязанность физических лиц - сообщать в инспекцию об объектах обложения транспортным налогом, земельным налогом и налогом на имущество в случае, если за весь период владения упомянутой недвижимостью или транспортным средством налогоплательщик не получал уведомлений и не платил налоги</w:t>
      </w:r>
      <w:r w:rsidR="00433EFA" w:rsidRPr="00433EFA">
        <w:rPr>
          <w:rFonts w:ascii="PF Din Text Cond Pro Light" w:hAnsi="PF Din Text Cond Pro Light"/>
          <w:sz w:val="28"/>
          <w:szCs w:val="28"/>
        </w:rPr>
        <w:t>.</w:t>
      </w:r>
    </w:p>
    <w:p w:rsidR="00433EFA" w:rsidRPr="00433EFA" w:rsidRDefault="00433EFA" w:rsidP="00A378EC">
      <w:pPr>
        <w:shd w:val="clear" w:color="auto" w:fill="FFFFFF"/>
        <w:jc w:val="both"/>
        <w:rPr>
          <w:rFonts w:ascii="PF Din Text Cond Pro Light" w:hAnsi="PF Din Text Cond Pro Light"/>
          <w:sz w:val="28"/>
          <w:szCs w:val="28"/>
        </w:rPr>
      </w:pPr>
    </w:p>
    <w:p w:rsidR="00433EFA" w:rsidRPr="00433EFA" w:rsidRDefault="00433EFA" w:rsidP="00433EFA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33EFA">
        <w:rPr>
          <w:rFonts w:ascii="PF Din Text Cond Pro Light" w:hAnsi="PF Din Text Cond Pro Light"/>
          <w:sz w:val="28"/>
          <w:szCs w:val="28"/>
        </w:rPr>
        <w:t xml:space="preserve">За несообщение или несвоевременное сообщение указанных сведений установлена ответственность в виде штрафа в размере 20 процентов от неуплаченной суммы налога по соответствующему объекту, которая вступит в силу только с 1 января 2017 г. </w:t>
      </w:r>
    </w:p>
    <w:p w:rsidR="00433EFA" w:rsidRPr="00433EFA" w:rsidRDefault="00433EFA" w:rsidP="00433EFA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sz w:val="28"/>
          <w:szCs w:val="28"/>
        </w:rPr>
      </w:pPr>
    </w:p>
    <w:p w:rsidR="00433EFA" w:rsidRPr="00433EFA" w:rsidRDefault="00433EFA" w:rsidP="00433EFA">
      <w:pPr>
        <w:autoSpaceDE w:val="0"/>
        <w:autoSpaceDN w:val="0"/>
        <w:adjustRightInd w:val="0"/>
        <w:ind w:firstLine="708"/>
        <w:jc w:val="both"/>
        <w:rPr>
          <w:rFonts w:ascii="PF Din Text Cond Pro Light" w:hAnsi="PF Din Text Cond Pro Light"/>
          <w:sz w:val="28"/>
          <w:szCs w:val="28"/>
        </w:rPr>
      </w:pPr>
      <w:r w:rsidRPr="00433EFA">
        <w:rPr>
          <w:rFonts w:ascii="PF Din Text Cond Pro Light" w:hAnsi="PF Din Text Cond Pro Light"/>
          <w:sz w:val="28"/>
          <w:szCs w:val="28"/>
        </w:rPr>
        <w:t>Сообщение в инспекцию направлять не надо, если физическое лицо получало налоговое уведомление по указанным объектам либо данному лицу предоставлена льгота в виде освобождения от уплаты налога</w:t>
      </w:r>
      <w:r w:rsidR="00383EFC">
        <w:rPr>
          <w:rFonts w:ascii="PF Din Text Cond Pro Light" w:hAnsi="PF Din Text Cond Pro Light"/>
          <w:sz w:val="28"/>
          <w:szCs w:val="28"/>
        </w:rPr>
        <w:t>.</w:t>
      </w:r>
    </w:p>
    <w:p w:rsidR="00433EFA" w:rsidRPr="00433EFA" w:rsidRDefault="00433EFA" w:rsidP="00A378EC">
      <w:pPr>
        <w:shd w:val="clear" w:color="auto" w:fill="FFFFFF"/>
        <w:jc w:val="both"/>
        <w:rPr>
          <w:rFonts w:ascii="PF Din Text Cond Pro Light" w:hAnsi="PF Din Text Cond Pro Light"/>
          <w:color w:val="000000"/>
          <w:sz w:val="28"/>
          <w:szCs w:val="28"/>
        </w:rPr>
      </w:pPr>
    </w:p>
    <w:p w:rsidR="006F7B1C" w:rsidRPr="00433EFA" w:rsidRDefault="006F7B1C" w:rsidP="006F7B1C">
      <w:pPr>
        <w:shd w:val="clear" w:color="auto" w:fill="FFFFFF"/>
        <w:jc w:val="both"/>
        <w:rPr>
          <w:rFonts w:ascii="PF Din Text Cond Pro Light" w:hAnsi="PF Din Text Cond Pro Light"/>
          <w:color w:val="000000"/>
          <w:sz w:val="28"/>
          <w:szCs w:val="28"/>
        </w:rPr>
      </w:pPr>
    </w:p>
    <w:p w:rsidR="006C1866" w:rsidRPr="006F7B1C" w:rsidRDefault="006C1866" w:rsidP="006C1866">
      <w:pPr>
        <w:ind w:firstLine="707"/>
        <w:jc w:val="center"/>
        <w:rPr>
          <w:b/>
          <w:u w:val="single"/>
        </w:rPr>
      </w:pPr>
    </w:p>
    <w:sectPr w:rsidR="006C1866" w:rsidRPr="006F7B1C" w:rsidSect="007766C8">
      <w:headerReference w:type="default" r:id="rId7"/>
      <w:footerReference w:type="default" r:id="rId8"/>
      <w:pgSz w:w="11909" w:h="16834" w:code="9"/>
      <w:pgMar w:top="1979" w:right="1134" w:bottom="567" w:left="1134" w:header="1077" w:footer="197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EFA" w:rsidRDefault="00433EFA">
      <w:r>
        <w:separator/>
      </w:r>
    </w:p>
  </w:endnote>
  <w:endnote w:type="continuationSeparator" w:id="0">
    <w:p w:rsidR="00433EFA" w:rsidRDefault="00433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PF Din Text Comp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shd w:val="clear" w:color="auto" w:fill="0066B3"/>
      <w:tblLook w:val="01E0"/>
    </w:tblPr>
    <w:tblGrid>
      <w:gridCol w:w="9857"/>
    </w:tblGrid>
    <w:tr w:rsidR="00433EFA" w:rsidTr="000C087A">
      <w:trPr>
        <w:trHeight w:val="530"/>
      </w:trPr>
      <w:tc>
        <w:tcPr>
          <w:tcW w:w="9857" w:type="dxa"/>
          <w:shd w:val="clear" w:color="auto" w:fill="0066B3"/>
          <w:vAlign w:val="center"/>
        </w:tcPr>
        <w:p w:rsidR="00433EFA" w:rsidRPr="000C087A" w:rsidRDefault="00433EFA" w:rsidP="009364C6">
          <w:pPr>
            <w:pStyle w:val="a8"/>
            <w:jc w:val="center"/>
            <w:rPr>
              <w:rFonts w:ascii="PF Din Text Cond Pro Light" w:hAnsi="PF Din Text Cond Pro Light"/>
              <w:b/>
              <w:color w:val="FFFFFF"/>
            </w:rPr>
          </w:pPr>
          <w:r w:rsidRPr="000C087A">
            <w:rPr>
              <w:rFonts w:ascii="PF Din Text Cond Pro Light" w:hAnsi="PF Din Text Cond Pro Light"/>
              <w:b/>
              <w:color w:val="FFFFFF"/>
            </w:rPr>
            <w:t>Телефон: (351) 7</w:t>
          </w:r>
          <w:r>
            <w:rPr>
              <w:rFonts w:ascii="PF Din Text Cond Pro Light" w:hAnsi="PF Din Text Cond Pro Light"/>
              <w:b/>
              <w:color w:val="FFFFFF"/>
            </w:rPr>
            <w:t>28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27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-</w:t>
          </w:r>
          <w:r>
            <w:rPr>
              <w:rFonts w:ascii="PF Din Text Cond Pro Light" w:hAnsi="PF Din Text Cond Pro Light"/>
              <w:b/>
              <w:color w:val="FFFFFF"/>
            </w:rPr>
            <w:t>0</w:t>
          </w:r>
          <w:r w:rsidRPr="000C087A">
            <w:rPr>
              <w:rFonts w:ascii="PF Din Text Cond Pro Light" w:hAnsi="PF Din Text Cond Pro Light"/>
              <w:b/>
              <w:color w:val="FFFFFF"/>
            </w:rPr>
            <w:t xml:space="preserve">0  </w:t>
          </w:r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www</w:t>
          </w:r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nalog</w:t>
          </w:r>
          <w:proofErr w:type="spellEnd"/>
          <w:r w:rsidRPr="000C087A">
            <w:rPr>
              <w:rFonts w:ascii="PF Din Text Cond Pro Light" w:hAnsi="PF Din Text Cond Pro Light"/>
              <w:b/>
              <w:color w:val="FFFFFF"/>
            </w:rPr>
            <w:t>.</w:t>
          </w:r>
          <w:proofErr w:type="spellStart"/>
          <w:r w:rsidRPr="000C087A">
            <w:rPr>
              <w:rFonts w:ascii="PF Din Text Cond Pro Light" w:hAnsi="PF Din Text Cond Pro Light"/>
              <w:b/>
              <w:color w:val="FFFFFF"/>
              <w:lang w:val="en-US"/>
            </w:rPr>
            <w:t>ru</w:t>
          </w:r>
          <w:proofErr w:type="spellEnd"/>
        </w:p>
      </w:tc>
    </w:tr>
  </w:tbl>
  <w:p w:rsidR="00433EFA" w:rsidRDefault="00433E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EFA" w:rsidRDefault="00433EFA">
      <w:r>
        <w:separator/>
      </w:r>
    </w:p>
  </w:footnote>
  <w:footnote w:type="continuationSeparator" w:id="0">
    <w:p w:rsidR="00433EFA" w:rsidRDefault="00433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EFA" w:rsidRDefault="00433EFA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-237490</wp:posOffset>
          </wp:positionV>
          <wp:extent cx="990600" cy="922020"/>
          <wp:effectExtent l="19050" t="0" r="0" b="0"/>
          <wp:wrapNone/>
          <wp:docPr id="7" name="Рисунок 1" descr="Image_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Image_Bi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365" r="13556"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22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МЕЖРАЙОННАЯ ИНСПЕКЦИЯ </w:t>
    </w:r>
  </w:p>
  <w:p w:rsidR="00433EFA" w:rsidRDefault="00433EFA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noProof/>
        <w:color w:val="595959"/>
        <w:sz w:val="24"/>
        <w:szCs w:val="24"/>
      </w:rPr>
    </w:pP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ФЕДЕРАЛЬНОЙ НАЛОГОВОЙ СЛУЖБЫ </w:t>
    </w:r>
  </w:p>
  <w:p w:rsidR="00433EFA" w:rsidRPr="007A28BB" w:rsidRDefault="00433EFA" w:rsidP="006A7EB9">
    <w:pPr>
      <w:pStyle w:val="1"/>
      <w:spacing w:before="0" w:after="0"/>
      <w:ind w:left="1620"/>
      <w:rPr>
        <w:rFonts w:ascii="PF Din Text Comp Pro Medium" w:hAnsi="PF Din Text Comp Pro Medium"/>
        <w:b w:val="0"/>
        <w:color w:val="595959"/>
        <w:sz w:val="24"/>
        <w:szCs w:val="24"/>
      </w:rPr>
    </w:pPr>
    <w:r>
      <w:rPr>
        <w:rFonts w:ascii="PF Din Text Comp Pro Medium" w:hAnsi="PF Din Text Comp Pro Medium"/>
        <w:b w:val="0"/>
        <w:noProof/>
        <w:color w:val="595959"/>
        <w:sz w:val="24"/>
        <w:szCs w:val="24"/>
      </w:rPr>
      <w:t>№22</w:t>
    </w:r>
    <w:r w:rsidRPr="00B00AC5">
      <w:rPr>
        <w:rFonts w:ascii="PF Din Text Comp Pro Medium" w:hAnsi="PF Din Text Comp Pro Medium"/>
        <w:b w:val="0"/>
        <w:noProof/>
        <w:color w:val="595959"/>
        <w:sz w:val="24"/>
        <w:szCs w:val="24"/>
      </w:rPr>
      <w:t xml:space="preserve"> </w:t>
    </w:r>
    <w:r w:rsidRPr="00D31F31">
      <w:rPr>
        <w:rFonts w:ascii="PF Din Text Comp Pro Medium" w:hAnsi="PF Din Text Comp Pro Medium"/>
        <w:b w:val="0"/>
        <w:color w:val="5F5F5F"/>
        <w:sz w:val="24"/>
        <w:szCs w:val="24"/>
      </w:rPr>
      <w:t>ПО ЧЕЛЯБИНСКОЙ ОБЛАСТИ</w:t>
    </w:r>
  </w:p>
  <w:p w:rsidR="00433EFA" w:rsidRDefault="00433EFA" w:rsidP="00FE10DE">
    <w:pPr>
      <w:pStyle w:val="a7"/>
      <w:ind w:left="-10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A4F"/>
    <w:multiLevelType w:val="hybridMultilevel"/>
    <w:tmpl w:val="BA3620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40964"/>
    <w:multiLevelType w:val="hybridMultilevel"/>
    <w:tmpl w:val="E0DE3D68"/>
    <w:lvl w:ilvl="0" w:tplc="04190001">
      <w:start w:val="1"/>
      <w:numFmt w:val="bullet"/>
      <w:lvlText w:val=""/>
      <w:lvlJc w:val="left"/>
      <w:pPr>
        <w:ind w:left="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11F05B63"/>
    <w:multiLevelType w:val="hybridMultilevel"/>
    <w:tmpl w:val="4A5E87E0"/>
    <w:lvl w:ilvl="0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3">
    <w:nsid w:val="17BF1FD0"/>
    <w:multiLevelType w:val="hybridMultilevel"/>
    <w:tmpl w:val="481CC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168C8"/>
    <w:multiLevelType w:val="hybridMultilevel"/>
    <w:tmpl w:val="7668E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3F3445"/>
    <w:multiLevelType w:val="hybridMultilevel"/>
    <w:tmpl w:val="F3DCD0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5F5719A"/>
    <w:multiLevelType w:val="hybridMultilevel"/>
    <w:tmpl w:val="D3A88234"/>
    <w:lvl w:ilvl="0" w:tplc="0419000D">
      <w:start w:val="1"/>
      <w:numFmt w:val="bullet"/>
      <w:lvlText w:val="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3425"/>
        </w:tabs>
        <w:ind w:left="342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E259A3"/>
    <w:multiLevelType w:val="hybridMultilevel"/>
    <w:tmpl w:val="3676BF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900243E"/>
    <w:multiLevelType w:val="hybridMultilevel"/>
    <w:tmpl w:val="17324EF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29247530"/>
    <w:multiLevelType w:val="hybridMultilevel"/>
    <w:tmpl w:val="28FC93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C992751"/>
    <w:multiLevelType w:val="hybridMultilevel"/>
    <w:tmpl w:val="23222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A2027"/>
    <w:multiLevelType w:val="hybridMultilevel"/>
    <w:tmpl w:val="3BF6D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734BD4"/>
    <w:multiLevelType w:val="hybridMultilevel"/>
    <w:tmpl w:val="9138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87CAC"/>
    <w:multiLevelType w:val="hybridMultilevel"/>
    <w:tmpl w:val="4B02E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310AE"/>
    <w:multiLevelType w:val="hybridMultilevel"/>
    <w:tmpl w:val="36444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825D2"/>
    <w:multiLevelType w:val="hybridMultilevel"/>
    <w:tmpl w:val="5F1C30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332AE"/>
    <w:multiLevelType w:val="hybridMultilevel"/>
    <w:tmpl w:val="0F220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04461"/>
    <w:multiLevelType w:val="hybridMultilevel"/>
    <w:tmpl w:val="EA6CE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5E5742"/>
    <w:multiLevelType w:val="hybridMultilevel"/>
    <w:tmpl w:val="80E0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71553C"/>
    <w:multiLevelType w:val="hybridMultilevel"/>
    <w:tmpl w:val="6610F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B10386"/>
    <w:multiLevelType w:val="hybridMultilevel"/>
    <w:tmpl w:val="D410F17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4"/>
  </w:num>
  <w:num w:numId="5">
    <w:abstractNumId w:val="15"/>
  </w:num>
  <w:num w:numId="6">
    <w:abstractNumId w:val="10"/>
  </w:num>
  <w:num w:numId="7">
    <w:abstractNumId w:val="0"/>
  </w:num>
  <w:num w:numId="8">
    <w:abstractNumId w:val="7"/>
  </w:num>
  <w:num w:numId="9">
    <w:abstractNumId w:val="16"/>
  </w:num>
  <w:num w:numId="10">
    <w:abstractNumId w:val="20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"/>
  </w:num>
  <w:num w:numId="16">
    <w:abstractNumId w:val="17"/>
  </w:num>
  <w:num w:numId="17">
    <w:abstractNumId w:val="5"/>
  </w:num>
  <w:num w:numId="18">
    <w:abstractNumId w:val="18"/>
  </w:num>
  <w:num w:numId="19">
    <w:abstractNumId w:val="13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17409">
      <o:colormru v:ext="edit" colors="#ddd"/>
      <o:colormenu v:ext="edit" strokecolor="none [1612]" shadow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4F7095"/>
    <w:rsid w:val="00006611"/>
    <w:rsid w:val="00025677"/>
    <w:rsid w:val="000343D3"/>
    <w:rsid w:val="00054494"/>
    <w:rsid w:val="00062433"/>
    <w:rsid w:val="000839CF"/>
    <w:rsid w:val="00094FC4"/>
    <w:rsid w:val="000C087A"/>
    <w:rsid w:val="000E35BE"/>
    <w:rsid w:val="00104086"/>
    <w:rsid w:val="00170984"/>
    <w:rsid w:val="001B39B1"/>
    <w:rsid w:val="001F65BB"/>
    <w:rsid w:val="00240988"/>
    <w:rsid w:val="00262A54"/>
    <w:rsid w:val="0026330C"/>
    <w:rsid w:val="002B0566"/>
    <w:rsid w:val="00302E73"/>
    <w:rsid w:val="00314FF4"/>
    <w:rsid w:val="0033320B"/>
    <w:rsid w:val="00336279"/>
    <w:rsid w:val="0035083B"/>
    <w:rsid w:val="003642A3"/>
    <w:rsid w:val="00371906"/>
    <w:rsid w:val="00383EFC"/>
    <w:rsid w:val="00390C75"/>
    <w:rsid w:val="003B1038"/>
    <w:rsid w:val="003D17D5"/>
    <w:rsid w:val="004002A7"/>
    <w:rsid w:val="004140B8"/>
    <w:rsid w:val="00425FEE"/>
    <w:rsid w:val="00433EFA"/>
    <w:rsid w:val="00443AD2"/>
    <w:rsid w:val="004F7095"/>
    <w:rsid w:val="00552CC2"/>
    <w:rsid w:val="005A4A5A"/>
    <w:rsid w:val="005C7B2D"/>
    <w:rsid w:val="00612E88"/>
    <w:rsid w:val="00637E40"/>
    <w:rsid w:val="0064250A"/>
    <w:rsid w:val="006911D9"/>
    <w:rsid w:val="006A7EB9"/>
    <w:rsid w:val="006B2084"/>
    <w:rsid w:val="006C06C4"/>
    <w:rsid w:val="006C1866"/>
    <w:rsid w:val="006D4A40"/>
    <w:rsid w:val="006F7B1C"/>
    <w:rsid w:val="00712734"/>
    <w:rsid w:val="007135AD"/>
    <w:rsid w:val="00720F45"/>
    <w:rsid w:val="00764FC3"/>
    <w:rsid w:val="007766C8"/>
    <w:rsid w:val="00787AB9"/>
    <w:rsid w:val="007A0146"/>
    <w:rsid w:val="007A5518"/>
    <w:rsid w:val="007A5DA1"/>
    <w:rsid w:val="007B23EB"/>
    <w:rsid w:val="007B6C38"/>
    <w:rsid w:val="007C2765"/>
    <w:rsid w:val="007C46A6"/>
    <w:rsid w:val="007C6976"/>
    <w:rsid w:val="00820532"/>
    <w:rsid w:val="008626B7"/>
    <w:rsid w:val="00873CD1"/>
    <w:rsid w:val="008E0DC5"/>
    <w:rsid w:val="009364C6"/>
    <w:rsid w:val="00940D40"/>
    <w:rsid w:val="00950BBD"/>
    <w:rsid w:val="00984527"/>
    <w:rsid w:val="00A32512"/>
    <w:rsid w:val="00A378EC"/>
    <w:rsid w:val="00A449BC"/>
    <w:rsid w:val="00A53558"/>
    <w:rsid w:val="00A7767B"/>
    <w:rsid w:val="00A931A0"/>
    <w:rsid w:val="00AA7140"/>
    <w:rsid w:val="00AB37B9"/>
    <w:rsid w:val="00AD2EB4"/>
    <w:rsid w:val="00AE3FA1"/>
    <w:rsid w:val="00B11ACA"/>
    <w:rsid w:val="00B37F29"/>
    <w:rsid w:val="00B42546"/>
    <w:rsid w:val="00B70B43"/>
    <w:rsid w:val="00B734DF"/>
    <w:rsid w:val="00B84C71"/>
    <w:rsid w:val="00C4123A"/>
    <w:rsid w:val="00C41BBF"/>
    <w:rsid w:val="00C8601B"/>
    <w:rsid w:val="00CA1876"/>
    <w:rsid w:val="00D06283"/>
    <w:rsid w:val="00D20A5C"/>
    <w:rsid w:val="00D23601"/>
    <w:rsid w:val="00D8470F"/>
    <w:rsid w:val="00D84976"/>
    <w:rsid w:val="00DA6B37"/>
    <w:rsid w:val="00DC19C6"/>
    <w:rsid w:val="00E117C4"/>
    <w:rsid w:val="00E44F39"/>
    <w:rsid w:val="00EF1CF0"/>
    <w:rsid w:val="00EF7641"/>
    <w:rsid w:val="00F67938"/>
    <w:rsid w:val="00FB214C"/>
    <w:rsid w:val="00FE10DE"/>
    <w:rsid w:val="00FF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ru v:ext="edit" colors="#ddd"/>
      <o:colormenu v:ext="edit" strokecolor="none [1612]" shadowcolor="none [3213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0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F70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709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Normal">
    <w:name w:val="ConsNormal"/>
    <w:rsid w:val="004F70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3">
    <w:name w:val="Hyperlink"/>
    <w:basedOn w:val="a0"/>
    <w:rsid w:val="004F7095"/>
    <w:rPr>
      <w:color w:val="0000FF"/>
      <w:u w:val="single"/>
    </w:rPr>
  </w:style>
  <w:style w:type="paragraph" w:customStyle="1" w:styleId="ConsPlusNormal">
    <w:name w:val="ConsPlusNormal"/>
    <w:rsid w:val="004F70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B37F29"/>
    <w:pPr>
      <w:ind w:left="720"/>
      <w:contextualSpacing/>
    </w:pPr>
  </w:style>
  <w:style w:type="paragraph" w:styleId="a5">
    <w:name w:val="No Spacing"/>
    <w:qFormat/>
    <w:rsid w:val="00A931A0"/>
    <w:rPr>
      <w:sz w:val="22"/>
      <w:szCs w:val="22"/>
      <w:lang w:eastAsia="en-US"/>
    </w:rPr>
  </w:style>
  <w:style w:type="paragraph" w:styleId="a6">
    <w:name w:val="Balloon Text"/>
    <w:basedOn w:val="a"/>
    <w:semiHidden/>
    <w:rsid w:val="00D06283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FE10D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FE10DE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776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ФЕДЕРАЛЬНОЙ НАЛОГОВОЙ СЛУЖБЫ ПО ЧЕЛЯБИНСКОЙ ОБЛАСТИ НАПОМИНАЕТ:</vt:lpstr>
    </vt:vector>
  </TitlesOfParts>
  <Company>WareZ Provider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ФЕДЕРАЛЬНОЙ НАЛОГОВОЙ СЛУЖБЫ ПО ЧЕЛЯБИНСКОЙ ОБЛАСТИ НАПОМИНАЕТ:</dc:title>
  <dc:creator>www.PHILka.RU</dc:creator>
  <cp:lastModifiedBy>7460-00-195</cp:lastModifiedBy>
  <cp:revision>4</cp:revision>
  <cp:lastPrinted>2013-05-28T08:32:00Z</cp:lastPrinted>
  <dcterms:created xsi:type="dcterms:W3CDTF">2014-07-04T07:44:00Z</dcterms:created>
  <dcterms:modified xsi:type="dcterms:W3CDTF">2014-07-04T08:15:00Z</dcterms:modified>
</cp:coreProperties>
</file>