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00" w:rsidRDefault="00FC6A00" w:rsidP="00FC6A00">
      <w:pPr>
        <w:jc w:val="center"/>
        <w:rPr>
          <w:b/>
          <w:bCs/>
        </w:rPr>
      </w:pPr>
      <w:r>
        <w:rPr>
          <w:b/>
          <w:bCs/>
        </w:rPr>
        <w:t>ИНФОРМАЦИОННОЕ СООБЩЕНИЕ</w:t>
      </w:r>
    </w:p>
    <w:p w:rsidR="00FC6A00" w:rsidRDefault="00FC6A00" w:rsidP="00FC6A00">
      <w:pPr>
        <w:jc w:val="center"/>
        <w:rPr>
          <w:b/>
          <w:bCs/>
        </w:rPr>
      </w:pPr>
      <w:r>
        <w:rPr>
          <w:b/>
          <w:bCs/>
        </w:rPr>
        <w:t xml:space="preserve">Администрация </w:t>
      </w:r>
      <w:proofErr w:type="spellStart"/>
      <w:r>
        <w:rPr>
          <w:b/>
          <w:bCs/>
        </w:rPr>
        <w:t>Аргаяшского</w:t>
      </w:r>
      <w:proofErr w:type="spellEnd"/>
      <w:r>
        <w:rPr>
          <w:b/>
          <w:bCs/>
        </w:rPr>
        <w:t xml:space="preserve"> сельского поселения на основании решения </w:t>
      </w:r>
    </w:p>
    <w:p w:rsidR="00FC6A00" w:rsidRDefault="00FC6A00" w:rsidP="00FC6A00">
      <w:pPr>
        <w:jc w:val="center"/>
        <w:rPr>
          <w:b/>
          <w:bCs/>
        </w:rPr>
      </w:pPr>
      <w:r>
        <w:rPr>
          <w:b/>
          <w:bCs/>
        </w:rPr>
        <w:t xml:space="preserve">Совета депутатов </w:t>
      </w:r>
      <w:proofErr w:type="spellStart"/>
      <w:r>
        <w:rPr>
          <w:b/>
          <w:bCs/>
        </w:rPr>
        <w:t>Аргаяшского</w:t>
      </w:r>
      <w:proofErr w:type="spellEnd"/>
      <w:r>
        <w:rPr>
          <w:b/>
          <w:bCs/>
        </w:rPr>
        <w:t xml:space="preserve"> сельского поселения  №  2  от 15.01. </w:t>
      </w:r>
      <w:smartTag w:uri="urn:schemas-microsoft-com:office:smarttags" w:element="metricconverter">
        <w:smartTagPr>
          <w:attr w:name="ProductID" w:val="2014 г"/>
        </w:smartTagPr>
        <w:r>
          <w:rPr>
            <w:b/>
            <w:bCs/>
          </w:rPr>
          <w:t>2014 г</w:t>
        </w:r>
      </w:smartTag>
      <w:r>
        <w:rPr>
          <w:b/>
          <w:bCs/>
        </w:rPr>
        <w:t xml:space="preserve">. </w:t>
      </w:r>
    </w:p>
    <w:p w:rsidR="00FC6A00" w:rsidRDefault="00FC6A00" w:rsidP="00FC6A00">
      <w:pPr>
        <w:jc w:val="center"/>
        <w:rPr>
          <w:b/>
          <w:bCs/>
        </w:rPr>
      </w:pPr>
      <w:r>
        <w:rPr>
          <w:b/>
          <w:bCs/>
        </w:rPr>
        <w:t xml:space="preserve">объявляет о продаже недвижимого  муниципального имущества на аукционе расположенного по адресу; Челябинская область, село Аргаяш улица Пушкина д. 62. </w:t>
      </w:r>
    </w:p>
    <w:p w:rsidR="00FC6A00" w:rsidRDefault="00FC6A00" w:rsidP="00FC6A00">
      <w:pPr>
        <w:jc w:val="center"/>
        <w:rPr>
          <w:b/>
          <w:bCs/>
        </w:rPr>
      </w:pPr>
      <w:r>
        <w:rPr>
          <w:b/>
          <w:bCs/>
        </w:rPr>
        <w:t>Начальная цена – 922 495 рублей.</w:t>
      </w:r>
    </w:p>
    <w:p w:rsidR="00FC6A00" w:rsidRPr="00C719BE" w:rsidRDefault="00FC6A00" w:rsidP="00FC6A00">
      <w:pPr>
        <w:rPr>
          <w:b/>
          <w:bCs/>
        </w:rPr>
      </w:pPr>
      <w:r w:rsidRPr="00C719BE">
        <w:rPr>
          <w:b/>
          <w:bCs/>
          <w:sz w:val="28"/>
          <w:szCs w:val="28"/>
        </w:rPr>
        <w:t xml:space="preserve">- </w:t>
      </w:r>
      <w:r>
        <w:rPr>
          <w:b/>
          <w:bCs/>
        </w:rPr>
        <w:t>холодный склад, назначение</w:t>
      </w:r>
      <w:r w:rsidRPr="00C719BE">
        <w:rPr>
          <w:b/>
          <w:bCs/>
        </w:rPr>
        <w:t>: складское общей площадью - 64,8 кв.м.                  Инвентарный номер: 6335. Литер: Л Этажность: 1. Свидетельство о Государственной регистрации 74АВ 775823  от 7.05.2010 года.</w:t>
      </w:r>
    </w:p>
    <w:p w:rsidR="00FC6A00" w:rsidRPr="00C719BE" w:rsidRDefault="00FC6A00" w:rsidP="00FC6A00">
      <w:pPr>
        <w:rPr>
          <w:b/>
          <w:bCs/>
        </w:rPr>
      </w:pPr>
      <w:r w:rsidRPr="00C719BE">
        <w:rPr>
          <w:b/>
          <w:bCs/>
        </w:rPr>
        <w:t>-  Нежилое здание - слесарная мастерская  № 2, общей площадью – 393,1 кв.м. Инвентарный номер:6335, Литер: Н. Этажность: 1. Свидетельство о Государственной регистрации 74АВ 159529 от 27.05.2009 года.</w:t>
      </w:r>
    </w:p>
    <w:p w:rsidR="00FC6A00" w:rsidRPr="00C719BE" w:rsidRDefault="00FC6A00" w:rsidP="00FC6A00">
      <w:pPr>
        <w:rPr>
          <w:b/>
          <w:bCs/>
        </w:rPr>
      </w:pPr>
      <w:r w:rsidRPr="00C719BE">
        <w:rPr>
          <w:b/>
          <w:bCs/>
        </w:rPr>
        <w:t>-  земельный участок  категория земель: земли населённых пункто</w:t>
      </w:r>
      <w:proofErr w:type="gramStart"/>
      <w:r w:rsidRPr="00C719BE">
        <w:rPr>
          <w:b/>
          <w:bCs/>
        </w:rPr>
        <w:t>в-</w:t>
      </w:r>
      <w:proofErr w:type="gramEnd"/>
      <w:r w:rsidRPr="00C719BE">
        <w:rPr>
          <w:b/>
          <w:bCs/>
        </w:rPr>
        <w:t xml:space="preserve"> для размещения УЖКХ,  площадью - 2116 кв.м. с кадастровым номером 74:02:0000000:3149, Свидетельство о Государственной регистрации 74 АД  775039   от 3. 03..2014 года.                         </w:t>
      </w:r>
    </w:p>
    <w:p w:rsidR="00FC6A00" w:rsidRDefault="00FC6A00" w:rsidP="00FC6A00">
      <w:pPr>
        <w:jc w:val="center"/>
        <w:rPr>
          <w:b/>
          <w:bCs/>
        </w:rPr>
      </w:pPr>
      <w:r>
        <w:rPr>
          <w:b/>
          <w:bCs/>
        </w:rPr>
        <w:t xml:space="preserve">   Организатор аукциона  – Администрация </w:t>
      </w:r>
      <w:proofErr w:type="spellStart"/>
      <w:r>
        <w:rPr>
          <w:b/>
          <w:bCs/>
        </w:rPr>
        <w:t>Аргаяшского</w:t>
      </w:r>
      <w:proofErr w:type="spellEnd"/>
      <w:r>
        <w:rPr>
          <w:b/>
          <w:bCs/>
        </w:rPr>
        <w:t xml:space="preserve"> сельского поселения Челябинская обл. </w:t>
      </w:r>
      <w:proofErr w:type="spellStart"/>
      <w:r>
        <w:rPr>
          <w:b/>
          <w:bCs/>
        </w:rPr>
        <w:t>Аргаяшский</w:t>
      </w:r>
      <w:proofErr w:type="spellEnd"/>
      <w:r>
        <w:rPr>
          <w:b/>
          <w:bCs/>
        </w:rPr>
        <w:t xml:space="preserve"> район с. Аргаяш ул. 8-е Марта, д. 17. </w:t>
      </w:r>
    </w:p>
    <w:p w:rsidR="00FC6A00" w:rsidRDefault="00FC6A00" w:rsidP="00FC6A00">
      <w:pPr>
        <w:spacing w:line="260" w:lineRule="auto"/>
        <w:jc w:val="center"/>
      </w:pPr>
      <w:r>
        <w:rPr>
          <w:b/>
          <w:bCs/>
        </w:rPr>
        <w:t xml:space="preserve">  С материалами аукциона </w:t>
      </w:r>
      <w:r>
        <w:rPr>
          <w:rFonts w:ascii="Arial" w:hAnsi="Arial" w:cs="Arial"/>
          <w:color w:val="333333"/>
          <w:sz w:val="19"/>
          <w:szCs w:val="19"/>
        </w:rPr>
        <w:t>можно ознакомиться на сайте по  адресу:</w:t>
      </w:r>
      <w:r>
        <w:rPr>
          <w:rFonts w:ascii="Arial" w:hAnsi="Arial" w:cs="Arial"/>
          <w:color w:val="202020"/>
          <w:sz w:val="22"/>
          <w:szCs w:val="22"/>
        </w:rPr>
        <w:t xml:space="preserve"> </w:t>
      </w:r>
      <w:hyperlink r:id="rId4" w:history="1">
        <w:r>
          <w:rPr>
            <w:rStyle w:val="a3"/>
            <w:rFonts w:ascii="Arial" w:hAnsi="Arial" w:cs="Arial"/>
            <w:sz w:val="22"/>
            <w:szCs w:val="22"/>
            <w:lang w:val="en-US"/>
          </w:rPr>
          <w:t>www</w:t>
        </w:r>
        <w:r>
          <w:rPr>
            <w:rStyle w:val="a3"/>
            <w:rFonts w:ascii="Arial" w:hAnsi="Arial" w:cs="Arial"/>
            <w:sz w:val="22"/>
            <w:szCs w:val="22"/>
          </w:rPr>
          <w:t>.</w:t>
        </w:r>
        <w:r>
          <w:rPr>
            <w:rStyle w:val="a3"/>
            <w:rFonts w:ascii="Arial" w:hAnsi="Arial" w:cs="Arial"/>
            <w:sz w:val="22"/>
            <w:szCs w:val="22"/>
            <w:lang w:val="en-US"/>
          </w:rPr>
          <w:t>torgi</w:t>
        </w:r>
        <w:r>
          <w:rPr>
            <w:rStyle w:val="a3"/>
            <w:rFonts w:ascii="Arial" w:hAnsi="Arial" w:cs="Arial"/>
            <w:sz w:val="22"/>
            <w:szCs w:val="22"/>
          </w:rPr>
          <w:t>.</w:t>
        </w:r>
        <w:r>
          <w:rPr>
            <w:rStyle w:val="a3"/>
            <w:rFonts w:ascii="Arial" w:hAnsi="Arial" w:cs="Arial"/>
            <w:sz w:val="22"/>
            <w:szCs w:val="22"/>
            <w:lang w:val="en-US"/>
          </w:rPr>
          <w:t>gov</w:t>
        </w:r>
        <w:r>
          <w:rPr>
            <w:rStyle w:val="a3"/>
            <w:rFonts w:ascii="Arial" w:hAnsi="Arial" w:cs="Arial"/>
            <w:sz w:val="22"/>
            <w:szCs w:val="22"/>
          </w:rPr>
          <w:t>.ru</w:t>
        </w:r>
      </w:hyperlink>
      <w:r>
        <w:rPr>
          <w:rFonts w:ascii="Arial" w:hAnsi="Arial" w:cs="Arial"/>
          <w:color w:val="202020"/>
          <w:sz w:val="22"/>
          <w:szCs w:val="22"/>
        </w:rPr>
        <w:t xml:space="preserve">., </w:t>
      </w:r>
      <w:r>
        <w:rPr>
          <w:rFonts w:ascii="Arial" w:hAnsi="Arial" w:cs="Arial"/>
          <w:color w:val="202020"/>
          <w:sz w:val="22"/>
          <w:szCs w:val="22"/>
          <w:lang w:val="en-US"/>
        </w:rPr>
        <w:t>www</w:t>
      </w:r>
      <w:r>
        <w:rPr>
          <w:rFonts w:ascii="Arial" w:hAnsi="Arial" w:cs="Arial"/>
          <w:color w:val="202020"/>
          <w:sz w:val="22"/>
          <w:szCs w:val="22"/>
        </w:rPr>
        <w:t>.</w:t>
      </w:r>
      <w:r>
        <w:rPr>
          <w:rFonts w:ascii="Arial" w:hAnsi="Arial" w:cs="Arial"/>
          <w:color w:val="202020"/>
          <w:sz w:val="22"/>
          <w:szCs w:val="22"/>
          <w:lang w:val="en-US"/>
        </w:rPr>
        <w:t>argayash</w:t>
      </w:r>
      <w:r>
        <w:rPr>
          <w:rFonts w:ascii="Arial" w:hAnsi="Arial" w:cs="Arial"/>
          <w:color w:val="202020"/>
          <w:sz w:val="22"/>
          <w:szCs w:val="22"/>
        </w:rPr>
        <w:t>-</w:t>
      </w:r>
      <w:r>
        <w:rPr>
          <w:rFonts w:ascii="Arial" w:hAnsi="Arial" w:cs="Arial"/>
          <w:color w:val="202020"/>
          <w:sz w:val="22"/>
          <w:szCs w:val="22"/>
          <w:lang w:val="en-US"/>
        </w:rPr>
        <w:t>sp</w:t>
      </w:r>
      <w:r>
        <w:rPr>
          <w:rFonts w:ascii="Arial" w:hAnsi="Arial" w:cs="Arial"/>
          <w:color w:val="202020"/>
          <w:sz w:val="22"/>
          <w:szCs w:val="22"/>
        </w:rPr>
        <w:t>.</w:t>
      </w:r>
      <w:r>
        <w:rPr>
          <w:rFonts w:ascii="Arial" w:hAnsi="Arial" w:cs="Arial"/>
          <w:color w:val="202020"/>
          <w:sz w:val="22"/>
          <w:szCs w:val="22"/>
          <w:lang w:val="en-US"/>
        </w:rPr>
        <w:t>ru</w:t>
      </w:r>
      <w:r>
        <w:rPr>
          <w:rFonts w:ascii="Arial" w:hAnsi="Arial" w:cs="Arial"/>
          <w:color w:val="333333"/>
          <w:sz w:val="19"/>
          <w:szCs w:val="19"/>
        </w:rPr>
        <w:t>.</w:t>
      </w:r>
      <w:r>
        <w:rPr>
          <w:b/>
          <w:bCs/>
        </w:rPr>
        <w:t xml:space="preserve"> </w:t>
      </w:r>
      <w:r>
        <w:rPr>
          <w:bCs/>
        </w:rPr>
        <w:t xml:space="preserve">Электронная почта;  </w:t>
      </w:r>
      <w:proofErr w:type="spellStart"/>
      <w:r>
        <w:rPr>
          <w:bCs/>
          <w:lang w:val="en-US"/>
        </w:rPr>
        <w:t>ap</w:t>
      </w:r>
      <w:proofErr w:type="spellEnd"/>
      <w:r>
        <w:rPr>
          <w:bCs/>
        </w:rPr>
        <w:t>-</w:t>
      </w:r>
      <w:proofErr w:type="spellStart"/>
      <w:r>
        <w:rPr>
          <w:bCs/>
          <w:lang w:val="en-US"/>
        </w:rPr>
        <w:t>sovet</w:t>
      </w:r>
      <w:proofErr w:type="spellEnd"/>
      <w:r>
        <w:rPr>
          <w:bCs/>
        </w:rPr>
        <w:t>@</w:t>
      </w:r>
      <w:r>
        <w:rPr>
          <w:bCs/>
          <w:lang w:val="en-US"/>
        </w:rPr>
        <w:t>mail</w:t>
      </w:r>
      <w:r>
        <w:rPr>
          <w:bCs/>
        </w:rPr>
        <w:t>.</w:t>
      </w:r>
      <w:proofErr w:type="spellStart"/>
      <w:r>
        <w:rPr>
          <w:bCs/>
          <w:lang w:val="en-US"/>
        </w:rPr>
        <w:t>ru</w:t>
      </w:r>
      <w:proofErr w:type="spellEnd"/>
      <w:r>
        <w:rPr>
          <w:b/>
          <w:bCs/>
        </w:rPr>
        <w:t>.</w:t>
      </w:r>
      <w:r>
        <w:t xml:space="preserve">           </w:t>
      </w:r>
    </w:p>
    <w:p w:rsidR="00FC6A00" w:rsidRDefault="00FC6A00" w:rsidP="00FC6A00">
      <w:pPr>
        <w:spacing w:line="260" w:lineRule="auto"/>
        <w:jc w:val="center"/>
      </w:pPr>
      <w:r>
        <w:t>Аукцион проводится в здании администрации сельского поселения                              Челябинская обл. с. Аргаяш, ул. 8-е Марта,  дом  №  17, кабин</w:t>
      </w:r>
      <w:r w:rsidR="004703C3">
        <w:t>ет №  1.                      15</w:t>
      </w:r>
      <w:r>
        <w:t>.12.2014 года   в 10 часов по местному времени.</w:t>
      </w:r>
    </w:p>
    <w:p w:rsidR="00FC6A00" w:rsidRDefault="00FC6A00" w:rsidP="00FC6A00">
      <w:pPr>
        <w:spacing w:line="260" w:lineRule="auto"/>
        <w:ind w:firstLine="708"/>
        <w:jc w:val="both"/>
      </w:pPr>
      <w:r>
        <w:t>Победитель будет объявлен в день проведения  аукциона, после подведения итогов.</w:t>
      </w:r>
    </w:p>
    <w:p w:rsidR="00FC6A00" w:rsidRPr="007B1032" w:rsidRDefault="00FC6A00" w:rsidP="00FC6A00">
      <w:pPr>
        <w:jc w:val="both"/>
        <w:rPr>
          <w:b/>
          <w:bCs/>
        </w:rPr>
      </w:pPr>
      <w:r>
        <w:rPr>
          <w:b/>
          <w:bCs/>
        </w:rPr>
        <w:t xml:space="preserve">  </w:t>
      </w:r>
      <w:r>
        <w:rPr>
          <w:b/>
          <w:bCs/>
        </w:rPr>
        <w:tab/>
      </w:r>
      <w:r>
        <w:t>К участию в аукционе  допускаются физические и юридические лица.</w:t>
      </w:r>
    </w:p>
    <w:p w:rsidR="00FC6A00" w:rsidRPr="007B1032" w:rsidRDefault="00FC6A00" w:rsidP="00FC6A00">
      <w:pPr>
        <w:ind w:firstLine="708"/>
        <w:jc w:val="both"/>
        <w:rPr>
          <w:b/>
          <w:bCs/>
        </w:rPr>
      </w:pPr>
      <w:r>
        <w:t>Критерий выявления победителя аукциона - наибольшая цена, предложенная в открытой форме.</w:t>
      </w:r>
    </w:p>
    <w:p w:rsidR="00FC6A00" w:rsidRDefault="00FC6A00" w:rsidP="00FC6A00">
      <w:pPr>
        <w:spacing w:line="240" w:lineRule="auto"/>
        <w:jc w:val="both"/>
      </w:pPr>
      <w:r>
        <w:t xml:space="preserve">  Шаг аукциона - 46 000 рублей.</w:t>
      </w:r>
      <w:r w:rsidRPr="000C498F">
        <w:t xml:space="preserve"> </w:t>
      </w:r>
      <w:r>
        <w:t>Задаток 10% от начальной цены продажи.  Срок задатка – со дня подачи заявки.</w:t>
      </w:r>
    </w:p>
    <w:p w:rsidR="00FC6A00" w:rsidRDefault="00FC6A00" w:rsidP="00FC6A00">
      <w:pPr>
        <w:spacing w:line="240" w:lineRule="auto"/>
        <w:ind w:firstLine="708"/>
        <w:jc w:val="both"/>
      </w:pPr>
      <w:r>
        <w:rPr>
          <w:b/>
        </w:rPr>
        <w:t>Реквизиты счёта для задатка</w:t>
      </w:r>
      <w:r w:rsidRPr="00982A1B">
        <w:rPr>
          <w:b/>
        </w:rPr>
        <w:t>:</w:t>
      </w:r>
      <w:r>
        <w:t xml:space="preserve"> УФК по Челябинской области (Администрация </w:t>
      </w:r>
      <w:proofErr w:type="spellStart"/>
      <w:r>
        <w:t>Аргаяшского</w:t>
      </w:r>
      <w:proofErr w:type="spellEnd"/>
      <w:r>
        <w:t xml:space="preserve"> сельского поселения, </w:t>
      </w:r>
      <w:proofErr w:type="gramStart"/>
      <w:r>
        <w:t>л</w:t>
      </w:r>
      <w:proofErr w:type="gramEnd"/>
      <w:r>
        <w:t>/с 05693023960). ИНН 7426002056  КПП 742601001.</w:t>
      </w:r>
    </w:p>
    <w:p w:rsidR="00FC6A00" w:rsidRDefault="00FC6A00" w:rsidP="00FC6A00">
      <w:pPr>
        <w:spacing w:line="240" w:lineRule="auto"/>
        <w:jc w:val="both"/>
      </w:pPr>
      <w:proofErr w:type="gramStart"/>
      <w:r>
        <w:t>Р</w:t>
      </w:r>
      <w:proofErr w:type="gramEnd"/>
      <w:r>
        <w:t>/счёт 40302810000003000004  отделение Челябинск  г. Челябинск л/с 05693023960  БИК 047501001</w:t>
      </w:r>
    </w:p>
    <w:p w:rsidR="00FC6A00" w:rsidRDefault="00FC6A00" w:rsidP="00FC6A00">
      <w:pPr>
        <w:spacing w:line="240" w:lineRule="auto"/>
        <w:ind w:firstLine="708"/>
        <w:jc w:val="both"/>
      </w:pPr>
      <w:r>
        <w:t xml:space="preserve">Назначение платежа: Задаток по аукциону продажи имущества </w:t>
      </w:r>
      <w:proofErr w:type="spellStart"/>
      <w:r>
        <w:t>Аргаяшского</w:t>
      </w:r>
      <w:proofErr w:type="spellEnd"/>
      <w:r>
        <w:t xml:space="preserve"> сельского поселения.</w:t>
      </w:r>
    </w:p>
    <w:p w:rsidR="00FC6A00" w:rsidRDefault="00FC6A00" w:rsidP="00FC6A00">
      <w:pPr>
        <w:spacing w:line="240" w:lineRule="auto"/>
        <w:jc w:val="both"/>
      </w:pPr>
      <w:r>
        <w:t xml:space="preserve">  </w:t>
      </w:r>
      <w:r>
        <w:tab/>
        <w:t>Форма платежа – единовременное перечисление на счет местного бюджета сельского поселения установленной суммы согласно порядка внесения платежей  в течени</w:t>
      </w:r>
      <w:proofErr w:type="gramStart"/>
      <w:r>
        <w:t>и</w:t>
      </w:r>
      <w:proofErr w:type="gramEnd"/>
      <w:r>
        <w:t xml:space="preserve"> 10-ти дней с момента подписания договора купли-продажи, покупатель вправе оплатить приобретаемое имущество досрочно.  </w:t>
      </w:r>
    </w:p>
    <w:p w:rsidR="00FC6A00" w:rsidRDefault="00FC6A00" w:rsidP="00FC6A00">
      <w:pPr>
        <w:spacing w:line="240" w:lineRule="auto"/>
        <w:ind w:firstLine="708"/>
        <w:jc w:val="both"/>
      </w:pPr>
      <w:r>
        <w:t>Договор купли-продажи заключается с победителем аукциона в течени</w:t>
      </w:r>
      <w:proofErr w:type="gramStart"/>
      <w:r>
        <w:t>и</w:t>
      </w:r>
      <w:proofErr w:type="gramEnd"/>
      <w:r>
        <w:t xml:space="preserve"> 5 дней после утверждения протокола об итогах аукциона.</w:t>
      </w:r>
      <w:r w:rsidRPr="002C14AE">
        <w:t xml:space="preserve"> </w:t>
      </w:r>
      <w:r>
        <w:t xml:space="preserve"> Передача муниципального имущества и оформление права собственности осуществляется  не позднее чем через 30 дней после дня полной оплаты имущества.</w:t>
      </w:r>
    </w:p>
    <w:p w:rsidR="00FC6A00" w:rsidRDefault="00FC6A00" w:rsidP="00FC6A00">
      <w:pPr>
        <w:spacing w:line="240" w:lineRule="auto"/>
        <w:ind w:firstLine="708"/>
        <w:jc w:val="both"/>
      </w:pPr>
      <w:r>
        <w:t>Реквизиты счёта для покупки:</w:t>
      </w:r>
    </w:p>
    <w:p w:rsidR="00FC6A00" w:rsidRDefault="00FC6A00" w:rsidP="00FC6A00">
      <w:pPr>
        <w:spacing w:line="240" w:lineRule="auto"/>
        <w:ind w:firstLine="708"/>
        <w:jc w:val="both"/>
      </w:pPr>
      <w:r>
        <w:t xml:space="preserve">Продавец: УФК по Челябинской области (Администрация </w:t>
      </w:r>
      <w:proofErr w:type="spellStart"/>
      <w:r>
        <w:t>Аргаяшского</w:t>
      </w:r>
      <w:proofErr w:type="spellEnd"/>
      <w:r>
        <w:t xml:space="preserve"> сельского поселения </w:t>
      </w:r>
      <w:proofErr w:type="gramStart"/>
      <w:r>
        <w:t>л</w:t>
      </w:r>
      <w:proofErr w:type="gramEnd"/>
      <w:r>
        <w:t xml:space="preserve">/с 04693023960). Банк получателя: отделение Челябинск  г. Челябинск. </w:t>
      </w:r>
      <w:proofErr w:type="spellStart"/>
      <w:proofErr w:type="gramStart"/>
      <w:r>
        <w:t>р</w:t>
      </w:r>
      <w:proofErr w:type="spellEnd"/>
      <w:proofErr w:type="gramEnd"/>
      <w:r>
        <w:t>/с 40101810400000010801  ИНН 7426002056  КПП 742601001 ОКАТО 752 06812000  БИК 047501001   КБК 54411402053100000410</w:t>
      </w:r>
    </w:p>
    <w:p w:rsidR="00FC6A00" w:rsidRDefault="00FC6A00" w:rsidP="00FC6A00">
      <w:pPr>
        <w:spacing w:line="240" w:lineRule="auto"/>
        <w:ind w:firstLine="708"/>
        <w:jc w:val="both"/>
      </w:pPr>
      <w:r>
        <w:t>Назначение платежа: Доходы от реализации имущества.</w:t>
      </w:r>
    </w:p>
    <w:p w:rsidR="00FC6A00" w:rsidRDefault="00FC6A00" w:rsidP="00FC6A00">
      <w:pPr>
        <w:spacing w:before="20" w:line="240" w:lineRule="auto"/>
        <w:ind w:firstLine="708"/>
        <w:jc w:val="both"/>
      </w:pPr>
      <w:r>
        <w:t>Заявки принимаются с 14.11.2014 года  до 9.12.2014 года.</w:t>
      </w:r>
    </w:p>
    <w:p w:rsidR="00FC6A00" w:rsidRDefault="00FC6A00" w:rsidP="00FC6A00">
      <w:pPr>
        <w:spacing w:line="240" w:lineRule="auto"/>
        <w:jc w:val="both"/>
      </w:pPr>
      <w:r>
        <w:lastRenderedPageBreak/>
        <w:t>Прием заявок проводится по адресу: Челябинская обл. с. Аргаяш, ул.8-е Марта д.17,</w:t>
      </w:r>
    </w:p>
    <w:p w:rsidR="00FC6A00" w:rsidRDefault="00FC6A00" w:rsidP="00FC6A00">
      <w:pPr>
        <w:spacing w:line="240" w:lineRule="auto"/>
        <w:jc w:val="both"/>
      </w:pPr>
      <w:r>
        <w:t xml:space="preserve">телефон (835131) 2-15-43  с 9-00 до 12-00 и с 13-00 до 17-00 ежедневно, кроме субботы, воскресенья и праздничных дней. </w:t>
      </w:r>
    </w:p>
    <w:p w:rsidR="00FC6A00" w:rsidRDefault="00FC6A00" w:rsidP="00FC6A00">
      <w:pPr>
        <w:spacing w:line="240" w:lineRule="auto"/>
        <w:ind w:firstLine="708"/>
        <w:jc w:val="both"/>
      </w:pPr>
      <w:r>
        <w:t>Окончание принятия заявок 14 часов 00 минут 8.12.2014 года, к заявке должны быть приложены следующие документы:</w:t>
      </w:r>
    </w:p>
    <w:p w:rsidR="00FC6A00" w:rsidRDefault="00FC6A00" w:rsidP="00FC6A00">
      <w:pPr>
        <w:spacing w:line="260" w:lineRule="auto"/>
        <w:jc w:val="both"/>
      </w:pPr>
      <w:r>
        <w:t>1. Копии учредительных документов претендента (юридического лица), заверенных в установленном порядке, балансовые отчеты за последние 3 года деятельности;</w:t>
      </w:r>
    </w:p>
    <w:p w:rsidR="00FC6A00" w:rsidRDefault="00FC6A00" w:rsidP="00FC6A00">
      <w:pPr>
        <w:spacing w:line="260" w:lineRule="auto"/>
        <w:jc w:val="both"/>
      </w:pPr>
      <w:r>
        <w:t>2. Письменное решение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w:t>
      </w:r>
    </w:p>
    <w:p w:rsidR="00FC6A00" w:rsidRDefault="00FC6A00" w:rsidP="00FC6A00">
      <w:pPr>
        <w:spacing w:line="260" w:lineRule="auto"/>
        <w:jc w:val="both"/>
      </w:pPr>
      <w:r>
        <w:t>3. Документ, подтверждающий уведомление территориального антимонопольного органа о намерении приобрести муниципальное имущество.</w:t>
      </w:r>
    </w:p>
    <w:p w:rsidR="00FC6A00" w:rsidRDefault="00FC6A00" w:rsidP="00FC6A00">
      <w:pPr>
        <w:spacing w:line="260" w:lineRule="auto"/>
        <w:jc w:val="both"/>
      </w:pPr>
      <w:r>
        <w:t>4. Справка налоговой инспекции, подтверждающая отсутствия у претендента просроченной задолженности по налоговым платежам в бюджеты всех уровней по состоянию на последний квартал;</w:t>
      </w:r>
    </w:p>
    <w:p w:rsidR="00FC6A00" w:rsidRDefault="00FC6A00" w:rsidP="00FC6A00">
      <w:pPr>
        <w:spacing w:line="260" w:lineRule="auto"/>
        <w:jc w:val="both"/>
      </w:pPr>
      <w:r>
        <w:t>5. Копия платёжного документа с отметкой банка о внесении задатка.</w:t>
      </w:r>
    </w:p>
    <w:p w:rsidR="00FC6A00" w:rsidRDefault="00FC6A00" w:rsidP="00FC6A00">
      <w:pPr>
        <w:spacing w:line="260" w:lineRule="auto"/>
        <w:jc w:val="both"/>
      </w:pPr>
      <w: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A00" w:rsidRDefault="00FC6A00" w:rsidP="00FC6A00">
      <w:pPr>
        <w:spacing w:line="260" w:lineRule="auto"/>
        <w:jc w:val="both"/>
      </w:pPr>
      <w:r>
        <w:t>7. 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этой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сдержать  также документ, подтверждающий полномочия этого лица.</w:t>
      </w:r>
    </w:p>
    <w:p w:rsidR="00FC6A00" w:rsidRDefault="00FC6A00" w:rsidP="00FC6A00">
      <w:pPr>
        <w:spacing w:line="260" w:lineRule="auto"/>
        <w:jc w:val="both"/>
      </w:pPr>
      <w:r>
        <w:t>8. Подписанная претендентом опись представленных документов в двух экземплярах.</w:t>
      </w:r>
    </w:p>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Default="00FC6A00" w:rsidP="00FC6A00"/>
    <w:p w:rsidR="00FC6A00" w:rsidRPr="007665DB" w:rsidRDefault="00FC6A00" w:rsidP="00FC6A00">
      <w:pPr>
        <w:jc w:val="center"/>
        <w:rPr>
          <w:b/>
          <w:sz w:val="28"/>
          <w:szCs w:val="28"/>
        </w:rPr>
      </w:pPr>
      <w:r>
        <w:rPr>
          <w:b/>
          <w:noProof/>
          <w:sz w:val="28"/>
          <w:szCs w:val="28"/>
        </w:rPr>
        <w:drawing>
          <wp:inline distT="0" distB="0" distL="0" distR="0">
            <wp:extent cx="809625" cy="952500"/>
            <wp:effectExtent l="19050" t="0" r="9525" b="0"/>
            <wp:docPr id="1"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5" cstate="print"/>
                    <a:srcRect/>
                    <a:stretch>
                      <a:fillRect/>
                    </a:stretch>
                  </pic:blipFill>
                  <pic:spPr bwMode="auto">
                    <a:xfrm>
                      <a:off x="0" y="0"/>
                      <a:ext cx="809625" cy="952500"/>
                    </a:xfrm>
                    <a:prstGeom prst="rect">
                      <a:avLst/>
                    </a:prstGeom>
                    <a:noFill/>
                    <a:ln w="9525">
                      <a:noFill/>
                      <a:miter lim="800000"/>
                      <a:headEnd/>
                      <a:tailEnd/>
                    </a:ln>
                  </pic:spPr>
                </pic:pic>
              </a:graphicData>
            </a:graphic>
          </wp:inline>
        </w:drawing>
      </w:r>
    </w:p>
    <w:p w:rsidR="00FC6A00" w:rsidRPr="007665DB" w:rsidRDefault="00FC6A00" w:rsidP="00FC6A00">
      <w:pPr>
        <w:spacing w:line="240" w:lineRule="auto"/>
        <w:jc w:val="center"/>
        <w:rPr>
          <w:b/>
          <w:sz w:val="28"/>
          <w:szCs w:val="28"/>
        </w:rPr>
      </w:pPr>
      <w:r w:rsidRPr="007665DB">
        <w:rPr>
          <w:b/>
          <w:sz w:val="28"/>
          <w:szCs w:val="28"/>
        </w:rPr>
        <w:t>РОССИЙСКАЯ ФЕДЕРАЦИЯ</w:t>
      </w:r>
    </w:p>
    <w:p w:rsidR="00FC6A00" w:rsidRPr="007665DB" w:rsidRDefault="00FC6A00" w:rsidP="00FC6A00">
      <w:pPr>
        <w:spacing w:line="240" w:lineRule="auto"/>
        <w:jc w:val="center"/>
        <w:rPr>
          <w:b/>
          <w:sz w:val="28"/>
          <w:szCs w:val="28"/>
        </w:rPr>
      </w:pPr>
      <w:r w:rsidRPr="007665DB">
        <w:rPr>
          <w:b/>
          <w:sz w:val="28"/>
          <w:szCs w:val="28"/>
        </w:rPr>
        <w:t>ЧЕЛЯБИНСКАЯ ОБЛАСТЬ</w:t>
      </w:r>
    </w:p>
    <w:p w:rsidR="00FC6A00" w:rsidRPr="007665DB" w:rsidRDefault="00FC6A00" w:rsidP="00FC6A00">
      <w:pPr>
        <w:spacing w:line="240" w:lineRule="auto"/>
        <w:jc w:val="center"/>
        <w:rPr>
          <w:b/>
          <w:sz w:val="28"/>
          <w:szCs w:val="28"/>
        </w:rPr>
      </w:pPr>
      <w:r w:rsidRPr="007665DB">
        <w:rPr>
          <w:b/>
          <w:sz w:val="28"/>
          <w:szCs w:val="28"/>
        </w:rPr>
        <w:t>АРГАЯШСКИЙ МУНИЦИПАЛЬНЫЙ РАЙОН</w:t>
      </w:r>
    </w:p>
    <w:p w:rsidR="00FC6A00" w:rsidRPr="007665DB" w:rsidRDefault="00FC6A00" w:rsidP="00FC6A00">
      <w:pPr>
        <w:spacing w:line="240" w:lineRule="auto"/>
        <w:jc w:val="center"/>
        <w:rPr>
          <w:b/>
          <w:sz w:val="28"/>
          <w:szCs w:val="28"/>
        </w:rPr>
      </w:pPr>
      <w:r w:rsidRPr="007665DB">
        <w:rPr>
          <w:b/>
          <w:sz w:val="28"/>
          <w:szCs w:val="28"/>
        </w:rPr>
        <w:t>АДМИНИСТРАЦИЯ АРГАЯШСКОГО СЕЛЬСКОГО ПОСЕЛЕНИЯ</w:t>
      </w:r>
    </w:p>
    <w:p w:rsidR="00FC6A00" w:rsidRPr="007665DB" w:rsidRDefault="00FC6A00" w:rsidP="00FC6A00">
      <w:pPr>
        <w:spacing w:line="240" w:lineRule="auto"/>
        <w:jc w:val="center"/>
        <w:rPr>
          <w:b/>
          <w:sz w:val="28"/>
          <w:szCs w:val="28"/>
        </w:rPr>
      </w:pPr>
    </w:p>
    <w:p w:rsidR="00FC6A00" w:rsidRPr="007665DB" w:rsidRDefault="00FC6A00" w:rsidP="00FC6A00">
      <w:pPr>
        <w:spacing w:line="240" w:lineRule="auto"/>
        <w:jc w:val="center"/>
        <w:rPr>
          <w:b/>
          <w:sz w:val="28"/>
          <w:szCs w:val="28"/>
        </w:rPr>
      </w:pPr>
      <w:r w:rsidRPr="007665DB">
        <w:rPr>
          <w:b/>
          <w:sz w:val="28"/>
          <w:szCs w:val="28"/>
        </w:rPr>
        <w:t>РАСПОРЯЖЕНИЕ</w:t>
      </w:r>
    </w:p>
    <w:p w:rsidR="00FC6A00" w:rsidRPr="007665DB" w:rsidRDefault="00FC6A00" w:rsidP="00FC6A00">
      <w:pPr>
        <w:jc w:val="both"/>
        <w:rPr>
          <w:sz w:val="28"/>
          <w:szCs w:val="28"/>
        </w:rPr>
      </w:pPr>
      <w:r w:rsidRPr="007665DB">
        <w:rPr>
          <w:sz w:val="28"/>
          <w:szCs w:val="28"/>
        </w:rPr>
        <w:t>«____»________2014г №____</w:t>
      </w:r>
      <w:r w:rsidRPr="007665DB">
        <w:rPr>
          <w:sz w:val="28"/>
          <w:szCs w:val="28"/>
        </w:rPr>
        <w:tab/>
      </w:r>
      <w:r w:rsidRPr="007665DB">
        <w:rPr>
          <w:sz w:val="28"/>
          <w:szCs w:val="28"/>
        </w:rPr>
        <w:tab/>
        <w:t xml:space="preserve">                                                                                          с. Аргаяш</w:t>
      </w:r>
    </w:p>
    <w:p w:rsidR="00FC6A00" w:rsidRPr="007665DB" w:rsidRDefault="00FC6A00" w:rsidP="00FC6A00">
      <w:pPr>
        <w:rPr>
          <w:sz w:val="28"/>
          <w:szCs w:val="28"/>
        </w:rPr>
      </w:pPr>
      <w:r w:rsidRPr="007665DB">
        <w:rPr>
          <w:sz w:val="28"/>
          <w:szCs w:val="28"/>
        </w:rPr>
        <w:t>Об утвержден</w:t>
      </w:r>
      <w:proofErr w:type="gramStart"/>
      <w:r w:rsidRPr="007665DB">
        <w:rPr>
          <w:sz w:val="28"/>
          <w:szCs w:val="28"/>
        </w:rPr>
        <w:t xml:space="preserve">ии </w:t>
      </w:r>
      <w:r>
        <w:rPr>
          <w:sz w:val="28"/>
          <w:szCs w:val="28"/>
        </w:rPr>
        <w:t xml:space="preserve"> </w:t>
      </w:r>
      <w:r w:rsidRPr="007665DB">
        <w:rPr>
          <w:sz w:val="28"/>
          <w:szCs w:val="28"/>
        </w:rPr>
        <w:t>ау</w:t>
      </w:r>
      <w:proofErr w:type="gramEnd"/>
      <w:r w:rsidRPr="007665DB">
        <w:rPr>
          <w:sz w:val="28"/>
          <w:szCs w:val="28"/>
        </w:rPr>
        <w:t>кционной документации</w:t>
      </w:r>
    </w:p>
    <w:p w:rsidR="00FC6A00" w:rsidRPr="007665DB" w:rsidRDefault="00FC6A00" w:rsidP="00FC6A00">
      <w:pPr>
        <w:spacing w:line="360" w:lineRule="auto"/>
        <w:jc w:val="both"/>
        <w:rPr>
          <w:sz w:val="28"/>
          <w:szCs w:val="28"/>
        </w:rPr>
      </w:pPr>
      <w:r w:rsidRPr="007665DB">
        <w:rPr>
          <w:sz w:val="28"/>
          <w:szCs w:val="28"/>
        </w:rPr>
        <w:tab/>
      </w:r>
      <w:proofErr w:type="gramStart"/>
      <w:r w:rsidRPr="007665DB">
        <w:rPr>
          <w:sz w:val="28"/>
          <w:szCs w:val="28"/>
        </w:rPr>
        <w:t>В  соответствии с Гражданским кодексом Российской Федерации, пунктом 3 статьи 14 Федерального закона от 06.10.2003 года № 131-ФЗ «Об общих принципах организации  местного самоуправления в Российской Федерации»,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7665DB">
        <w:rPr>
          <w:sz w:val="28"/>
          <w:szCs w:val="28"/>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
    <w:p w:rsidR="00FC6A00" w:rsidRPr="007665DB" w:rsidRDefault="00FC6A00" w:rsidP="00FC6A00">
      <w:pPr>
        <w:rPr>
          <w:bCs/>
          <w:sz w:val="28"/>
          <w:szCs w:val="28"/>
        </w:rPr>
      </w:pPr>
      <w:r w:rsidRPr="007665DB">
        <w:rPr>
          <w:sz w:val="28"/>
          <w:szCs w:val="28"/>
        </w:rPr>
        <w:tab/>
        <w:t xml:space="preserve">1. Утвердить аукционную документацию о продаже муниципального имущества - </w:t>
      </w:r>
      <w:r w:rsidRPr="007665DB">
        <w:rPr>
          <w:b/>
          <w:bCs/>
          <w:sz w:val="28"/>
          <w:szCs w:val="28"/>
        </w:rPr>
        <w:t xml:space="preserve"> </w:t>
      </w:r>
      <w:r w:rsidRPr="007665DB">
        <w:rPr>
          <w:bCs/>
          <w:sz w:val="28"/>
          <w:szCs w:val="28"/>
        </w:rPr>
        <w:t xml:space="preserve">на аукционе,  расположенного по адресу; Челябинская области село Аргаяш улица Пушкина д. 62.  </w:t>
      </w:r>
    </w:p>
    <w:p w:rsidR="00FC6A00" w:rsidRPr="007665DB" w:rsidRDefault="00FC6A00" w:rsidP="00FC6A00">
      <w:pPr>
        <w:rPr>
          <w:bCs/>
          <w:sz w:val="28"/>
          <w:szCs w:val="28"/>
        </w:rPr>
      </w:pPr>
      <w:r w:rsidRPr="007665DB">
        <w:rPr>
          <w:bCs/>
          <w:sz w:val="28"/>
          <w:szCs w:val="28"/>
        </w:rPr>
        <w:t xml:space="preserve"> -холодный склад общей площадью - </w:t>
      </w:r>
      <w:smartTag w:uri="urn:schemas-microsoft-com:office:smarttags" w:element="metricconverter">
        <w:smartTagPr>
          <w:attr w:name="ProductID" w:val="64,8 кв. м"/>
        </w:smartTagPr>
        <w:r w:rsidRPr="007665DB">
          <w:rPr>
            <w:bCs/>
            <w:sz w:val="28"/>
            <w:szCs w:val="28"/>
          </w:rPr>
          <w:t>64,8 кв. м</w:t>
        </w:r>
      </w:smartTag>
      <w:r w:rsidRPr="007665DB">
        <w:rPr>
          <w:bCs/>
          <w:sz w:val="28"/>
          <w:szCs w:val="28"/>
        </w:rPr>
        <w:t>.</w:t>
      </w:r>
    </w:p>
    <w:p w:rsidR="00FC6A00" w:rsidRPr="007665DB" w:rsidRDefault="00FC6A00" w:rsidP="00FC6A00">
      <w:pPr>
        <w:rPr>
          <w:bCs/>
          <w:sz w:val="28"/>
          <w:szCs w:val="28"/>
        </w:rPr>
      </w:pPr>
      <w:r w:rsidRPr="007665DB">
        <w:rPr>
          <w:bCs/>
          <w:sz w:val="28"/>
          <w:szCs w:val="28"/>
        </w:rPr>
        <w:t>- слесарная мастерская общей площадью – 393,1 кв.м.</w:t>
      </w:r>
    </w:p>
    <w:p w:rsidR="00FC6A00" w:rsidRPr="007665DB" w:rsidRDefault="00FC6A00" w:rsidP="00FC6A00">
      <w:pPr>
        <w:rPr>
          <w:bCs/>
          <w:sz w:val="28"/>
          <w:szCs w:val="28"/>
        </w:rPr>
      </w:pPr>
      <w:r w:rsidRPr="007665DB">
        <w:rPr>
          <w:bCs/>
          <w:sz w:val="28"/>
          <w:szCs w:val="28"/>
        </w:rPr>
        <w:t>- земельный участок  площадью - 2116 кв.м.</w:t>
      </w:r>
    </w:p>
    <w:p w:rsidR="00FC6A00" w:rsidRPr="007665DB" w:rsidRDefault="00FC6A00" w:rsidP="00FC6A00">
      <w:pPr>
        <w:rPr>
          <w:sz w:val="28"/>
          <w:szCs w:val="28"/>
        </w:rPr>
      </w:pPr>
      <w:r w:rsidRPr="007665DB">
        <w:rPr>
          <w:sz w:val="28"/>
          <w:szCs w:val="28"/>
        </w:rPr>
        <w:t xml:space="preserve">  </w:t>
      </w:r>
      <w:r w:rsidRPr="007665DB">
        <w:rPr>
          <w:rStyle w:val="tendersubject1"/>
          <w:b w:val="0"/>
          <w:sz w:val="28"/>
          <w:szCs w:val="28"/>
        </w:rPr>
        <w:t xml:space="preserve"> </w:t>
      </w:r>
      <w:r w:rsidRPr="007665DB">
        <w:rPr>
          <w:rStyle w:val="tendersubject1"/>
          <w:b w:val="0"/>
          <w:color w:val="auto"/>
          <w:sz w:val="28"/>
          <w:szCs w:val="28"/>
        </w:rPr>
        <w:t>находящегося в муниципальной</w:t>
      </w:r>
      <w:r w:rsidRPr="007665DB">
        <w:rPr>
          <w:rStyle w:val="tendersubject1"/>
          <w:color w:val="auto"/>
          <w:sz w:val="28"/>
          <w:szCs w:val="28"/>
        </w:rPr>
        <w:t xml:space="preserve"> </w:t>
      </w:r>
      <w:r w:rsidRPr="007665DB">
        <w:rPr>
          <w:rStyle w:val="tendersubject1"/>
          <w:b w:val="0"/>
          <w:color w:val="auto"/>
          <w:sz w:val="28"/>
          <w:szCs w:val="28"/>
        </w:rPr>
        <w:t xml:space="preserve">собственности </w:t>
      </w:r>
      <w:proofErr w:type="spellStart"/>
      <w:r w:rsidRPr="007665DB">
        <w:rPr>
          <w:rStyle w:val="tendersubject1"/>
          <w:b w:val="0"/>
          <w:color w:val="auto"/>
          <w:sz w:val="28"/>
          <w:szCs w:val="28"/>
        </w:rPr>
        <w:t>Аргаяшского</w:t>
      </w:r>
      <w:proofErr w:type="spellEnd"/>
      <w:r w:rsidRPr="007665DB">
        <w:rPr>
          <w:rStyle w:val="tendersubject1"/>
          <w:b w:val="0"/>
          <w:color w:val="auto"/>
          <w:sz w:val="28"/>
          <w:szCs w:val="28"/>
        </w:rPr>
        <w:t xml:space="preserve"> сельского поселения</w:t>
      </w:r>
      <w:r w:rsidRPr="007665DB">
        <w:rPr>
          <w:sz w:val="28"/>
          <w:szCs w:val="28"/>
        </w:rPr>
        <w:t xml:space="preserve"> </w:t>
      </w:r>
      <w:proofErr w:type="spellStart"/>
      <w:r w:rsidRPr="007665DB">
        <w:rPr>
          <w:sz w:val="28"/>
          <w:szCs w:val="28"/>
        </w:rPr>
        <w:t>Аргаяшского</w:t>
      </w:r>
      <w:proofErr w:type="spellEnd"/>
      <w:r w:rsidRPr="007665DB">
        <w:rPr>
          <w:sz w:val="28"/>
          <w:szCs w:val="28"/>
        </w:rPr>
        <w:t xml:space="preserve"> района Челябинской области. </w:t>
      </w:r>
      <w:r w:rsidRPr="007665DB">
        <w:rPr>
          <w:rStyle w:val="tendersubject1"/>
          <w:b w:val="0"/>
          <w:sz w:val="28"/>
          <w:szCs w:val="28"/>
        </w:rPr>
        <w:t xml:space="preserve"> </w:t>
      </w:r>
    </w:p>
    <w:p w:rsidR="00FC6A00" w:rsidRPr="007665DB" w:rsidRDefault="00FC6A00" w:rsidP="00FC6A00">
      <w:pPr>
        <w:spacing w:line="360" w:lineRule="auto"/>
        <w:jc w:val="both"/>
        <w:rPr>
          <w:sz w:val="28"/>
          <w:szCs w:val="28"/>
        </w:rPr>
      </w:pPr>
      <w:r w:rsidRPr="007665DB">
        <w:rPr>
          <w:sz w:val="28"/>
          <w:szCs w:val="28"/>
        </w:rPr>
        <w:t xml:space="preserve">      </w:t>
      </w:r>
      <w:r w:rsidRPr="007665DB">
        <w:rPr>
          <w:sz w:val="28"/>
          <w:szCs w:val="28"/>
        </w:rPr>
        <w:tab/>
        <w:t>2. Извещение о проведении открытого аукциона  опубликовать в газете «Восход» и разместить на официальных  сайтах.</w:t>
      </w:r>
    </w:p>
    <w:p w:rsidR="00FC6A00" w:rsidRPr="007665DB" w:rsidRDefault="00FC6A00" w:rsidP="00FC6A00">
      <w:pPr>
        <w:spacing w:line="360" w:lineRule="auto"/>
        <w:jc w:val="both"/>
        <w:rPr>
          <w:sz w:val="28"/>
          <w:szCs w:val="28"/>
        </w:rPr>
      </w:pPr>
      <w:r w:rsidRPr="007665DB">
        <w:rPr>
          <w:sz w:val="28"/>
          <w:szCs w:val="28"/>
        </w:rPr>
        <w:t xml:space="preserve">       </w:t>
      </w:r>
      <w:r w:rsidRPr="007665DB">
        <w:rPr>
          <w:sz w:val="28"/>
          <w:szCs w:val="28"/>
        </w:rPr>
        <w:tab/>
        <w:t xml:space="preserve">3. </w:t>
      </w:r>
      <w:proofErr w:type="gramStart"/>
      <w:r w:rsidRPr="007665DB">
        <w:rPr>
          <w:sz w:val="28"/>
          <w:szCs w:val="28"/>
        </w:rPr>
        <w:t>Контроль за</w:t>
      </w:r>
      <w:proofErr w:type="gramEnd"/>
      <w:r w:rsidRPr="007665DB">
        <w:rPr>
          <w:sz w:val="28"/>
          <w:szCs w:val="28"/>
        </w:rPr>
        <w:t xml:space="preserve"> исполнением  данного распоряжения оставляю за собой.</w:t>
      </w:r>
    </w:p>
    <w:p w:rsidR="00FC6A00" w:rsidRPr="007665DB" w:rsidRDefault="00FC6A00" w:rsidP="00FC6A00">
      <w:pPr>
        <w:jc w:val="both"/>
        <w:rPr>
          <w:sz w:val="28"/>
          <w:szCs w:val="28"/>
        </w:rPr>
      </w:pPr>
      <w:r w:rsidRPr="007665DB">
        <w:rPr>
          <w:sz w:val="28"/>
          <w:szCs w:val="28"/>
        </w:rPr>
        <w:t>Глава поселения</w:t>
      </w:r>
      <w:r w:rsidRPr="007665DB">
        <w:rPr>
          <w:sz w:val="28"/>
          <w:szCs w:val="28"/>
        </w:rPr>
        <w:tab/>
      </w:r>
      <w:r w:rsidRPr="007665DB">
        <w:rPr>
          <w:sz w:val="28"/>
          <w:szCs w:val="28"/>
        </w:rPr>
        <w:tab/>
      </w:r>
      <w:r w:rsidRPr="007665DB">
        <w:rPr>
          <w:sz w:val="28"/>
          <w:szCs w:val="28"/>
        </w:rPr>
        <w:tab/>
      </w:r>
      <w:r w:rsidRPr="007665DB">
        <w:rPr>
          <w:sz w:val="28"/>
          <w:szCs w:val="28"/>
        </w:rPr>
        <w:tab/>
      </w:r>
      <w:r w:rsidRPr="007665DB">
        <w:rPr>
          <w:sz w:val="28"/>
          <w:szCs w:val="28"/>
        </w:rPr>
        <w:tab/>
      </w:r>
      <w:r w:rsidRPr="007665DB">
        <w:rPr>
          <w:sz w:val="28"/>
          <w:szCs w:val="28"/>
        </w:rPr>
        <w:tab/>
      </w:r>
      <w:r w:rsidRPr="007665DB">
        <w:rPr>
          <w:sz w:val="28"/>
          <w:szCs w:val="28"/>
        </w:rPr>
        <w:tab/>
      </w:r>
      <w:r w:rsidRPr="007665DB">
        <w:rPr>
          <w:sz w:val="28"/>
          <w:szCs w:val="28"/>
        </w:rPr>
        <w:tab/>
        <w:t xml:space="preserve">        В.В. Беспалов</w:t>
      </w:r>
    </w:p>
    <w:p w:rsidR="00FC6A00" w:rsidRDefault="00FC6A00" w:rsidP="00FC6A00">
      <w:pPr>
        <w:jc w:val="both"/>
      </w:pPr>
    </w:p>
    <w:p w:rsidR="00FC6A00" w:rsidRPr="00BD7BC1" w:rsidRDefault="00FC6A00" w:rsidP="00FC6A00">
      <w:pPr>
        <w:pStyle w:val="a6"/>
        <w:spacing w:after="0"/>
        <w:ind w:left="57" w:firstLine="3903"/>
        <w:jc w:val="both"/>
        <w:rPr>
          <w:rFonts w:cs="Arial"/>
        </w:rPr>
      </w:pPr>
      <w:r>
        <w:rPr>
          <w:rFonts w:cs="Arial"/>
          <w:sz w:val="28"/>
          <w:szCs w:val="28"/>
        </w:rPr>
        <w:tab/>
      </w:r>
      <w:r>
        <w:rPr>
          <w:rFonts w:cs="Arial"/>
          <w:sz w:val="28"/>
          <w:szCs w:val="28"/>
        </w:rPr>
        <w:tab/>
      </w:r>
      <w:r>
        <w:rPr>
          <w:rFonts w:cs="Arial"/>
          <w:sz w:val="28"/>
          <w:szCs w:val="28"/>
        </w:rPr>
        <w:tab/>
      </w:r>
      <w:r w:rsidRPr="00BD7BC1">
        <w:rPr>
          <w:rFonts w:cs="Arial"/>
        </w:rPr>
        <w:t>УТВЕРЖДЕНА</w:t>
      </w:r>
    </w:p>
    <w:p w:rsidR="00FC6A00" w:rsidRPr="00BD7BC1" w:rsidRDefault="00FC6A00" w:rsidP="00FC6A00">
      <w:pPr>
        <w:tabs>
          <w:tab w:val="left" w:pos="0"/>
        </w:tabs>
        <w:rPr>
          <w:rFonts w:cs="Arial"/>
          <w:bCs/>
        </w:rPr>
      </w:pPr>
      <w:r w:rsidRPr="00BD7BC1">
        <w:t xml:space="preserve">                                                                  </w:t>
      </w:r>
      <w:r w:rsidRPr="00BD7BC1">
        <w:tab/>
      </w:r>
      <w:r>
        <w:tab/>
      </w:r>
      <w:r>
        <w:tab/>
      </w:r>
      <w:r w:rsidRPr="00BD7BC1">
        <w:t xml:space="preserve">распоряжением главы  </w:t>
      </w:r>
    </w:p>
    <w:p w:rsidR="00FC6A00" w:rsidRPr="00BD7BC1" w:rsidRDefault="00FC6A00" w:rsidP="00FC6A00">
      <w:pPr>
        <w:pStyle w:val="a6"/>
        <w:spacing w:after="0"/>
        <w:ind w:left="1761" w:firstLine="3903"/>
        <w:rPr>
          <w:rFonts w:cs="Arial"/>
        </w:rPr>
      </w:pPr>
      <w:proofErr w:type="spellStart"/>
      <w:r w:rsidRPr="00BD7BC1">
        <w:rPr>
          <w:rFonts w:cs="Arial"/>
        </w:rPr>
        <w:t>Аргаяшского</w:t>
      </w:r>
      <w:proofErr w:type="spellEnd"/>
      <w:r w:rsidRPr="00BD7BC1">
        <w:rPr>
          <w:rFonts w:cs="Arial"/>
        </w:rPr>
        <w:t xml:space="preserve"> сельского поселения</w:t>
      </w:r>
    </w:p>
    <w:p w:rsidR="00FC6A00" w:rsidRPr="00BD7BC1" w:rsidRDefault="00FC6A00" w:rsidP="00FC6A00">
      <w:pPr>
        <w:pStyle w:val="a6"/>
        <w:spacing w:after="0"/>
        <w:ind w:left="57" w:firstLine="3903"/>
        <w:jc w:val="both"/>
        <w:rPr>
          <w:rFonts w:cs="Arial"/>
        </w:rPr>
      </w:pPr>
      <w:r w:rsidRPr="00BD7BC1">
        <w:rPr>
          <w:rFonts w:cs="Arial"/>
        </w:rPr>
        <w:t xml:space="preserve">            </w:t>
      </w:r>
      <w:r>
        <w:rPr>
          <w:rFonts w:cs="Arial"/>
        </w:rPr>
        <w:tab/>
      </w:r>
      <w:r>
        <w:rPr>
          <w:rFonts w:cs="Arial"/>
        </w:rPr>
        <w:tab/>
      </w:r>
      <w:proofErr w:type="spellStart"/>
      <w:r>
        <w:rPr>
          <w:rFonts w:cs="Arial"/>
        </w:rPr>
        <w:t>А</w:t>
      </w:r>
      <w:r w:rsidRPr="00BD7BC1">
        <w:rPr>
          <w:rFonts w:cs="Arial"/>
        </w:rPr>
        <w:t>ргаяшского</w:t>
      </w:r>
      <w:proofErr w:type="spellEnd"/>
      <w:r w:rsidRPr="00BD7BC1">
        <w:rPr>
          <w:rFonts w:cs="Arial"/>
        </w:rPr>
        <w:t xml:space="preserve"> района</w:t>
      </w:r>
    </w:p>
    <w:p w:rsidR="00FC6A00" w:rsidRPr="00BD7BC1" w:rsidRDefault="00FC6A00" w:rsidP="00FC6A00">
      <w:pPr>
        <w:pStyle w:val="a6"/>
        <w:spacing w:after="0"/>
        <w:ind w:left="57" w:firstLine="3903"/>
        <w:jc w:val="both"/>
        <w:rPr>
          <w:rFonts w:cs="Arial"/>
        </w:rPr>
      </w:pPr>
      <w:r w:rsidRPr="00BD7BC1">
        <w:rPr>
          <w:rFonts w:cs="Arial"/>
        </w:rPr>
        <w:t xml:space="preserve">            </w:t>
      </w:r>
      <w:r>
        <w:rPr>
          <w:rFonts w:cs="Arial"/>
        </w:rPr>
        <w:tab/>
      </w:r>
      <w:r>
        <w:rPr>
          <w:rFonts w:cs="Arial"/>
        </w:rPr>
        <w:tab/>
      </w:r>
      <w:r w:rsidRPr="00BD7BC1">
        <w:rPr>
          <w:rFonts w:cs="Arial"/>
        </w:rPr>
        <w:t xml:space="preserve">Челябинской области </w:t>
      </w:r>
    </w:p>
    <w:p w:rsidR="00FC6A00" w:rsidRPr="00BD7BC1" w:rsidRDefault="00FC6A00" w:rsidP="00FC6A00">
      <w:pPr>
        <w:pStyle w:val="a6"/>
        <w:spacing w:after="0"/>
        <w:ind w:left="57" w:firstLine="3903"/>
        <w:jc w:val="both"/>
        <w:rPr>
          <w:rFonts w:cs="Arial"/>
        </w:rPr>
      </w:pPr>
      <w:r w:rsidRPr="00BD7BC1">
        <w:rPr>
          <w:rFonts w:cs="Arial"/>
        </w:rPr>
        <w:t xml:space="preserve">                </w:t>
      </w:r>
      <w:r>
        <w:rPr>
          <w:rFonts w:cs="Arial"/>
        </w:rPr>
        <w:tab/>
      </w:r>
      <w:r>
        <w:rPr>
          <w:rFonts w:cs="Arial"/>
        </w:rPr>
        <w:tab/>
      </w:r>
      <w:r w:rsidRPr="00BD7BC1">
        <w:rPr>
          <w:rFonts w:cs="Arial"/>
        </w:rPr>
        <w:t xml:space="preserve"> №          от                 2014г.</w:t>
      </w:r>
    </w:p>
    <w:p w:rsidR="00FC6A00" w:rsidRDefault="00FC6A00" w:rsidP="00FC6A00">
      <w:pPr>
        <w:pStyle w:val="a5"/>
        <w:rPr>
          <w:sz w:val="72"/>
          <w:szCs w:val="72"/>
        </w:rPr>
      </w:pPr>
    </w:p>
    <w:p w:rsidR="00FC6A00" w:rsidRDefault="00FC6A00" w:rsidP="00FC6A00">
      <w:pPr>
        <w:keepNext/>
        <w:keepLines/>
        <w:suppressLineNumbers/>
        <w:jc w:val="center"/>
        <w:rPr>
          <w:b/>
          <w:bCs/>
          <w:sz w:val="32"/>
          <w:szCs w:val="32"/>
        </w:rPr>
      </w:pPr>
      <w:r>
        <w:rPr>
          <w:b/>
          <w:bCs/>
          <w:sz w:val="32"/>
          <w:szCs w:val="32"/>
        </w:rPr>
        <w:t>АУКЦИОННАЯ ДОКУМЕНТАЦИЯ</w:t>
      </w:r>
    </w:p>
    <w:p w:rsidR="00FC6A00" w:rsidRDefault="00FC6A00" w:rsidP="00FC6A00">
      <w:pPr>
        <w:keepNext/>
        <w:keepLines/>
        <w:suppressLineNumbers/>
        <w:ind w:left="180"/>
        <w:jc w:val="center"/>
        <w:rPr>
          <w:b/>
          <w:bCs/>
          <w:sz w:val="32"/>
          <w:szCs w:val="32"/>
        </w:rPr>
      </w:pPr>
    </w:p>
    <w:p w:rsidR="00FC6A00" w:rsidRDefault="00FC6A00" w:rsidP="00FC6A00">
      <w:pPr>
        <w:keepNext/>
        <w:keepLines/>
        <w:suppressLineNumbers/>
        <w:jc w:val="center"/>
        <w:rPr>
          <w:b/>
          <w:bCs/>
          <w:sz w:val="28"/>
          <w:szCs w:val="28"/>
        </w:rPr>
      </w:pPr>
      <w:r>
        <w:rPr>
          <w:b/>
          <w:bCs/>
          <w:sz w:val="28"/>
          <w:szCs w:val="28"/>
        </w:rPr>
        <w:t xml:space="preserve">на проведение открытого аукциона </w:t>
      </w:r>
    </w:p>
    <w:p w:rsidR="00FC6A00" w:rsidRDefault="00FC6A00" w:rsidP="00FC6A00">
      <w:pPr>
        <w:keepNext/>
        <w:keepLines/>
        <w:suppressLineNumbers/>
        <w:jc w:val="center"/>
        <w:rPr>
          <w:b/>
          <w:bCs/>
          <w:sz w:val="28"/>
          <w:szCs w:val="28"/>
        </w:rPr>
      </w:pPr>
      <w:r>
        <w:rPr>
          <w:b/>
          <w:bCs/>
          <w:sz w:val="28"/>
          <w:szCs w:val="28"/>
        </w:rPr>
        <w:t xml:space="preserve">(открытая форма подачи предложений о цене) </w:t>
      </w:r>
    </w:p>
    <w:p w:rsidR="00FC6A00" w:rsidRDefault="00FC6A00" w:rsidP="00FC6A00">
      <w:pPr>
        <w:keepNext/>
        <w:keepLines/>
        <w:suppressLineNumbers/>
        <w:ind w:left="180"/>
        <w:jc w:val="center"/>
        <w:rPr>
          <w:b/>
          <w:bCs/>
          <w:sz w:val="28"/>
          <w:szCs w:val="28"/>
        </w:rPr>
      </w:pPr>
      <w:r>
        <w:rPr>
          <w:b/>
          <w:bCs/>
          <w:sz w:val="28"/>
          <w:szCs w:val="28"/>
        </w:rPr>
        <w:t xml:space="preserve">по продаже объекта недвижимости, находящегося в муниципальной  собственности муниципального образования </w:t>
      </w:r>
      <w:proofErr w:type="spellStart"/>
      <w:r>
        <w:rPr>
          <w:b/>
          <w:bCs/>
          <w:sz w:val="28"/>
          <w:szCs w:val="28"/>
        </w:rPr>
        <w:t>Аргаяшского</w:t>
      </w:r>
      <w:proofErr w:type="spellEnd"/>
    </w:p>
    <w:p w:rsidR="00FC6A00" w:rsidRDefault="00FC6A00" w:rsidP="00FC6A00">
      <w:pPr>
        <w:keepNext/>
        <w:keepLines/>
        <w:suppressLineNumbers/>
        <w:ind w:left="180"/>
        <w:jc w:val="center"/>
        <w:rPr>
          <w:b/>
          <w:bCs/>
          <w:sz w:val="28"/>
          <w:szCs w:val="28"/>
        </w:rPr>
      </w:pPr>
      <w:r>
        <w:rPr>
          <w:b/>
          <w:bCs/>
          <w:sz w:val="28"/>
          <w:szCs w:val="28"/>
        </w:rPr>
        <w:t xml:space="preserve"> сельского поселения </w:t>
      </w:r>
      <w:proofErr w:type="spellStart"/>
      <w:r>
        <w:rPr>
          <w:b/>
          <w:bCs/>
          <w:sz w:val="28"/>
          <w:szCs w:val="28"/>
        </w:rPr>
        <w:t>Аргаяшского</w:t>
      </w:r>
      <w:proofErr w:type="spellEnd"/>
      <w:r>
        <w:rPr>
          <w:b/>
          <w:bCs/>
          <w:sz w:val="28"/>
          <w:szCs w:val="28"/>
        </w:rPr>
        <w:t xml:space="preserve"> района </w:t>
      </w:r>
    </w:p>
    <w:p w:rsidR="00FC6A00" w:rsidRDefault="00FC6A00" w:rsidP="00FC6A00">
      <w:pPr>
        <w:keepNext/>
        <w:keepLines/>
        <w:suppressLineNumbers/>
        <w:ind w:left="180"/>
        <w:jc w:val="center"/>
        <w:rPr>
          <w:b/>
          <w:bCs/>
          <w:sz w:val="28"/>
          <w:szCs w:val="28"/>
        </w:rPr>
      </w:pPr>
      <w:r>
        <w:rPr>
          <w:b/>
          <w:bCs/>
          <w:sz w:val="28"/>
          <w:szCs w:val="28"/>
        </w:rPr>
        <w:t>Челябинской области.</w:t>
      </w:r>
    </w:p>
    <w:p w:rsidR="00FC6A00" w:rsidRDefault="00FC6A00" w:rsidP="00FC6A00">
      <w:pPr>
        <w:keepNext/>
        <w:keepLines/>
        <w:suppressLineNumbers/>
        <w:ind w:left="180"/>
        <w:jc w:val="center"/>
        <w:rPr>
          <w:b/>
          <w:bCs/>
          <w:sz w:val="28"/>
          <w:szCs w:val="28"/>
        </w:rPr>
      </w:pPr>
    </w:p>
    <w:p w:rsidR="00FC6A00" w:rsidRDefault="00FC6A00" w:rsidP="00FC6A00">
      <w:pPr>
        <w:keepNext/>
        <w:keepLines/>
        <w:suppressLineNumbers/>
        <w:ind w:left="180"/>
        <w:jc w:val="center"/>
        <w:rPr>
          <w:b/>
          <w:bCs/>
          <w:sz w:val="28"/>
          <w:szCs w:val="28"/>
        </w:rPr>
      </w:pPr>
    </w:p>
    <w:p w:rsidR="00FC6A00" w:rsidRDefault="00FC6A00" w:rsidP="00FC6A00">
      <w:pPr>
        <w:keepNext/>
        <w:keepLines/>
        <w:suppressLineNumbers/>
        <w:ind w:left="180"/>
        <w:jc w:val="center"/>
        <w:rPr>
          <w:b/>
          <w:bCs/>
          <w:sz w:val="28"/>
          <w:szCs w:val="28"/>
        </w:rPr>
      </w:pPr>
    </w:p>
    <w:p w:rsidR="00FC6A00" w:rsidRDefault="00FC6A00" w:rsidP="00FC6A00">
      <w:pPr>
        <w:keepNext/>
        <w:keepLines/>
        <w:suppressLineNumbers/>
        <w:ind w:left="180"/>
        <w:jc w:val="center"/>
        <w:rPr>
          <w:b/>
          <w:bCs/>
          <w:sz w:val="28"/>
          <w:szCs w:val="28"/>
        </w:rPr>
      </w:pPr>
    </w:p>
    <w:p w:rsidR="00FC6A00" w:rsidRDefault="00FC6A00" w:rsidP="00FC6A00">
      <w:pPr>
        <w:keepNext/>
        <w:keepLines/>
        <w:suppressLineNumbers/>
        <w:ind w:left="180"/>
        <w:jc w:val="center"/>
        <w:rPr>
          <w:b/>
          <w:bCs/>
          <w:sz w:val="28"/>
          <w:szCs w:val="28"/>
        </w:rPr>
      </w:pPr>
    </w:p>
    <w:p w:rsidR="00FC6A00" w:rsidRDefault="00FC6A00" w:rsidP="00FC6A00">
      <w:pPr>
        <w:keepNext/>
        <w:keepLines/>
        <w:suppressLineNumbers/>
        <w:ind w:left="180"/>
        <w:jc w:val="center"/>
        <w:rPr>
          <w:b/>
          <w:bCs/>
          <w:sz w:val="28"/>
          <w:szCs w:val="28"/>
          <w:u w:val="single"/>
        </w:rPr>
      </w:pPr>
      <w:r>
        <w:rPr>
          <w:b/>
          <w:bCs/>
          <w:sz w:val="28"/>
          <w:szCs w:val="28"/>
          <w:u w:val="single"/>
        </w:rPr>
        <w:t>Организатор аукциона</w:t>
      </w:r>
    </w:p>
    <w:p w:rsidR="00FC6A00" w:rsidRDefault="00FC6A00" w:rsidP="00FC6A00">
      <w:pPr>
        <w:keepNext/>
        <w:keepLines/>
        <w:suppressLineNumbers/>
        <w:ind w:left="180"/>
        <w:jc w:val="center"/>
        <w:rPr>
          <w:b/>
          <w:bCs/>
          <w:sz w:val="28"/>
          <w:szCs w:val="28"/>
        </w:rPr>
      </w:pPr>
      <w:r>
        <w:rPr>
          <w:b/>
          <w:bCs/>
          <w:sz w:val="28"/>
          <w:szCs w:val="28"/>
        </w:rPr>
        <w:t xml:space="preserve"> Администрация  </w:t>
      </w:r>
      <w:proofErr w:type="spellStart"/>
      <w:r>
        <w:rPr>
          <w:b/>
          <w:bCs/>
          <w:sz w:val="28"/>
          <w:szCs w:val="28"/>
        </w:rPr>
        <w:t>Аргаяшского</w:t>
      </w:r>
      <w:proofErr w:type="spellEnd"/>
      <w:r>
        <w:rPr>
          <w:b/>
          <w:bCs/>
          <w:sz w:val="28"/>
          <w:szCs w:val="28"/>
        </w:rPr>
        <w:t xml:space="preserve"> сельского поселения</w:t>
      </w:r>
    </w:p>
    <w:p w:rsidR="00FC6A00" w:rsidRDefault="00FC6A00" w:rsidP="00FC6A00">
      <w:pPr>
        <w:keepNext/>
        <w:keepLines/>
        <w:suppressLineNumbers/>
        <w:ind w:left="180"/>
        <w:jc w:val="center"/>
        <w:rPr>
          <w:b/>
          <w:bCs/>
          <w:sz w:val="28"/>
          <w:szCs w:val="28"/>
        </w:rPr>
      </w:pPr>
      <w:proofErr w:type="spellStart"/>
      <w:r>
        <w:rPr>
          <w:b/>
          <w:bCs/>
          <w:sz w:val="28"/>
          <w:szCs w:val="28"/>
        </w:rPr>
        <w:t>Аргаяшского</w:t>
      </w:r>
      <w:proofErr w:type="spellEnd"/>
      <w:r>
        <w:rPr>
          <w:b/>
          <w:bCs/>
          <w:sz w:val="28"/>
          <w:szCs w:val="28"/>
        </w:rPr>
        <w:t xml:space="preserve"> района Челябинской области</w:t>
      </w: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jc w:val="center"/>
        <w:rPr>
          <w:rFonts w:cs="Arial"/>
          <w:bCs/>
          <w:sz w:val="28"/>
          <w:szCs w:val="21"/>
        </w:rPr>
      </w:pPr>
    </w:p>
    <w:p w:rsidR="00FC6A00" w:rsidRDefault="00FC6A00" w:rsidP="00FC6A00">
      <w:pPr>
        <w:pStyle w:val="a6"/>
        <w:spacing w:after="0"/>
        <w:ind w:left="0"/>
        <w:rPr>
          <w:rFonts w:cs="Arial"/>
          <w:bCs/>
          <w:sz w:val="28"/>
          <w:szCs w:val="21"/>
        </w:rPr>
      </w:pPr>
      <w:r>
        <w:rPr>
          <w:b/>
          <w:bCs/>
          <w:sz w:val="28"/>
          <w:szCs w:val="28"/>
        </w:rPr>
        <w:t xml:space="preserve">                                                                                            с.  Аргаяш  2014  г.</w:t>
      </w:r>
    </w:p>
    <w:p w:rsidR="00FC6A00" w:rsidRDefault="00FC6A00" w:rsidP="00FC6A00">
      <w:pPr>
        <w:keepNext/>
        <w:keepLines/>
        <w:suppressLineNumbers/>
        <w:jc w:val="center"/>
        <w:rPr>
          <w:rFonts w:cs="Arial"/>
          <w:bCs/>
        </w:rPr>
      </w:pPr>
      <w:r>
        <w:rPr>
          <w:rFonts w:cs="Arial"/>
          <w:b/>
          <w:bCs/>
          <w:sz w:val="21"/>
          <w:szCs w:val="21"/>
        </w:rPr>
        <w:br w:type="page"/>
      </w:r>
    </w:p>
    <w:p w:rsidR="00FC6A00" w:rsidRDefault="00FC6A00" w:rsidP="00FC6A00">
      <w:pPr>
        <w:keepNext/>
        <w:keepLines/>
        <w:suppressLineNumbers/>
        <w:jc w:val="center"/>
        <w:rPr>
          <w:b/>
          <w:bCs/>
          <w:sz w:val="26"/>
          <w:szCs w:val="26"/>
        </w:rPr>
      </w:pPr>
      <w:r>
        <w:rPr>
          <w:b/>
          <w:bCs/>
          <w:sz w:val="26"/>
          <w:szCs w:val="26"/>
        </w:rPr>
        <w:lastRenderedPageBreak/>
        <w:t>1. Общие положения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1.1. Настоящая аукционная документация определяет порядок проведения, условия участия, порядок расчетов при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кционов по продаже объектов, находящихся в муниципальной собственности муниципального образования </w:t>
      </w:r>
      <w:proofErr w:type="spellStart"/>
      <w:r>
        <w:rPr>
          <w:rFonts w:ascii="Times New Roman" w:hAnsi="Times New Roman" w:cs="Times New Roman"/>
          <w:sz w:val="26"/>
          <w:szCs w:val="26"/>
        </w:rPr>
        <w:t>Аргаяшское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района Челябинской области.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Победителем аукциона признается участник, предложивший в ходе аукциона наивысшую цену за объект.</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1.2. Организатором аукциона выступает: Администрация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района Челябинской области, адрес: 456880       с. Аргаяш ул. 8-е Марта - 17, кабинет № 1  тел. 2-15-43, л/с 04693023960,               </w:t>
      </w:r>
      <w:proofErr w:type="spellStart"/>
      <w:proofErr w:type="gramStart"/>
      <w:r>
        <w:rPr>
          <w:rFonts w:ascii="Times New Roman" w:hAnsi="Times New Roman" w:cs="Times New Roman"/>
          <w:sz w:val="26"/>
          <w:szCs w:val="26"/>
        </w:rPr>
        <w:t>р</w:t>
      </w:r>
      <w:proofErr w:type="spellEnd"/>
      <w:proofErr w:type="gramEnd"/>
      <w:r>
        <w:rPr>
          <w:rFonts w:ascii="Times New Roman" w:hAnsi="Times New Roman" w:cs="Times New Roman"/>
          <w:sz w:val="26"/>
          <w:szCs w:val="26"/>
        </w:rPr>
        <w:t xml:space="preserve">/с 40101810400000010801 отделение Челябинск  г. Челябинск.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1.3. Перечень объектов, выставляемых на аукцион, определен решением  Совета депутатов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района Челябинской области от 15.01.2014года  № 2.</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1.4. Предметом аукциона является лот, в котором указываются: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характеристика объекта;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способ приватизации;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начальная стартовая цена  объекта;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форма подачи предложений о цене;</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шаг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условия  и сроки платежа, необходимые реквизиты счетов.</w:t>
      </w:r>
    </w:p>
    <w:p w:rsidR="00FC6A00" w:rsidRDefault="00FC6A00" w:rsidP="00FC6A00">
      <w:pPr>
        <w:pStyle w:val="ConsPlusNormal"/>
        <w:widowControl/>
        <w:ind w:firstLine="0"/>
        <w:jc w:val="center"/>
        <w:rPr>
          <w:rFonts w:ascii="Times New Roman" w:hAnsi="Times New Roman" w:cs="Times New Roman"/>
          <w:b/>
          <w:bCs/>
          <w:sz w:val="26"/>
          <w:szCs w:val="26"/>
        </w:rPr>
      </w:pPr>
      <w:r>
        <w:rPr>
          <w:rFonts w:ascii="Times New Roman" w:hAnsi="Times New Roman" w:cs="Times New Roman"/>
          <w:b/>
          <w:bCs/>
          <w:sz w:val="26"/>
          <w:szCs w:val="26"/>
        </w:rPr>
        <w:t>2. Подготовка к проведению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2.1. Подготовительную работу по проведению аукционов проводит организатор аукциона, который на основании решения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Совета депутатов, совместно с комиссией, готовит аукционную документацию, выполняет иные функции, указанные в настоящей аукционной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2.2. Состав аукционной комиссии утверждается Главой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района Челябинской области.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2.3. Число членов аукционной комиссии не может быть менее чем семь человек. Аукционная комиссия правомочна принимать решения, если на заседан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кционной комиссии присутствует не менее чем пятьдесят процентов общего числа ее членов, при этом каждый член аукционной комиссии имеет один голос. Решения аукционной комиссии принимаются большинством голосов от числа голосов членов аукционной комиссии, принявших участие в ее заседании. В случае равенства числа голосов, голос председателя аукционной комиссии считается решающим. Решения аукционной комиссии оформляются протоколами, которые подписывают члены аукционной комиссии, принявшие участие в заседан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кционной комиссии.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2.4. Аукционная комиссия осуществляет следующие функции: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утверждает текст сообщения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оформляет протокол рассмотрения заявок на участие в аукционе;</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оформляет протокол </w:t>
      </w:r>
      <w:r>
        <w:rPr>
          <w:rFonts w:ascii="Times New Roman" w:hAnsi="Times New Roman" w:cs="Times New Roman"/>
          <w:bCs/>
          <w:sz w:val="26"/>
          <w:szCs w:val="26"/>
        </w:rPr>
        <w:t>проведения аукциона и определения победителя аукциона</w:t>
      </w:r>
      <w:r>
        <w:rPr>
          <w:rFonts w:ascii="Times New Roman" w:hAnsi="Times New Roman" w:cs="Times New Roman"/>
          <w:sz w:val="26"/>
          <w:szCs w:val="26"/>
        </w:rPr>
        <w:t>, или иное решение по итогам аукциона.</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2.5. Сообщение о проведен</w:t>
      </w:r>
      <w:proofErr w:type="gramStart"/>
      <w:r w:rsidRPr="008C0202">
        <w:rPr>
          <w:rFonts w:ascii="Times New Roman" w:hAnsi="Times New Roman" w:cs="Times New Roman"/>
          <w:sz w:val="26"/>
          <w:szCs w:val="26"/>
        </w:rPr>
        <w:t>ии ау</w:t>
      </w:r>
      <w:proofErr w:type="gramEnd"/>
      <w:r w:rsidRPr="008C0202">
        <w:rPr>
          <w:rFonts w:ascii="Times New Roman" w:hAnsi="Times New Roman" w:cs="Times New Roman"/>
          <w:sz w:val="26"/>
          <w:szCs w:val="26"/>
        </w:rPr>
        <w:t>кциона публикуется в официальном печатном издании (газета «Восход»)  и  на официальном сайте  в сети «Интернет»</w:t>
      </w:r>
      <w:r w:rsidRPr="008C0202">
        <w:rPr>
          <w:rFonts w:ascii="Times New Roman" w:hAnsi="Times New Roman" w:cs="Times New Roman"/>
          <w:b/>
          <w:bCs/>
          <w:sz w:val="26"/>
          <w:szCs w:val="26"/>
        </w:rPr>
        <w:t xml:space="preserve">  </w:t>
      </w:r>
      <w:r w:rsidRPr="008C0202">
        <w:rPr>
          <w:rFonts w:ascii="Times New Roman" w:hAnsi="Times New Roman" w:cs="Times New Roman"/>
          <w:color w:val="333333"/>
          <w:sz w:val="26"/>
          <w:szCs w:val="26"/>
        </w:rPr>
        <w:t xml:space="preserve"> по  адресу:</w:t>
      </w:r>
      <w:r w:rsidRPr="008C0202">
        <w:rPr>
          <w:rFonts w:ascii="Times New Roman" w:hAnsi="Times New Roman" w:cs="Times New Roman"/>
          <w:color w:val="202020"/>
          <w:sz w:val="26"/>
          <w:szCs w:val="26"/>
        </w:rPr>
        <w:t xml:space="preserve"> </w:t>
      </w:r>
      <w:hyperlink r:id="rId6" w:history="1">
        <w:r w:rsidRPr="008C0202">
          <w:rPr>
            <w:rStyle w:val="a3"/>
            <w:rFonts w:ascii="Times New Roman" w:hAnsi="Times New Roman" w:cs="Times New Roman"/>
            <w:sz w:val="26"/>
            <w:szCs w:val="26"/>
            <w:lang w:val="en-US"/>
          </w:rPr>
          <w:t>www</w:t>
        </w:r>
        <w:r w:rsidRPr="008C0202">
          <w:rPr>
            <w:rStyle w:val="a3"/>
            <w:rFonts w:ascii="Times New Roman" w:hAnsi="Times New Roman" w:cs="Times New Roman"/>
            <w:sz w:val="26"/>
            <w:szCs w:val="26"/>
          </w:rPr>
          <w:t>.</w:t>
        </w:r>
        <w:r w:rsidRPr="008C0202">
          <w:rPr>
            <w:rStyle w:val="a3"/>
            <w:rFonts w:ascii="Times New Roman" w:hAnsi="Times New Roman" w:cs="Times New Roman"/>
            <w:sz w:val="26"/>
            <w:szCs w:val="26"/>
            <w:lang w:val="en-US"/>
          </w:rPr>
          <w:t>torgi</w:t>
        </w:r>
        <w:r w:rsidRPr="008C0202">
          <w:rPr>
            <w:rStyle w:val="a3"/>
            <w:rFonts w:ascii="Times New Roman" w:hAnsi="Times New Roman" w:cs="Times New Roman"/>
            <w:sz w:val="26"/>
            <w:szCs w:val="26"/>
          </w:rPr>
          <w:t>.</w:t>
        </w:r>
        <w:r w:rsidRPr="008C0202">
          <w:rPr>
            <w:rStyle w:val="a3"/>
            <w:rFonts w:ascii="Times New Roman" w:hAnsi="Times New Roman" w:cs="Times New Roman"/>
            <w:sz w:val="26"/>
            <w:szCs w:val="26"/>
            <w:lang w:val="en-US"/>
          </w:rPr>
          <w:t>gov</w:t>
        </w:r>
        <w:r w:rsidRPr="008C0202">
          <w:rPr>
            <w:rStyle w:val="a3"/>
            <w:rFonts w:ascii="Times New Roman" w:hAnsi="Times New Roman" w:cs="Times New Roman"/>
            <w:sz w:val="26"/>
            <w:szCs w:val="26"/>
          </w:rPr>
          <w:t>.ru</w:t>
        </w:r>
      </w:hyperlink>
      <w:r w:rsidRPr="008C0202">
        <w:rPr>
          <w:rFonts w:ascii="Times New Roman" w:hAnsi="Times New Roman" w:cs="Times New Roman"/>
          <w:color w:val="202020"/>
          <w:sz w:val="26"/>
          <w:szCs w:val="26"/>
        </w:rPr>
        <w:t xml:space="preserve">., </w:t>
      </w:r>
      <w:r w:rsidRPr="008C0202">
        <w:rPr>
          <w:rFonts w:ascii="Times New Roman" w:hAnsi="Times New Roman" w:cs="Times New Roman"/>
          <w:color w:val="202020"/>
          <w:sz w:val="26"/>
          <w:szCs w:val="26"/>
          <w:lang w:val="en-US"/>
        </w:rPr>
        <w:t>www</w:t>
      </w:r>
      <w:r w:rsidRPr="008C0202">
        <w:rPr>
          <w:rFonts w:ascii="Times New Roman" w:hAnsi="Times New Roman" w:cs="Times New Roman"/>
          <w:color w:val="202020"/>
          <w:sz w:val="26"/>
          <w:szCs w:val="26"/>
        </w:rPr>
        <w:t>.</w:t>
      </w:r>
      <w:r w:rsidRPr="008C0202">
        <w:rPr>
          <w:rFonts w:ascii="Times New Roman" w:hAnsi="Times New Roman" w:cs="Times New Roman"/>
          <w:color w:val="202020"/>
          <w:sz w:val="26"/>
          <w:szCs w:val="26"/>
          <w:lang w:val="en-US"/>
        </w:rPr>
        <w:t>argayash</w:t>
      </w:r>
      <w:r w:rsidRPr="008C0202">
        <w:rPr>
          <w:rFonts w:ascii="Times New Roman" w:hAnsi="Times New Roman" w:cs="Times New Roman"/>
          <w:color w:val="202020"/>
          <w:sz w:val="26"/>
          <w:szCs w:val="26"/>
        </w:rPr>
        <w:t>-</w:t>
      </w:r>
      <w:r w:rsidRPr="008C0202">
        <w:rPr>
          <w:rFonts w:ascii="Times New Roman" w:hAnsi="Times New Roman" w:cs="Times New Roman"/>
          <w:color w:val="202020"/>
          <w:sz w:val="26"/>
          <w:szCs w:val="26"/>
          <w:lang w:val="en-US"/>
        </w:rPr>
        <w:t>sp</w:t>
      </w:r>
      <w:r w:rsidRPr="008C0202">
        <w:rPr>
          <w:rFonts w:ascii="Times New Roman" w:hAnsi="Times New Roman" w:cs="Times New Roman"/>
          <w:color w:val="202020"/>
          <w:sz w:val="26"/>
          <w:szCs w:val="26"/>
        </w:rPr>
        <w:t>.</w:t>
      </w:r>
      <w:r w:rsidRPr="008C0202">
        <w:rPr>
          <w:rFonts w:ascii="Times New Roman" w:hAnsi="Times New Roman" w:cs="Times New Roman"/>
          <w:color w:val="202020"/>
          <w:sz w:val="26"/>
          <w:szCs w:val="26"/>
          <w:lang w:val="en-US"/>
        </w:rPr>
        <w:t>ru</w:t>
      </w:r>
      <w:r w:rsidRPr="008C0202">
        <w:rPr>
          <w:rFonts w:ascii="Times New Roman" w:hAnsi="Times New Roman" w:cs="Times New Roman"/>
          <w:color w:val="333333"/>
          <w:sz w:val="26"/>
          <w:szCs w:val="26"/>
        </w:rPr>
        <w:t>.</w:t>
      </w:r>
      <w:r w:rsidRPr="008C0202">
        <w:rPr>
          <w:rFonts w:ascii="Times New Roman" w:hAnsi="Times New Roman" w:cs="Times New Roman"/>
          <w:b/>
          <w:bCs/>
          <w:sz w:val="26"/>
          <w:szCs w:val="26"/>
        </w:rPr>
        <w:t xml:space="preserve"> </w:t>
      </w:r>
      <w:r>
        <w:rPr>
          <w:rFonts w:ascii="Times New Roman" w:hAnsi="Times New Roman" w:cs="Times New Roman"/>
          <w:bCs/>
          <w:sz w:val="26"/>
          <w:szCs w:val="26"/>
        </w:rPr>
        <w:t xml:space="preserve">Электронная почта:                       </w:t>
      </w:r>
      <w:r w:rsidRPr="008C0202">
        <w:rPr>
          <w:rFonts w:ascii="Times New Roman" w:hAnsi="Times New Roman" w:cs="Times New Roman"/>
          <w:bCs/>
          <w:sz w:val="26"/>
          <w:szCs w:val="26"/>
        </w:rPr>
        <w:t xml:space="preserve">  </w:t>
      </w:r>
      <w:hyperlink r:id="rId7" w:history="1">
        <w:r w:rsidRPr="008C0202">
          <w:rPr>
            <w:rStyle w:val="a3"/>
            <w:rFonts w:ascii="Times New Roman" w:hAnsi="Times New Roman" w:cs="Times New Roman"/>
            <w:bCs/>
            <w:sz w:val="26"/>
            <w:szCs w:val="26"/>
            <w:lang w:val="en-US"/>
          </w:rPr>
          <w:t>ap</w:t>
        </w:r>
        <w:r w:rsidRPr="008C0202">
          <w:rPr>
            <w:rStyle w:val="a3"/>
            <w:rFonts w:ascii="Times New Roman" w:hAnsi="Times New Roman" w:cs="Times New Roman"/>
            <w:bCs/>
            <w:sz w:val="26"/>
            <w:szCs w:val="26"/>
          </w:rPr>
          <w:t>-</w:t>
        </w:r>
        <w:r w:rsidRPr="008C0202">
          <w:rPr>
            <w:rStyle w:val="a3"/>
            <w:rFonts w:ascii="Times New Roman" w:hAnsi="Times New Roman" w:cs="Times New Roman"/>
            <w:bCs/>
            <w:sz w:val="26"/>
            <w:szCs w:val="26"/>
            <w:lang w:val="en-US"/>
          </w:rPr>
          <w:t>sovet</w:t>
        </w:r>
        <w:r w:rsidRPr="008C0202">
          <w:rPr>
            <w:rStyle w:val="a3"/>
            <w:rFonts w:ascii="Times New Roman" w:hAnsi="Times New Roman" w:cs="Times New Roman"/>
            <w:bCs/>
            <w:sz w:val="26"/>
            <w:szCs w:val="26"/>
          </w:rPr>
          <w:t>@</w:t>
        </w:r>
        <w:r w:rsidRPr="008C0202">
          <w:rPr>
            <w:rStyle w:val="a3"/>
            <w:rFonts w:ascii="Times New Roman" w:hAnsi="Times New Roman" w:cs="Times New Roman"/>
            <w:bCs/>
            <w:sz w:val="26"/>
            <w:szCs w:val="26"/>
            <w:lang w:val="en-US"/>
          </w:rPr>
          <w:t>mail</w:t>
        </w:r>
        <w:r w:rsidRPr="008C0202">
          <w:rPr>
            <w:rStyle w:val="a3"/>
            <w:rFonts w:ascii="Times New Roman" w:hAnsi="Times New Roman" w:cs="Times New Roman"/>
            <w:bCs/>
            <w:sz w:val="26"/>
            <w:szCs w:val="26"/>
          </w:rPr>
          <w:t>.</w:t>
        </w:r>
        <w:r w:rsidRPr="008C0202">
          <w:rPr>
            <w:rStyle w:val="a3"/>
            <w:rFonts w:ascii="Times New Roman" w:hAnsi="Times New Roman" w:cs="Times New Roman"/>
            <w:bCs/>
            <w:sz w:val="26"/>
            <w:szCs w:val="26"/>
            <w:lang w:val="en-US"/>
          </w:rPr>
          <w:t>ru</w:t>
        </w:r>
      </w:hyperlink>
      <w:r w:rsidRPr="008C0202">
        <w:rPr>
          <w:rFonts w:ascii="Times New Roman" w:hAnsi="Times New Roman" w:cs="Times New Roman"/>
          <w:bCs/>
          <w:sz w:val="26"/>
          <w:szCs w:val="26"/>
        </w:rPr>
        <w:t>. -</w:t>
      </w:r>
      <w:r w:rsidRPr="008C0202">
        <w:rPr>
          <w:rFonts w:ascii="Times New Roman" w:hAnsi="Times New Roman" w:cs="Times New Roman"/>
          <w:sz w:val="26"/>
          <w:szCs w:val="26"/>
        </w:rPr>
        <w:t>не менее чем за 30 рабочих  дней до дня осуществления продажи.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2.6. Сообщение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должно включать следующие сведения: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наименование собственника  муниципального имущества, принявшего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решение о продаже имущества, реквизиты указанного решения;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наименование имущества и иные позволяющие его индивидуализировать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данные (характеристика имущества);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способ приватизации;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начальная стартовая цена продажи;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форма подачи предложений о цене (открытая или закрытая);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условия и сроки  платежей, необходимые реквизиты счетов;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размер и сроки внесения задатка, необходимые реквизиты счетов (задаток для участия в аукционе устанавливается в размере 10 процентов начальной стартовой цены, указанной в сообщении);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порядок, место, даты начала и окончания подачи заявок (предложений);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-исчерпывающий перечень представляемых претендентами документов и требования к их оформлению;</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срок заключения договора купли-продажи  муниципального имущества;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порядок ознакомления претендентов с иной информацией, в том числе с условиями договора купли-продажи  муниципального имущества;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порядок определения победителей;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место и срок подведения итогов;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величина повышения начальной цены ("шаг аукциона") - при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если используется открытая форма подачи предложений;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ограничения участия отдельных категорий физических и юридических лиц в  аукционе;</w:t>
      </w:r>
    </w:p>
    <w:p w:rsidR="00FC6A00" w:rsidRDefault="00FC6A00" w:rsidP="00FC6A0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t>- иные сведения, перечень которых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C6A00" w:rsidRDefault="00FC6A00" w:rsidP="00FC6A00">
      <w:pPr>
        <w:pStyle w:val="ConsPlusNormal"/>
        <w:widowControl/>
        <w:ind w:firstLine="0"/>
        <w:jc w:val="center"/>
        <w:rPr>
          <w:rFonts w:ascii="Times New Roman" w:hAnsi="Times New Roman" w:cs="Times New Roman"/>
          <w:b/>
          <w:bCs/>
          <w:sz w:val="26"/>
          <w:szCs w:val="26"/>
        </w:rPr>
      </w:pPr>
      <w:r>
        <w:rPr>
          <w:rFonts w:ascii="Times New Roman" w:hAnsi="Times New Roman" w:cs="Times New Roman"/>
          <w:b/>
          <w:bCs/>
          <w:sz w:val="26"/>
          <w:szCs w:val="26"/>
        </w:rPr>
        <w:t>3. Права и обязанности претендентов и участников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3.1. Принять участие в аукционе могут любые юридические или физические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и муниципальных образований превышает 25%.</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3.2. Юридические и физические лица получают статус участника после внесения задатка и рассмотрения поданных заявок аукционной комиссией.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3.3. Претендент на участие в аукционе имеет право:</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получать копию аукционной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получать от аукционной комиссии разъяснения по условиям и порядку проведения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3.4. Для участия в аукционе претенденты представляют в установленный срок следующие документы:</w:t>
      </w:r>
    </w:p>
    <w:tbl>
      <w:tblPr>
        <w:tblW w:w="0" w:type="auto"/>
        <w:tblInd w:w="-20" w:type="dxa"/>
        <w:tblLayout w:type="fixed"/>
        <w:tblLook w:val="0000"/>
      </w:tblPr>
      <w:tblGrid>
        <w:gridCol w:w="4808"/>
        <w:gridCol w:w="4826"/>
      </w:tblGrid>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rPr>
                <w:sz w:val="26"/>
                <w:szCs w:val="26"/>
                <w:lang w:eastAsia="ar-SA"/>
              </w:rPr>
            </w:pPr>
            <w:r>
              <w:rPr>
                <w:sz w:val="26"/>
                <w:szCs w:val="26"/>
              </w:rPr>
              <w:t>Юридические лица</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rPr>
                <w:sz w:val="26"/>
                <w:szCs w:val="26"/>
                <w:lang w:eastAsia="ar-SA"/>
              </w:rPr>
            </w:pPr>
            <w:r>
              <w:rPr>
                <w:sz w:val="26"/>
                <w:szCs w:val="26"/>
              </w:rPr>
              <w:t>Физические лица, в том числе индивидуальные предприниматели</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1. Заявка</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1. Заявка</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2. Платежный документ с отметкой банка об исполнении, подтверждающий внесение соответствующих денежных сре</w:t>
            </w:r>
            <w:proofErr w:type="gramStart"/>
            <w:r>
              <w:rPr>
                <w:sz w:val="26"/>
                <w:szCs w:val="26"/>
              </w:rPr>
              <w:t>дств в к</w:t>
            </w:r>
            <w:proofErr w:type="gramEnd"/>
            <w:r>
              <w:rPr>
                <w:sz w:val="26"/>
                <w:szCs w:val="26"/>
              </w:rPr>
              <w:t>ачестве задатка для участия в аукционе</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2. Платежный документ с отметкой банка об исполнении, подтверждающий внесение соответствующих денежных сре</w:t>
            </w:r>
            <w:proofErr w:type="gramStart"/>
            <w:r>
              <w:rPr>
                <w:sz w:val="26"/>
                <w:szCs w:val="26"/>
              </w:rPr>
              <w:t>дств в к</w:t>
            </w:r>
            <w:proofErr w:type="gramEnd"/>
            <w:r>
              <w:rPr>
                <w:sz w:val="26"/>
                <w:szCs w:val="26"/>
              </w:rPr>
              <w:t>ачестве задатка для участия в аукционе</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lastRenderedPageBreak/>
              <w:t xml:space="preserve">3. </w:t>
            </w:r>
            <w:proofErr w:type="gramStart"/>
            <w:r>
              <w:rPr>
                <w:sz w:val="26"/>
                <w:szCs w:val="26"/>
              </w:rPr>
              <w:t>Документ</w:t>
            </w:r>
            <w:proofErr w:type="gramEnd"/>
            <w:r>
              <w:rPr>
                <w:sz w:val="26"/>
                <w:szCs w:val="26"/>
              </w:rPr>
              <w:t xml:space="preserve">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 xml:space="preserve">3. </w:t>
            </w:r>
            <w:proofErr w:type="gramStart"/>
            <w:r>
              <w:rPr>
                <w:sz w:val="26"/>
                <w:szCs w:val="26"/>
              </w:rPr>
              <w:t>Документ</w:t>
            </w:r>
            <w:proofErr w:type="gramEnd"/>
            <w:r>
              <w:rPr>
                <w:sz w:val="26"/>
                <w:szCs w:val="26"/>
              </w:rPr>
              <w:t xml:space="preserve">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 xml:space="preserve">4. </w:t>
            </w:r>
            <w:proofErr w:type="gramStart"/>
            <w:r>
              <w:rPr>
                <w:sz w:val="26"/>
                <w:szCs w:val="26"/>
              </w:rPr>
              <w:t>Нотариально заверенные копии учредительных документов (Устав</w:t>
            </w:r>
            <w:proofErr w:type="gramEnd"/>
          </w:p>
          <w:p w:rsidR="00FC6A00" w:rsidRDefault="00FC6A00" w:rsidP="00046826">
            <w:pPr>
              <w:pStyle w:val="a5"/>
              <w:snapToGrid w:val="0"/>
              <w:jc w:val="both"/>
              <w:rPr>
                <w:sz w:val="26"/>
                <w:szCs w:val="26"/>
                <w:lang w:eastAsia="ar-SA"/>
              </w:rPr>
            </w:pPr>
            <w:r>
              <w:rPr>
                <w:sz w:val="26"/>
                <w:szCs w:val="26"/>
              </w:rPr>
              <w:t xml:space="preserve"> </w:t>
            </w:r>
            <w:proofErr w:type="gramStart"/>
            <w:r>
              <w:rPr>
                <w:sz w:val="26"/>
                <w:szCs w:val="26"/>
              </w:rPr>
              <w:t>Положение)</w:t>
            </w:r>
            <w:proofErr w:type="gramEnd"/>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4. Документ, удостоверяющий личность (Нотариально заверенные копии)</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5. Решение в письменной форме соответствующего органа управления претендента о покупке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5. Свидетельство о государственной регистрации в качестве индивидуального предпринимателя, если физическое лицо зарегистрировано в качестве индивидуального предпринимателя.</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6. Сведения о доле Российской Федерации, субъекта Российской Федерации, муниципального образования в уставном капитале юридического лица. (Выписка из ЕГРЮ по состоянию на дату подачи заявки.)</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6. Выписка из ЕГРИП по состоянию на дату подачи заявки (для индивидуальных предпринимателей).</w:t>
            </w:r>
          </w:p>
        </w:tc>
      </w:tr>
      <w:tr w:rsidR="00FC6A00" w:rsidTr="00046826">
        <w:tc>
          <w:tcPr>
            <w:tcW w:w="4808" w:type="dxa"/>
            <w:tcBorders>
              <w:top w:val="single" w:sz="4" w:space="0" w:color="000000"/>
              <w:left w:val="single" w:sz="4" w:space="0" w:color="000000"/>
              <w:bottom w:val="single" w:sz="4" w:space="0" w:color="000000"/>
              <w:right w:val="nil"/>
            </w:tcBorders>
          </w:tcPr>
          <w:p w:rsidR="00FC6A00" w:rsidRDefault="00FC6A00" w:rsidP="00046826">
            <w:pPr>
              <w:pStyle w:val="a5"/>
              <w:snapToGrid w:val="0"/>
              <w:jc w:val="both"/>
              <w:rPr>
                <w:sz w:val="26"/>
                <w:szCs w:val="26"/>
                <w:lang w:eastAsia="ar-SA"/>
              </w:rPr>
            </w:pPr>
            <w:r>
              <w:rPr>
                <w:sz w:val="26"/>
                <w:szCs w:val="26"/>
              </w:rPr>
              <w:t>7. Опись представленных документов</w:t>
            </w:r>
          </w:p>
        </w:tc>
        <w:tc>
          <w:tcPr>
            <w:tcW w:w="4826"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a5"/>
              <w:snapToGrid w:val="0"/>
              <w:jc w:val="both"/>
              <w:rPr>
                <w:sz w:val="26"/>
                <w:szCs w:val="26"/>
                <w:lang w:eastAsia="ar-SA"/>
              </w:rPr>
            </w:pPr>
            <w:r>
              <w:rPr>
                <w:sz w:val="26"/>
                <w:szCs w:val="26"/>
              </w:rPr>
              <w:t>7. Опись представленных документов</w:t>
            </w:r>
          </w:p>
        </w:tc>
      </w:tr>
    </w:tbl>
    <w:p w:rsidR="00FC6A00" w:rsidRDefault="00FC6A00" w:rsidP="00FC6A00">
      <w:pPr>
        <w:pStyle w:val="ConsPlusNormal"/>
        <w:widowControl/>
        <w:ind w:firstLine="540"/>
        <w:jc w:val="both"/>
        <w:rPr>
          <w:sz w:val="26"/>
          <w:szCs w:val="26"/>
        </w:rPr>
      </w:pP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случае подачи заявки представителем претендента, предъявляется надлежащим образом оформленная доверенность.</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3.5. Участник аукциона имеет право:</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до проведения аукциона убедиться в соответствии реального состояния объекта заявленному состоянию в аукционной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участвовать в аукционе самостоятельно или через своих доверенных представителей;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производить в установленный срок осмотр объекта, получать по нему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необходимые консультации, привлекая для этого за свой счет необходимые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организации или экспертов;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получать/приобретать коп</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8C0202">
        <w:rPr>
          <w:rFonts w:ascii="Times New Roman" w:hAnsi="Times New Roman" w:cs="Times New Roman"/>
          <w:sz w:val="26"/>
          <w:szCs w:val="26"/>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w:t>
      </w:r>
      <w:r>
        <w:rPr>
          <w:rFonts w:ascii="Times New Roman" w:hAnsi="Times New Roman" w:cs="Times New Roman"/>
          <w:sz w:val="26"/>
          <w:szCs w:val="26"/>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Одно лицо имеет право подать только одну заявку.</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3.6. Участники аукциона обязаны соблюдать порядок, установленный настоящей аукционной документацией.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3.7.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Pr>
          <w:rFonts w:ascii="Times New Roman" w:hAnsi="Times New Roman" w:cs="Times New Roman"/>
          <w:sz w:val="26"/>
          <w:szCs w:val="26"/>
        </w:rPr>
        <w:t>с даты подведения</w:t>
      </w:r>
      <w:proofErr w:type="gramEnd"/>
      <w:r>
        <w:rPr>
          <w:rFonts w:ascii="Times New Roman" w:hAnsi="Times New Roman" w:cs="Times New Roman"/>
          <w:sz w:val="26"/>
          <w:szCs w:val="26"/>
        </w:rPr>
        <w:t xml:space="preserve"> итогов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3.8. Сведения о лицах, получивших статус участника аукциона, не подлежат оглашению. В день окончания рассмотрения заявок на участие в аукционе, до дня проведения аукциона </w:t>
      </w:r>
      <w:proofErr w:type="gramStart"/>
      <w:r>
        <w:rPr>
          <w:rFonts w:ascii="Times New Roman" w:hAnsi="Times New Roman" w:cs="Times New Roman"/>
          <w:sz w:val="26"/>
          <w:szCs w:val="26"/>
        </w:rPr>
        <w:t>участникам, подавшим заявки на участие в аукционе направляется</w:t>
      </w:r>
      <w:proofErr w:type="gramEnd"/>
      <w:r>
        <w:rPr>
          <w:rFonts w:ascii="Times New Roman" w:hAnsi="Times New Roman" w:cs="Times New Roman"/>
          <w:sz w:val="26"/>
          <w:szCs w:val="26"/>
        </w:rPr>
        <w:t xml:space="preserve"> уведомления о принятых аукционной комиссией решениях.</w:t>
      </w:r>
    </w:p>
    <w:p w:rsidR="00FC6A00" w:rsidRDefault="00FC6A00" w:rsidP="00FC6A00">
      <w:pPr>
        <w:pStyle w:val="ConsPlusNormal"/>
        <w:widowControl/>
        <w:ind w:firstLine="540"/>
        <w:jc w:val="center"/>
        <w:rPr>
          <w:rFonts w:ascii="Times New Roman" w:hAnsi="Times New Roman" w:cs="Times New Roman"/>
          <w:b/>
          <w:bCs/>
          <w:sz w:val="26"/>
          <w:szCs w:val="26"/>
        </w:rPr>
      </w:pPr>
      <w:r>
        <w:rPr>
          <w:rFonts w:ascii="Times New Roman" w:hAnsi="Times New Roman" w:cs="Times New Roman"/>
          <w:b/>
          <w:bCs/>
          <w:sz w:val="26"/>
          <w:szCs w:val="26"/>
        </w:rPr>
        <w:t>4. Перечень оснований для отказа претенденту в участии в аукционе</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 Претендент не допускается к участию в аукционе по следующим основаниям:</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представленные документы не подтверждают право претендента участвовать в аукционе по продаже государственного и муниципального имущества в соответствии с законодательством Российской Федерации;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представлены не все документы в соответствии с перечнем, указанным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информационном </w:t>
      </w:r>
      <w:proofErr w:type="gramStart"/>
      <w:r>
        <w:rPr>
          <w:rFonts w:ascii="Times New Roman" w:hAnsi="Times New Roman" w:cs="Times New Roman"/>
          <w:sz w:val="26"/>
          <w:szCs w:val="26"/>
        </w:rPr>
        <w:t>сообщении</w:t>
      </w:r>
      <w:proofErr w:type="gramEnd"/>
      <w:r>
        <w:rPr>
          <w:rFonts w:ascii="Times New Roman" w:hAnsi="Times New Roman" w:cs="Times New Roman"/>
          <w:sz w:val="26"/>
          <w:szCs w:val="26"/>
        </w:rPr>
        <w:t xml:space="preserve"> (за исключением предложений о цене государственного или муниципального имущества на аукционе), или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оформление указанных документов не соответствует законодательству Российской Федерации;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не подтверждено поступление в установленный срок задатка на счета, указанные в информационном сообщении.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 Перечень оснований отказа претенденту в участии в аукционе является исчерпывающим.</w:t>
      </w:r>
    </w:p>
    <w:p w:rsidR="00FC6A00" w:rsidRDefault="00FC6A00" w:rsidP="00FC6A00">
      <w:pPr>
        <w:pStyle w:val="ConsPlusNormal"/>
        <w:widowControl/>
        <w:ind w:firstLine="0"/>
        <w:rPr>
          <w:rFonts w:ascii="Times New Roman" w:hAnsi="Times New Roman" w:cs="Times New Roman"/>
          <w:b/>
          <w:bCs/>
          <w:sz w:val="26"/>
          <w:szCs w:val="26"/>
        </w:rPr>
      </w:pPr>
      <w:r>
        <w:rPr>
          <w:rFonts w:ascii="Times New Roman" w:hAnsi="Times New Roman" w:cs="Times New Roman"/>
          <w:b/>
          <w:bCs/>
          <w:sz w:val="26"/>
          <w:szCs w:val="26"/>
        </w:rPr>
        <w:t xml:space="preserve">                                        5. Порядок проведения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5.1. Перед началом аукциона его участники должны пройти регистрацию и получить табличку установленного образца с номером, совпадающим с регистрационным номером заявки на участие в аукционе.</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5.2. Аукцион проводит ведущий, который объявляет:</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номер лота и его содержание;</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начальную стартовую цену объекта;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шаг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5.3. Величина начальной стартовой цены объекта повышается путем надбавок, производимых ведущим. Каждое новое предложение должно превышать предыдущее не менее чем на шаг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5.4. Участник аукциона, желающий заключить договор купли-продажи, поднимает свою табличку, обращенную номером к ведущему, подтверждая согласие заключить договор купли-продажи по названной ведущим цене. Участник аукциона, который согласен заключить договор купли-продажи по более высокой цене, должен поднять свою табличку до того, как ведущий объявит предыдущую цену третий раз.</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5.5. Если после трехкратного объявления ведущим последнего предложения участниками не будет предложена более высокая цена за объект, ведущий одновременно с ударом молотка объявляет номер победителя, выигравшего право на заключение договора купли-продажи.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5.6. При отсутствии со стороны участников предложений заключить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договор купли-продажи по объявленной ведущим цене, лот снимается с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5.7. Участник, выигравший аукцион, при подписании протокола </w:t>
      </w:r>
      <w:r>
        <w:rPr>
          <w:rFonts w:ascii="Times New Roman" w:hAnsi="Times New Roman" w:cs="Times New Roman"/>
          <w:bCs/>
          <w:sz w:val="26"/>
          <w:szCs w:val="26"/>
        </w:rPr>
        <w:t>проведения аукциона и определения победителя аукциона</w:t>
      </w:r>
      <w:r>
        <w:rPr>
          <w:rFonts w:ascii="Times New Roman" w:hAnsi="Times New Roman" w:cs="Times New Roman"/>
          <w:sz w:val="26"/>
          <w:szCs w:val="26"/>
        </w:rPr>
        <w:t xml:space="preserve"> обязан предъявить представителю организатора аукциона регистрационную табличку участника и документы, подтверждающие его право подписи.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Протокол о результатах аукциона подписывается также аукционной комиссией и организатором аукциона. В протоколе указываются обязательства сторон по подписанию соответствующих договоров, реквизиты сторон.</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Протокол оформляется в день проведения аукциона в 3 экземплярах, один из которых выдается победителю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5.8. Победитель аукциона, необоснованно отказавшийся от подписания протокола проведения аукциона и определения победителя аукциона, утрачивает обеспечение (задаток), а лот выносится на аукцион повторно.</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5.9. Аукцион, в котором принял участие только один участник, или для участия в котором не подано ни одной заявки, признается несостоявшимся и объявляется новый аукцион.</w:t>
      </w:r>
    </w:p>
    <w:p w:rsidR="00FC6A00" w:rsidRDefault="00FC6A00" w:rsidP="00FC6A00">
      <w:pPr>
        <w:pStyle w:val="ConsPlusNormal"/>
        <w:widowControl/>
        <w:ind w:firstLine="0"/>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6. Порядок заключения договоров и расчетов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6.1. Победителю аукциона сумма обеспечения (задатка) засчитывается в счет платы по заключенному договору.</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6.2. Всем остальным участникам аукциона, не признанным победителями аукциона, сумма обеспечения (задатка) возвращается в течение 5 дней после окончания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6.3. Невозвращенное обеспечение (задатки) (в том числе в случаях нарушения порядка и правил проведения аукциона, уклонения от заключения договора купли-продажи) перечисляется в бюджет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w:t>
      </w:r>
    </w:p>
    <w:p w:rsidR="00FC6A00" w:rsidRDefault="00FC6A00" w:rsidP="00FC6A00">
      <w:pPr>
        <w:pStyle w:val="ConsPlusNormal"/>
        <w:widowControl/>
        <w:ind w:firstLine="540"/>
        <w:jc w:val="both"/>
        <w:rPr>
          <w:rFonts w:ascii="Times New Roman" w:hAnsi="Times New Roman" w:cs="Times New Roman"/>
          <w:bCs/>
          <w:sz w:val="26"/>
          <w:szCs w:val="26"/>
        </w:rPr>
      </w:pPr>
      <w:r>
        <w:rPr>
          <w:rFonts w:ascii="Times New Roman" w:hAnsi="Times New Roman" w:cs="Times New Roman"/>
          <w:sz w:val="26"/>
          <w:szCs w:val="26"/>
        </w:rPr>
        <w:t xml:space="preserve">6.4. Не позднее 5 дней после подписания протокола </w:t>
      </w:r>
      <w:r>
        <w:rPr>
          <w:rFonts w:ascii="Times New Roman" w:hAnsi="Times New Roman" w:cs="Times New Roman"/>
          <w:bCs/>
          <w:sz w:val="26"/>
          <w:szCs w:val="26"/>
        </w:rPr>
        <w:t xml:space="preserve">проведения аукциона и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Cs/>
          <w:sz w:val="26"/>
          <w:szCs w:val="26"/>
        </w:rPr>
        <w:t>определения победителя аукциона</w:t>
      </w:r>
      <w:r>
        <w:rPr>
          <w:rFonts w:ascii="Times New Roman" w:hAnsi="Times New Roman" w:cs="Times New Roman"/>
          <w:sz w:val="26"/>
          <w:szCs w:val="26"/>
        </w:rPr>
        <w:t xml:space="preserve"> заключается договор купли-продажи с победителем аукциона</w:t>
      </w:r>
      <w:proofErr w:type="gramStart"/>
      <w:r>
        <w:rPr>
          <w:rFonts w:ascii="Times New Roman" w:hAnsi="Times New Roman" w:cs="Times New Roman"/>
          <w:sz w:val="26"/>
          <w:szCs w:val="26"/>
        </w:rPr>
        <w:t xml:space="preserve"> .</w:t>
      </w:r>
      <w:proofErr w:type="gramEnd"/>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6.5. Победитель аукциона при уклонении от подписания договора  утрачивает обеспечение (задаток), который в этом случае подлежит перечислению в бюджет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w:t>
      </w:r>
    </w:p>
    <w:p w:rsidR="00FC6A00" w:rsidRDefault="00FC6A00" w:rsidP="00FC6A00">
      <w:pPr>
        <w:pStyle w:val="ConsPlusNormal"/>
        <w:widowControl/>
        <w:ind w:firstLine="0"/>
        <w:jc w:val="center"/>
        <w:rPr>
          <w:rFonts w:ascii="Times New Roman" w:hAnsi="Times New Roman" w:cs="Times New Roman"/>
          <w:b/>
          <w:bCs/>
          <w:sz w:val="26"/>
          <w:szCs w:val="26"/>
        </w:rPr>
      </w:pPr>
      <w:r>
        <w:rPr>
          <w:rFonts w:ascii="Times New Roman" w:hAnsi="Times New Roman" w:cs="Times New Roman"/>
          <w:b/>
          <w:bCs/>
          <w:sz w:val="26"/>
          <w:szCs w:val="26"/>
        </w:rPr>
        <w:t>7. Информация по итогам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7.1. Результаты аукциона в месячный срок со дня заключения (государственной регистрации) договора купли-продажи государственного (муниципального) имущества публикуются в печатных средствах массовой информации и  на официальном сайте сети «Интернет».</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7.2. При этом сообщаются:</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наименование имущества и иные позволяющие его индивидуализировать сведения (характеристика имущества);</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 дата и место проведения торгов;</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-наименование продавца такого имущества;</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 количество поданных заявок;</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w:t>
      </w:r>
      <w:proofErr w:type="gramStart"/>
      <w:r w:rsidRPr="008C0202">
        <w:rPr>
          <w:rFonts w:ascii="Times New Roman" w:hAnsi="Times New Roman" w:cs="Times New Roman"/>
          <w:sz w:val="26"/>
          <w:szCs w:val="26"/>
        </w:rPr>
        <w:t>лица</w:t>
      </w:r>
      <w:proofErr w:type="gramEnd"/>
      <w:r w:rsidRPr="008C0202">
        <w:rPr>
          <w:rFonts w:ascii="Times New Roman" w:hAnsi="Times New Roman" w:cs="Times New Roman"/>
          <w:sz w:val="26"/>
          <w:szCs w:val="26"/>
        </w:rPr>
        <w:t xml:space="preserve"> признанные участниками торгов;</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 цена сделки по продаже муниципального имущества;</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 имя (наименование) покупателя.</w:t>
      </w:r>
    </w:p>
    <w:p w:rsidR="00FC6A00" w:rsidRPr="008C0202" w:rsidRDefault="00FC6A00" w:rsidP="00FC6A00">
      <w:pPr>
        <w:pStyle w:val="ConsPlusNormal"/>
        <w:widowControl/>
        <w:ind w:firstLine="540"/>
        <w:jc w:val="center"/>
        <w:rPr>
          <w:rFonts w:ascii="Times New Roman" w:hAnsi="Times New Roman" w:cs="Times New Roman"/>
          <w:b/>
          <w:sz w:val="26"/>
          <w:szCs w:val="26"/>
        </w:rPr>
      </w:pPr>
      <w:r w:rsidRPr="008C0202">
        <w:rPr>
          <w:rFonts w:ascii="Times New Roman" w:hAnsi="Times New Roman" w:cs="Times New Roman"/>
          <w:b/>
          <w:sz w:val="26"/>
          <w:szCs w:val="26"/>
        </w:rPr>
        <w:t>8. Сведения об объекте и предмете аукциона</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 xml:space="preserve">8.1. </w:t>
      </w:r>
      <w:r w:rsidRPr="008C0202">
        <w:rPr>
          <w:rFonts w:ascii="Times New Roman" w:hAnsi="Times New Roman" w:cs="Times New Roman"/>
          <w:b/>
          <w:sz w:val="26"/>
          <w:szCs w:val="26"/>
        </w:rPr>
        <w:t>Собственник имущества</w:t>
      </w:r>
      <w:r w:rsidRPr="008C0202">
        <w:rPr>
          <w:rFonts w:ascii="Times New Roman" w:hAnsi="Times New Roman" w:cs="Times New Roman"/>
          <w:sz w:val="26"/>
          <w:szCs w:val="26"/>
        </w:rPr>
        <w:t xml:space="preserve">:  Муниципальное образование </w:t>
      </w:r>
      <w:proofErr w:type="spellStart"/>
      <w:r w:rsidRPr="008C0202">
        <w:rPr>
          <w:rFonts w:ascii="Times New Roman" w:hAnsi="Times New Roman" w:cs="Times New Roman"/>
          <w:sz w:val="26"/>
          <w:szCs w:val="26"/>
        </w:rPr>
        <w:t>Аргаяшское</w:t>
      </w:r>
      <w:proofErr w:type="spellEnd"/>
      <w:r w:rsidRPr="008C0202">
        <w:rPr>
          <w:rFonts w:ascii="Times New Roman" w:hAnsi="Times New Roman" w:cs="Times New Roman"/>
          <w:sz w:val="26"/>
          <w:szCs w:val="26"/>
        </w:rPr>
        <w:t xml:space="preserve"> сельское поселение </w:t>
      </w:r>
      <w:proofErr w:type="spellStart"/>
      <w:r w:rsidRPr="008C0202">
        <w:rPr>
          <w:rFonts w:ascii="Times New Roman" w:hAnsi="Times New Roman" w:cs="Times New Roman"/>
          <w:sz w:val="26"/>
          <w:szCs w:val="26"/>
        </w:rPr>
        <w:t>Аргаяшского</w:t>
      </w:r>
      <w:proofErr w:type="spellEnd"/>
      <w:r w:rsidRPr="008C0202">
        <w:rPr>
          <w:rFonts w:ascii="Times New Roman" w:hAnsi="Times New Roman" w:cs="Times New Roman"/>
          <w:sz w:val="26"/>
          <w:szCs w:val="26"/>
        </w:rPr>
        <w:t xml:space="preserve"> района Челябинской области</w:t>
      </w:r>
    </w:p>
    <w:p w:rsidR="00FC6A00" w:rsidRPr="008C0202" w:rsidRDefault="00FC6A00" w:rsidP="00FC6A00">
      <w:pPr>
        <w:pStyle w:val="ConsPlusNormal"/>
        <w:widowControl/>
        <w:ind w:firstLine="540"/>
        <w:jc w:val="both"/>
        <w:rPr>
          <w:rFonts w:ascii="Times New Roman" w:hAnsi="Times New Roman" w:cs="Times New Roman"/>
          <w:sz w:val="26"/>
          <w:szCs w:val="26"/>
        </w:rPr>
      </w:pPr>
      <w:r w:rsidRPr="008C0202">
        <w:rPr>
          <w:rFonts w:ascii="Times New Roman" w:hAnsi="Times New Roman" w:cs="Times New Roman"/>
          <w:sz w:val="26"/>
          <w:szCs w:val="26"/>
        </w:rPr>
        <w:t>Организатор торгов выставляет на продажу следующее имущество, находящее</w:t>
      </w:r>
      <w:r>
        <w:rPr>
          <w:rFonts w:ascii="Times New Roman" w:hAnsi="Times New Roman" w:cs="Times New Roman"/>
          <w:sz w:val="26"/>
          <w:szCs w:val="26"/>
        </w:rPr>
        <w:t>ся в муниципальной собственности</w:t>
      </w:r>
      <w:r w:rsidRPr="008C0202">
        <w:rPr>
          <w:rFonts w:ascii="Times New Roman" w:hAnsi="Times New Roman" w:cs="Times New Roman"/>
          <w:sz w:val="26"/>
          <w:szCs w:val="26"/>
        </w:rPr>
        <w:t>:</w:t>
      </w:r>
    </w:p>
    <w:p w:rsidR="00FC6A00" w:rsidRPr="00632062" w:rsidRDefault="00FC6A00" w:rsidP="00FC6A00">
      <w:pPr>
        <w:jc w:val="center"/>
        <w:rPr>
          <w:bCs/>
          <w:sz w:val="26"/>
          <w:szCs w:val="26"/>
        </w:rPr>
      </w:pPr>
      <w:r w:rsidRPr="00632062">
        <w:rPr>
          <w:b/>
          <w:bCs/>
          <w:sz w:val="26"/>
          <w:szCs w:val="26"/>
        </w:rPr>
        <w:t xml:space="preserve"> </w:t>
      </w:r>
      <w:r w:rsidRPr="00632062">
        <w:rPr>
          <w:bCs/>
          <w:sz w:val="26"/>
          <w:szCs w:val="26"/>
        </w:rPr>
        <w:t xml:space="preserve">недвижимое  муниципальное имущество  расположенного по адресу; Челябинская область, село Аргаяш улица Пушкина д. 62.  </w:t>
      </w:r>
    </w:p>
    <w:p w:rsidR="00FC6A00" w:rsidRPr="00632062" w:rsidRDefault="00FC6A00" w:rsidP="00FC6A00">
      <w:pPr>
        <w:rPr>
          <w:bCs/>
          <w:sz w:val="26"/>
          <w:szCs w:val="26"/>
        </w:rPr>
      </w:pPr>
      <w:r w:rsidRPr="00632062">
        <w:rPr>
          <w:bCs/>
          <w:sz w:val="26"/>
          <w:szCs w:val="26"/>
        </w:rPr>
        <w:t xml:space="preserve"> - холодный склад, назначение: складское общей площадью - 64,8 кв.м.                  Инвентарный номер: 6335. Литер: Л Этажность: 1. Свидетельство о Государственной регистрации 74АВ 775823  от 7.05.2010 года.</w:t>
      </w:r>
    </w:p>
    <w:p w:rsidR="00FC6A00" w:rsidRPr="00632062" w:rsidRDefault="00FC6A00" w:rsidP="00FC6A00">
      <w:pPr>
        <w:rPr>
          <w:bCs/>
          <w:sz w:val="26"/>
          <w:szCs w:val="26"/>
        </w:rPr>
      </w:pPr>
      <w:r w:rsidRPr="00632062">
        <w:rPr>
          <w:bCs/>
          <w:sz w:val="26"/>
          <w:szCs w:val="26"/>
        </w:rPr>
        <w:t xml:space="preserve">-  Нежилое здание - слесарная мастерская  № 2, общей площадью – 393,1 кв.м. </w:t>
      </w:r>
      <w:r w:rsidRPr="00632062">
        <w:rPr>
          <w:bCs/>
          <w:sz w:val="26"/>
          <w:szCs w:val="26"/>
        </w:rPr>
        <w:lastRenderedPageBreak/>
        <w:t>Инвентарный номер:6335, Литер: Н. Этажность: 1. Свидетельство о Государственной регистрации 74АВ 159529 от 27.05.2009 года.</w:t>
      </w:r>
    </w:p>
    <w:p w:rsidR="00FC6A00" w:rsidRPr="00632062" w:rsidRDefault="00FC6A00" w:rsidP="00FC6A00">
      <w:pPr>
        <w:rPr>
          <w:b/>
          <w:bCs/>
          <w:sz w:val="26"/>
          <w:szCs w:val="26"/>
        </w:rPr>
      </w:pPr>
      <w:r w:rsidRPr="00632062">
        <w:rPr>
          <w:bCs/>
          <w:sz w:val="26"/>
          <w:szCs w:val="26"/>
        </w:rPr>
        <w:t>-  земельный участок  категория земель: земли населённых пункто</w:t>
      </w:r>
      <w:proofErr w:type="gramStart"/>
      <w:r w:rsidRPr="00632062">
        <w:rPr>
          <w:bCs/>
          <w:sz w:val="26"/>
          <w:szCs w:val="26"/>
        </w:rPr>
        <w:t>в-</w:t>
      </w:r>
      <w:proofErr w:type="gramEnd"/>
      <w:r w:rsidRPr="00632062">
        <w:rPr>
          <w:bCs/>
          <w:sz w:val="26"/>
          <w:szCs w:val="26"/>
        </w:rPr>
        <w:t xml:space="preserve"> для размещения УЖКХ,  площадью - 2116 кв.м. с кадастровым номером 74:02:0000000:3149, Свидетельство о Государственной регистрации 74 АД  775039   от 3. 03..2014 года</w:t>
      </w:r>
      <w:r w:rsidRPr="00632062">
        <w:rPr>
          <w:b/>
          <w:bCs/>
          <w:sz w:val="26"/>
          <w:szCs w:val="26"/>
        </w:rPr>
        <w:t xml:space="preserve">.                         </w:t>
      </w:r>
    </w:p>
    <w:p w:rsidR="00FC6A00" w:rsidRPr="00B77319" w:rsidRDefault="00FC6A00" w:rsidP="00FC6A00">
      <w:pPr>
        <w:rPr>
          <w:bCs/>
          <w:sz w:val="28"/>
          <w:szCs w:val="28"/>
        </w:rPr>
      </w:pPr>
    </w:p>
    <w:p w:rsidR="00FC6A00" w:rsidRDefault="00FC6A00" w:rsidP="00FC6A00">
      <w:pPr>
        <w:rPr>
          <w:b/>
          <w:sz w:val="26"/>
          <w:szCs w:val="26"/>
          <w:u w:val="single"/>
        </w:rPr>
      </w:pPr>
      <w:r w:rsidRPr="00B77319">
        <w:t xml:space="preserve"> </w:t>
      </w:r>
      <w: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Сведения об объекте</w:t>
      </w:r>
      <w:r>
        <w:rPr>
          <w:rFonts w:ascii="Times New Roman" w:hAnsi="Times New Roman" w:cs="Times New Roman"/>
          <w:sz w:val="26"/>
          <w:szCs w:val="26"/>
          <w:u w:val="single"/>
        </w:rPr>
        <w:t>:</w:t>
      </w:r>
      <w:r>
        <w:rPr>
          <w:rFonts w:ascii="Times New Roman" w:hAnsi="Times New Roman" w:cs="Times New Roman"/>
          <w:sz w:val="26"/>
          <w:szCs w:val="26"/>
        </w:rP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FC6A00" w:rsidRDefault="00FC6A00" w:rsidP="00FC6A00">
      <w:pPr>
        <w:pStyle w:val="8"/>
        <w:ind w:firstLine="540"/>
        <w:jc w:val="both"/>
        <w:rPr>
          <w:rStyle w:val="a8"/>
          <w:b w:val="0"/>
        </w:rPr>
      </w:pPr>
      <w:r>
        <w:rPr>
          <w:b/>
          <w:sz w:val="26"/>
          <w:szCs w:val="26"/>
          <w:u w:val="single"/>
        </w:rPr>
        <w:t>Начальная (стартовая)  цена</w:t>
      </w:r>
      <w:r w:rsidRPr="00BB3389">
        <w:rPr>
          <w:sz w:val="26"/>
          <w:szCs w:val="26"/>
          <w:u w:val="single"/>
        </w:rPr>
        <w:t>:</w:t>
      </w:r>
      <w:r w:rsidRPr="00BB3389">
        <w:rPr>
          <w:sz w:val="26"/>
          <w:szCs w:val="26"/>
        </w:rPr>
        <w:t xml:space="preserve"> </w:t>
      </w:r>
      <w:r>
        <w:rPr>
          <w:sz w:val="26"/>
          <w:szCs w:val="26"/>
        </w:rPr>
        <w:t>922 495рублей</w:t>
      </w:r>
    </w:p>
    <w:p w:rsidR="00FC6A00" w:rsidRDefault="00FC6A00" w:rsidP="00FC6A00">
      <w:pPr>
        <w:pStyle w:val="ConsPlusNormal"/>
        <w:widowControl/>
        <w:ind w:firstLine="540"/>
        <w:jc w:val="both"/>
        <w:rPr>
          <w:rFonts w:ascii="Times New Roman" w:hAnsi="Times New Roman" w:cs="Times New Roman"/>
        </w:rPr>
      </w:pPr>
      <w:r>
        <w:rPr>
          <w:rFonts w:ascii="Times New Roman" w:hAnsi="Times New Roman" w:cs="Times New Roman"/>
          <w:b/>
          <w:sz w:val="26"/>
          <w:szCs w:val="26"/>
          <w:u w:val="single"/>
        </w:rPr>
        <w:t>Форма торгов</w:t>
      </w:r>
      <w:r>
        <w:rPr>
          <w:rFonts w:ascii="Times New Roman" w:hAnsi="Times New Roman" w:cs="Times New Roman"/>
          <w:sz w:val="26"/>
          <w:szCs w:val="26"/>
          <w:u w:val="single"/>
        </w:rPr>
        <w:t>:</w:t>
      </w:r>
      <w:r>
        <w:rPr>
          <w:rFonts w:ascii="Times New Roman" w:hAnsi="Times New Roman" w:cs="Times New Roman"/>
          <w:sz w:val="26"/>
          <w:szCs w:val="26"/>
        </w:rPr>
        <w:t xml:space="preserve">   открытый аукцион.</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Форма подачи предложений о цене</w:t>
      </w:r>
      <w:r>
        <w:rPr>
          <w:rFonts w:ascii="Times New Roman" w:hAnsi="Times New Roman" w:cs="Times New Roman"/>
          <w:sz w:val="26"/>
          <w:szCs w:val="26"/>
          <w:u w:val="single"/>
        </w:rPr>
        <w:t>:</w:t>
      </w:r>
      <w:r>
        <w:rPr>
          <w:rFonts w:ascii="Times New Roman" w:hAnsi="Times New Roman" w:cs="Times New Roman"/>
          <w:sz w:val="26"/>
          <w:szCs w:val="26"/>
        </w:rPr>
        <w:t xml:space="preserve">   открытая.</w:t>
      </w:r>
    </w:p>
    <w:p w:rsidR="00FC6A00" w:rsidRDefault="00FC6A00" w:rsidP="00FC6A00">
      <w:pPr>
        <w:pStyle w:val="ConsPlusNormal"/>
        <w:widowControl/>
        <w:ind w:firstLine="540"/>
        <w:jc w:val="both"/>
        <w:rPr>
          <w:rStyle w:val="a8"/>
          <w:b w:val="0"/>
        </w:rPr>
      </w:pPr>
      <w:r>
        <w:rPr>
          <w:rFonts w:ascii="Times New Roman" w:hAnsi="Times New Roman" w:cs="Times New Roman"/>
          <w:b/>
          <w:sz w:val="26"/>
          <w:szCs w:val="26"/>
          <w:u w:val="single"/>
        </w:rPr>
        <w:t>Задаток:</w:t>
      </w:r>
      <w:r>
        <w:rPr>
          <w:rFonts w:ascii="Times New Roman" w:hAnsi="Times New Roman" w:cs="Times New Roman"/>
          <w:sz w:val="26"/>
          <w:szCs w:val="26"/>
        </w:rPr>
        <w:t xml:space="preserve"> в размере </w:t>
      </w:r>
      <w:r>
        <w:rPr>
          <w:rStyle w:val="a8"/>
          <w:rFonts w:ascii="Times New Roman" w:hAnsi="Times New Roman" w:cs="Times New Roman"/>
          <w:b w:val="0"/>
          <w:color w:val="000000"/>
          <w:sz w:val="26"/>
          <w:szCs w:val="26"/>
        </w:rPr>
        <w:t xml:space="preserve">10%  от начальной цены </w:t>
      </w:r>
    </w:p>
    <w:p w:rsidR="00FC6A00" w:rsidRDefault="00FC6A00" w:rsidP="00FC6A00">
      <w:pPr>
        <w:pStyle w:val="ConsPlusNormal"/>
        <w:widowControl/>
        <w:ind w:firstLine="540"/>
        <w:jc w:val="both"/>
      </w:pPr>
      <w:r>
        <w:rPr>
          <w:rFonts w:ascii="Times New Roman" w:hAnsi="Times New Roman" w:cs="Times New Roman"/>
          <w:sz w:val="26"/>
          <w:szCs w:val="26"/>
        </w:rP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Условия и сроки внесения задатка, необходимые реквизиты счетов</w:t>
      </w:r>
      <w:r>
        <w:rPr>
          <w:rFonts w:ascii="Times New Roman" w:hAnsi="Times New Roman" w:cs="Times New Roman"/>
          <w:sz w:val="26"/>
          <w:szCs w:val="26"/>
          <w:u w:val="single"/>
        </w:rPr>
        <w:t>:</w:t>
      </w:r>
      <w:r>
        <w:rPr>
          <w:rFonts w:ascii="Times New Roman" w:hAnsi="Times New Roman" w:cs="Times New Roman"/>
          <w:sz w:val="26"/>
          <w:szCs w:val="26"/>
        </w:rPr>
        <w:t xml:space="preserve"> денежными средствами в валюте РФ  </w:t>
      </w:r>
      <w:r>
        <w:rPr>
          <w:rFonts w:ascii="Times New Roman" w:hAnsi="Times New Roman" w:cs="Times New Roman"/>
          <w:b/>
          <w:sz w:val="26"/>
          <w:szCs w:val="26"/>
        </w:rPr>
        <w:t xml:space="preserve">по 1 января текущего </w:t>
      </w:r>
      <w:r>
        <w:rPr>
          <w:rFonts w:ascii="Times New Roman" w:hAnsi="Times New Roman" w:cs="Times New Roman"/>
          <w:sz w:val="26"/>
          <w:szCs w:val="26"/>
        </w:rPr>
        <w:t>года включительно.</w:t>
      </w:r>
    </w:p>
    <w:p w:rsidR="00FC6A00" w:rsidRDefault="00FC6A00" w:rsidP="00FC6A00">
      <w:pPr>
        <w:pStyle w:val="8"/>
        <w:jc w:val="both"/>
        <w:rPr>
          <w:b/>
          <w:bCs/>
          <w:color w:val="FF0000"/>
          <w:sz w:val="26"/>
          <w:szCs w:val="26"/>
        </w:rPr>
      </w:pPr>
      <w:r>
        <w:rPr>
          <w:sz w:val="26"/>
          <w:szCs w:val="26"/>
        </w:rPr>
        <w:tab/>
        <w:t xml:space="preserve">Сумма задатка перечисляется  наличным или безналичным путём   на счет организатора торгов: </w:t>
      </w:r>
    </w:p>
    <w:p w:rsidR="00FC6A00" w:rsidRDefault="00FC6A00" w:rsidP="00FC6A00">
      <w:pPr>
        <w:pStyle w:val="8"/>
        <w:jc w:val="both"/>
        <w:rPr>
          <w:b/>
          <w:bCs/>
          <w:sz w:val="26"/>
          <w:szCs w:val="26"/>
        </w:rPr>
      </w:pPr>
    </w:p>
    <w:p w:rsidR="00FC6A00" w:rsidRDefault="00FC6A00" w:rsidP="00FC6A00">
      <w:pPr>
        <w:pStyle w:val="8"/>
        <w:jc w:val="both"/>
        <w:rPr>
          <w:b/>
          <w:bCs/>
          <w:sz w:val="26"/>
          <w:szCs w:val="26"/>
        </w:rPr>
      </w:pPr>
      <w:r>
        <w:rPr>
          <w:b/>
          <w:bCs/>
          <w:sz w:val="26"/>
          <w:szCs w:val="26"/>
        </w:rPr>
        <w:t>УФК по Челябинской области (Администрация</w:t>
      </w:r>
      <w:r>
        <w:rPr>
          <w:b/>
          <w:sz w:val="26"/>
          <w:szCs w:val="26"/>
        </w:rPr>
        <w:t xml:space="preserve"> </w:t>
      </w:r>
      <w:proofErr w:type="spellStart"/>
      <w:r>
        <w:rPr>
          <w:b/>
          <w:sz w:val="26"/>
          <w:szCs w:val="26"/>
        </w:rPr>
        <w:t>Аргаяшского</w:t>
      </w:r>
      <w:proofErr w:type="spellEnd"/>
      <w:r>
        <w:rPr>
          <w:b/>
          <w:sz w:val="26"/>
          <w:szCs w:val="26"/>
        </w:rPr>
        <w:t xml:space="preserve"> сельского поселения л/с 05693023960) ИНН 7426002056  КПП 742601001, БИК 047501001, </w:t>
      </w:r>
      <w:proofErr w:type="spellStart"/>
      <w:proofErr w:type="gramStart"/>
      <w:r>
        <w:rPr>
          <w:b/>
          <w:sz w:val="26"/>
          <w:szCs w:val="26"/>
        </w:rPr>
        <w:t>р</w:t>
      </w:r>
      <w:proofErr w:type="spellEnd"/>
      <w:proofErr w:type="gramEnd"/>
      <w:r>
        <w:rPr>
          <w:b/>
          <w:sz w:val="26"/>
          <w:szCs w:val="26"/>
        </w:rPr>
        <w:t>/с 40302810000003000004 отделение Челябинск  г. Челябинск БИК 047501001.</w:t>
      </w:r>
    </w:p>
    <w:p w:rsidR="00FC6A00" w:rsidRDefault="00FC6A00" w:rsidP="00FC6A00">
      <w:pPr>
        <w:pStyle w:val="8"/>
        <w:jc w:val="both"/>
        <w:rPr>
          <w:b/>
          <w:sz w:val="26"/>
          <w:szCs w:val="26"/>
        </w:rPr>
      </w:pPr>
    </w:p>
    <w:p w:rsidR="00FC6A00" w:rsidRDefault="00FC6A00" w:rsidP="00FC6A00">
      <w:pPr>
        <w:pStyle w:val="8"/>
        <w:jc w:val="both"/>
        <w:rPr>
          <w:b/>
          <w:sz w:val="26"/>
          <w:szCs w:val="26"/>
        </w:rPr>
      </w:pPr>
      <w:r>
        <w:rPr>
          <w:b/>
          <w:sz w:val="26"/>
          <w:szCs w:val="26"/>
          <w:u w:val="single"/>
        </w:rPr>
        <w:t>Реквизиты счетов для перечисления платежей</w:t>
      </w:r>
      <w:r>
        <w:rPr>
          <w:sz w:val="26"/>
          <w:szCs w:val="26"/>
        </w:rPr>
        <w:t xml:space="preserve"> по приобретению недвижимого имущества: денежными средствами в валюте РФ</w:t>
      </w:r>
      <w:r>
        <w:rPr>
          <w:b/>
          <w:sz w:val="26"/>
          <w:szCs w:val="26"/>
        </w:rPr>
        <w:t xml:space="preserve">  </w:t>
      </w:r>
      <w:r>
        <w:rPr>
          <w:b/>
          <w:bCs/>
          <w:sz w:val="26"/>
          <w:szCs w:val="26"/>
        </w:rPr>
        <w:t>УФК по Челябинской области (Администрация</w:t>
      </w:r>
      <w:r>
        <w:rPr>
          <w:b/>
          <w:sz w:val="26"/>
          <w:szCs w:val="26"/>
        </w:rPr>
        <w:t xml:space="preserve"> </w:t>
      </w:r>
      <w:proofErr w:type="spellStart"/>
      <w:r>
        <w:rPr>
          <w:b/>
          <w:sz w:val="26"/>
          <w:szCs w:val="26"/>
        </w:rPr>
        <w:t>Аргаяшского</w:t>
      </w:r>
      <w:proofErr w:type="spellEnd"/>
      <w:r>
        <w:rPr>
          <w:b/>
          <w:sz w:val="26"/>
          <w:szCs w:val="26"/>
        </w:rPr>
        <w:t xml:space="preserve"> сельского поселения л/с 04693023960) ИНН 7426002056  КПП 742601001, </w:t>
      </w:r>
      <w:proofErr w:type="spellStart"/>
      <w:proofErr w:type="gramStart"/>
      <w:r>
        <w:rPr>
          <w:b/>
          <w:sz w:val="26"/>
          <w:szCs w:val="26"/>
        </w:rPr>
        <w:t>р</w:t>
      </w:r>
      <w:proofErr w:type="spellEnd"/>
      <w:proofErr w:type="gramEnd"/>
      <w:r>
        <w:rPr>
          <w:b/>
          <w:sz w:val="26"/>
          <w:szCs w:val="26"/>
        </w:rPr>
        <w:t>/с 40101810400000010801 отделение Челябинск    г. Челябинск  БИК 047501001, ОКАТО 75206812000, ОКТМО 76506412.         КБК 54411402053100000410.</w:t>
      </w:r>
    </w:p>
    <w:p w:rsidR="00FC6A00" w:rsidRDefault="00FC6A00" w:rsidP="00FC6A00">
      <w:pPr>
        <w:pStyle w:val="8"/>
        <w:jc w:val="both"/>
        <w:rPr>
          <w:b/>
          <w:bCs/>
          <w:sz w:val="26"/>
          <w:szCs w:val="26"/>
        </w:rPr>
      </w:pPr>
      <w:r>
        <w:rPr>
          <w:b/>
          <w:sz w:val="26"/>
          <w:szCs w:val="26"/>
        </w:rPr>
        <w:t>Назначение платежа: Доходы от реализации имущества.</w:t>
      </w:r>
    </w:p>
    <w:p w:rsidR="00FC6A00" w:rsidRDefault="00FC6A00" w:rsidP="00FC6A00">
      <w:pPr>
        <w:pStyle w:val="ConsPlusNormal"/>
        <w:widowControl/>
        <w:ind w:firstLine="540"/>
        <w:jc w:val="both"/>
        <w:rPr>
          <w:b/>
          <w:bCs/>
          <w:sz w:val="26"/>
          <w:szCs w:val="26"/>
        </w:rPr>
      </w:pPr>
      <w:r>
        <w:rPr>
          <w:sz w:val="26"/>
          <w:szCs w:val="26"/>
        </w:rPr>
        <w:t xml:space="preserve"> </w:t>
      </w:r>
    </w:p>
    <w:p w:rsidR="00FC6A00" w:rsidRDefault="00FC6A00" w:rsidP="00FC6A00">
      <w:pPr>
        <w:ind w:firstLine="708"/>
        <w:jc w:val="center"/>
        <w:rPr>
          <w:b/>
          <w:bCs/>
          <w:sz w:val="26"/>
          <w:szCs w:val="26"/>
        </w:rPr>
      </w:pPr>
      <w:r>
        <w:rPr>
          <w:b/>
          <w:bCs/>
          <w:sz w:val="26"/>
          <w:szCs w:val="26"/>
        </w:rPr>
        <w:t>9. Порядок, место, даты начала и окончания подачи заявок:</w:t>
      </w:r>
    </w:p>
    <w:p w:rsidR="00FC6A00" w:rsidRDefault="00FC6A00" w:rsidP="00FC6A00">
      <w:pPr>
        <w:ind w:firstLine="540"/>
        <w:jc w:val="both"/>
        <w:rPr>
          <w:sz w:val="26"/>
          <w:szCs w:val="26"/>
        </w:rPr>
      </w:pPr>
      <w:r>
        <w:rPr>
          <w:bCs/>
          <w:sz w:val="26"/>
          <w:szCs w:val="26"/>
        </w:rPr>
        <w:t>Заявки принимаются по  установленной форме (</w:t>
      </w:r>
      <w:proofErr w:type="gramStart"/>
      <w:r>
        <w:rPr>
          <w:bCs/>
          <w:sz w:val="26"/>
          <w:szCs w:val="26"/>
        </w:rPr>
        <w:t>см</w:t>
      </w:r>
      <w:proofErr w:type="gramEnd"/>
      <w:r>
        <w:rPr>
          <w:bCs/>
          <w:sz w:val="26"/>
          <w:szCs w:val="26"/>
        </w:rPr>
        <w:t>. пункт 10.1. настоящей документации) по адресу:</w:t>
      </w:r>
    </w:p>
    <w:p w:rsidR="00FC6A00" w:rsidRDefault="00FC6A00" w:rsidP="00FC6A00">
      <w:pPr>
        <w:pStyle w:val="ConsPlusNormal"/>
        <w:widowControl/>
        <w:ind w:firstLine="540"/>
        <w:jc w:val="both"/>
        <w:rPr>
          <w:rFonts w:ascii="Times New Roman" w:hAnsi="Times New Roman" w:cs="Times New Roman"/>
          <w:bCs/>
          <w:sz w:val="26"/>
          <w:szCs w:val="26"/>
          <w:u w:val="single"/>
        </w:rPr>
      </w:pPr>
      <w:r>
        <w:rPr>
          <w:rFonts w:ascii="Times New Roman" w:hAnsi="Times New Roman" w:cs="Times New Roman"/>
          <w:bCs/>
          <w:sz w:val="26"/>
          <w:szCs w:val="26"/>
          <w:u w:val="single"/>
        </w:rPr>
        <w:t xml:space="preserve">456880, Челябинская область, с. Аргаяш, ул.8-е Марта 17, кабинет № 3, Администрация </w:t>
      </w:r>
      <w:proofErr w:type="spellStart"/>
      <w:r>
        <w:rPr>
          <w:rFonts w:ascii="Times New Roman" w:hAnsi="Times New Roman" w:cs="Times New Roman"/>
          <w:bCs/>
          <w:sz w:val="26"/>
          <w:szCs w:val="26"/>
          <w:u w:val="single"/>
        </w:rPr>
        <w:t>Аргаяшского</w:t>
      </w:r>
      <w:proofErr w:type="spellEnd"/>
      <w:r>
        <w:rPr>
          <w:rFonts w:ascii="Times New Roman" w:hAnsi="Times New Roman" w:cs="Times New Roman"/>
          <w:bCs/>
          <w:sz w:val="26"/>
          <w:szCs w:val="26"/>
          <w:u w:val="single"/>
        </w:rPr>
        <w:t xml:space="preserve"> сельского поселения.</w:t>
      </w:r>
    </w:p>
    <w:p w:rsidR="00FC6A00" w:rsidRDefault="00FC6A00" w:rsidP="00FC6A00">
      <w:pPr>
        <w:pStyle w:val="ConsPlusNormal"/>
        <w:widowControl/>
        <w:ind w:firstLine="540"/>
        <w:jc w:val="both"/>
        <w:rPr>
          <w:rFonts w:ascii="Times New Roman" w:hAnsi="Times New Roman" w:cs="Times New Roman"/>
          <w:b/>
          <w:bCs/>
          <w:sz w:val="26"/>
          <w:szCs w:val="26"/>
          <w:u w:val="single"/>
        </w:rPr>
      </w:pPr>
      <w:r>
        <w:rPr>
          <w:rFonts w:ascii="Times New Roman" w:hAnsi="Times New Roman" w:cs="Times New Roman"/>
          <w:bCs/>
          <w:sz w:val="26"/>
          <w:szCs w:val="26"/>
          <w:u w:val="single"/>
        </w:rPr>
        <w:t xml:space="preserve">Контактное лицо – ведущий специалист  Золотов Александр Васильевич </w:t>
      </w:r>
      <w:r>
        <w:rPr>
          <w:rFonts w:ascii="Times New Roman" w:hAnsi="Times New Roman" w:cs="Times New Roman"/>
          <w:b/>
          <w:bCs/>
          <w:sz w:val="26"/>
          <w:szCs w:val="26"/>
          <w:u w:val="single"/>
        </w:rPr>
        <w:t>тел.(835131</w:t>
      </w:r>
      <w:proofErr w:type="gramStart"/>
      <w:r>
        <w:rPr>
          <w:rFonts w:ascii="Times New Roman" w:hAnsi="Times New Roman" w:cs="Times New Roman"/>
          <w:b/>
          <w:bCs/>
          <w:sz w:val="26"/>
          <w:szCs w:val="26"/>
          <w:u w:val="single"/>
        </w:rPr>
        <w:t xml:space="preserve"> )</w:t>
      </w:r>
      <w:proofErr w:type="gramEnd"/>
      <w:r>
        <w:rPr>
          <w:rFonts w:ascii="Times New Roman" w:hAnsi="Times New Roman" w:cs="Times New Roman"/>
          <w:b/>
          <w:bCs/>
          <w:sz w:val="26"/>
          <w:szCs w:val="26"/>
          <w:u w:val="single"/>
        </w:rPr>
        <w:t xml:space="preserve"> 2-15-43</w:t>
      </w:r>
    </w:p>
    <w:p w:rsidR="00FC6A00" w:rsidRDefault="00FC6A00" w:rsidP="00FC6A00">
      <w:pPr>
        <w:pStyle w:val="ConsPlusNormal"/>
        <w:widowControl/>
        <w:ind w:firstLine="540"/>
        <w:jc w:val="both"/>
        <w:rPr>
          <w:rFonts w:ascii="Times New Roman" w:hAnsi="Times New Roman" w:cs="Times New Roman"/>
          <w:bCs/>
          <w:sz w:val="26"/>
          <w:szCs w:val="26"/>
          <w:u w:val="single"/>
        </w:rPr>
      </w:pPr>
      <w:r>
        <w:rPr>
          <w:rFonts w:ascii="Times New Roman" w:hAnsi="Times New Roman" w:cs="Times New Roman"/>
          <w:b/>
          <w:bCs/>
          <w:sz w:val="26"/>
          <w:szCs w:val="26"/>
          <w:u w:val="single"/>
        </w:rPr>
        <w:t>Дата начала  и окончания приема заявок:</w:t>
      </w:r>
      <w:r>
        <w:rPr>
          <w:rFonts w:ascii="Times New Roman" w:hAnsi="Times New Roman" w:cs="Times New Roman"/>
          <w:bCs/>
          <w:sz w:val="26"/>
          <w:szCs w:val="26"/>
          <w:u w:val="single"/>
        </w:rPr>
        <w:t xml:space="preserve"> </w:t>
      </w:r>
      <w:r>
        <w:rPr>
          <w:rFonts w:ascii="Times New Roman" w:hAnsi="Times New Roman" w:cs="Times New Roman"/>
          <w:bCs/>
          <w:sz w:val="26"/>
          <w:szCs w:val="26"/>
        </w:rPr>
        <w:t xml:space="preserve">с 14 ноября 2014года  по 8 декабря </w:t>
      </w:r>
      <w:smartTag w:uri="urn:schemas-microsoft-com:office:smarttags" w:element="metricconverter">
        <w:smartTagPr>
          <w:attr w:name="ProductID" w:val="2014 г"/>
        </w:smartTagPr>
        <w:r>
          <w:rPr>
            <w:rFonts w:ascii="Times New Roman" w:hAnsi="Times New Roman" w:cs="Times New Roman"/>
            <w:bCs/>
            <w:sz w:val="26"/>
            <w:szCs w:val="26"/>
          </w:rPr>
          <w:t>2014 г</w:t>
        </w:r>
      </w:smartTag>
      <w:r>
        <w:rPr>
          <w:rFonts w:ascii="Times New Roman" w:hAnsi="Times New Roman" w:cs="Times New Roman"/>
          <w:bCs/>
          <w:sz w:val="26"/>
          <w:szCs w:val="26"/>
        </w:rPr>
        <w:t xml:space="preserve">. включительно с 9.00 до 12.00 и с 13.00 </w:t>
      </w:r>
      <w:proofErr w:type="gramStart"/>
      <w:r>
        <w:rPr>
          <w:rFonts w:ascii="Times New Roman" w:hAnsi="Times New Roman" w:cs="Times New Roman"/>
          <w:bCs/>
          <w:sz w:val="26"/>
          <w:szCs w:val="26"/>
        </w:rPr>
        <w:t>до</w:t>
      </w:r>
      <w:proofErr w:type="gramEnd"/>
      <w:r>
        <w:rPr>
          <w:rFonts w:ascii="Times New Roman" w:hAnsi="Times New Roman" w:cs="Times New Roman"/>
          <w:bCs/>
          <w:sz w:val="26"/>
          <w:szCs w:val="26"/>
        </w:rPr>
        <w:t xml:space="preserve"> 17.00, ежедневно, </w:t>
      </w:r>
      <w:proofErr w:type="gramStart"/>
      <w:r>
        <w:rPr>
          <w:rFonts w:ascii="Times New Roman" w:hAnsi="Times New Roman" w:cs="Times New Roman"/>
          <w:bCs/>
          <w:sz w:val="26"/>
          <w:szCs w:val="26"/>
        </w:rPr>
        <w:t>кроме</w:t>
      </w:r>
      <w:proofErr w:type="gramEnd"/>
      <w:r>
        <w:rPr>
          <w:rFonts w:ascii="Times New Roman" w:hAnsi="Times New Roman" w:cs="Times New Roman"/>
          <w:bCs/>
          <w:sz w:val="26"/>
          <w:szCs w:val="26"/>
        </w:rPr>
        <w:t xml:space="preserve"> субботы, воскресенья и праздничных дней.</w:t>
      </w:r>
    </w:p>
    <w:p w:rsidR="00FC6A00" w:rsidRDefault="00FC6A00" w:rsidP="00FC6A00">
      <w:pPr>
        <w:pStyle w:val="ConsPlusNormal"/>
        <w:widowControl/>
        <w:ind w:firstLine="540"/>
        <w:jc w:val="both"/>
        <w:rPr>
          <w:rFonts w:ascii="Times New Roman" w:hAnsi="Times New Roman" w:cs="Times New Roman"/>
          <w:sz w:val="26"/>
          <w:szCs w:val="26"/>
          <w:u w:val="single"/>
        </w:rPr>
      </w:pPr>
      <w:r>
        <w:rPr>
          <w:rFonts w:ascii="Times New Roman" w:hAnsi="Times New Roman" w:cs="Times New Roman"/>
          <w:b/>
          <w:bCs/>
          <w:sz w:val="26"/>
          <w:szCs w:val="26"/>
          <w:u w:val="single"/>
        </w:rPr>
        <w:t xml:space="preserve"> </w:t>
      </w:r>
      <w:r>
        <w:rPr>
          <w:rFonts w:ascii="Times New Roman" w:hAnsi="Times New Roman" w:cs="Times New Roman"/>
          <w:b/>
          <w:sz w:val="26"/>
          <w:szCs w:val="26"/>
          <w:u w:val="single"/>
        </w:rPr>
        <w:t>Исчерпывающий перечень представляемых претендентами документов и требования к их оформлению</w:t>
      </w:r>
      <w:r>
        <w:rPr>
          <w:rFonts w:ascii="Times New Roman" w:hAnsi="Times New Roman" w:cs="Times New Roman"/>
          <w:sz w:val="26"/>
          <w:szCs w:val="26"/>
          <w:u w:val="single"/>
        </w:rPr>
        <w:t>:</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Перечень документов указан в п.3.4 настоящей аукционной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Заявка должна быть подготовлена и представлена в Администрацию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 в соответствии с требованиями и условиями, определенными в аукционной документации.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При описании условий и предложений претендентов должны приниматься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общепринятые обозначения и наименования в соответствии с требованиями действующих нормативных документов.</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Все документы, представленные претендентами,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заверены уполномоченными лицами.</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Подчистки и исправления не допускаются за исключением исправлений, заверенными лицами, подписавшими заявку на участие в аукционе.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Все документы, представляемые претендентами на участие в аукционе, должны быть заполнены по всем пунктам.</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Срок принятия решения о признании претендента участником аукциона</w:t>
      </w:r>
      <w:r>
        <w:rPr>
          <w:rFonts w:ascii="Times New Roman" w:hAnsi="Times New Roman" w:cs="Times New Roman"/>
          <w:b/>
          <w:sz w:val="26"/>
          <w:szCs w:val="26"/>
        </w:rPr>
        <w:t xml:space="preserve"> </w:t>
      </w:r>
      <w:r>
        <w:rPr>
          <w:rFonts w:ascii="Times New Roman" w:hAnsi="Times New Roman" w:cs="Times New Roman"/>
          <w:b/>
          <w:sz w:val="26"/>
          <w:szCs w:val="26"/>
          <w:u w:val="single"/>
        </w:rPr>
        <w:t>по продаже  муниципального имущества</w:t>
      </w:r>
      <w:proofErr w:type="gramStart"/>
      <w:r>
        <w:rPr>
          <w:rFonts w:ascii="Times New Roman" w:hAnsi="Times New Roman" w:cs="Times New Roman"/>
          <w:b/>
          <w:sz w:val="26"/>
          <w:szCs w:val="26"/>
          <w:u w:val="single"/>
        </w:rPr>
        <w:t xml:space="preserve"> :</w:t>
      </w:r>
      <w:proofErr w:type="gramEnd"/>
      <w:r>
        <w:rPr>
          <w:rFonts w:ascii="Times New Roman" w:hAnsi="Times New Roman" w:cs="Times New Roman"/>
          <w:color w:val="FF0000"/>
          <w:sz w:val="26"/>
          <w:szCs w:val="26"/>
        </w:rPr>
        <w:t xml:space="preserve">  </w:t>
      </w:r>
      <w:r>
        <w:rPr>
          <w:rFonts w:ascii="Times New Roman" w:hAnsi="Times New Roman" w:cs="Times New Roman"/>
          <w:sz w:val="26"/>
          <w:szCs w:val="26"/>
        </w:rPr>
        <w:t>до 8</w:t>
      </w:r>
      <w:r w:rsidRPr="00BB3389">
        <w:rPr>
          <w:rFonts w:ascii="Times New Roman" w:hAnsi="Times New Roman" w:cs="Times New Roman"/>
          <w:sz w:val="26"/>
          <w:szCs w:val="26"/>
        </w:rPr>
        <w:t xml:space="preserve"> декабря</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2014 года. </w:t>
      </w:r>
    </w:p>
    <w:p w:rsidR="00FC6A00" w:rsidRDefault="00FC6A00" w:rsidP="00FC6A00">
      <w:pPr>
        <w:pStyle w:val="ConsPlusNormal"/>
        <w:widowControl/>
        <w:ind w:firstLine="540"/>
        <w:jc w:val="both"/>
        <w:rPr>
          <w:rFonts w:ascii="Times New Roman" w:hAnsi="Times New Roman" w:cs="Times New Roman"/>
          <w:sz w:val="26"/>
          <w:szCs w:val="26"/>
          <w:u w:val="single"/>
        </w:rPr>
      </w:pPr>
      <w:r>
        <w:rPr>
          <w:rFonts w:ascii="Times New Roman" w:hAnsi="Times New Roman" w:cs="Times New Roman"/>
          <w:b/>
          <w:sz w:val="26"/>
          <w:szCs w:val="26"/>
          <w:u w:val="single"/>
        </w:rPr>
        <w:t>Порядок ознакомления претендентов с иной информацией, в том числе с условиями договора купли-продажи муниципального имущества</w:t>
      </w:r>
      <w:r>
        <w:rPr>
          <w:rFonts w:ascii="Times New Roman" w:hAnsi="Times New Roman" w:cs="Times New Roman"/>
          <w:sz w:val="26"/>
          <w:szCs w:val="26"/>
          <w:u w:val="single"/>
        </w:rPr>
        <w:t>:</w:t>
      </w:r>
    </w:p>
    <w:p w:rsidR="00FC6A00" w:rsidRDefault="00FC6A00" w:rsidP="00FC6A00">
      <w:pPr>
        <w:pStyle w:val="ConsPlusNormal"/>
        <w:widowControl/>
        <w:ind w:firstLine="540"/>
        <w:jc w:val="both"/>
        <w:rPr>
          <w:rFonts w:ascii="Times New Roman" w:hAnsi="Times New Roman" w:cs="Times New Roman"/>
          <w:bCs/>
          <w:sz w:val="26"/>
          <w:szCs w:val="26"/>
        </w:rPr>
      </w:pPr>
      <w:r>
        <w:rPr>
          <w:rFonts w:ascii="Times New Roman" w:hAnsi="Times New Roman" w:cs="Times New Roman"/>
          <w:sz w:val="26"/>
          <w:szCs w:val="26"/>
        </w:rPr>
        <w:t xml:space="preserve">С дополнительной информацией можно ознакомится по адресу </w:t>
      </w:r>
      <w:r>
        <w:rPr>
          <w:rFonts w:ascii="Times New Roman" w:hAnsi="Times New Roman" w:cs="Times New Roman"/>
          <w:bCs/>
          <w:sz w:val="26"/>
          <w:szCs w:val="26"/>
        </w:rPr>
        <w:t>456880, Челябинская область, с</w:t>
      </w:r>
      <w:proofErr w:type="gramStart"/>
      <w:r>
        <w:rPr>
          <w:rFonts w:ascii="Times New Roman" w:hAnsi="Times New Roman" w:cs="Times New Roman"/>
          <w:bCs/>
          <w:sz w:val="26"/>
          <w:szCs w:val="26"/>
        </w:rPr>
        <w:t>.А</w:t>
      </w:r>
      <w:proofErr w:type="gramEnd"/>
      <w:r>
        <w:rPr>
          <w:rFonts w:ascii="Times New Roman" w:hAnsi="Times New Roman" w:cs="Times New Roman"/>
          <w:bCs/>
          <w:sz w:val="26"/>
          <w:szCs w:val="26"/>
        </w:rPr>
        <w:t>ргаяш, ул.8-е Марта 17, кабинет № 3.</w:t>
      </w:r>
    </w:p>
    <w:p w:rsidR="00FC6A00" w:rsidRDefault="00FC6A00" w:rsidP="00FC6A00">
      <w:pPr>
        <w:pStyle w:val="ConsPlusNormal"/>
        <w:widowControl/>
        <w:ind w:firstLine="540"/>
        <w:jc w:val="both"/>
        <w:rPr>
          <w:rFonts w:ascii="Times New Roman" w:hAnsi="Times New Roman" w:cs="Times New Roman"/>
          <w:b/>
          <w:bCs/>
          <w:sz w:val="26"/>
          <w:szCs w:val="26"/>
        </w:rPr>
      </w:pPr>
      <w:r>
        <w:rPr>
          <w:rFonts w:ascii="Times New Roman" w:hAnsi="Times New Roman" w:cs="Times New Roman"/>
          <w:bCs/>
          <w:sz w:val="26"/>
          <w:szCs w:val="26"/>
        </w:rPr>
        <w:t xml:space="preserve">Контактное лицо – ведущий специалист </w:t>
      </w:r>
      <w:r>
        <w:rPr>
          <w:rFonts w:ascii="Times New Roman" w:hAnsi="Times New Roman" w:cs="Times New Roman"/>
          <w:bCs/>
          <w:sz w:val="26"/>
          <w:szCs w:val="26"/>
          <w:u w:val="single"/>
        </w:rPr>
        <w:t xml:space="preserve">Администрации </w:t>
      </w:r>
      <w:proofErr w:type="spellStart"/>
      <w:r>
        <w:rPr>
          <w:rFonts w:ascii="Times New Roman" w:hAnsi="Times New Roman" w:cs="Times New Roman"/>
          <w:bCs/>
          <w:sz w:val="26"/>
          <w:szCs w:val="26"/>
          <w:u w:val="single"/>
        </w:rPr>
        <w:t>Аргаяшского</w:t>
      </w:r>
      <w:proofErr w:type="spellEnd"/>
      <w:r>
        <w:rPr>
          <w:rFonts w:ascii="Times New Roman" w:hAnsi="Times New Roman" w:cs="Times New Roman"/>
          <w:bCs/>
          <w:sz w:val="26"/>
          <w:szCs w:val="26"/>
          <w:u w:val="single"/>
        </w:rPr>
        <w:t xml:space="preserve"> сельского поселения</w:t>
      </w:r>
      <w:r>
        <w:rPr>
          <w:rFonts w:ascii="Times New Roman" w:hAnsi="Times New Roman" w:cs="Times New Roman"/>
          <w:bCs/>
          <w:sz w:val="26"/>
          <w:szCs w:val="26"/>
        </w:rPr>
        <w:t xml:space="preserve"> Золотов Александр Васильевич </w:t>
      </w:r>
      <w:r>
        <w:rPr>
          <w:rFonts w:ascii="Times New Roman" w:hAnsi="Times New Roman" w:cs="Times New Roman"/>
          <w:sz w:val="26"/>
          <w:szCs w:val="26"/>
        </w:rPr>
        <w:t xml:space="preserve"> </w:t>
      </w:r>
      <w:r>
        <w:rPr>
          <w:rFonts w:ascii="Times New Roman" w:hAnsi="Times New Roman" w:cs="Times New Roman"/>
          <w:b/>
          <w:bCs/>
          <w:sz w:val="26"/>
          <w:szCs w:val="26"/>
        </w:rPr>
        <w:t>тел. (835131) 2-15-43.</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Порядок определения победителя</w:t>
      </w:r>
      <w:r>
        <w:rPr>
          <w:rFonts w:ascii="Times New Roman" w:hAnsi="Times New Roman" w:cs="Times New Roman"/>
          <w:sz w:val="26"/>
          <w:szCs w:val="26"/>
          <w:u w:val="single"/>
        </w:rPr>
        <w:t>:</w:t>
      </w:r>
      <w:r>
        <w:rPr>
          <w:rFonts w:ascii="Times New Roman" w:hAnsi="Times New Roman" w:cs="Times New Roman"/>
          <w:sz w:val="26"/>
          <w:szCs w:val="26"/>
        </w:rPr>
        <w:t xml:space="preserve"> право на заключение договора купли – продажи принадлежит участнику, который предложит в ходе аукциона наиболее высокую цену за объект.</w:t>
      </w:r>
    </w:p>
    <w:p w:rsidR="00FC6A00" w:rsidRDefault="00FC6A00" w:rsidP="00FC6A00">
      <w:pPr>
        <w:pStyle w:val="ConsPlusNormal"/>
        <w:widowControl/>
        <w:ind w:firstLine="540"/>
        <w:jc w:val="both"/>
        <w:rPr>
          <w:rFonts w:ascii="Times New Roman" w:hAnsi="Times New Roman" w:cs="Times New Roman"/>
          <w:bCs/>
          <w:sz w:val="26"/>
          <w:szCs w:val="26"/>
          <w:u w:val="single"/>
        </w:rPr>
      </w:pPr>
      <w:r>
        <w:rPr>
          <w:rFonts w:ascii="Times New Roman" w:hAnsi="Times New Roman" w:cs="Times New Roman"/>
          <w:b/>
          <w:sz w:val="26"/>
          <w:szCs w:val="26"/>
          <w:u w:val="single"/>
        </w:rPr>
        <w:t>Дата проведения аукциона:</w:t>
      </w:r>
      <w:r w:rsidR="00633DEB">
        <w:rPr>
          <w:rFonts w:ascii="Times New Roman" w:hAnsi="Times New Roman" w:cs="Times New Roman"/>
          <w:b/>
          <w:sz w:val="26"/>
          <w:szCs w:val="26"/>
        </w:rPr>
        <w:t xml:space="preserve">   15</w:t>
      </w:r>
      <w:r>
        <w:rPr>
          <w:rFonts w:ascii="Times New Roman" w:hAnsi="Times New Roman" w:cs="Times New Roman"/>
          <w:b/>
          <w:sz w:val="26"/>
          <w:szCs w:val="26"/>
        </w:rPr>
        <w:t xml:space="preserve"> декабря </w:t>
      </w:r>
      <w:smartTag w:uri="urn:schemas-microsoft-com:office:smarttags" w:element="metricconverter">
        <w:smartTagPr>
          <w:attr w:name="ProductID" w:val="2014 г"/>
        </w:smartTagPr>
        <w:r>
          <w:rPr>
            <w:rFonts w:ascii="Times New Roman" w:hAnsi="Times New Roman" w:cs="Times New Roman"/>
            <w:b/>
            <w:sz w:val="26"/>
            <w:szCs w:val="26"/>
          </w:rPr>
          <w:t>2014 г</w:t>
        </w:r>
      </w:smartTag>
      <w:r>
        <w:rPr>
          <w:rFonts w:ascii="Times New Roman" w:hAnsi="Times New Roman" w:cs="Times New Roman"/>
          <w:sz w:val="26"/>
          <w:szCs w:val="26"/>
        </w:rPr>
        <w:t xml:space="preserve">. в 10-00 (время местное) по адресу: </w:t>
      </w:r>
      <w:r>
        <w:rPr>
          <w:rFonts w:ascii="Times New Roman" w:hAnsi="Times New Roman" w:cs="Times New Roman"/>
          <w:bCs/>
          <w:sz w:val="26"/>
          <w:szCs w:val="26"/>
          <w:u w:val="single"/>
        </w:rPr>
        <w:t xml:space="preserve">456880, Челябинская область, с. Аргаяш, ул. 8-е Марта 17, кабинет № 1  Администрация </w:t>
      </w:r>
      <w:proofErr w:type="spellStart"/>
      <w:r>
        <w:rPr>
          <w:rFonts w:ascii="Times New Roman" w:hAnsi="Times New Roman" w:cs="Times New Roman"/>
          <w:bCs/>
          <w:sz w:val="26"/>
          <w:szCs w:val="26"/>
          <w:u w:val="single"/>
        </w:rPr>
        <w:t>Аргаяшского</w:t>
      </w:r>
      <w:proofErr w:type="spellEnd"/>
      <w:r>
        <w:rPr>
          <w:rFonts w:ascii="Times New Roman" w:hAnsi="Times New Roman" w:cs="Times New Roman"/>
          <w:bCs/>
          <w:sz w:val="26"/>
          <w:szCs w:val="26"/>
          <w:u w:val="single"/>
        </w:rPr>
        <w:t xml:space="preserve"> сельского поселения</w:t>
      </w:r>
    </w:p>
    <w:p w:rsidR="00FC6A00" w:rsidRDefault="00FC6A00" w:rsidP="00FC6A00">
      <w:pPr>
        <w:pStyle w:val="ConsPlusNormal"/>
        <w:widowControl/>
        <w:ind w:firstLine="540"/>
        <w:jc w:val="both"/>
        <w:rPr>
          <w:rFonts w:ascii="Times New Roman" w:hAnsi="Times New Roman" w:cs="Times New Roman"/>
          <w:b/>
          <w:bCs/>
          <w:sz w:val="26"/>
          <w:szCs w:val="26"/>
          <w:u w:val="single"/>
        </w:rPr>
      </w:pPr>
      <w:r>
        <w:rPr>
          <w:rFonts w:ascii="Times New Roman" w:hAnsi="Times New Roman" w:cs="Times New Roman"/>
          <w:b/>
          <w:sz w:val="26"/>
          <w:szCs w:val="26"/>
          <w:u w:val="single"/>
        </w:rPr>
        <w:t>Место и срок подведения итогов аукциона</w:t>
      </w:r>
      <w:r>
        <w:rPr>
          <w:rFonts w:ascii="Times New Roman" w:hAnsi="Times New Roman" w:cs="Times New Roman"/>
          <w:sz w:val="26"/>
          <w:szCs w:val="26"/>
          <w:u w:val="single"/>
        </w:rPr>
        <w:t>:</w:t>
      </w:r>
      <w:r>
        <w:rPr>
          <w:rFonts w:ascii="Times New Roman" w:hAnsi="Times New Roman" w:cs="Times New Roman"/>
          <w:bCs/>
          <w:sz w:val="26"/>
          <w:szCs w:val="26"/>
          <w:u w:val="single"/>
        </w:rPr>
        <w:t xml:space="preserve"> 456880, Челябинская область, с. Аргаяш, ул. 8-е Марта 17, кабинет № 1  Администрация </w:t>
      </w:r>
      <w:proofErr w:type="spellStart"/>
      <w:r>
        <w:rPr>
          <w:rFonts w:ascii="Times New Roman" w:hAnsi="Times New Roman" w:cs="Times New Roman"/>
          <w:bCs/>
          <w:sz w:val="26"/>
          <w:szCs w:val="26"/>
          <w:u w:val="single"/>
        </w:rPr>
        <w:t>Аргаяшского</w:t>
      </w:r>
      <w:proofErr w:type="spellEnd"/>
      <w:r>
        <w:rPr>
          <w:rFonts w:ascii="Times New Roman" w:hAnsi="Times New Roman" w:cs="Times New Roman"/>
          <w:bCs/>
          <w:sz w:val="26"/>
          <w:szCs w:val="26"/>
          <w:u w:val="single"/>
        </w:rPr>
        <w:t xml:space="preserve"> сельского поселения</w:t>
      </w:r>
      <w:r w:rsidR="00CB029E">
        <w:rPr>
          <w:rFonts w:ascii="Times New Roman" w:hAnsi="Times New Roman" w:cs="Times New Roman"/>
          <w:b/>
          <w:bCs/>
          <w:sz w:val="26"/>
          <w:szCs w:val="26"/>
          <w:u w:val="single"/>
        </w:rPr>
        <w:t xml:space="preserve">  __ 15</w:t>
      </w:r>
      <w:r>
        <w:rPr>
          <w:rFonts w:ascii="Times New Roman" w:hAnsi="Times New Roman" w:cs="Times New Roman"/>
          <w:b/>
          <w:bCs/>
          <w:sz w:val="26"/>
          <w:szCs w:val="26"/>
          <w:u w:val="single"/>
        </w:rPr>
        <w:t xml:space="preserve">.12. 2014  г. </w:t>
      </w:r>
    </w:p>
    <w:p w:rsidR="00FC6A00" w:rsidRDefault="00FC6A00" w:rsidP="00FC6A00">
      <w:pPr>
        <w:pStyle w:val="8"/>
        <w:jc w:val="both"/>
        <w:rPr>
          <w:color w:val="FF0000"/>
          <w:sz w:val="26"/>
          <w:szCs w:val="26"/>
        </w:rPr>
      </w:pPr>
      <w:r>
        <w:rPr>
          <w:b/>
          <w:sz w:val="26"/>
          <w:szCs w:val="26"/>
          <w:u w:val="single"/>
        </w:rPr>
        <w:t>Величина повышения (понижения) начальной ставки ("шаг аукциона"</w:t>
      </w:r>
      <w:r>
        <w:rPr>
          <w:sz w:val="26"/>
          <w:szCs w:val="26"/>
          <w:u w:val="single"/>
        </w:rPr>
        <w:t>):</w:t>
      </w:r>
      <w:r>
        <w:rPr>
          <w:sz w:val="26"/>
          <w:szCs w:val="26"/>
        </w:rPr>
        <w:t xml:space="preserve">  </w:t>
      </w:r>
      <w:r>
        <w:rPr>
          <w:b/>
          <w:sz w:val="26"/>
          <w:szCs w:val="26"/>
        </w:rPr>
        <w:t xml:space="preserve"> </w:t>
      </w:r>
      <w:r>
        <w:rPr>
          <w:color w:val="FF0000"/>
          <w:sz w:val="26"/>
          <w:szCs w:val="26"/>
        </w:rPr>
        <w:t xml:space="preserve"> </w:t>
      </w:r>
    </w:p>
    <w:p w:rsidR="00FC6A00" w:rsidRDefault="00FC6A00" w:rsidP="00FC6A00">
      <w:pPr>
        <w:pStyle w:val="8"/>
        <w:jc w:val="both"/>
        <w:rPr>
          <w:b/>
          <w:sz w:val="26"/>
          <w:szCs w:val="26"/>
        </w:rPr>
      </w:pPr>
      <w:r>
        <w:rPr>
          <w:b/>
          <w:sz w:val="26"/>
          <w:szCs w:val="26"/>
        </w:rPr>
        <w:t xml:space="preserve"> 46 000 рублей</w:t>
      </w:r>
    </w:p>
    <w:p w:rsidR="00FC6A00" w:rsidRDefault="00FC6A00" w:rsidP="00FC6A00">
      <w:pPr>
        <w:pStyle w:val="8"/>
        <w:jc w:val="both"/>
        <w:rPr>
          <w:b/>
          <w:sz w:val="26"/>
          <w:szCs w:val="26"/>
        </w:rPr>
      </w:pPr>
      <w:r>
        <w:rPr>
          <w:sz w:val="26"/>
          <w:szCs w:val="26"/>
        </w:rP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Срок заключения договора купли-продажи  муниципального имущества</w:t>
      </w:r>
      <w:r>
        <w:rPr>
          <w:rFonts w:ascii="Times New Roman" w:hAnsi="Times New Roman" w:cs="Times New Roman"/>
          <w:sz w:val="26"/>
          <w:szCs w:val="26"/>
          <w:u w:val="single"/>
        </w:rPr>
        <w:t>:</w:t>
      </w:r>
      <w:r>
        <w:rPr>
          <w:rFonts w:ascii="Times New Roman" w:hAnsi="Times New Roman" w:cs="Times New Roman"/>
          <w:sz w:val="26"/>
          <w:szCs w:val="26"/>
        </w:rPr>
        <w:t xml:space="preserve"> в течение 5  дней </w:t>
      </w:r>
      <w:proofErr w:type="gramStart"/>
      <w:r>
        <w:rPr>
          <w:rFonts w:ascii="Times New Roman" w:hAnsi="Times New Roman" w:cs="Times New Roman"/>
          <w:sz w:val="26"/>
          <w:szCs w:val="26"/>
        </w:rPr>
        <w:t>с даты подведения</w:t>
      </w:r>
      <w:proofErr w:type="gramEnd"/>
      <w:r>
        <w:rPr>
          <w:rFonts w:ascii="Times New Roman" w:hAnsi="Times New Roman" w:cs="Times New Roman"/>
          <w:sz w:val="26"/>
          <w:szCs w:val="26"/>
        </w:rPr>
        <w:t xml:space="preserve"> итогов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Ограничения участия отдельных категорий физических и юридических лиц в  аукционе: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и муниципальных образований превышает 25%.</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b/>
          <w:sz w:val="26"/>
          <w:szCs w:val="26"/>
          <w:u w:val="single"/>
        </w:rPr>
        <w:t>Стоимость коп</w:t>
      </w:r>
      <w:proofErr w:type="gramStart"/>
      <w:r>
        <w:rPr>
          <w:rFonts w:ascii="Times New Roman" w:hAnsi="Times New Roman" w:cs="Times New Roman"/>
          <w:b/>
          <w:sz w:val="26"/>
          <w:szCs w:val="26"/>
          <w:u w:val="single"/>
        </w:rPr>
        <w:t>ии ау</w:t>
      </w:r>
      <w:proofErr w:type="gramEnd"/>
      <w:r>
        <w:rPr>
          <w:rFonts w:ascii="Times New Roman" w:hAnsi="Times New Roman" w:cs="Times New Roman"/>
          <w:b/>
          <w:sz w:val="26"/>
          <w:szCs w:val="26"/>
          <w:u w:val="single"/>
        </w:rPr>
        <w:t>кционной документации</w:t>
      </w:r>
      <w:r>
        <w:rPr>
          <w:rFonts w:ascii="Times New Roman" w:hAnsi="Times New Roman" w:cs="Times New Roman"/>
          <w:sz w:val="26"/>
          <w:szCs w:val="26"/>
          <w:u w:val="single"/>
        </w:rPr>
        <w:t>:</w:t>
      </w:r>
      <w:r>
        <w:rPr>
          <w:rFonts w:ascii="Times New Roman" w:hAnsi="Times New Roman" w:cs="Times New Roman"/>
          <w:sz w:val="26"/>
          <w:szCs w:val="26"/>
        </w:rPr>
        <w:t xml:space="preserve"> предоставляется бесплатно.</w:t>
      </w:r>
    </w:p>
    <w:p w:rsidR="00FC6A00" w:rsidRDefault="00FC6A00" w:rsidP="00FC6A00">
      <w:pPr>
        <w:pStyle w:val="ConsPlusNormal"/>
        <w:widowControl/>
        <w:ind w:firstLine="540"/>
        <w:jc w:val="both"/>
        <w:rPr>
          <w:rFonts w:ascii="Times New Roman" w:hAnsi="Times New Roman" w:cs="Times New Roman"/>
          <w:b/>
          <w:bCs/>
          <w:sz w:val="26"/>
          <w:szCs w:val="26"/>
        </w:rPr>
      </w:pPr>
      <w:r>
        <w:rPr>
          <w:rFonts w:ascii="Times New Roman" w:hAnsi="Times New Roman" w:cs="Times New Roman"/>
          <w:b/>
          <w:bCs/>
          <w:sz w:val="26"/>
          <w:szCs w:val="26"/>
        </w:rPr>
        <w:br/>
        <w:t>10. Формы документов, представляемых претендентами для участия в аукционе</w:t>
      </w:r>
    </w:p>
    <w:p w:rsidR="00FC6A00" w:rsidRDefault="00FC6A00" w:rsidP="00FC6A00">
      <w:pPr>
        <w:pStyle w:val="ConsPlusNormal"/>
        <w:widowControl/>
        <w:ind w:firstLine="540"/>
        <w:rPr>
          <w:rFonts w:ascii="Times New Roman" w:hAnsi="Times New Roman" w:cs="Times New Roman"/>
          <w:b/>
          <w:bCs/>
          <w:sz w:val="26"/>
          <w:szCs w:val="26"/>
        </w:rPr>
      </w:pPr>
    </w:p>
    <w:p w:rsidR="00FC6A00" w:rsidRDefault="00FC6A00" w:rsidP="00FC6A0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10.1. Форма заявки на участие в аукционе</w:t>
      </w:r>
    </w:p>
    <w:p w:rsidR="00FC6A00" w:rsidRDefault="00FC6A00" w:rsidP="00FC6A00">
      <w:pPr>
        <w:pStyle w:val="ConsPlusNormal"/>
        <w:widowControl/>
        <w:ind w:firstLine="0"/>
        <w:jc w:val="center"/>
        <w:rPr>
          <w:rFonts w:ascii="Times New Roman" w:hAnsi="Times New Roman" w:cs="Times New Roman"/>
          <w:sz w:val="26"/>
          <w:szCs w:val="26"/>
        </w:rPr>
      </w:pPr>
    </w:p>
    <w:p w:rsidR="00FC6A00" w:rsidRDefault="00FC6A00" w:rsidP="00FC6A00">
      <w:pPr>
        <w:pStyle w:val="ConsPlusNormal"/>
        <w:widowControl/>
        <w:ind w:firstLine="0"/>
        <w:jc w:val="center"/>
        <w:rPr>
          <w:rFonts w:ascii="Times New Roman" w:hAnsi="Times New Roman" w:cs="Times New Roman"/>
          <w:sz w:val="26"/>
          <w:szCs w:val="26"/>
        </w:rPr>
      </w:pPr>
    </w:p>
    <w:p w:rsidR="00FC6A00" w:rsidRDefault="00FC6A00" w:rsidP="00FC6A00">
      <w:pPr>
        <w:pStyle w:val="ConsPlusNormal"/>
        <w:widowControl/>
        <w:ind w:left="708" w:firstLine="0"/>
        <w:rPr>
          <w:rFonts w:ascii="Times New Roman" w:hAnsi="Times New Roman" w:cs="Times New Roman"/>
          <w:sz w:val="26"/>
          <w:szCs w:val="26"/>
        </w:rPr>
      </w:pPr>
      <w:r>
        <w:rPr>
          <w:rFonts w:ascii="Times New Roman" w:hAnsi="Times New Roman" w:cs="Times New Roman"/>
          <w:sz w:val="26"/>
          <w:szCs w:val="26"/>
        </w:rPr>
        <w:t xml:space="preserve">Дата, </w:t>
      </w:r>
      <w:proofErr w:type="spellStart"/>
      <w:r>
        <w:rPr>
          <w:rFonts w:ascii="Times New Roman" w:hAnsi="Times New Roman" w:cs="Times New Roman"/>
          <w:sz w:val="26"/>
          <w:szCs w:val="26"/>
        </w:rPr>
        <w:t>исх.№</w:t>
      </w:r>
      <w:proofErr w:type="spellEnd"/>
      <w:r>
        <w:rPr>
          <w:rFonts w:ascii="Times New Roman" w:hAnsi="Times New Roman" w:cs="Times New Roman"/>
          <w:sz w:val="26"/>
          <w:szCs w:val="26"/>
        </w:rPr>
        <w:t xml:space="preserve">                                            Главе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w:t>
      </w:r>
    </w:p>
    <w:p w:rsidR="00FC6A00" w:rsidRDefault="00FC6A00" w:rsidP="00FC6A00">
      <w:pPr>
        <w:pStyle w:val="ConsPlusNormal"/>
        <w:widowControl/>
        <w:ind w:left="3540" w:firstLine="0"/>
        <w:rPr>
          <w:rFonts w:ascii="Times New Roman" w:hAnsi="Times New Roman" w:cs="Times New Roman"/>
          <w:sz w:val="26"/>
          <w:szCs w:val="26"/>
        </w:rPr>
      </w:pPr>
      <w:r>
        <w:rPr>
          <w:rFonts w:ascii="Times New Roman" w:hAnsi="Times New Roman" w:cs="Times New Roman"/>
          <w:sz w:val="26"/>
          <w:szCs w:val="26"/>
        </w:rPr>
        <w:t xml:space="preserve">                     </w:t>
      </w:r>
    </w:p>
    <w:p w:rsidR="00FC6A00" w:rsidRDefault="00FC6A00" w:rsidP="00FC6A00">
      <w:pPr>
        <w:pStyle w:val="ConsPlusNormal"/>
        <w:widowControl/>
        <w:ind w:left="2820"/>
        <w:rPr>
          <w:rFonts w:ascii="Times New Roman" w:hAnsi="Times New Roman" w:cs="Times New Roman"/>
          <w:sz w:val="26"/>
          <w:szCs w:val="26"/>
        </w:rPr>
      </w:pPr>
      <w:r>
        <w:rPr>
          <w:rFonts w:ascii="Times New Roman" w:hAnsi="Times New Roman" w:cs="Times New Roman"/>
          <w:sz w:val="26"/>
          <w:szCs w:val="26"/>
        </w:rPr>
        <w:t xml:space="preserve">                      от _____________________________</w:t>
      </w:r>
    </w:p>
    <w:p w:rsidR="00FC6A00" w:rsidRDefault="00FC6A00" w:rsidP="00FC6A00">
      <w:pPr>
        <w:pStyle w:val="ConsPlusNormal"/>
        <w:widowControl/>
        <w:ind w:left="3600" w:hanging="6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(Ф.И.О. претендента - физического лица, либо полное</w:t>
      </w:r>
      <w:proofErr w:type="gramEnd"/>
    </w:p>
    <w:p w:rsidR="00FC6A00" w:rsidRDefault="00FC6A00" w:rsidP="00FC6A00">
      <w:pPr>
        <w:pStyle w:val="ConsPlusNormal"/>
        <w:widowControl/>
        <w:ind w:left="3600" w:hanging="60"/>
        <w:jc w:val="center"/>
        <w:rPr>
          <w:rFonts w:ascii="Times New Roman" w:hAnsi="Times New Roman" w:cs="Times New Roman"/>
        </w:rPr>
      </w:pPr>
      <w:r>
        <w:rPr>
          <w:rFonts w:ascii="Times New Roman" w:hAnsi="Times New Roman" w:cs="Times New Roman"/>
        </w:rPr>
        <w:t xml:space="preserve">                 наименование претендента - юридического лица)</w:t>
      </w:r>
    </w:p>
    <w:p w:rsidR="00FC6A00" w:rsidRDefault="00FC6A00" w:rsidP="00FC6A00">
      <w:pPr>
        <w:pStyle w:val="ConsPlusNormal"/>
        <w:widowControl/>
        <w:ind w:firstLine="540"/>
        <w:jc w:val="both"/>
        <w:rPr>
          <w:rFonts w:ascii="Times New Roman" w:hAnsi="Times New Roman" w:cs="Times New Roman"/>
        </w:rPr>
      </w:pPr>
    </w:p>
    <w:p w:rsidR="00FC6A00" w:rsidRDefault="00FC6A00" w:rsidP="00FC6A00">
      <w:pPr>
        <w:pStyle w:val="ConsPlusNormal"/>
        <w:widowControl/>
        <w:ind w:firstLine="540"/>
        <w:jc w:val="both"/>
        <w:rPr>
          <w:rFonts w:ascii="Times New Roman" w:hAnsi="Times New Roman" w:cs="Times New Roman"/>
          <w:sz w:val="24"/>
          <w:szCs w:val="24"/>
        </w:rPr>
      </w:pPr>
    </w:p>
    <w:p w:rsidR="00FC6A00" w:rsidRDefault="00FC6A00" w:rsidP="00FC6A0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ЗАЯВКА</w:t>
      </w:r>
    </w:p>
    <w:p w:rsidR="00FC6A00" w:rsidRDefault="00FC6A00" w:rsidP="00FC6A0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на участие в открытом аукционе </w:t>
      </w:r>
    </w:p>
    <w:p w:rsidR="00FC6A00" w:rsidRDefault="00FC6A00" w:rsidP="00FC6A0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(открытая форма подачи предложений о цене) </w:t>
      </w:r>
    </w:p>
    <w:p w:rsidR="00FC6A00" w:rsidRDefault="00FC6A00" w:rsidP="00FC6A00">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по продаже объектов недвижимости, находящихся в муниципальной  собственности</w:t>
      </w:r>
      <w:r>
        <w:rPr>
          <w:rFonts w:ascii="Times New Roman" w:hAnsi="Times New Roman" w:cs="Times New Roman"/>
          <w:sz w:val="28"/>
          <w:szCs w:val="28"/>
        </w:rPr>
        <w:t xml:space="preserve"> </w:t>
      </w:r>
    </w:p>
    <w:p w:rsidR="00FC6A00" w:rsidRDefault="00FC6A00" w:rsidP="00FC6A0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w:t>
      </w:r>
    </w:p>
    <w:p w:rsidR="00FC6A00" w:rsidRDefault="00FC6A00" w:rsidP="00FC6A0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 </w:t>
      </w:r>
    </w:p>
    <w:p w:rsidR="00FC6A00" w:rsidRDefault="00FC6A00" w:rsidP="00FC6A00">
      <w:pPr>
        <w:pStyle w:val="ConsPlusNormal"/>
        <w:widowContro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просит   принять   документы  для  участия  в  аукционе  по продаже объекта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находящегося в муниципальной собственности муниципального образования </w:t>
      </w:r>
      <w:proofErr w:type="spellStart"/>
      <w:r>
        <w:rPr>
          <w:rFonts w:ascii="Times New Roman" w:hAnsi="Times New Roman" w:cs="Times New Roman"/>
          <w:sz w:val="26"/>
          <w:szCs w:val="26"/>
        </w:rPr>
        <w:t>Аргаяшское</w:t>
      </w:r>
      <w:proofErr w:type="spellEnd"/>
      <w:r>
        <w:rPr>
          <w:rFonts w:ascii="Times New Roman" w:hAnsi="Times New Roman" w:cs="Times New Roman"/>
          <w:sz w:val="26"/>
          <w:szCs w:val="26"/>
        </w:rPr>
        <w:t xml:space="preserve"> сельское поселение ____________</w:t>
      </w:r>
    </w:p>
    <w:p w:rsidR="00FC6A00" w:rsidRDefault="00FC6A00" w:rsidP="00FC6A00">
      <w:pPr>
        <w:pStyle w:val="ConsPlusNormal"/>
        <w:widowControl/>
        <w:ind w:firstLine="0"/>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w:t>
      </w:r>
    </w:p>
    <w:p w:rsidR="00FC6A00" w:rsidRDefault="00FC6A00" w:rsidP="00FC6A00">
      <w:pPr>
        <w:pStyle w:val="ConsPlusNormal"/>
        <w:widowControl/>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(указать сведения, индивидуализирующие объект аренды,</w:t>
      </w:r>
      <w:proofErr w:type="gramEnd"/>
    </w:p>
    <w:p w:rsidR="00FC6A00" w:rsidRDefault="00FC6A00" w:rsidP="00FC6A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C6A00" w:rsidRDefault="00FC6A00" w:rsidP="00FC6A00">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в соответствии с информационным сообщением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C6A00" w:rsidRDefault="00FC6A00" w:rsidP="00FC6A00">
      <w:pPr>
        <w:pStyle w:val="ConsPlusNormal"/>
        <w:widowControl/>
        <w:ind w:firstLine="540"/>
        <w:jc w:val="both"/>
        <w:rPr>
          <w:rFonts w:ascii="Times New Roman" w:hAnsi="Times New Roman" w:cs="Times New Roman"/>
          <w:sz w:val="24"/>
          <w:szCs w:val="24"/>
        </w:rPr>
      </w:pP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w:t>
      </w:r>
    </w:p>
    <w:p w:rsidR="00FC6A00" w:rsidRDefault="00FC6A00" w:rsidP="00FC6A00">
      <w:pPr>
        <w:pStyle w:val="ConsPlusNormal"/>
        <w:widowContro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  согласен заключить  договор  купл</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продажи Объекта  в  соответствии  с формой  договора  купли-продажи, приведенной в аукционной документации с обязательным  включением  в него условий указанных  в информационном сообщении о проведении аукциона.</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заявителя______________________________________________</w:t>
      </w:r>
    </w:p>
    <w:p w:rsidR="00FC6A00" w:rsidRDefault="00FC6A00" w:rsidP="00FC6A00">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  согласен с тем,  что  он утрачивает обеспечение заявки на участие в аукционе (задаток),  который перечисляется в соответствующий бюджет в случаях:</w:t>
      </w:r>
    </w:p>
    <w:p w:rsidR="00FC6A00" w:rsidRDefault="00FC6A00" w:rsidP="00FC6A00">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отказа  заявителя от участия в аукционе по истечении срока, установленного для заявления об отказе в участии в аукционе;</w:t>
      </w:r>
    </w:p>
    <w:p w:rsidR="00FC6A00" w:rsidRDefault="00FC6A00" w:rsidP="00FC6A00">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отказа  заявителя  от  подписания  протокола  </w:t>
      </w:r>
      <w:r>
        <w:rPr>
          <w:rFonts w:ascii="Times New Roman" w:hAnsi="Times New Roman" w:cs="Times New Roman"/>
          <w:bCs/>
          <w:sz w:val="26"/>
          <w:szCs w:val="26"/>
        </w:rPr>
        <w:t>проведения аукциона и определения победителя аукциона</w:t>
      </w:r>
      <w:r>
        <w:rPr>
          <w:rFonts w:ascii="Times New Roman" w:hAnsi="Times New Roman" w:cs="Times New Roman"/>
          <w:sz w:val="26"/>
          <w:szCs w:val="26"/>
        </w:rPr>
        <w:t xml:space="preserve"> в случае признания заявителя победителем аукциона;</w:t>
      </w:r>
    </w:p>
    <w:p w:rsidR="00FC6A00" w:rsidRDefault="00FC6A00" w:rsidP="00FC6A00">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признания  заявителя  победителем  аукциона  и его отказа от заключения договора купли-продажи.</w:t>
      </w:r>
    </w:p>
    <w:p w:rsidR="00FC6A00" w:rsidRDefault="00FC6A00" w:rsidP="00FC6A00">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Реквизиты заявителя:</w:t>
      </w:r>
    </w:p>
    <w:p w:rsidR="00FC6A00" w:rsidRDefault="00FC6A00" w:rsidP="00FC6A00">
      <w:pPr>
        <w:pStyle w:val="ConsPlusNormal"/>
        <w:widowControl/>
        <w:ind w:firstLine="540"/>
        <w:jc w:val="both"/>
        <w:rPr>
          <w:rFonts w:ascii="Times New Roman" w:hAnsi="Times New Roman" w:cs="Times New Roman"/>
          <w:sz w:val="24"/>
          <w:szCs w:val="24"/>
        </w:rPr>
      </w:pPr>
      <w:r>
        <w:rPr>
          <w:rFonts w:ascii="Times New Roman" w:hAnsi="Times New Roman" w:cs="Times New Roman"/>
          <w:sz w:val="26"/>
          <w:szCs w:val="26"/>
        </w:rPr>
        <w:t>Местонахождение: ______________________________________</w:t>
      </w:r>
      <w:r>
        <w:rPr>
          <w:rFonts w:ascii="Times New Roman" w:hAnsi="Times New Roman" w:cs="Times New Roman"/>
          <w:sz w:val="24"/>
          <w:szCs w:val="24"/>
        </w:rPr>
        <w:t>___________________________</w:t>
      </w:r>
    </w:p>
    <w:p w:rsidR="00FC6A00" w:rsidRDefault="00FC6A00" w:rsidP="00FC6A00">
      <w:pPr>
        <w:pStyle w:val="ConsPlusNormal"/>
        <w:widowControl/>
        <w:ind w:firstLine="540"/>
        <w:jc w:val="center"/>
        <w:rPr>
          <w:rFonts w:ascii="Times New Roman" w:hAnsi="Times New Roman" w:cs="Times New Roman"/>
        </w:rPr>
      </w:pPr>
      <w:r>
        <w:rPr>
          <w:rFonts w:ascii="Times New Roman" w:hAnsi="Times New Roman" w:cs="Times New Roman"/>
        </w:rPr>
        <w:t>(для юридических лиц)</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 регистрации: </w:t>
      </w: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FC6A00" w:rsidRDefault="00FC6A00" w:rsidP="00FC6A00">
      <w:pPr>
        <w:pStyle w:val="ConsPlusNormal"/>
        <w:widowControl/>
        <w:ind w:firstLine="540"/>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(для физических лиц)</w:t>
      </w:r>
    </w:p>
    <w:p w:rsidR="00FC6A00" w:rsidRDefault="00FC6A00" w:rsidP="00FC6A00">
      <w:pPr>
        <w:pStyle w:val="ConsPlusNormal"/>
        <w:widowControl/>
        <w:ind w:firstLine="540"/>
        <w:jc w:val="both"/>
        <w:rPr>
          <w:rFonts w:ascii="Times New Roman" w:hAnsi="Times New Roman" w:cs="Times New Roman"/>
          <w:sz w:val="24"/>
          <w:szCs w:val="24"/>
        </w:rPr>
      </w:pPr>
      <w:r>
        <w:rPr>
          <w:rFonts w:ascii="Times New Roman" w:hAnsi="Times New Roman" w:cs="Times New Roman"/>
          <w:sz w:val="26"/>
          <w:szCs w:val="26"/>
        </w:rPr>
        <w:t>Адрес фактического проживания</w:t>
      </w:r>
      <w:r>
        <w:rPr>
          <w:rFonts w:ascii="Times New Roman" w:hAnsi="Times New Roman" w:cs="Times New Roman"/>
          <w:sz w:val="24"/>
          <w:szCs w:val="24"/>
        </w:rPr>
        <w:t xml:space="preserve">: </w:t>
      </w: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FC6A00" w:rsidRDefault="00FC6A00" w:rsidP="00FC6A00">
      <w:pPr>
        <w:pStyle w:val="ConsPlusNormal"/>
        <w:widowControl/>
        <w:ind w:firstLine="540"/>
        <w:jc w:val="center"/>
        <w:rPr>
          <w:rFonts w:ascii="Times New Roman" w:hAnsi="Times New Roman" w:cs="Times New Roman"/>
        </w:rPr>
      </w:pPr>
      <w:r>
        <w:rPr>
          <w:rFonts w:ascii="Times New Roman" w:hAnsi="Times New Roman" w:cs="Times New Roman"/>
        </w:rPr>
        <w:t>(для физических лиц)</w:t>
      </w: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Банковские реквизиты: </w:t>
      </w:r>
    </w:p>
    <w:p w:rsidR="00FC6A00" w:rsidRDefault="00FC6A00" w:rsidP="00FC6A00">
      <w:pPr>
        <w:pStyle w:val="ConsPlusNormal"/>
        <w:widowControl/>
        <w:ind w:firstLine="0"/>
        <w:jc w:val="both"/>
        <w:rPr>
          <w:rFonts w:ascii="Times New Roman" w:hAnsi="Times New Roman" w:cs="Times New Roman"/>
          <w:sz w:val="26"/>
          <w:szCs w:val="26"/>
        </w:rPr>
      </w:pP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ИНН __________________,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______________________________________</w:t>
      </w: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w:t>
      </w: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к/с _______________________________БИК___________________________</w:t>
      </w: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Комплект документов с описью на </w:t>
      </w:r>
      <w:proofErr w:type="spellStart"/>
      <w:r>
        <w:rPr>
          <w:rFonts w:ascii="Times New Roman" w:hAnsi="Times New Roman" w:cs="Times New Roman"/>
          <w:sz w:val="24"/>
          <w:szCs w:val="24"/>
        </w:rPr>
        <w:t>____</w:t>
      </w:r>
      <w:proofErr w:type="gramStart"/>
      <w:r>
        <w:rPr>
          <w:rFonts w:ascii="Times New Roman" w:hAnsi="Times New Roman" w:cs="Times New Roman"/>
          <w:sz w:val="24"/>
          <w:szCs w:val="24"/>
        </w:rPr>
        <w:t>л</w:t>
      </w:r>
      <w:proofErr w:type="spellEnd"/>
      <w:proofErr w:type="gramEnd"/>
      <w:r>
        <w:rPr>
          <w:rFonts w:ascii="Times New Roman" w:hAnsi="Times New Roman" w:cs="Times New Roman"/>
          <w:sz w:val="24"/>
          <w:szCs w:val="24"/>
        </w:rPr>
        <w:t>.</w:t>
      </w:r>
    </w:p>
    <w:p w:rsidR="00FC6A00" w:rsidRDefault="00FC6A00" w:rsidP="00FC6A0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Заявитель_________________________________________________________</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(подпись и Ф.И.О. лица, уполномоченного претендентом -</w:t>
      </w:r>
      <w:proofErr w:type="gramEnd"/>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претендента -</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претендента - физического лица или его</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претендента - физического лица)</w:t>
      </w:r>
    </w:p>
    <w:p w:rsidR="00FC6A00" w:rsidRDefault="00FC6A00" w:rsidP="00FC6A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p w:rsidR="00FC6A00" w:rsidRDefault="00FC6A00" w:rsidP="00FC6A00">
      <w:pPr>
        <w:pStyle w:val="ConsPlusNormal"/>
        <w:widowControl/>
        <w:ind w:firstLine="540"/>
        <w:jc w:val="center"/>
        <w:rPr>
          <w:rFonts w:ascii="Times New Roman" w:hAnsi="Times New Roman" w:cs="Times New Roman"/>
          <w:bCs/>
          <w:sz w:val="24"/>
          <w:szCs w:val="24"/>
        </w:rPr>
      </w:pPr>
    </w:p>
    <w:p w:rsidR="00FC6A00" w:rsidRDefault="00FC6A00" w:rsidP="00FC6A00">
      <w:pPr>
        <w:pStyle w:val="ConsPlusNormal"/>
        <w:widowControl/>
        <w:ind w:firstLine="540"/>
        <w:jc w:val="center"/>
        <w:rPr>
          <w:rFonts w:ascii="Times New Roman" w:hAnsi="Times New Roman" w:cs="Times New Roman"/>
          <w:bCs/>
          <w:sz w:val="26"/>
          <w:szCs w:val="26"/>
        </w:rPr>
      </w:pPr>
      <w:r>
        <w:rPr>
          <w:rFonts w:ascii="Times New Roman" w:hAnsi="Times New Roman" w:cs="Times New Roman"/>
          <w:bCs/>
          <w:sz w:val="26"/>
          <w:szCs w:val="26"/>
        </w:rPr>
        <w:t>10.2. Форма описи документов, представляемых вместе</w:t>
      </w:r>
    </w:p>
    <w:p w:rsidR="00FC6A00" w:rsidRDefault="00FC6A00" w:rsidP="00FC6A00">
      <w:pPr>
        <w:pStyle w:val="ConsPlusNormal"/>
        <w:widowControl/>
        <w:ind w:firstLine="540"/>
        <w:jc w:val="center"/>
        <w:rPr>
          <w:rFonts w:ascii="Times New Roman" w:hAnsi="Times New Roman" w:cs="Times New Roman"/>
          <w:bCs/>
          <w:sz w:val="26"/>
          <w:szCs w:val="26"/>
        </w:rPr>
      </w:pPr>
      <w:r>
        <w:rPr>
          <w:rFonts w:ascii="Times New Roman" w:hAnsi="Times New Roman" w:cs="Times New Roman"/>
          <w:bCs/>
          <w:sz w:val="26"/>
          <w:szCs w:val="26"/>
        </w:rPr>
        <w:t>с заявкой на участие в аукционе</w:t>
      </w:r>
    </w:p>
    <w:p w:rsidR="00FC6A00" w:rsidRDefault="00FC6A00" w:rsidP="00FC6A00">
      <w:pPr>
        <w:pStyle w:val="ConsPlusNormal"/>
        <w:widowControl/>
        <w:ind w:firstLine="540"/>
        <w:jc w:val="center"/>
        <w:rPr>
          <w:rFonts w:ascii="Times New Roman" w:hAnsi="Times New Roman" w:cs="Times New Roman"/>
          <w:sz w:val="26"/>
          <w:szCs w:val="26"/>
        </w:rPr>
      </w:pPr>
    </w:p>
    <w:p w:rsidR="00FC6A00" w:rsidRDefault="00FC6A00" w:rsidP="00FC6A0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ОПИСЬ</w:t>
      </w:r>
    </w:p>
    <w:p w:rsidR="00FC6A00" w:rsidRDefault="00FC6A00" w:rsidP="00FC6A00">
      <w:pPr>
        <w:pStyle w:val="ConsPlusNormal"/>
        <w:widowControl/>
        <w:ind w:firstLine="540"/>
        <w:jc w:val="center"/>
        <w:rPr>
          <w:rFonts w:ascii="Times New Roman" w:hAnsi="Times New Roman" w:cs="Times New Roman"/>
          <w:sz w:val="26"/>
          <w:szCs w:val="26"/>
        </w:rPr>
      </w:pPr>
      <w:r>
        <w:rPr>
          <w:rFonts w:ascii="Times New Roman" w:hAnsi="Times New Roman" w:cs="Times New Roman"/>
          <w:sz w:val="26"/>
          <w:szCs w:val="26"/>
        </w:rPr>
        <w:t>документов представляемых вместе с заявкой на участие в открытом аукционе (открытая форма подачи предложений о цене) по продаже объектов</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находящихся в муниципальной собственности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Аргаяшского</w:t>
      </w:r>
      <w:proofErr w:type="spellEnd"/>
      <w:r>
        <w:rPr>
          <w:rFonts w:ascii="Times New Roman" w:hAnsi="Times New Roman" w:cs="Times New Roman"/>
          <w:sz w:val="26"/>
          <w:szCs w:val="26"/>
        </w:rPr>
        <w:t xml:space="preserve"> района Челябинской области</w:t>
      </w:r>
    </w:p>
    <w:p w:rsidR="00FC6A00" w:rsidRDefault="00FC6A00" w:rsidP="00FC6A00">
      <w:pPr>
        <w:pStyle w:val="ConsPlusNormal"/>
        <w:widowControl/>
        <w:ind w:firstLine="540"/>
        <w:jc w:val="center"/>
        <w:rPr>
          <w:rFonts w:ascii="Times New Roman" w:hAnsi="Times New Roman" w:cs="Times New Roman"/>
          <w:sz w:val="26"/>
          <w:szCs w:val="26"/>
        </w:rPr>
      </w:pPr>
    </w:p>
    <w:tbl>
      <w:tblPr>
        <w:tblW w:w="0" w:type="auto"/>
        <w:tblInd w:w="-20" w:type="dxa"/>
        <w:tblLayout w:type="fixed"/>
        <w:tblLook w:val="0000"/>
      </w:tblPr>
      <w:tblGrid>
        <w:gridCol w:w="1188"/>
        <w:gridCol w:w="5192"/>
        <w:gridCol w:w="3231"/>
      </w:tblGrid>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w:t>
            </w: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Кол-во листов</w:t>
            </w: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r w:rsidR="00FC6A00" w:rsidTr="00046826">
        <w:tc>
          <w:tcPr>
            <w:tcW w:w="1188"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c>
          <w:tcPr>
            <w:tcW w:w="5192" w:type="dxa"/>
            <w:tcBorders>
              <w:top w:val="single" w:sz="4" w:space="0" w:color="000000"/>
              <w:left w:val="single" w:sz="4" w:space="0" w:color="000000"/>
              <w:bottom w:val="single" w:sz="4" w:space="0" w:color="000000"/>
              <w:right w:val="nil"/>
            </w:tcBorders>
          </w:tcPr>
          <w:p w:rsidR="00FC6A00" w:rsidRDefault="00FC6A00" w:rsidP="00046826">
            <w:pPr>
              <w:pStyle w:val="ConsPlusNormal"/>
              <w:widowControl/>
              <w:snapToGrid w:val="0"/>
              <w:ind w:firstLine="0"/>
              <w:jc w:val="right"/>
              <w:rPr>
                <w:rFonts w:ascii="Times New Roman" w:hAnsi="Times New Roman" w:cs="Times New Roman"/>
                <w:sz w:val="24"/>
                <w:szCs w:val="24"/>
              </w:rPr>
            </w:pPr>
            <w:r>
              <w:rPr>
                <w:rFonts w:ascii="Times New Roman" w:hAnsi="Times New Roman" w:cs="Times New Roman"/>
                <w:sz w:val="24"/>
                <w:szCs w:val="24"/>
              </w:rPr>
              <w:t>Всего листов</w:t>
            </w:r>
          </w:p>
        </w:tc>
        <w:tc>
          <w:tcPr>
            <w:tcW w:w="3231" w:type="dxa"/>
            <w:tcBorders>
              <w:top w:val="single" w:sz="4" w:space="0" w:color="000000"/>
              <w:left w:val="single" w:sz="4" w:space="0" w:color="000000"/>
              <w:bottom w:val="single" w:sz="4" w:space="0" w:color="000000"/>
              <w:right w:val="single" w:sz="4" w:space="0" w:color="000000"/>
            </w:tcBorders>
          </w:tcPr>
          <w:p w:rsidR="00FC6A00" w:rsidRDefault="00FC6A00" w:rsidP="00046826">
            <w:pPr>
              <w:pStyle w:val="ConsPlusNormal"/>
              <w:widowControl/>
              <w:snapToGrid w:val="0"/>
              <w:ind w:firstLine="0"/>
              <w:jc w:val="center"/>
              <w:rPr>
                <w:rFonts w:ascii="Times New Roman" w:hAnsi="Times New Roman" w:cs="Times New Roman"/>
                <w:sz w:val="24"/>
                <w:szCs w:val="24"/>
              </w:rPr>
            </w:pPr>
          </w:p>
        </w:tc>
      </w:tr>
    </w:tbl>
    <w:p w:rsidR="00FC6A00" w:rsidRDefault="00FC6A00" w:rsidP="00FC6A00">
      <w:pPr>
        <w:pStyle w:val="ConsPlusNormal"/>
        <w:widowControl/>
        <w:ind w:firstLine="0"/>
      </w:pPr>
    </w:p>
    <w:p w:rsidR="00FC6A00" w:rsidRDefault="00FC6A00" w:rsidP="00FC6A0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rPr>
        <w:t>подпись и Ф.И.О. лица, уполномоченного претендентом -</w:t>
      </w:r>
      <w:proofErr w:type="gramEnd"/>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претендента -</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претендента - физического лица или его</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FC6A00" w:rsidRDefault="00FC6A00" w:rsidP="00FC6A00">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претендента - физического лица)</w:t>
      </w:r>
    </w:p>
    <w:p w:rsidR="00FC6A00" w:rsidRDefault="00FC6A00" w:rsidP="00FC6A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М.П.</w:t>
      </w:r>
    </w:p>
    <w:p w:rsidR="00FC6A00" w:rsidRDefault="00FC6A00" w:rsidP="00FC6A00">
      <w:pPr>
        <w:pStyle w:val="ConsPlusNormal"/>
        <w:widowControl/>
        <w:ind w:firstLine="0"/>
        <w:jc w:val="center"/>
        <w:rPr>
          <w:rFonts w:ascii="Times New Roman" w:hAnsi="Times New Roman" w:cs="Times New Roman"/>
          <w:sz w:val="24"/>
          <w:szCs w:val="24"/>
        </w:rPr>
      </w:pPr>
    </w:p>
    <w:p w:rsidR="00FC6A00" w:rsidRDefault="00FC6A00" w:rsidP="00FC6A00">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10. 3  Проекты договоров продажи объектов недвижимости,</w:t>
      </w:r>
    </w:p>
    <w:p w:rsidR="00FC6A00" w:rsidRDefault="00FC6A00" w:rsidP="00FC6A00">
      <w:pPr>
        <w:pStyle w:val="ConsPlusNormal"/>
        <w:widowControl/>
        <w:ind w:firstLine="540"/>
        <w:jc w:val="center"/>
        <w:rPr>
          <w:rFonts w:ascii="Times New Roman" w:hAnsi="Times New Roman" w:cs="Times New Roman"/>
          <w:sz w:val="26"/>
          <w:szCs w:val="26"/>
        </w:rPr>
      </w:pPr>
      <w:proofErr w:type="gramStart"/>
      <w:r>
        <w:rPr>
          <w:rFonts w:ascii="Times New Roman" w:hAnsi="Times New Roman" w:cs="Times New Roman"/>
          <w:bCs/>
          <w:sz w:val="26"/>
          <w:szCs w:val="26"/>
        </w:rPr>
        <w:t>находящихся</w:t>
      </w:r>
      <w:proofErr w:type="gramEnd"/>
      <w:r>
        <w:rPr>
          <w:rFonts w:ascii="Times New Roman" w:hAnsi="Times New Roman" w:cs="Times New Roman"/>
          <w:bCs/>
          <w:sz w:val="26"/>
          <w:szCs w:val="26"/>
        </w:rPr>
        <w:t xml:space="preserve"> в муниципальной  собственности</w:t>
      </w:r>
      <w:r>
        <w:rPr>
          <w:rFonts w:ascii="Times New Roman" w:hAnsi="Times New Roman" w:cs="Times New Roman"/>
          <w:sz w:val="26"/>
          <w:szCs w:val="26"/>
        </w:rPr>
        <w:t xml:space="preserve"> </w:t>
      </w:r>
    </w:p>
    <w:p w:rsidR="00FC6A00" w:rsidRDefault="00FC6A00" w:rsidP="00FC6A00">
      <w:pPr>
        <w:pStyle w:val="ConsPlusNormal"/>
        <w:widowControl/>
        <w:ind w:firstLine="540"/>
        <w:jc w:val="both"/>
        <w:rPr>
          <w:rFonts w:ascii="Times New Roman" w:hAnsi="Times New Roman" w:cs="Times New Roman"/>
          <w:sz w:val="26"/>
          <w:szCs w:val="26"/>
        </w:rPr>
      </w:pPr>
    </w:p>
    <w:p w:rsidR="00FC6A00" w:rsidRDefault="00FC6A00" w:rsidP="00FC6A00">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С проектами договоров продажи муниципального имущества  и  обеспечения заявки (задатка) претенденты на участие в аукционе могут ознакомиться в  </w:t>
      </w:r>
      <w:r>
        <w:rPr>
          <w:rFonts w:ascii="Times New Roman" w:hAnsi="Times New Roman" w:cs="Times New Roman"/>
          <w:bCs/>
          <w:sz w:val="26"/>
          <w:szCs w:val="26"/>
          <w:u w:val="single"/>
        </w:rPr>
        <w:t xml:space="preserve">456880, Челябинская область, с. Аргаяш, ул. 8-е Марта 17, кабинет № 1  Администрация </w:t>
      </w:r>
      <w:proofErr w:type="spellStart"/>
      <w:r>
        <w:rPr>
          <w:rFonts w:ascii="Times New Roman" w:hAnsi="Times New Roman" w:cs="Times New Roman"/>
          <w:bCs/>
          <w:sz w:val="26"/>
          <w:szCs w:val="26"/>
          <w:u w:val="single"/>
        </w:rPr>
        <w:t>Аргаяшского</w:t>
      </w:r>
      <w:proofErr w:type="spellEnd"/>
      <w:r>
        <w:rPr>
          <w:rFonts w:ascii="Times New Roman" w:hAnsi="Times New Roman" w:cs="Times New Roman"/>
          <w:bCs/>
          <w:sz w:val="26"/>
          <w:szCs w:val="26"/>
          <w:u w:val="single"/>
        </w:rPr>
        <w:t xml:space="preserve"> сельского поселения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телефон 8(35131) 2-15-43.</w:t>
      </w:r>
    </w:p>
    <w:p w:rsidR="00FC6A00" w:rsidRDefault="00FC6A00" w:rsidP="00FC6A00">
      <w:pPr>
        <w:pStyle w:val="ConsPlusNormal"/>
        <w:widowControl/>
        <w:ind w:firstLine="540"/>
        <w:jc w:val="both"/>
        <w:rPr>
          <w:rFonts w:ascii="Times New Roman" w:hAnsi="Times New Roman" w:cs="Times New Roman"/>
          <w:sz w:val="26"/>
          <w:szCs w:val="26"/>
        </w:rPr>
      </w:pPr>
    </w:p>
    <w:p w:rsidR="00FC6A00" w:rsidRDefault="00FC6A00" w:rsidP="00FC6A00">
      <w:pPr>
        <w:pStyle w:val="ConsPlusNormal"/>
        <w:widowControl/>
        <w:ind w:firstLine="540"/>
        <w:jc w:val="both"/>
        <w:rPr>
          <w:rFonts w:ascii="Times New Roman" w:hAnsi="Times New Roman" w:cs="Times New Roman"/>
          <w:sz w:val="26"/>
          <w:szCs w:val="26"/>
        </w:rPr>
      </w:pPr>
    </w:p>
    <w:p w:rsidR="00FC6A00" w:rsidRDefault="00FC6A00" w:rsidP="00FC6A00">
      <w:pPr>
        <w:pStyle w:val="ConsPlusNormal"/>
        <w:widowControl/>
        <w:ind w:firstLine="540"/>
        <w:jc w:val="both"/>
        <w:rPr>
          <w:rFonts w:ascii="Times New Roman" w:hAnsi="Times New Roman" w:cs="Times New Roman"/>
          <w:sz w:val="26"/>
          <w:szCs w:val="26"/>
        </w:rPr>
      </w:pPr>
    </w:p>
    <w:p w:rsidR="00FC6A00" w:rsidRDefault="00FC6A00" w:rsidP="00FC6A00">
      <w:pPr>
        <w:tabs>
          <w:tab w:val="left" w:pos="2025"/>
        </w:tabs>
        <w:jc w:val="both"/>
        <w:rPr>
          <w:b/>
        </w:rPr>
      </w:pPr>
      <w:r>
        <w:rPr>
          <w:b/>
        </w:rPr>
        <w:t xml:space="preserve">                                                                                                                        ПРОЕКТ</w:t>
      </w:r>
    </w:p>
    <w:p w:rsidR="00FC6A00" w:rsidRDefault="00FC6A00" w:rsidP="00FC6A00">
      <w:pPr>
        <w:jc w:val="center"/>
      </w:pPr>
      <w:r>
        <w:t>ДОГОВОР № 1</w:t>
      </w:r>
    </w:p>
    <w:p w:rsidR="00FC6A00" w:rsidRDefault="00FC6A00" w:rsidP="00FC6A00">
      <w:pPr>
        <w:jc w:val="center"/>
        <w:rPr>
          <w:bCs/>
        </w:rPr>
      </w:pPr>
      <w:r>
        <w:t xml:space="preserve">Купли-продажи муниципального имущества -   </w:t>
      </w:r>
    </w:p>
    <w:p w:rsidR="00FC6A00" w:rsidRDefault="00FC6A00" w:rsidP="00FC6A00">
      <w:pPr>
        <w:tabs>
          <w:tab w:val="left" w:pos="180"/>
        </w:tabs>
        <w:rPr>
          <w:bCs/>
        </w:rPr>
      </w:pPr>
    </w:p>
    <w:p w:rsidR="00FC6A00" w:rsidRDefault="00FC6A00" w:rsidP="00FC6A00">
      <w:pPr>
        <w:tabs>
          <w:tab w:val="left" w:pos="180"/>
        </w:tabs>
        <w:rPr>
          <w:b/>
          <w:bCs/>
          <w:sz w:val="20"/>
          <w:szCs w:val="20"/>
        </w:rPr>
      </w:pPr>
      <w:r>
        <w:rPr>
          <w:b/>
          <w:bCs/>
        </w:rPr>
        <w:t xml:space="preserve"> </w:t>
      </w:r>
    </w:p>
    <w:p w:rsidR="00FC6A00" w:rsidRDefault="00FC6A00" w:rsidP="00FC6A00">
      <w:r>
        <w:rPr>
          <w:b/>
          <w:bCs/>
        </w:rPr>
        <w:t xml:space="preserve">   </w:t>
      </w:r>
      <w:r>
        <w:t>с</w:t>
      </w:r>
      <w:proofErr w:type="gramStart"/>
      <w:r>
        <w:t>.А</w:t>
      </w:r>
      <w:proofErr w:type="gramEnd"/>
      <w:r>
        <w:t>ргаяш</w:t>
      </w:r>
      <w:r>
        <w:tab/>
      </w:r>
      <w:r>
        <w:tab/>
      </w:r>
      <w:r>
        <w:tab/>
      </w:r>
      <w:r>
        <w:tab/>
      </w:r>
      <w:r>
        <w:tab/>
      </w:r>
      <w:r>
        <w:tab/>
        <w:t xml:space="preserve">  от «___»____________  2014г.</w:t>
      </w:r>
    </w:p>
    <w:p w:rsidR="00FC6A00" w:rsidRDefault="00FC6A00" w:rsidP="00FC6A00"/>
    <w:p w:rsidR="00FC6A00" w:rsidRDefault="00FC6A00" w:rsidP="00FC6A00">
      <w:pPr>
        <w:jc w:val="both"/>
      </w:pPr>
      <w:r>
        <w:t xml:space="preserve">Администрация </w:t>
      </w:r>
      <w:proofErr w:type="spellStart"/>
      <w:r>
        <w:t>Аргаяшского</w:t>
      </w:r>
      <w:proofErr w:type="spellEnd"/>
      <w:r>
        <w:t xml:space="preserve"> сельского поселения </w:t>
      </w:r>
      <w:proofErr w:type="spellStart"/>
      <w:r>
        <w:t>Аргаяшского</w:t>
      </w:r>
      <w:proofErr w:type="spellEnd"/>
      <w:r>
        <w:t xml:space="preserve"> муниципального района в лице Главы   сельского поселения Беспалова Виктора Васильевича, действующего на основании Устава именуемый в дальнейшем «Продавец» и _____________________________________________________, именуемый в дальнейшем «Покупатель», заключили настоящий договор о нижеследующем:</w:t>
      </w:r>
    </w:p>
    <w:p w:rsidR="00FC6A00" w:rsidRDefault="00FC6A00" w:rsidP="00FC6A00">
      <w:pPr>
        <w:jc w:val="center"/>
        <w:rPr>
          <w:b/>
        </w:rPr>
      </w:pPr>
      <w:r>
        <w:rPr>
          <w:b/>
        </w:rPr>
        <w:t>1.  Предмет договора</w:t>
      </w:r>
    </w:p>
    <w:p w:rsidR="00FC6A00" w:rsidRPr="00CB6379" w:rsidRDefault="00FC6A00" w:rsidP="00FC6A00">
      <w:pPr>
        <w:jc w:val="center"/>
        <w:rPr>
          <w:bCs/>
          <w:sz w:val="28"/>
          <w:szCs w:val="28"/>
        </w:rPr>
      </w:pPr>
      <w:r>
        <w:t xml:space="preserve">1.1. Предметом договора является </w:t>
      </w:r>
      <w:r w:rsidRPr="00D50D7A">
        <w:rPr>
          <w:bCs/>
          <w:sz w:val="28"/>
          <w:szCs w:val="28"/>
        </w:rPr>
        <w:t xml:space="preserve"> </w:t>
      </w:r>
      <w:r w:rsidRPr="00473954">
        <w:rPr>
          <w:bCs/>
        </w:rPr>
        <w:t xml:space="preserve">недвижимое муниципальное </w:t>
      </w:r>
      <w:proofErr w:type="gramStart"/>
      <w:r w:rsidRPr="00473954">
        <w:rPr>
          <w:bCs/>
        </w:rPr>
        <w:t>имущество</w:t>
      </w:r>
      <w:proofErr w:type="gramEnd"/>
      <w:r w:rsidRPr="00473954">
        <w:rPr>
          <w:bCs/>
        </w:rPr>
        <w:t xml:space="preserve">  расположенное по адресу;</w:t>
      </w:r>
      <w:r>
        <w:rPr>
          <w:bCs/>
        </w:rPr>
        <w:t xml:space="preserve">  </w:t>
      </w:r>
      <w:r w:rsidRPr="00473954">
        <w:rPr>
          <w:bCs/>
        </w:rPr>
        <w:t xml:space="preserve">Челябинская область, село Аргаяш улица Пушкина д. 62.  </w:t>
      </w:r>
    </w:p>
    <w:p w:rsidR="00FC6A00" w:rsidRPr="00473954" w:rsidRDefault="00FC6A00" w:rsidP="00FC6A00">
      <w:pPr>
        <w:rPr>
          <w:bCs/>
        </w:rPr>
      </w:pPr>
      <w:r w:rsidRPr="00473954">
        <w:rPr>
          <w:bCs/>
        </w:rPr>
        <w:t xml:space="preserve"> -холодный склад общей площадью - </w:t>
      </w:r>
      <w:smartTag w:uri="urn:schemas-microsoft-com:office:smarttags" w:element="metricconverter">
        <w:smartTagPr>
          <w:attr w:name="ProductID" w:val="64,8 кв. м"/>
        </w:smartTagPr>
        <w:r w:rsidRPr="00473954">
          <w:rPr>
            <w:bCs/>
          </w:rPr>
          <w:t>64,8 кв. м</w:t>
        </w:r>
      </w:smartTag>
      <w:r w:rsidRPr="00473954">
        <w:rPr>
          <w:bCs/>
        </w:rPr>
        <w:t>.</w:t>
      </w:r>
    </w:p>
    <w:p w:rsidR="00FC6A00" w:rsidRPr="00473954" w:rsidRDefault="00FC6A00" w:rsidP="00FC6A00">
      <w:pPr>
        <w:rPr>
          <w:bCs/>
        </w:rPr>
      </w:pPr>
      <w:r w:rsidRPr="00473954">
        <w:rPr>
          <w:bCs/>
        </w:rPr>
        <w:t>- слесарная мастерская общей площадью – 393,1 кв.м.</w:t>
      </w:r>
    </w:p>
    <w:p w:rsidR="00FC6A00" w:rsidRPr="00473954" w:rsidRDefault="00FC6A00" w:rsidP="00FC6A00">
      <w:pPr>
        <w:rPr>
          <w:bCs/>
        </w:rPr>
      </w:pPr>
      <w:r w:rsidRPr="00473954">
        <w:rPr>
          <w:bCs/>
        </w:rPr>
        <w:t xml:space="preserve">- земельный участок  площадью - 2116 кв.м. </w:t>
      </w:r>
      <w:r>
        <w:rPr>
          <w:bCs/>
        </w:rPr>
        <w:t xml:space="preserve"> </w:t>
      </w:r>
    </w:p>
    <w:p w:rsidR="00FC6A00" w:rsidRPr="00CB6379" w:rsidRDefault="00FC6A00" w:rsidP="00FC6A00">
      <w:pPr>
        <w:rPr>
          <w:szCs w:val="20"/>
        </w:rPr>
      </w:pPr>
      <w:r>
        <w:t xml:space="preserve"> </w:t>
      </w:r>
      <w:proofErr w:type="gramStart"/>
      <w:r>
        <w:t>находящийся</w:t>
      </w:r>
      <w:proofErr w:type="gramEnd"/>
      <w:r>
        <w:t xml:space="preserve"> в собственности администрации </w:t>
      </w:r>
      <w:proofErr w:type="spellStart"/>
      <w:r>
        <w:t>Аргаяшского</w:t>
      </w:r>
      <w:proofErr w:type="spellEnd"/>
      <w:r>
        <w:t xml:space="preserve"> сельского поселения </w:t>
      </w:r>
      <w:proofErr w:type="spellStart"/>
      <w:r>
        <w:t>Аргаяшского</w:t>
      </w:r>
      <w:proofErr w:type="spellEnd"/>
      <w:r>
        <w:t xml:space="preserve"> муниципального района Челябинской области.</w:t>
      </w:r>
      <w:r>
        <w:rPr>
          <w:szCs w:val="20"/>
        </w:rPr>
        <w:t xml:space="preserve">                                      </w:t>
      </w:r>
      <w:r>
        <w:rPr>
          <w:snapToGrid w:val="0"/>
          <w:color w:val="000000"/>
        </w:rPr>
        <w:t xml:space="preserve"> Настоящий договор составлен на основании Протокола  аукциона от "  " _____2014 года.</w:t>
      </w:r>
      <w:r>
        <w:rPr>
          <w:i/>
          <w:snapToGrid w:val="0"/>
          <w:color w:val="000000"/>
        </w:rPr>
        <w:t xml:space="preserve"> </w:t>
      </w:r>
    </w:p>
    <w:p w:rsidR="00FC6A00" w:rsidRDefault="00FC6A00" w:rsidP="00FC6A00">
      <w:pPr>
        <w:jc w:val="both"/>
        <w:rPr>
          <w:b/>
          <w:bCs/>
          <w:sz w:val="20"/>
        </w:rPr>
      </w:pPr>
      <w:r>
        <w:t xml:space="preserve">1.2. Характеристика муниципального имущества:     Наименование-   </w:t>
      </w:r>
    </w:p>
    <w:p w:rsidR="00FC6A00" w:rsidRPr="00473954" w:rsidRDefault="00FC6A00" w:rsidP="00FC6A00">
      <w:pPr>
        <w:rPr>
          <w:bCs/>
        </w:rPr>
      </w:pPr>
      <w:r w:rsidRPr="00D50D7A">
        <w:rPr>
          <w:bCs/>
          <w:sz w:val="28"/>
          <w:szCs w:val="28"/>
        </w:rPr>
        <w:t>-</w:t>
      </w:r>
      <w:r>
        <w:rPr>
          <w:bCs/>
        </w:rPr>
        <w:t>холодный склад, назначение</w:t>
      </w:r>
      <w:proofErr w:type="gramStart"/>
      <w:r>
        <w:rPr>
          <w:bCs/>
        </w:rPr>
        <w:t xml:space="preserve"> :</w:t>
      </w:r>
      <w:proofErr w:type="gramEnd"/>
      <w:r>
        <w:rPr>
          <w:bCs/>
        </w:rPr>
        <w:t xml:space="preserve"> складское </w:t>
      </w:r>
      <w:r w:rsidRPr="00473954">
        <w:rPr>
          <w:bCs/>
        </w:rPr>
        <w:t>общей пл</w:t>
      </w:r>
      <w:r>
        <w:rPr>
          <w:bCs/>
        </w:rPr>
        <w:t>ощадью - 64,8 кв.</w:t>
      </w:r>
      <w:r w:rsidRPr="00473954">
        <w:rPr>
          <w:bCs/>
        </w:rPr>
        <w:t>м.</w:t>
      </w:r>
      <w:r>
        <w:rPr>
          <w:bCs/>
        </w:rPr>
        <w:t xml:space="preserve">                  Инвентарный номер: 6335. Литер: Л Этажность: 1. Свидетельство о Государственной регистрации 74АВ 775823  от 7.05.2010 года.</w:t>
      </w:r>
    </w:p>
    <w:p w:rsidR="00FC6A00" w:rsidRDefault="00FC6A00" w:rsidP="00FC6A00">
      <w:pPr>
        <w:rPr>
          <w:bCs/>
        </w:rPr>
      </w:pPr>
      <w:r w:rsidRPr="00473954">
        <w:rPr>
          <w:bCs/>
        </w:rPr>
        <w:t xml:space="preserve">- </w:t>
      </w:r>
      <w:r>
        <w:rPr>
          <w:bCs/>
        </w:rPr>
        <w:t xml:space="preserve">Нежилое здание - </w:t>
      </w:r>
      <w:r w:rsidRPr="00473954">
        <w:rPr>
          <w:bCs/>
        </w:rPr>
        <w:t xml:space="preserve">слесарная мастерская </w:t>
      </w:r>
      <w:r>
        <w:rPr>
          <w:bCs/>
        </w:rPr>
        <w:t xml:space="preserve"> № 2, </w:t>
      </w:r>
      <w:r w:rsidRPr="00473954">
        <w:rPr>
          <w:bCs/>
        </w:rPr>
        <w:t>общей площадью – 393,1 кв.м.</w:t>
      </w:r>
      <w:r>
        <w:rPr>
          <w:bCs/>
        </w:rPr>
        <w:t xml:space="preserve"> Инвентарный номер:6335, Литер: Н. Этажность: 1.</w:t>
      </w:r>
      <w:r w:rsidRPr="00CB6379">
        <w:rPr>
          <w:bCs/>
        </w:rPr>
        <w:t xml:space="preserve"> </w:t>
      </w:r>
      <w:r>
        <w:rPr>
          <w:bCs/>
        </w:rPr>
        <w:t>Свидетельство о Государственной регистрации 74АВ 159529 от 27.05.2009 года.</w:t>
      </w:r>
    </w:p>
    <w:p w:rsidR="00FC6A00" w:rsidRDefault="00FC6A00" w:rsidP="00FC6A00">
      <w:pPr>
        <w:rPr>
          <w:b/>
          <w:bCs/>
        </w:rPr>
      </w:pPr>
      <w:r w:rsidRPr="00473954">
        <w:rPr>
          <w:bCs/>
        </w:rPr>
        <w:t xml:space="preserve">- земельный участок </w:t>
      </w:r>
      <w:r>
        <w:rPr>
          <w:bCs/>
        </w:rPr>
        <w:t xml:space="preserve"> категория земель: земли населённых пункто</w:t>
      </w:r>
      <w:proofErr w:type="gramStart"/>
      <w:r>
        <w:rPr>
          <w:bCs/>
        </w:rPr>
        <w:t>в-</w:t>
      </w:r>
      <w:proofErr w:type="gramEnd"/>
      <w:r>
        <w:rPr>
          <w:bCs/>
        </w:rPr>
        <w:t xml:space="preserve"> для размещения УЖКХ, </w:t>
      </w:r>
      <w:r w:rsidRPr="00473954">
        <w:rPr>
          <w:bCs/>
        </w:rPr>
        <w:t xml:space="preserve"> площадью - 2116 кв.м. с кадастровым номером 74:02:0000000:3149</w:t>
      </w:r>
      <w:r>
        <w:rPr>
          <w:bCs/>
        </w:rPr>
        <w:t>, Свидетельство о Государственной регистрации 74 АД  775039   от 3. 03..2014 года.</w:t>
      </w:r>
      <w:r>
        <w:rPr>
          <w:b/>
          <w:bCs/>
        </w:rPr>
        <w:t xml:space="preserve">                               </w:t>
      </w:r>
    </w:p>
    <w:p w:rsidR="00FC6A00" w:rsidRDefault="00FC6A00" w:rsidP="00FC6A00">
      <w:pPr>
        <w:tabs>
          <w:tab w:val="left" w:pos="180"/>
        </w:tabs>
        <w:rPr>
          <w:b/>
          <w:bCs/>
          <w:sz w:val="20"/>
          <w:szCs w:val="20"/>
        </w:rPr>
      </w:pPr>
      <w:r>
        <w:rPr>
          <w:bCs/>
        </w:rPr>
        <w:t xml:space="preserve"> </w:t>
      </w:r>
      <w:r>
        <w:rPr>
          <w:b/>
          <w:bCs/>
        </w:rPr>
        <w:t xml:space="preserve">  </w:t>
      </w:r>
    </w:p>
    <w:p w:rsidR="00FC6A00" w:rsidRDefault="00FC6A00" w:rsidP="00FC6A00">
      <w:pPr>
        <w:tabs>
          <w:tab w:val="left" w:pos="540"/>
        </w:tabs>
        <w:jc w:val="both"/>
      </w:pPr>
      <w:r>
        <w:t xml:space="preserve">          </w:t>
      </w:r>
      <w:r>
        <w:rPr>
          <w:b/>
        </w:rPr>
        <w:t xml:space="preserve"> </w:t>
      </w:r>
      <w:r>
        <w:t>2.Цена договора, порядок расчетов и условия передачи имущества</w:t>
      </w:r>
    </w:p>
    <w:p w:rsidR="00FC6A00" w:rsidRDefault="00FC6A00" w:rsidP="00FC6A00">
      <w:pPr>
        <w:jc w:val="center"/>
        <w:rPr>
          <w:b/>
          <w:bCs/>
          <w:sz w:val="20"/>
          <w:szCs w:val="20"/>
        </w:rPr>
      </w:pPr>
      <w:r>
        <w:t>1.3. «Продавец» продает «Покупатель» покупает на условиях, изложенных в настоящем договоре, муниципальное имущество-</w:t>
      </w:r>
      <w:r>
        <w:rPr>
          <w:b/>
          <w:bCs/>
        </w:rPr>
        <w:t xml:space="preserve">                             </w:t>
      </w:r>
    </w:p>
    <w:p w:rsidR="00FC6A00" w:rsidRPr="00473954" w:rsidRDefault="00FC6A00" w:rsidP="00FC6A00">
      <w:pPr>
        <w:rPr>
          <w:bCs/>
        </w:rPr>
      </w:pPr>
      <w:r>
        <w:rPr>
          <w:bCs/>
        </w:rPr>
        <w:t xml:space="preserve"> </w:t>
      </w:r>
      <w:r w:rsidRPr="00D50D7A">
        <w:rPr>
          <w:bCs/>
          <w:sz w:val="28"/>
          <w:szCs w:val="28"/>
        </w:rPr>
        <w:t>-</w:t>
      </w:r>
      <w:r>
        <w:rPr>
          <w:bCs/>
        </w:rPr>
        <w:t>холодный склад, назначение</w:t>
      </w:r>
      <w:proofErr w:type="gramStart"/>
      <w:r>
        <w:rPr>
          <w:bCs/>
        </w:rPr>
        <w:t xml:space="preserve"> :</w:t>
      </w:r>
      <w:proofErr w:type="gramEnd"/>
      <w:r>
        <w:rPr>
          <w:bCs/>
        </w:rPr>
        <w:t xml:space="preserve"> складское </w:t>
      </w:r>
      <w:r w:rsidRPr="00473954">
        <w:rPr>
          <w:bCs/>
        </w:rPr>
        <w:t>общей пл</w:t>
      </w:r>
      <w:r>
        <w:rPr>
          <w:bCs/>
        </w:rPr>
        <w:t>ощадью - 64,8 кв.</w:t>
      </w:r>
      <w:r w:rsidRPr="00473954">
        <w:rPr>
          <w:bCs/>
        </w:rPr>
        <w:t>м.</w:t>
      </w:r>
      <w:r>
        <w:rPr>
          <w:bCs/>
        </w:rPr>
        <w:t xml:space="preserve">                  Инвентарный номер: 6335. Литер: Л Этажность: 1. Свидетельство о Государственной регистрации 74АВ 775823  от 7.05.2010 года.</w:t>
      </w:r>
    </w:p>
    <w:p w:rsidR="00FC6A00" w:rsidRDefault="00FC6A00" w:rsidP="00FC6A00">
      <w:pPr>
        <w:rPr>
          <w:bCs/>
        </w:rPr>
      </w:pPr>
      <w:r w:rsidRPr="00473954">
        <w:rPr>
          <w:bCs/>
        </w:rPr>
        <w:t xml:space="preserve">- </w:t>
      </w:r>
      <w:r>
        <w:rPr>
          <w:bCs/>
        </w:rPr>
        <w:t xml:space="preserve">Нежилое здание - </w:t>
      </w:r>
      <w:r w:rsidRPr="00473954">
        <w:rPr>
          <w:bCs/>
        </w:rPr>
        <w:t xml:space="preserve">слесарная мастерская </w:t>
      </w:r>
      <w:r>
        <w:rPr>
          <w:bCs/>
        </w:rPr>
        <w:t xml:space="preserve"> № 2, </w:t>
      </w:r>
      <w:r w:rsidRPr="00473954">
        <w:rPr>
          <w:bCs/>
        </w:rPr>
        <w:t>общей площадью – 393,1 кв.м.</w:t>
      </w:r>
      <w:r>
        <w:rPr>
          <w:bCs/>
        </w:rPr>
        <w:t xml:space="preserve"> </w:t>
      </w:r>
      <w:r>
        <w:rPr>
          <w:bCs/>
        </w:rPr>
        <w:lastRenderedPageBreak/>
        <w:t>Инвентарный номер:6335, Литер: Н. Этажность: 1.</w:t>
      </w:r>
      <w:r w:rsidRPr="00CB6379">
        <w:rPr>
          <w:bCs/>
        </w:rPr>
        <w:t xml:space="preserve"> </w:t>
      </w:r>
      <w:r>
        <w:rPr>
          <w:bCs/>
        </w:rPr>
        <w:t>Свидетельство о Государственной регистрации 74АВ 159529 от 27.05.2009 года.</w:t>
      </w:r>
    </w:p>
    <w:p w:rsidR="00FC6A00" w:rsidRDefault="00FC6A00" w:rsidP="00FC6A00">
      <w:pPr>
        <w:rPr>
          <w:b/>
          <w:bCs/>
        </w:rPr>
      </w:pPr>
      <w:r w:rsidRPr="00473954">
        <w:rPr>
          <w:bCs/>
        </w:rPr>
        <w:t xml:space="preserve">- земельный участок </w:t>
      </w:r>
      <w:r>
        <w:rPr>
          <w:bCs/>
        </w:rPr>
        <w:t xml:space="preserve"> категория земель: земли населённых пункто</w:t>
      </w:r>
      <w:proofErr w:type="gramStart"/>
      <w:r>
        <w:rPr>
          <w:bCs/>
        </w:rPr>
        <w:t>в-</w:t>
      </w:r>
      <w:proofErr w:type="gramEnd"/>
      <w:r>
        <w:rPr>
          <w:bCs/>
        </w:rPr>
        <w:t xml:space="preserve"> для размещения УЖКХ, </w:t>
      </w:r>
      <w:r w:rsidRPr="00473954">
        <w:rPr>
          <w:bCs/>
        </w:rPr>
        <w:t xml:space="preserve"> площадью - 2116 кв.м. с кадастровым номером 74:02:0000000:3149</w:t>
      </w:r>
      <w:r>
        <w:rPr>
          <w:bCs/>
        </w:rPr>
        <w:t>, Свидетельство о Государственной регистрации 74 АД  775039   от 3. 03..2014 года.</w:t>
      </w:r>
      <w:r>
        <w:rPr>
          <w:b/>
          <w:bCs/>
        </w:rPr>
        <w:t xml:space="preserve">                               </w:t>
      </w:r>
    </w:p>
    <w:p w:rsidR="00FC6A00" w:rsidRDefault="00FC6A00" w:rsidP="00FC6A00">
      <w:r>
        <w:rPr>
          <w:b/>
          <w:bCs/>
        </w:rPr>
        <w:t xml:space="preserve">  </w:t>
      </w:r>
      <w:r>
        <w:t xml:space="preserve">  Назначение - складское и земельный участок    с. Аргаяш, ул. Пушкина д. 62   </w:t>
      </w:r>
      <w:proofErr w:type="gramStart"/>
      <w:r>
        <w:t>за</w:t>
      </w:r>
      <w:proofErr w:type="gramEnd"/>
      <w:r>
        <w:t xml:space="preserve">  _________  </w:t>
      </w:r>
      <w:proofErr w:type="gramStart"/>
      <w:r>
        <w:t>рублей</w:t>
      </w:r>
      <w:proofErr w:type="gramEnd"/>
      <w:r>
        <w:t xml:space="preserve"> (__________________________________) руб.</w:t>
      </w:r>
    </w:p>
    <w:p w:rsidR="00FC6A00" w:rsidRDefault="00FC6A00" w:rsidP="00FC6A00">
      <w:pPr>
        <w:jc w:val="both"/>
      </w:pPr>
      <w:r>
        <w:t xml:space="preserve">1.4. Порядок расчета осуществляется путем  перечисления суммы денежных средств за минусом задатка в размере 10% (в сумме </w:t>
      </w:r>
      <w:proofErr w:type="spellStart"/>
      <w:r>
        <w:t>____руб</w:t>
      </w:r>
      <w:proofErr w:type="spellEnd"/>
      <w:r>
        <w:t>.), на расчетный счет «Продавца», указанный в п.5 данного договора</w:t>
      </w:r>
    </w:p>
    <w:p w:rsidR="00FC6A00" w:rsidRDefault="00FC6A00" w:rsidP="00FC6A00">
      <w:pPr>
        <w:jc w:val="both"/>
      </w:pPr>
      <w:r>
        <w:t xml:space="preserve">1.5.. Право собственности на приобретенное </w:t>
      </w:r>
      <w:proofErr w:type="gramStart"/>
      <w:r>
        <w:t>имущество</w:t>
      </w:r>
      <w:proofErr w:type="gramEnd"/>
      <w:r>
        <w:t xml:space="preserve"> в том числе земельный участок в     с. Аргаяш, наступает с момента полной оплаты стоимости складских помещений и земельного  участка, указанной в п.1.3. настоящего договора,  и подписанием Акта приема-передачи имущества.</w:t>
      </w:r>
      <w:r>
        <w:tab/>
      </w:r>
      <w:r>
        <w:tab/>
      </w:r>
      <w:r>
        <w:tab/>
      </w:r>
      <w:r>
        <w:tab/>
      </w:r>
      <w:r>
        <w:tab/>
      </w:r>
    </w:p>
    <w:p w:rsidR="00FC6A00" w:rsidRDefault="00FC6A00" w:rsidP="00FC6A00">
      <w:pPr>
        <w:jc w:val="center"/>
        <w:rPr>
          <w:b/>
        </w:rPr>
      </w:pPr>
      <w:r>
        <w:rPr>
          <w:b/>
        </w:rPr>
        <w:t>3.Права и обязанности сторон.</w:t>
      </w:r>
    </w:p>
    <w:p w:rsidR="00FC6A00" w:rsidRDefault="00FC6A00" w:rsidP="00FC6A00">
      <w:pPr>
        <w:jc w:val="both"/>
      </w:pPr>
      <w:r>
        <w:t>2.1. «Продавец» обязан:</w:t>
      </w:r>
    </w:p>
    <w:p w:rsidR="00FC6A00" w:rsidRDefault="00FC6A00" w:rsidP="00FC6A00">
      <w:pPr>
        <w:jc w:val="both"/>
      </w:pPr>
      <w:r>
        <w:t xml:space="preserve">2.1.1. В десятидневный срок с момента полной оплаты стоимости складских помещений и земельного участка </w:t>
      </w:r>
      <w:proofErr w:type="gramStart"/>
      <w:r>
        <w:t>в</w:t>
      </w:r>
      <w:proofErr w:type="gramEnd"/>
      <w:r>
        <w:t xml:space="preserve">  </w:t>
      </w:r>
      <w:proofErr w:type="gramStart"/>
      <w:r>
        <w:t>с</w:t>
      </w:r>
      <w:proofErr w:type="gramEnd"/>
      <w:r>
        <w:t xml:space="preserve">. Аргаяш,  передать  «Покупателю» с составлением акта приема-передачи. </w:t>
      </w:r>
    </w:p>
    <w:p w:rsidR="00FC6A00" w:rsidRDefault="00FC6A00" w:rsidP="00FC6A00">
      <w:pPr>
        <w:jc w:val="both"/>
      </w:pPr>
      <w:r>
        <w:t>2.2. «Покупатель» обязан:</w:t>
      </w:r>
    </w:p>
    <w:p w:rsidR="00FC6A00" w:rsidRDefault="00FC6A00" w:rsidP="00FC6A00">
      <w:pPr>
        <w:jc w:val="both"/>
      </w:pPr>
      <w:r>
        <w:t>2.2.1. Оплатить стоимость в течени</w:t>
      </w:r>
      <w:proofErr w:type="gramStart"/>
      <w:r>
        <w:t>и</w:t>
      </w:r>
      <w:proofErr w:type="gramEnd"/>
      <w:r>
        <w:t xml:space="preserve"> 10 дней со дня заключения договора купли-продажи и принять  складские помещения и земельный  участок.</w:t>
      </w:r>
    </w:p>
    <w:p w:rsidR="00FC6A00" w:rsidRDefault="00FC6A00" w:rsidP="00FC6A00">
      <w:pPr>
        <w:jc w:val="both"/>
      </w:pPr>
      <w:r>
        <w:t>2.2.2.Со дня подписания Акта приема-передачи осуществлять использование приобретенного имущества.</w:t>
      </w:r>
    </w:p>
    <w:p w:rsidR="00FC6A00" w:rsidRDefault="00FC6A00" w:rsidP="00FC6A00">
      <w:pPr>
        <w:jc w:val="both"/>
      </w:pPr>
      <w:r>
        <w:rPr>
          <w:b/>
        </w:rPr>
        <w:t>3. Ответственность сторон</w:t>
      </w:r>
      <w:r>
        <w:t>.</w:t>
      </w:r>
    </w:p>
    <w:p w:rsidR="00FC6A00" w:rsidRDefault="00FC6A00" w:rsidP="00FC6A00">
      <w:pPr>
        <w:jc w:val="both"/>
      </w:pPr>
      <w:r>
        <w:t>3.1. В случае неоплаты стоимости выкупаемого имущества в течени</w:t>
      </w:r>
      <w:proofErr w:type="gramStart"/>
      <w:r>
        <w:t>и</w:t>
      </w:r>
      <w:proofErr w:type="gramEnd"/>
      <w:r>
        <w:t xml:space="preserve"> срока, указанного в п.2.2.1. «Продавец» имеет право расторгнуть настоящий договор с изъятием имущества, письменно уведомив «Покупателя» за десять суток о предстоящем расторжении договора. Сумма залога в данном случае возврату не подлежит и зачисляется в бюджет поселения</w:t>
      </w:r>
    </w:p>
    <w:p w:rsidR="00FC6A00" w:rsidRDefault="00FC6A00" w:rsidP="00FC6A00">
      <w:pPr>
        <w:jc w:val="both"/>
      </w:pPr>
      <w:r>
        <w:t>3.2.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t>ств чр</w:t>
      </w:r>
      <w:proofErr w:type="gramEnd"/>
      <w:r>
        <w:t>езвычайного характера, которые сторона не могла ни предвидеть, ни предотвратить разумными мерами.</w:t>
      </w:r>
    </w:p>
    <w:p w:rsidR="00FC6A00" w:rsidRDefault="00FC6A00" w:rsidP="00FC6A00">
      <w:pPr>
        <w:jc w:val="both"/>
        <w:rPr>
          <w:b/>
        </w:rPr>
      </w:pPr>
    </w:p>
    <w:p w:rsidR="00FC6A00" w:rsidRDefault="00FC6A00" w:rsidP="00FC6A00">
      <w:pPr>
        <w:jc w:val="both"/>
        <w:rPr>
          <w:b/>
        </w:rPr>
      </w:pPr>
      <w:r>
        <w:rPr>
          <w:b/>
        </w:rPr>
        <w:t>4. Дополнительные условия.</w:t>
      </w:r>
    </w:p>
    <w:p w:rsidR="00FC6A00" w:rsidRDefault="00FC6A00" w:rsidP="00FC6A00">
      <w:pPr>
        <w:jc w:val="both"/>
      </w:pPr>
      <w:r>
        <w:t>4.1. Споры, возникшие в результате исполнения настоящего договора, не урегулированные между сторонами, разрешаются в соответствии с законодательством Российской Федерации.</w:t>
      </w:r>
    </w:p>
    <w:p w:rsidR="00FC6A00" w:rsidRDefault="00FC6A00" w:rsidP="00FC6A00">
      <w:pPr>
        <w:jc w:val="both"/>
      </w:pPr>
      <w:r>
        <w:t xml:space="preserve"> 4.2. Настоящий договор вступает в силу с момента его заключения.</w:t>
      </w:r>
    </w:p>
    <w:p w:rsidR="00FC6A00" w:rsidRDefault="00FC6A00" w:rsidP="00FC6A00">
      <w:pPr>
        <w:jc w:val="both"/>
      </w:pPr>
      <w:r>
        <w:t>4.3. Настоящий договор составлен в трёх экземплярах, имеющий одинаковую юридическую силу по одному для каждой из сторон, третий  - в регистрирующем  органе.</w:t>
      </w:r>
    </w:p>
    <w:p w:rsidR="00FC6A00" w:rsidRDefault="00FC6A00" w:rsidP="00FC6A00">
      <w:pPr>
        <w:jc w:val="both"/>
        <w:rPr>
          <w:b/>
        </w:rPr>
      </w:pPr>
    </w:p>
    <w:p w:rsidR="00FC6A00" w:rsidRDefault="00FC6A00" w:rsidP="00FC6A00">
      <w:pPr>
        <w:jc w:val="both"/>
        <w:rPr>
          <w:b/>
        </w:rPr>
      </w:pPr>
      <w:r>
        <w:rPr>
          <w:b/>
        </w:rPr>
        <w:t>5. Юридические адреса сторон платежные реквизиты.</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
        <w:gridCol w:w="1602"/>
        <w:gridCol w:w="3366"/>
        <w:gridCol w:w="4680"/>
        <w:gridCol w:w="540"/>
      </w:tblGrid>
      <w:tr w:rsidR="00FC6A00" w:rsidTr="00046826">
        <w:trPr>
          <w:gridBefore w:val="1"/>
          <w:gridAfter w:val="1"/>
          <w:wBefore w:w="252" w:type="dxa"/>
          <w:wAfter w:w="540" w:type="dxa"/>
          <w:trHeight w:val="639"/>
        </w:trPr>
        <w:tc>
          <w:tcPr>
            <w:tcW w:w="1602" w:type="dxa"/>
            <w:tcBorders>
              <w:top w:val="single" w:sz="4" w:space="0" w:color="auto"/>
              <w:left w:val="single" w:sz="4" w:space="0" w:color="auto"/>
              <w:bottom w:val="single" w:sz="4" w:space="0" w:color="auto"/>
              <w:right w:val="single" w:sz="4" w:space="0" w:color="auto"/>
            </w:tcBorders>
          </w:tcPr>
          <w:p w:rsidR="00FC6A00" w:rsidRDefault="00FC6A00" w:rsidP="00046826">
            <w:pPr>
              <w:pStyle w:val="a5"/>
              <w:jc w:val="both"/>
              <w:rPr>
                <w:szCs w:val="24"/>
              </w:rPr>
            </w:pPr>
            <w:r>
              <w:rPr>
                <w:snapToGrid w:val="0"/>
                <w:szCs w:val="24"/>
              </w:rPr>
              <w:t>Продавец:</w:t>
            </w:r>
          </w:p>
        </w:tc>
        <w:tc>
          <w:tcPr>
            <w:tcW w:w="8046" w:type="dxa"/>
            <w:gridSpan w:val="2"/>
            <w:tcBorders>
              <w:top w:val="single" w:sz="4" w:space="0" w:color="auto"/>
              <w:left w:val="single" w:sz="4" w:space="0" w:color="auto"/>
              <w:bottom w:val="single" w:sz="4" w:space="0" w:color="auto"/>
              <w:right w:val="single" w:sz="4" w:space="0" w:color="auto"/>
            </w:tcBorders>
          </w:tcPr>
          <w:p w:rsidR="00FC6A00" w:rsidRDefault="00FC6A00" w:rsidP="00046826">
            <w:pPr>
              <w:pStyle w:val="a5"/>
              <w:jc w:val="both"/>
              <w:rPr>
                <w:b/>
                <w:szCs w:val="24"/>
              </w:rPr>
            </w:pPr>
            <w:r>
              <w:rPr>
                <w:b/>
                <w:szCs w:val="24"/>
              </w:rPr>
              <w:t xml:space="preserve">Администрация </w:t>
            </w:r>
            <w:proofErr w:type="spellStart"/>
            <w:r>
              <w:rPr>
                <w:b/>
                <w:szCs w:val="24"/>
              </w:rPr>
              <w:t>Аргаяшского</w:t>
            </w:r>
            <w:proofErr w:type="spellEnd"/>
            <w:r>
              <w:rPr>
                <w:b/>
                <w:szCs w:val="24"/>
              </w:rPr>
              <w:t xml:space="preserve"> сельского поселения         </w:t>
            </w:r>
          </w:p>
          <w:p w:rsidR="00FC6A00" w:rsidRDefault="00FC6A00" w:rsidP="00046826">
            <w:pPr>
              <w:pStyle w:val="a5"/>
              <w:jc w:val="both"/>
            </w:pPr>
            <w:r>
              <w:rPr>
                <w:sz w:val="22"/>
              </w:rPr>
              <w:lastRenderedPageBreak/>
              <w:t xml:space="preserve">456880, Челябинская область, </w:t>
            </w:r>
            <w:proofErr w:type="spellStart"/>
            <w:r>
              <w:rPr>
                <w:sz w:val="22"/>
              </w:rPr>
              <w:t>Аргаяшский</w:t>
            </w:r>
            <w:proofErr w:type="spellEnd"/>
            <w:r>
              <w:rPr>
                <w:sz w:val="22"/>
              </w:rPr>
              <w:t xml:space="preserve"> район, с. Аргаяш,  ул. 8-е Марта  д. 17. </w:t>
            </w:r>
          </w:p>
          <w:p w:rsidR="00FC6A00" w:rsidRDefault="00FC6A00" w:rsidP="00046826">
            <w:pPr>
              <w:pStyle w:val="a5"/>
              <w:jc w:val="both"/>
            </w:pPr>
            <w:r>
              <w:rPr>
                <w:sz w:val="22"/>
              </w:rPr>
              <w:t>ИНН 7426002056  КПП 742601001 БИК 047501001,ОКТМО 75606412</w:t>
            </w:r>
          </w:p>
          <w:p w:rsidR="00FC6A00" w:rsidRDefault="00FC6A00" w:rsidP="00046826">
            <w:pPr>
              <w:pStyle w:val="a5"/>
              <w:jc w:val="both"/>
            </w:pPr>
            <w:r>
              <w:rPr>
                <w:sz w:val="22"/>
              </w:rPr>
              <w:t xml:space="preserve">УФК  по Челябинской области (Администрация </w:t>
            </w:r>
            <w:proofErr w:type="spellStart"/>
            <w:r>
              <w:rPr>
                <w:sz w:val="22"/>
              </w:rPr>
              <w:t>Аргаяшского</w:t>
            </w:r>
            <w:proofErr w:type="spellEnd"/>
            <w:r>
              <w:rPr>
                <w:sz w:val="22"/>
              </w:rPr>
              <w:t xml:space="preserve"> сельского поселения   </w:t>
            </w:r>
            <w:proofErr w:type="gramStart"/>
            <w:r>
              <w:rPr>
                <w:sz w:val="22"/>
              </w:rPr>
              <w:t>л</w:t>
            </w:r>
            <w:proofErr w:type="gramEnd"/>
            <w:r>
              <w:rPr>
                <w:sz w:val="22"/>
              </w:rPr>
              <w:t>/</w:t>
            </w:r>
            <w:proofErr w:type="spellStart"/>
            <w:r>
              <w:rPr>
                <w:sz w:val="22"/>
              </w:rPr>
              <w:t>сч</w:t>
            </w:r>
            <w:proofErr w:type="spellEnd"/>
            <w:r>
              <w:rPr>
                <w:sz w:val="22"/>
              </w:rPr>
              <w:t xml:space="preserve"> 04693023960)  КБК  54411402053100000410</w:t>
            </w:r>
          </w:p>
          <w:p w:rsidR="00FC6A00" w:rsidRDefault="00FC6A00" w:rsidP="00046826">
            <w:pPr>
              <w:pStyle w:val="a5"/>
              <w:jc w:val="both"/>
            </w:pPr>
            <w:r>
              <w:rPr>
                <w:sz w:val="22"/>
              </w:rPr>
              <w:t>Р/с 40101810400000010801 отделение Челябинск  г</w:t>
            </w:r>
            <w:proofErr w:type="gramStart"/>
            <w:r>
              <w:rPr>
                <w:sz w:val="22"/>
              </w:rPr>
              <w:t>.Ч</w:t>
            </w:r>
            <w:proofErr w:type="gramEnd"/>
            <w:r>
              <w:rPr>
                <w:sz w:val="22"/>
              </w:rPr>
              <w:t xml:space="preserve">елябинск </w:t>
            </w:r>
          </w:p>
          <w:p w:rsidR="00FC6A00" w:rsidRDefault="00FC6A00" w:rsidP="00046826">
            <w:pPr>
              <w:pStyle w:val="a5"/>
              <w:jc w:val="both"/>
              <w:rPr>
                <w:b/>
                <w:szCs w:val="24"/>
              </w:rPr>
            </w:pPr>
            <w:r>
              <w:rPr>
                <w:sz w:val="22"/>
              </w:rPr>
              <w:t>Назначение платежа: Доходы от реализации имущества.</w:t>
            </w:r>
          </w:p>
        </w:tc>
      </w:tr>
      <w:tr w:rsidR="00FC6A00" w:rsidTr="00046826">
        <w:trPr>
          <w:gridBefore w:val="1"/>
          <w:gridAfter w:val="1"/>
          <w:wBefore w:w="252" w:type="dxa"/>
          <w:wAfter w:w="540" w:type="dxa"/>
          <w:trHeight w:val="181"/>
        </w:trPr>
        <w:tc>
          <w:tcPr>
            <w:tcW w:w="1602" w:type="dxa"/>
            <w:tcBorders>
              <w:top w:val="single" w:sz="4" w:space="0" w:color="auto"/>
              <w:left w:val="single" w:sz="4" w:space="0" w:color="auto"/>
              <w:bottom w:val="single" w:sz="4" w:space="0" w:color="auto"/>
              <w:right w:val="single" w:sz="4" w:space="0" w:color="auto"/>
            </w:tcBorders>
          </w:tcPr>
          <w:p w:rsidR="00FC6A00" w:rsidRDefault="00FC6A00" w:rsidP="00046826">
            <w:pPr>
              <w:pStyle w:val="a5"/>
              <w:jc w:val="both"/>
              <w:rPr>
                <w:snapToGrid w:val="0"/>
                <w:szCs w:val="24"/>
              </w:rPr>
            </w:pPr>
            <w:r>
              <w:rPr>
                <w:szCs w:val="24"/>
              </w:rPr>
              <w:lastRenderedPageBreak/>
              <w:t>Покупатель:</w:t>
            </w:r>
          </w:p>
        </w:tc>
        <w:tc>
          <w:tcPr>
            <w:tcW w:w="8046" w:type="dxa"/>
            <w:gridSpan w:val="2"/>
            <w:tcBorders>
              <w:top w:val="single" w:sz="4" w:space="0" w:color="auto"/>
              <w:left w:val="single" w:sz="4" w:space="0" w:color="auto"/>
              <w:bottom w:val="single" w:sz="4" w:space="0" w:color="auto"/>
              <w:right w:val="single" w:sz="4" w:space="0" w:color="auto"/>
            </w:tcBorders>
          </w:tcPr>
          <w:p w:rsidR="00FC6A00" w:rsidRDefault="00FC6A00" w:rsidP="00046826">
            <w:pPr>
              <w:jc w:val="both"/>
            </w:pPr>
            <w:r>
              <w:t xml:space="preserve"> _________________________________________</w:t>
            </w:r>
          </w:p>
        </w:tc>
      </w:tr>
      <w:tr w:rsidR="00FC6A00" w:rsidTr="00046826">
        <w:tc>
          <w:tcPr>
            <w:tcW w:w="5220" w:type="dxa"/>
            <w:gridSpan w:val="3"/>
            <w:tcBorders>
              <w:top w:val="nil"/>
              <w:left w:val="nil"/>
              <w:bottom w:val="nil"/>
              <w:right w:val="nil"/>
            </w:tcBorders>
          </w:tcPr>
          <w:p w:rsidR="00FC6A00" w:rsidRDefault="00FC6A00" w:rsidP="00046826">
            <w:pPr>
              <w:jc w:val="both"/>
              <w:rPr>
                <w:b/>
                <w:bCs/>
              </w:rPr>
            </w:pPr>
          </w:p>
          <w:p w:rsidR="00FC6A00" w:rsidRDefault="00FC6A00" w:rsidP="00046826">
            <w:pPr>
              <w:jc w:val="both"/>
              <w:rPr>
                <w:b/>
                <w:bCs/>
              </w:rPr>
            </w:pPr>
            <w:r>
              <w:rPr>
                <w:b/>
                <w:bCs/>
              </w:rPr>
              <w:t xml:space="preserve"> 6. Подписи сторон:</w:t>
            </w:r>
          </w:p>
          <w:p w:rsidR="00FC6A00" w:rsidRDefault="00FC6A00" w:rsidP="00046826">
            <w:pPr>
              <w:jc w:val="both"/>
              <w:rPr>
                <w:b/>
                <w:bCs/>
              </w:rPr>
            </w:pPr>
          </w:p>
          <w:p w:rsidR="00FC6A00" w:rsidRDefault="00FC6A00" w:rsidP="00046826">
            <w:pPr>
              <w:jc w:val="both"/>
              <w:rPr>
                <w:b/>
                <w:bCs/>
              </w:rPr>
            </w:pPr>
            <w:r>
              <w:rPr>
                <w:b/>
                <w:bCs/>
              </w:rPr>
              <w:t xml:space="preserve">От Продавца:  </w:t>
            </w:r>
          </w:p>
          <w:p w:rsidR="00FC6A00" w:rsidRDefault="00FC6A00" w:rsidP="00046826">
            <w:pPr>
              <w:jc w:val="both"/>
              <w:rPr>
                <w:snapToGrid w:val="0"/>
              </w:rPr>
            </w:pPr>
          </w:p>
          <w:p w:rsidR="00FC6A00" w:rsidRDefault="00FC6A00" w:rsidP="00046826">
            <w:pPr>
              <w:jc w:val="both"/>
              <w:rPr>
                <w:snapToGrid w:val="0"/>
              </w:rPr>
            </w:pPr>
            <w:r>
              <w:rPr>
                <w:snapToGrid w:val="0"/>
              </w:rPr>
              <w:t xml:space="preserve">Администрация </w:t>
            </w:r>
            <w:proofErr w:type="spellStart"/>
            <w:r>
              <w:rPr>
                <w:snapToGrid w:val="0"/>
              </w:rPr>
              <w:t>Аргаяшского</w:t>
            </w:r>
            <w:proofErr w:type="spellEnd"/>
            <w:r>
              <w:rPr>
                <w:snapToGrid w:val="0"/>
              </w:rPr>
              <w:t xml:space="preserve"> </w:t>
            </w:r>
          </w:p>
          <w:p w:rsidR="00FC6A00" w:rsidRDefault="00FC6A00" w:rsidP="00046826">
            <w:pPr>
              <w:jc w:val="both"/>
              <w:rPr>
                <w:snapToGrid w:val="0"/>
              </w:rPr>
            </w:pPr>
            <w:r>
              <w:rPr>
                <w:snapToGrid w:val="0"/>
              </w:rPr>
              <w:t>сельского поселения</w:t>
            </w:r>
          </w:p>
          <w:p w:rsidR="00FC6A00" w:rsidRDefault="00FC6A00" w:rsidP="00046826">
            <w:pPr>
              <w:jc w:val="both"/>
              <w:rPr>
                <w:snapToGrid w:val="0"/>
              </w:rPr>
            </w:pPr>
            <w:r>
              <w:rPr>
                <w:snapToGrid w:val="0"/>
              </w:rPr>
              <w:t>Глава сельского поселения</w:t>
            </w:r>
          </w:p>
          <w:p w:rsidR="00FC6A00" w:rsidRDefault="00FC6A00" w:rsidP="00046826">
            <w:pPr>
              <w:jc w:val="both"/>
              <w:rPr>
                <w:snapToGrid w:val="0"/>
              </w:rPr>
            </w:pPr>
            <w:r>
              <w:rPr>
                <w:snapToGrid w:val="0"/>
              </w:rPr>
              <w:t>Беспалов В.В.</w:t>
            </w:r>
          </w:p>
          <w:p w:rsidR="00FC6A00" w:rsidRDefault="00FC6A00" w:rsidP="00046826">
            <w:pPr>
              <w:jc w:val="both"/>
              <w:rPr>
                <w:snapToGrid w:val="0"/>
              </w:rPr>
            </w:pPr>
            <w:r>
              <w:rPr>
                <w:snapToGrid w:val="0"/>
              </w:rPr>
              <w:t xml:space="preserve">___________________________                                            </w:t>
            </w:r>
          </w:p>
          <w:p w:rsidR="00FC6A00" w:rsidRDefault="00FC6A00" w:rsidP="00046826">
            <w:pPr>
              <w:jc w:val="both"/>
              <w:rPr>
                <w:snapToGrid w:val="0"/>
              </w:rPr>
            </w:pPr>
          </w:p>
          <w:p w:rsidR="00FC6A00" w:rsidRDefault="00FC6A00" w:rsidP="00046826">
            <w:pPr>
              <w:jc w:val="both"/>
              <w:rPr>
                <w:snapToGrid w:val="0"/>
              </w:rPr>
            </w:pPr>
          </w:p>
          <w:p w:rsidR="00FC6A00" w:rsidRDefault="00FC6A00" w:rsidP="00046826">
            <w:pPr>
              <w:jc w:val="both"/>
            </w:pPr>
            <w:r>
              <w:t xml:space="preserve">              «    » __________ 2014 года</w:t>
            </w:r>
          </w:p>
        </w:tc>
        <w:tc>
          <w:tcPr>
            <w:tcW w:w="5220" w:type="dxa"/>
            <w:gridSpan w:val="2"/>
            <w:tcBorders>
              <w:top w:val="nil"/>
              <w:left w:val="nil"/>
              <w:bottom w:val="nil"/>
              <w:right w:val="nil"/>
            </w:tcBorders>
          </w:tcPr>
          <w:p w:rsidR="00FC6A00" w:rsidRDefault="00FC6A00" w:rsidP="00046826">
            <w:pPr>
              <w:jc w:val="both"/>
              <w:rPr>
                <w:b/>
                <w:bCs/>
              </w:rPr>
            </w:pPr>
            <w:r>
              <w:rPr>
                <w:b/>
                <w:bCs/>
              </w:rPr>
              <w:t xml:space="preserve">                        </w:t>
            </w:r>
          </w:p>
          <w:p w:rsidR="00FC6A00" w:rsidRDefault="00FC6A00" w:rsidP="00046826">
            <w:pPr>
              <w:jc w:val="both"/>
              <w:rPr>
                <w:b/>
                <w:bCs/>
              </w:rPr>
            </w:pPr>
          </w:p>
          <w:p w:rsidR="00FC6A00" w:rsidRDefault="00FC6A00" w:rsidP="00046826">
            <w:pPr>
              <w:jc w:val="both"/>
              <w:rPr>
                <w:b/>
                <w:bCs/>
              </w:rPr>
            </w:pPr>
          </w:p>
          <w:p w:rsidR="00FC6A00" w:rsidRDefault="00FC6A00" w:rsidP="00046826">
            <w:pPr>
              <w:jc w:val="both"/>
              <w:rPr>
                <w:b/>
                <w:bCs/>
              </w:rPr>
            </w:pPr>
            <w:r>
              <w:rPr>
                <w:b/>
                <w:bCs/>
              </w:rPr>
              <w:t>от  Покупателя:</w:t>
            </w:r>
          </w:p>
          <w:p w:rsidR="00FC6A00" w:rsidRDefault="00FC6A00" w:rsidP="00046826">
            <w:pPr>
              <w:jc w:val="both"/>
            </w:pPr>
          </w:p>
          <w:p w:rsidR="00FC6A00" w:rsidRDefault="00FC6A00" w:rsidP="00046826">
            <w:pPr>
              <w:jc w:val="both"/>
            </w:pPr>
          </w:p>
          <w:p w:rsidR="00FC6A00" w:rsidRDefault="00FC6A00" w:rsidP="00046826">
            <w:pPr>
              <w:jc w:val="both"/>
            </w:pPr>
          </w:p>
          <w:p w:rsidR="00FC6A00" w:rsidRDefault="00FC6A00" w:rsidP="00046826">
            <w:pPr>
              <w:jc w:val="both"/>
            </w:pPr>
          </w:p>
          <w:p w:rsidR="00FC6A00" w:rsidRDefault="00FC6A00" w:rsidP="00046826">
            <w:pPr>
              <w:jc w:val="both"/>
            </w:pPr>
          </w:p>
          <w:p w:rsidR="00FC6A00" w:rsidRDefault="00FC6A00" w:rsidP="00046826">
            <w:pPr>
              <w:jc w:val="both"/>
            </w:pPr>
            <w:r>
              <w:t>____________________________</w:t>
            </w:r>
          </w:p>
          <w:p w:rsidR="00FC6A00" w:rsidRDefault="00FC6A00" w:rsidP="00046826">
            <w:pPr>
              <w:jc w:val="both"/>
            </w:pPr>
          </w:p>
          <w:p w:rsidR="00FC6A00" w:rsidRDefault="00FC6A00" w:rsidP="00046826">
            <w:pPr>
              <w:jc w:val="both"/>
            </w:pPr>
            <w:r>
              <w:t xml:space="preserve">                   </w:t>
            </w:r>
          </w:p>
          <w:p w:rsidR="00FC6A00" w:rsidRDefault="00FC6A00" w:rsidP="00046826">
            <w:pPr>
              <w:tabs>
                <w:tab w:val="right" w:pos="5004"/>
              </w:tabs>
              <w:ind w:left="-468" w:firstLine="468"/>
              <w:jc w:val="both"/>
            </w:pPr>
            <w:r>
              <w:t xml:space="preserve">                                «  » ___________2014 года</w:t>
            </w:r>
            <w:r>
              <w:tab/>
            </w:r>
          </w:p>
        </w:tc>
      </w:tr>
    </w:tbl>
    <w:p w:rsidR="00FC6A00" w:rsidRDefault="00FC6A00" w:rsidP="00FC6A00">
      <w:pPr>
        <w:pStyle w:val="ConsPlusNormal"/>
        <w:widowControl/>
        <w:ind w:firstLine="540"/>
        <w:jc w:val="both"/>
        <w:rPr>
          <w:rFonts w:ascii="Times New Roman" w:hAnsi="Times New Roman" w:cs="Times New Roman"/>
          <w:sz w:val="26"/>
          <w:szCs w:val="26"/>
        </w:rPr>
      </w:pPr>
    </w:p>
    <w:p w:rsidR="00FC6A00" w:rsidRDefault="00FC6A00" w:rsidP="00FC6A00"/>
    <w:p w:rsidR="007C525C" w:rsidRDefault="007C525C"/>
    <w:sectPr w:rsidR="007C525C" w:rsidSect="008C0202">
      <w:pgSz w:w="11906" w:h="16838"/>
      <w:pgMar w:top="35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A00"/>
    <w:rsid w:val="000A7945"/>
    <w:rsid w:val="004703C3"/>
    <w:rsid w:val="00633DEB"/>
    <w:rsid w:val="007C525C"/>
    <w:rsid w:val="00CB029E"/>
    <w:rsid w:val="00FC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00"/>
    <w:pPr>
      <w:widowControl w:val="0"/>
      <w:autoSpaceDE w:val="0"/>
      <w:autoSpaceDN w:val="0"/>
      <w:adjustRightInd w:val="0"/>
      <w:spacing w:after="0" w:line="30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6A00"/>
    <w:rPr>
      <w:color w:val="0000FF"/>
      <w:u w:val="single"/>
    </w:rPr>
  </w:style>
  <w:style w:type="character" w:customStyle="1" w:styleId="a4">
    <w:name w:val="Основной текст Знак"/>
    <w:basedOn w:val="a0"/>
    <w:link w:val="a5"/>
    <w:locked/>
    <w:rsid w:val="00FC6A00"/>
    <w:rPr>
      <w:sz w:val="24"/>
      <w:lang w:eastAsia="ru-RU"/>
    </w:rPr>
  </w:style>
  <w:style w:type="paragraph" w:styleId="a5">
    <w:name w:val="Body Text"/>
    <w:basedOn w:val="a"/>
    <w:link w:val="a4"/>
    <w:rsid w:val="00FC6A00"/>
    <w:pPr>
      <w:widowControl/>
      <w:autoSpaceDE/>
      <w:autoSpaceDN/>
      <w:adjustRightInd/>
      <w:spacing w:after="120" w:line="240" w:lineRule="auto"/>
    </w:pPr>
    <w:rPr>
      <w:rFonts w:asciiTheme="minorHAnsi" w:eastAsiaTheme="minorHAnsi" w:hAnsiTheme="minorHAnsi" w:cstheme="minorBidi"/>
      <w:szCs w:val="22"/>
    </w:rPr>
  </w:style>
  <w:style w:type="character" w:customStyle="1" w:styleId="1">
    <w:name w:val="Основной текст Знак1"/>
    <w:basedOn w:val="a0"/>
    <w:link w:val="a5"/>
    <w:uiPriority w:val="99"/>
    <w:semiHidden/>
    <w:rsid w:val="00FC6A00"/>
    <w:rPr>
      <w:rFonts w:ascii="Times New Roman" w:eastAsia="Times New Roman" w:hAnsi="Times New Roman" w:cs="Times New Roman"/>
      <w:sz w:val="24"/>
      <w:szCs w:val="24"/>
      <w:lang w:eastAsia="ru-RU"/>
    </w:rPr>
  </w:style>
  <w:style w:type="paragraph" w:styleId="a6">
    <w:name w:val="Body Text Indent"/>
    <w:basedOn w:val="a"/>
    <w:link w:val="a7"/>
    <w:rsid w:val="00FC6A00"/>
    <w:pPr>
      <w:spacing w:after="120"/>
      <w:ind w:left="283"/>
    </w:pPr>
  </w:style>
  <w:style w:type="character" w:customStyle="1" w:styleId="a7">
    <w:name w:val="Основной текст с отступом Знак"/>
    <w:basedOn w:val="a0"/>
    <w:link w:val="a6"/>
    <w:rsid w:val="00FC6A00"/>
    <w:rPr>
      <w:rFonts w:ascii="Times New Roman" w:eastAsia="Times New Roman" w:hAnsi="Times New Roman" w:cs="Times New Roman"/>
      <w:sz w:val="24"/>
      <w:szCs w:val="24"/>
      <w:lang w:eastAsia="ru-RU"/>
    </w:rPr>
  </w:style>
  <w:style w:type="paragraph" w:customStyle="1" w:styleId="ConsPlusNormal">
    <w:name w:val="ConsPlusNormal"/>
    <w:rsid w:val="00FC6A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8">
    <w:name w:val="Обычный (веб)8"/>
    <w:basedOn w:val="a"/>
    <w:rsid w:val="00FC6A00"/>
    <w:pPr>
      <w:widowControl/>
      <w:autoSpaceDE/>
      <w:autoSpaceDN/>
      <w:adjustRightInd/>
      <w:spacing w:line="240" w:lineRule="auto"/>
    </w:pPr>
    <w:rPr>
      <w:sz w:val="21"/>
      <w:szCs w:val="21"/>
    </w:rPr>
  </w:style>
  <w:style w:type="character" w:customStyle="1" w:styleId="tendersubject1">
    <w:name w:val="tendersubject1"/>
    <w:basedOn w:val="a0"/>
    <w:rsid w:val="00FC6A00"/>
    <w:rPr>
      <w:b/>
      <w:bCs/>
      <w:color w:val="0000FF"/>
      <w:sz w:val="20"/>
      <w:szCs w:val="20"/>
    </w:rPr>
  </w:style>
  <w:style w:type="character" w:styleId="a8">
    <w:name w:val="Strong"/>
    <w:basedOn w:val="a0"/>
    <w:qFormat/>
    <w:rsid w:val="00FC6A00"/>
    <w:rPr>
      <w:b/>
      <w:bCs/>
    </w:rPr>
  </w:style>
  <w:style w:type="paragraph" w:styleId="a9">
    <w:name w:val="Balloon Text"/>
    <w:basedOn w:val="a"/>
    <w:link w:val="aa"/>
    <w:uiPriority w:val="99"/>
    <w:semiHidden/>
    <w:unhideWhenUsed/>
    <w:rsid w:val="00FC6A0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A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sovet@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hyperlink" Target="http://www.torgi.go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5570</Words>
  <Characters>31752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2014-11-14T02:36:00Z</dcterms:created>
  <dcterms:modified xsi:type="dcterms:W3CDTF">2014-11-14T02:51:00Z</dcterms:modified>
</cp:coreProperties>
</file>