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36" w:rsidRPr="00703636" w:rsidRDefault="00703636" w:rsidP="00703636">
      <w:pPr>
        <w:pStyle w:val="Default"/>
        <w:jc w:val="center"/>
        <w:rPr>
          <w:rFonts w:ascii="PF Din Text Cond Pro Light" w:hAnsi="PF Din Text Cond Pro Light"/>
          <w:sz w:val="50"/>
          <w:szCs w:val="50"/>
        </w:rPr>
      </w:pPr>
      <w:r w:rsidRPr="00703636">
        <w:rPr>
          <w:rFonts w:ascii="PF Din Text Cond Pro Light" w:hAnsi="PF Din Text Cond Pro Light"/>
          <w:sz w:val="50"/>
          <w:szCs w:val="50"/>
        </w:rPr>
        <w:t>Основания, по которым декларация может быть не принята:</w:t>
      </w:r>
    </w:p>
    <w:p w:rsidR="00703636" w:rsidRPr="00703636" w:rsidRDefault="00703636" w:rsidP="00703636">
      <w:pPr>
        <w:pStyle w:val="Default"/>
        <w:spacing w:after="164"/>
        <w:jc w:val="center"/>
        <w:rPr>
          <w:rFonts w:ascii="PF Din Text Cond Pro Light" w:hAnsi="PF Din Text Cond Pro Light"/>
          <w:sz w:val="50"/>
          <w:szCs w:val="50"/>
        </w:rPr>
      </w:pPr>
    </w:p>
    <w:p w:rsidR="00703636" w:rsidRPr="00703636" w:rsidRDefault="00703636" w:rsidP="00703636">
      <w:pPr>
        <w:pStyle w:val="Default"/>
        <w:numPr>
          <w:ilvl w:val="0"/>
          <w:numId w:val="37"/>
        </w:numPr>
        <w:spacing w:after="164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 xml:space="preserve">Отсутствие у лица, сдающего декларацию, документов, удостоверяющих его личность, либо отказ их предъявить; </w:t>
      </w:r>
    </w:p>
    <w:p w:rsidR="00703636" w:rsidRPr="00703636" w:rsidRDefault="00703636" w:rsidP="00703636">
      <w:pPr>
        <w:pStyle w:val="Default"/>
        <w:numPr>
          <w:ilvl w:val="0"/>
          <w:numId w:val="37"/>
        </w:numPr>
        <w:spacing w:after="164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 xml:space="preserve">Отсутствие документов, подтверждающих полномочия законного или уполномоченного представителя налогоплательщика - физического лица; </w:t>
      </w:r>
    </w:p>
    <w:p w:rsidR="00703636" w:rsidRPr="00703636" w:rsidRDefault="00703636" w:rsidP="00703636">
      <w:pPr>
        <w:pStyle w:val="Default"/>
        <w:numPr>
          <w:ilvl w:val="0"/>
          <w:numId w:val="37"/>
        </w:numPr>
        <w:spacing w:after="164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 xml:space="preserve">Представление декларации в налоговый орган, в компетенцию которого не входит прием такой декларации (например, сдача декларации в налоговую инспекцию не по месту учета); </w:t>
      </w:r>
    </w:p>
    <w:p w:rsidR="00703636" w:rsidRPr="00703636" w:rsidRDefault="00703636" w:rsidP="00703636">
      <w:pPr>
        <w:pStyle w:val="Default"/>
        <w:numPr>
          <w:ilvl w:val="0"/>
          <w:numId w:val="37"/>
        </w:numPr>
        <w:spacing w:after="164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 xml:space="preserve">Представление декларации не по установленной форме; </w:t>
      </w:r>
    </w:p>
    <w:p w:rsidR="00703636" w:rsidRPr="00703636" w:rsidRDefault="00703636" w:rsidP="00703636">
      <w:pPr>
        <w:pStyle w:val="Default"/>
        <w:numPr>
          <w:ilvl w:val="0"/>
          <w:numId w:val="37"/>
        </w:numPr>
        <w:spacing w:after="164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 xml:space="preserve">Отсутствие в декларации подписи налогоплательщика; </w:t>
      </w:r>
    </w:p>
    <w:p w:rsidR="00482279" w:rsidRPr="00703636" w:rsidRDefault="00703636" w:rsidP="00703636">
      <w:pPr>
        <w:pStyle w:val="Default"/>
        <w:numPr>
          <w:ilvl w:val="0"/>
          <w:numId w:val="37"/>
        </w:numPr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>Отсутствие в соответствующих полях декларации фамилии, имени, отчества физического лиц</w:t>
      </w:r>
    </w:p>
    <w:p w:rsidR="00703636" w:rsidRPr="00703636" w:rsidRDefault="00703636" w:rsidP="00703636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 xml:space="preserve">  </w:t>
      </w:r>
    </w:p>
    <w:p w:rsidR="00703636" w:rsidRPr="00703636" w:rsidRDefault="00703636" w:rsidP="00703636">
      <w:pPr>
        <w:pStyle w:val="Default"/>
        <w:jc w:val="both"/>
        <w:rPr>
          <w:rFonts w:ascii="PF Din Text Cond Pro Light" w:hAnsi="PF Din Text Cond Pro Light"/>
          <w:sz w:val="40"/>
          <w:szCs w:val="40"/>
        </w:rPr>
      </w:pPr>
      <w:r w:rsidRPr="00703636">
        <w:rPr>
          <w:rFonts w:ascii="PF Din Text Cond Pro Light" w:hAnsi="PF Din Text Cond Pro Light"/>
          <w:sz w:val="40"/>
          <w:szCs w:val="40"/>
        </w:rPr>
        <w:t>За непредставление или несвоевременное представление в установленные сроки декларации предусмотрена налоговая ответственность по ст. 119 Налогового кодекса – от 5% до 30% от суммы неуплаченного налога, но не менее 1 000 рублей.</w:t>
      </w:r>
    </w:p>
    <w:sectPr w:rsidR="00703636" w:rsidRPr="00703636" w:rsidSect="00E75892">
      <w:footerReference w:type="even" r:id="rId8"/>
      <w:footerReference w:type="default" r:id="rId9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B4" w:rsidRDefault="000D07B4">
      <w:r>
        <w:separator/>
      </w:r>
    </w:p>
  </w:endnote>
  <w:endnote w:type="continuationSeparator" w:id="0">
    <w:p w:rsidR="000D07B4" w:rsidRDefault="000D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79" w:rsidRDefault="009B2645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22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2279" w:rsidRDefault="00482279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482279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82279" w:rsidRDefault="00482279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482279" w:rsidRDefault="00482279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482279" w:rsidRPr="003D19E0" w:rsidRDefault="00482279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482279" w:rsidRPr="007504E5" w:rsidRDefault="00482279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482279" w:rsidRPr="007504E5" w:rsidRDefault="00482279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482279" w:rsidRPr="007504E5" w:rsidRDefault="00482279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2279" w:rsidRPr="00E75892" w:rsidRDefault="00482279" w:rsidP="00DB7C8E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01.01.201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</w:p>
      </w:tc>
    </w:tr>
  </w:tbl>
  <w:p w:rsidR="00482279" w:rsidRDefault="00482279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B4" w:rsidRDefault="000D07B4">
      <w:r>
        <w:separator/>
      </w:r>
    </w:p>
  </w:footnote>
  <w:footnote w:type="continuationSeparator" w:id="0">
    <w:p w:rsidR="000D07B4" w:rsidRDefault="000D0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4611E0"/>
    <w:multiLevelType w:val="hybridMultilevel"/>
    <w:tmpl w:val="1970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E7D62"/>
    <w:multiLevelType w:val="hybridMultilevel"/>
    <w:tmpl w:val="C31CC57C"/>
    <w:lvl w:ilvl="0" w:tplc="D7E8A0F8">
      <w:numFmt w:val="bullet"/>
      <w:lvlText w:val="-"/>
      <w:lvlJc w:val="left"/>
      <w:pPr>
        <w:ind w:left="720" w:hanging="360"/>
      </w:pPr>
      <w:rPr>
        <w:rFonts w:ascii="PF Din Text Cond Pro Light" w:eastAsia="Times New Roman" w:hAnsi="PF Din Text Cond Pro Light" w:cs="PF Din Text Con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5"/>
  </w:num>
  <w:num w:numId="5">
    <w:abstractNumId w:val="26"/>
  </w:num>
  <w:num w:numId="6">
    <w:abstractNumId w:val="15"/>
  </w:num>
  <w:num w:numId="7">
    <w:abstractNumId w:val="0"/>
  </w:num>
  <w:num w:numId="8">
    <w:abstractNumId w:val="11"/>
  </w:num>
  <w:num w:numId="9">
    <w:abstractNumId w:val="27"/>
  </w:num>
  <w:num w:numId="10">
    <w:abstractNumId w:val="33"/>
  </w:num>
  <w:num w:numId="11">
    <w:abstractNumId w:val="32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30"/>
  </w:num>
  <w:num w:numId="17">
    <w:abstractNumId w:val="9"/>
  </w:num>
  <w:num w:numId="18">
    <w:abstractNumId w:val="31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20"/>
  </w:num>
  <w:num w:numId="29">
    <w:abstractNumId w:val="29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532CD"/>
    <w:rsid w:val="00053DC6"/>
    <w:rsid w:val="00066D86"/>
    <w:rsid w:val="00066EB2"/>
    <w:rsid w:val="00084576"/>
    <w:rsid w:val="00087E9D"/>
    <w:rsid w:val="0009011D"/>
    <w:rsid w:val="0009146C"/>
    <w:rsid w:val="000969AA"/>
    <w:rsid w:val="000A7379"/>
    <w:rsid w:val="000B2C4C"/>
    <w:rsid w:val="000C548A"/>
    <w:rsid w:val="000D07B4"/>
    <w:rsid w:val="000D242A"/>
    <w:rsid w:val="000D4A80"/>
    <w:rsid w:val="000F1B6F"/>
    <w:rsid w:val="00101C26"/>
    <w:rsid w:val="00105050"/>
    <w:rsid w:val="00111678"/>
    <w:rsid w:val="00113C19"/>
    <w:rsid w:val="00125910"/>
    <w:rsid w:val="001351D7"/>
    <w:rsid w:val="00153DDB"/>
    <w:rsid w:val="00170F4F"/>
    <w:rsid w:val="00195F45"/>
    <w:rsid w:val="001A1A60"/>
    <w:rsid w:val="001A2264"/>
    <w:rsid w:val="001A695A"/>
    <w:rsid w:val="001B3601"/>
    <w:rsid w:val="001B39CF"/>
    <w:rsid w:val="001C233D"/>
    <w:rsid w:val="001D0B59"/>
    <w:rsid w:val="001D3C9F"/>
    <w:rsid w:val="001F1D9A"/>
    <w:rsid w:val="001F5472"/>
    <w:rsid w:val="00200890"/>
    <w:rsid w:val="00200D00"/>
    <w:rsid w:val="00200E2D"/>
    <w:rsid w:val="002058A5"/>
    <w:rsid w:val="0021286E"/>
    <w:rsid w:val="002207C7"/>
    <w:rsid w:val="00220BEE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2F52D5"/>
    <w:rsid w:val="0030421F"/>
    <w:rsid w:val="003128F2"/>
    <w:rsid w:val="00346C0F"/>
    <w:rsid w:val="003502DF"/>
    <w:rsid w:val="00356E54"/>
    <w:rsid w:val="003746CD"/>
    <w:rsid w:val="00377E4E"/>
    <w:rsid w:val="00381F2E"/>
    <w:rsid w:val="00394B8D"/>
    <w:rsid w:val="003C06E4"/>
    <w:rsid w:val="003D19E0"/>
    <w:rsid w:val="003E517B"/>
    <w:rsid w:val="004015AF"/>
    <w:rsid w:val="00414245"/>
    <w:rsid w:val="00414C1C"/>
    <w:rsid w:val="0041688D"/>
    <w:rsid w:val="00434532"/>
    <w:rsid w:val="00445695"/>
    <w:rsid w:val="004466C2"/>
    <w:rsid w:val="004513FB"/>
    <w:rsid w:val="00451AAA"/>
    <w:rsid w:val="00453465"/>
    <w:rsid w:val="004664FB"/>
    <w:rsid w:val="00480459"/>
    <w:rsid w:val="0048227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4595"/>
    <w:rsid w:val="00544A0F"/>
    <w:rsid w:val="00546234"/>
    <w:rsid w:val="00553328"/>
    <w:rsid w:val="0055377F"/>
    <w:rsid w:val="0055580F"/>
    <w:rsid w:val="0057371B"/>
    <w:rsid w:val="00574ABF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3340"/>
    <w:rsid w:val="006050E5"/>
    <w:rsid w:val="00612F6F"/>
    <w:rsid w:val="00624C51"/>
    <w:rsid w:val="00624F8F"/>
    <w:rsid w:val="00635CF0"/>
    <w:rsid w:val="00635D59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D622B"/>
    <w:rsid w:val="00703636"/>
    <w:rsid w:val="00714D60"/>
    <w:rsid w:val="00716E7F"/>
    <w:rsid w:val="00717295"/>
    <w:rsid w:val="00721191"/>
    <w:rsid w:val="007246B5"/>
    <w:rsid w:val="007504E5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F00FE"/>
    <w:rsid w:val="007F18B3"/>
    <w:rsid w:val="007F1AE5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839"/>
    <w:rsid w:val="008828A4"/>
    <w:rsid w:val="00891EA0"/>
    <w:rsid w:val="008E5CDE"/>
    <w:rsid w:val="008F260C"/>
    <w:rsid w:val="009001A1"/>
    <w:rsid w:val="0090028C"/>
    <w:rsid w:val="00904D62"/>
    <w:rsid w:val="009318EC"/>
    <w:rsid w:val="009413E7"/>
    <w:rsid w:val="00942C05"/>
    <w:rsid w:val="00947B0C"/>
    <w:rsid w:val="0096352E"/>
    <w:rsid w:val="009939EB"/>
    <w:rsid w:val="009972E3"/>
    <w:rsid w:val="009A4093"/>
    <w:rsid w:val="009B2645"/>
    <w:rsid w:val="009C6EFF"/>
    <w:rsid w:val="009D2A53"/>
    <w:rsid w:val="009E5846"/>
    <w:rsid w:val="00A00596"/>
    <w:rsid w:val="00A21DBD"/>
    <w:rsid w:val="00A338A4"/>
    <w:rsid w:val="00A342BA"/>
    <w:rsid w:val="00A36083"/>
    <w:rsid w:val="00A41AA9"/>
    <w:rsid w:val="00A55490"/>
    <w:rsid w:val="00A55A37"/>
    <w:rsid w:val="00A853A4"/>
    <w:rsid w:val="00A904C5"/>
    <w:rsid w:val="00A9098A"/>
    <w:rsid w:val="00A97F82"/>
    <w:rsid w:val="00AB0AAB"/>
    <w:rsid w:val="00AB13B2"/>
    <w:rsid w:val="00AB328F"/>
    <w:rsid w:val="00AB70C0"/>
    <w:rsid w:val="00AC5AB6"/>
    <w:rsid w:val="00AC7276"/>
    <w:rsid w:val="00AD42FF"/>
    <w:rsid w:val="00AE3F24"/>
    <w:rsid w:val="00AF616F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2CBC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4500"/>
    <w:rsid w:val="00CA73C2"/>
    <w:rsid w:val="00CB019A"/>
    <w:rsid w:val="00CB189A"/>
    <w:rsid w:val="00CC75CF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732B6"/>
    <w:rsid w:val="00D80A50"/>
    <w:rsid w:val="00D863A3"/>
    <w:rsid w:val="00DA1B94"/>
    <w:rsid w:val="00DB37BD"/>
    <w:rsid w:val="00DB7C8E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86806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C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9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afc">
    <w:name w:val="Title"/>
    <w:basedOn w:val="a"/>
    <w:link w:val="afd"/>
    <w:qFormat/>
    <w:rsid w:val="00CC75CF"/>
    <w:pPr>
      <w:jc w:val="center"/>
    </w:pPr>
    <w:rPr>
      <w:b/>
      <w:bCs/>
      <w:sz w:val="28"/>
    </w:rPr>
  </w:style>
  <w:style w:type="character" w:customStyle="1" w:styleId="afd">
    <w:name w:val="Название Знак"/>
    <w:basedOn w:val="a0"/>
    <w:link w:val="afc"/>
    <w:rsid w:val="00CC75CF"/>
    <w:rPr>
      <w:b/>
      <w:bCs/>
      <w:sz w:val="28"/>
      <w:szCs w:val="24"/>
    </w:rPr>
  </w:style>
  <w:style w:type="paragraph" w:customStyle="1" w:styleId="Default">
    <w:name w:val="Default"/>
    <w:rsid w:val="00703636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F05C1-5397-4C4B-99EB-94762374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890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2015-01-16T11:12:00Z</cp:lastPrinted>
  <dcterms:created xsi:type="dcterms:W3CDTF">2015-03-12T08:55:00Z</dcterms:created>
  <dcterms:modified xsi:type="dcterms:W3CDTF">2015-03-12T08:55:00Z</dcterms:modified>
</cp:coreProperties>
</file>