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5E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both"/>
        <w:rPr>
          <w:sz w:val="26"/>
          <w:szCs w:val="26"/>
        </w:rPr>
      </w:pPr>
    </w:p>
    <w:p w:rsidR="008D7D99" w:rsidRDefault="008D7D99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 xml:space="preserve">Раздел, посвященный декларированию НДС по новым правилам </w:t>
      </w:r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 xml:space="preserve">на сайте ФНС России </w:t>
      </w:r>
      <w:hyperlink r:id="rId8" w:history="1"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www</w:t>
        </w:r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</w:rPr>
          <w:t>.</w:t>
        </w:r>
        <w:proofErr w:type="spellStart"/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nalog</w:t>
        </w:r>
        <w:proofErr w:type="spellEnd"/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</w:rPr>
          <w:t>.</w:t>
        </w:r>
        <w:proofErr w:type="spellStart"/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ru</w:t>
        </w:r>
        <w:proofErr w:type="spellEnd"/>
      </w:hyperlink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both"/>
        <w:rPr>
          <w:rFonts w:ascii="PF Din Text Cond Pro Light" w:hAnsi="PF Din Text Cond Pro Light"/>
          <w:sz w:val="26"/>
          <w:szCs w:val="26"/>
        </w:rPr>
      </w:pPr>
    </w:p>
    <w:p w:rsidR="00204284" w:rsidRDefault="00204284" w:rsidP="00272ACA">
      <w:pPr>
        <w:rPr>
          <w:rFonts w:ascii="PF Din Text Cond Pro Light" w:hAnsi="PF Din Text Cond Pro Light"/>
          <w:szCs w:val="22"/>
        </w:rPr>
      </w:pPr>
    </w:p>
    <w:p w:rsidR="008D7D99" w:rsidRPr="008D7D99" w:rsidRDefault="008D7D99" w:rsidP="00272ACA">
      <w:pPr>
        <w:rPr>
          <w:rFonts w:ascii="PF Din Text Cond Pro Light" w:hAnsi="PF Din Text Cond Pro Light"/>
          <w:szCs w:val="22"/>
        </w:rPr>
      </w:pPr>
    </w:p>
    <w:p w:rsidR="002B065E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>
        <w:rPr>
          <w:rFonts w:ascii="PF Din Text Cond Pro Light" w:hAnsi="PF Din Text Cond Pro Light"/>
          <w:sz w:val="40"/>
          <w:szCs w:val="40"/>
        </w:rPr>
        <w:t xml:space="preserve">Главная страница - </w:t>
      </w:r>
      <w:r w:rsidR="002B065E" w:rsidRPr="008D7D99">
        <w:rPr>
          <w:rFonts w:ascii="PF Din Text Cond Pro Light" w:hAnsi="PF Din Text Cond Pro Light"/>
          <w:sz w:val="40"/>
          <w:szCs w:val="40"/>
        </w:rPr>
        <w:t xml:space="preserve">Налогообложение в </w:t>
      </w:r>
      <w:proofErr w:type="gramStart"/>
      <w:r w:rsidR="002B065E" w:rsidRPr="008D7D99">
        <w:rPr>
          <w:rFonts w:ascii="PF Din Text Cond Pro Light" w:hAnsi="PF Din Text Cond Pro Light"/>
          <w:sz w:val="40"/>
          <w:szCs w:val="40"/>
        </w:rPr>
        <w:t>РФ</w:t>
      </w:r>
      <w:proofErr w:type="gramEnd"/>
      <w:r w:rsidR="002B065E" w:rsidRPr="008D7D99">
        <w:rPr>
          <w:rFonts w:ascii="PF Din Text Cond Pro Light" w:hAnsi="PF Din Text Cond Pro Light"/>
          <w:sz w:val="40"/>
          <w:szCs w:val="40"/>
        </w:rPr>
        <w:t xml:space="preserve"> / Действующие в РФ налоги  сборы/ Налог на добавленную стоимость</w:t>
      </w:r>
      <w:r>
        <w:rPr>
          <w:rFonts w:ascii="PF Din Text Cond Pro Light" w:hAnsi="PF Din Text Cond Pro Light"/>
          <w:sz w:val="40"/>
          <w:szCs w:val="40"/>
        </w:rPr>
        <w:t>.</w:t>
      </w:r>
    </w:p>
    <w:p w:rsidR="002B065E" w:rsidRPr="008D7D99" w:rsidRDefault="002B065E" w:rsidP="008D7D99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2B065E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 xml:space="preserve">В данном разделе налогоплательщики смогут ознакомиться </w:t>
      </w:r>
      <w:proofErr w:type="gramStart"/>
      <w:r w:rsidRPr="008D7D99">
        <w:rPr>
          <w:rFonts w:ascii="PF Din Text Cond Pro Light" w:hAnsi="PF Din Text Cond Pro Light"/>
          <w:sz w:val="40"/>
          <w:szCs w:val="40"/>
        </w:rPr>
        <w:t>с</w:t>
      </w:r>
      <w:proofErr w:type="gramEnd"/>
      <w:r w:rsidRPr="008D7D99">
        <w:rPr>
          <w:rFonts w:ascii="PF Din Text Cond Pro Light" w:hAnsi="PF Din Text Cond Pro Light"/>
          <w:sz w:val="40"/>
          <w:szCs w:val="40"/>
        </w:rPr>
        <w:t xml:space="preserve">: 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новой декларацией  по НДС и порядком ее заполнения;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формами требований о предоставлении пояснений, ответов налогоплательщика на данное требование;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разъяснения ФНС России.</w:t>
      </w:r>
    </w:p>
    <w:p w:rsidR="008D7D99" w:rsidRPr="008D7D99" w:rsidRDefault="008D7D99" w:rsidP="00272ACA">
      <w:pPr>
        <w:rPr>
          <w:rFonts w:ascii="PF Din Text Cond Pro Light" w:hAnsi="PF Din Text Cond Pro Light"/>
          <w:szCs w:val="22"/>
        </w:rPr>
      </w:pPr>
    </w:p>
    <w:p w:rsidR="008D7D99" w:rsidRPr="008D7D99" w:rsidRDefault="008D7D99" w:rsidP="00272ACA">
      <w:pPr>
        <w:rPr>
          <w:rFonts w:ascii="PF Din Text Cond Pro Light" w:hAnsi="PF Din Text Cond Pro Light"/>
          <w:b/>
          <w:color w:val="4F81BD" w:themeColor="accent1"/>
          <w:sz w:val="52"/>
          <w:szCs w:val="52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52"/>
          <w:szCs w:val="52"/>
        </w:rPr>
        <w:t>Внимание!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Налогоплательщик обязан в течение шести рабочих дней со дня получения требования, уведомления, и других документов  от налогового органа предоставить квитанцию о приеме данных документов.</w:t>
      </w:r>
    </w:p>
    <w:sectPr w:rsidR="008D7D99" w:rsidRPr="008D7D99" w:rsidSect="0077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09" w:rsidRDefault="00912F09">
      <w:r>
        <w:separator/>
      </w:r>
    </w:p>
  </w:endnote>
  <w:endnote w:type="continuationSeparator" w:id="0">
    <w:p w:rsidR="00912F09" w:rsidRDefault="0091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B065E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B065E" w:rsidRPr="000C087A" w:rsidRDefault="002B065E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2B065E" w:rsidRDefault="002B06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09" w:rsidRDefault="00912F09">
      <w:r>
        <w:separator/>
      </w:r>
    </w:p>
  </w:footnote>
  <w:footnote w:type="continuationSeparator" w:id="0">
    <w:p w:rsidR="00912F09" w:rsidRDefault="00912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B065E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B065E" w:rsidRPr="007A28BB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B065E" w:rsidRDefault="002B065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FA5611"/>
    <w:multiLevelType w:val="hybridMultilevel"/>
    <w:tmpl w:val="0652D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18"/>
  </w:num>
  <w:num w:numId="6">
    <w:abstractNumId w:val="12"/>
  </w:num>
  <w:num w:numId="7">
    <w:abstractNumId w:val="0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20"/>
  </w:num>
  <w:num w:numId="17">
    <w:abstractNumId w:val="6"/>
  </w:num>
  <w:num w:numId="18">
    <w:abstractNumId w:val="21"/>
  </w:num>
  <w:num w:numId="19">
    <w:abstractNumId w:val="16"/>
  </w:num>
  <w:num w:numId="20">
    <w:abstractNumId w:val="14"/>
  </w:num>
  <w:num w:numId="21">
    <w:abstractNumId w:val="4"/>
  </w:num>
  <w:num w:numId="22">
    <w:abstractNumId w:val="13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891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A12"/>
    <w:rsid w:val="00206ED2"/>
    <w:rsid w:val="00215218"/>
    <w:rsid w:val="00240988"/>
    <w:rsid w:val="00262160"/>
    <w:rsid w:val="0026330C"/>
    <w:rsid w:val="00272ACA"/>
    <w:rsid w:val="002B0566"/>
    <w:rsid w:val="002B065E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D7D99"/>
    <w:rsid w:val="008E0DC5"/>
    <w:rsid w:val="009042FA"/>
    <w:rsid w:val="00912F09"/>
    <w:rsid w:val="00940D40"/>
    <w:rsid w:val="00950BBD"/>
    <w:rsid w:val="00966AC1"/>
    <w:rsid w:val="00A32512"/>
    <w:rsid w:val="00A53558"/>
    <w:rsid w:val="00A7261B"/>
    <w:rsid w:val="00A7767B"/>
    <w:rsid w:val="00A85D79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E3EA3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A1F5A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70145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9EE7-07AD-4B3B-9A84-CC12F73C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2015-02-19T04:31:00Z</dcterms:created>
  <dcterms:modified xsi:type="dcterms:W3CDTF">2015-02-19T04:31:00Z</dcterms:modified>
</cp:coreProperties>
</file>