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F341D2" w:rsidRDefault="00F341D2" w:rsidP="00272ACA">
      <w:pPr>
        <w:rPr>
          <w:szCs w:val="22"/>
        </w:rPr>
      </w:pPr>
    </w:p>
    <w:p w:rsidR="00F341D2" w:rsidRDefault="00E5220F" w:rsidP="00F341D2">
      <w:pPr>
        <w:pStyle w:val="Default"/>
      </w:pPr>
      <w:r>
        <w:rPr>
          <w:szCs w:val="22"/>
        </w:rPr>
        <w:t xml:space="preserve">    </w:t>
      </w:r>
    </w:p>
    <w:p w:rsidR="00F341D2" w:rsidRPr="009D42F9" w:rsidRDefault="00F341D2" w:rsidP="00CA447B">
      <w:pPr>
        <w:pStyle w:val="Default"/>
        <w:ind w:left="708" w:right="-1132"/>
        <w:rPr>
          <w:color w:val="0070C0"/>
          <w:sz w:val="50"/>
          <w:szCs w:val="50"/>
        </w:rPr>
      </w:pPr>
      <w:r w:rsidRPr="009D42F9">
        <w:rPr>
          <w:color w:val="0070C0"/>
          <w:sz w:val="50"/>
          <w:szCs w:val="50"/>
        </w:rPr>
        <w:t xml:space="preserve">Как правильно заплатить налоги с помощью </w:t>
      </w:r>
      <w:r w:rsidR="009D42F9">
        <w:rPr>
          <w:color w:val="0070C0"/>
          <w:sz w:val="50"/>
          <w:szCs w:val="50"/>
        </w:rPr>
        <w:t xml:space="preserve">   </w:t>
      </w:r>
      <w:r w:rsidR="00CA447B">
        <w:rPr>
          <w:color w:val="0070C0"/>
          <w:sz w:val="50"/>
          <w:szCs w:val="50"/>
        </w:rPr>
        <w:t xml:space="preserve"> </w:t>
      </w:r>
      <w:r w:rsidRPr="009D42F9">
        <w:rPr>
          <w:color w:val="0070C0"/>
          <w:sz w:val="50"/>
          <w:szCs w:val="50"/>
        </w:rPr>
        <w:t>электронных сервисов сайта www.nalog.ru?</w:t>
      </w:r>
    </w:p>
    <w:p w:rsidR="00F341D2" w:rsidRPr="009D42F9" w:rsidRDefault="00F341D2" w:rsidP="009D42F9">
      <w:pPr>
        <w:pStyle w:val="Default"/>
        <w:jc w:val="center"/>
        <w:rPr>
          <w:sz w:val="50"/>
          <w:szCs w:val="50"/>
        </w:rPr>
      </w:pPr>
    </w:p>
    <w:p w:rsidR="00F341D2" w:rsidRPr="009B6728" w:rsidRDefault="00F341D2" w:rsidP="00F341D2">
      <w:pPr>
        <w:pStyle w:val="Default"/>
        <w:jc w:val="both"/>
        <w:rPr>
          <w:rFonts w:ascii="PF Din Text Cond Pro Light" w:hAnsi="PF Din Text Cond Pro Light"/>
          <w:sz w:val="36"/>
          <w:szCs w:val="36"/>
        </w:rPr>
      </w:pPr>
      <w:r w:rsidRPr="009B6728">
        <w:rPr>
          <w:rFonts w:ascii="PF Din Text Cond Pro Light" w:hAnsi="PF Din Text Cond Pro Light"/>
          <w:sz w:val="36"/>
          <w:szCs w:val="36"/>
        </w:rPr>
        <w:t xml:space="preserve">Сформировать платежное поручение или квитанцию на оплату можно с помощью сервисов «Заплати налоги»; «Заполнить платежное поручение». </w:t>
      </w:r>
    </w:p>
    <w:tbl>
      <w:tblPr>
        <w:tblW w:w="180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1276"/>
        <w:gridCol w:w="5994"/>
        <w:gridCol w:w="1276"/>
      </w:tblGrid>
      <w:tr w:rsidR="00F341D2" w:rsidRPr="009B6728" w:rsidTr="00F341D2">
        <w:trPr>
          <w:trHeight w:val="285"/>
        </w:trPr>
        <w:tc>
          <w:tcPr>
            <w:tcW w:w="1074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9B6728" w:rsidRDefault="00F341D2" w:rsidP="00F341D2">
            <w:pPr>
              <w:pStyle w:val="Default"/>
              <w:ind w:right="-1242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Обратите внимание на изменение с 01.03.2015 кодов ОКТМО  для районов </w:t>
            </w:r>
          </w:p>
          <w:p w:rsidR="009B6728" w:rsidRDefault="00F341D2" w:rsidP="00F341D2">
            <w:pPr>
              <w:pStyle w:val="Default"/>
              <w:ind w:right="-1242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г. Челябинска. В налоговой декларации, платежном поручении или</w:t>
            </w:r>
            <w:r w:rsid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</w:p>
          <w:p w:rsidR="00F341D2" w:rsidRPr="009B6728" w:rsidRDefault="00F341D2" w:rsidP="00F341D2">
            <w:pPr>
              <w:pStyle w:val="Default"/>
              <w:ind w:right="-1242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квитанции необходимо указывать </w:t>
            </w:r>
            <w:r w:rsid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следующие ОКТМО: </w:t>
            </w:r>
          </w:p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Калининский район г.Челябинска                   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310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ind w:left="884" w:hanging="884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ind w:left="1168" w:hanging="884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ind w:left="884" w:hanging="884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75 701 310 </w:t>
            </w: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Курчатовский район г.Челябинска                  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31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5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Ленинский район г.Ч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елябинска                       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20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Советский район г.Че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лябинска                        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Тракторозаводс</w:t>
            </w:r>
            <w:r w:rsidR="009D42F9">
              <w:rPr>
                <w:rFonts w:ascii="PF Din Text Cond Pro Light" w:hAnsi="PF Din Text Cond Pro Light"/>
                <w:sz w:val="36"/>
                <w:szCs w:val="36"/>
              </w:rPr>
              <w:t xml:space="preserve">кий район г.Челябинска        </w:t>
            </w:r>
            <w:r w:rsidR="006B1CA2">
              <w:rPr>
                <w:rFonts w:ascii="PF Din Text Cond Pro Light" w:hAnsi="PF Din Text Cond Pro Light"/>
                <w:sz w:val="36"/>
                <w:szCs w:val="36"/>
              </w:rPr>
              <w:t xml:space="preserve"> 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80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Центральный район г.Челябинска                  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 75701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90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</w:p>
        </w:tc>
      </w:tr>
      <w:tr w:rsidR="00F341D2" w:rsidRPr="009B6728" w:rsidTr="00F341D2">
        <w:trPr>
          <w:gridAfter w:val="1"/>
          <w:wAfter w:w="1276" w:type="dxa"/>
          <w:trHeight w:val="285"/>
        </w:trPr>
        <w:tc>
          <w:tcPr>
            <w:tcW w:w="9464" w:type="dxa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Металлургически</w:t>
            </w:r>
            <w:r w:rsidR="009D42F9">
              <w:rPr>
                <w:rFonts w:ascii="PF Din Text Cond Pro Light" w:hAnsi="PF Din Text Cond Pro Light"/>
                <w:sz w:val="36"/>
                <w:szCs w:val="36"/>
              </w:rPr>
              <w:t xml:space="preserve">й район г.Челябинска          </w:t>
            </w:r>
            <w:r w:rsidR="006B1CA2">
              <w:rPr>
                <w:rFonts w:ascii="PF Din Text Cond Pro Light" w:hAnsi="PF Din Text Cond Pro Light"/>
                <w:sz w:val="36"/>
                <w:szCs w:val="36"/>
              </w:rPr>
              <w:t xml:space="preserve"> 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75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701</w:t>
            </w:r>
            <w:r w:rsidRPr="009B6728">
              <w:rPr>
                <w:rFonts w:ascii="PF Din Text Cond Pro Light" w:hAnsi="PF Din Text Cond Pro Light"/>
                <w:sz w:val="36"/>
                <w:szCs w:val="36"/>
              </w:rPr>
              <w:t>3</w:t>
            </w:r>
            <w:r w:rsidR="009B6728" w:rsidRPr="009B6728">
              <w:rPr>
                <w:rFonts w:ascii="PF Din Text Cond Pro Light" w:hAnsi="PF Din Text Cond Pro Light"/>
                <w:sz w:val="36"/>
                <w:szCs w:val="36"/>
              </w:rPr>
              <w:t>30</w:t>
            </w:r>
          </w:p>
        </w:tc>
        <w:tc>
          <w:tcPr>
            <w:tcW w:w="7270" w:type="dxa"/>
            <w:gridSpan w:val="2"/>
          </w:tcPr>
          <w:p w:rsidR="00F341D2" w:rsidRPr="009B6728" w:rsidRDefault="00F341D2" w:rsidP="00F341D2">
            <w:pPr>
              <w:pStyle w:val="Default"/>
              <w:jc w:val="both"/>
              <w:rPr>
                <w:rFonts w:ascii="PF Din Text Cond Pro Light" w:hAnsi="PF Din Text Cond Pro Light"/>
                <w:sz w:val="36"/>
                <w:szCs w:val="36"/>
              </w:rPr>
            </w:pPr>
          </w:p>
        </w:tc>
      </w:tr>
    </w:tbl>
    <w:p w:rsidR="009B6728" w:rsidRPr="009B6728" w:rsidRDefault="009B6728" w:rsidP="009B6728">
      <w:pPr>
        <w:pStyle w:val="Default"/>
        <w:rPr>
          <w:rFonts w:ascii="PF Din Text Cond Pro Light" w:hAnsi="PF Din Text Cond Pro Light"/>
          <w:sz w:val="36"/>
          <w:szCs w:val="36"/>
        </w:rPr>
      </w:pPr>
    </w:p>
    <w:p w:rsidR="00E5220F" w:rsidRDefault="009B6728" w:rsidP="009B6728">
      <w:pPr>
        <w:rPr>
          <w:rFonts w:ascii="PF Din Text Cond Pro Light" w:hAnsi="PF Din Text Cond Pro Light"/>
          <w:sz w:val="36"/>
          <w:szCs w:val="36"/>
        </w:rPr>
      </w:pPr>
      <w:r w:rsidRPr="009B6728">
        <w:rPr>
          <w:rFonts w:ascii="PF Din Text Cond Pro Light" w:hAnsi="PF Din Text Cond Pro Light"/>
          <w:sz w:val="36"/>
          <w:szCs w:val="36"/>
        </w:rPr>
        <w:t xml:space="preserve"> Все коды </w:t>
      </w:r>
      <w:r w:rsidR="009D42F9">
        <w:rPr>
          <w:rFonts w:ascii="PF Din Text Cond Pro Light" w:hAnsi="PF Din Text Cond Pro Light"/>
          <w:sz w:val="36"/>
          <w:szCs w:val="36"/>
        </w:rPr>
        <w:t xml:space="preserve"> </w:t>
      </w:r>
      <w:r w:rsidRPr="009B6728">
        <w:rPr>
          <w:rFonts w:ascii="PF Din Text Cond Pro Light" w:hAnsi="PF Din Text Cond Pro Light"/>
          <w:sz w:val="36"/>
          <w:szCs w:val="36"/>
        </w:rPr>
        <w:t xml:space="preserve">ОКТМО Челябинской области можно найти на сайте www.nalog.ru </w:t>
      </w:r>
      <w:r w:rsidR="009D42F9">
        <w:rPr>
          <w:rFonts w:ascii="PF Din Text Cond Pro Light" w:hAnsi="PF Din Text Cond Pro Light"/>
          <w:sz w:val="36"/>
          <w:szCs w:val="36"/>
        </w:rPr>
        <w:t xml:space="preserve"> </w:t>
      </w:r>
      <w:r w:rsidRPr="009B6728">
        <w:rPr>
          <w:rFonts w:ascii="PF Din Text Cond Pro Light" w:hAnsi="PF Din Text Cond Pro Light"/>
          <w:sz w:val="36"/>
          <w:szCs w:val="36"/>
        </w:rPr>
        <w:t>в разделе «Представление налоговой и бухгалтерской отчетности» - «Реквизиты для заполнения отчетности и расчетных документов».</w:t>
      </w:r>
    </w:p>
    <w:p w:rsidR="00B44185" w:rsidRDefault="00B44185" w:rsidP="00B44185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B44185" w:rsidRPr="00B44185" w:rsidRDefault="00B44185" w:rsidP="00B44185">
      <w:pPr>
        <w:jc w:val="both"/>
        <w:rPr>
          <w:rFonts w:ascii="PF Din Text Cond Pro Light" w:hAnsi="PF Din Text Cond Pro Light"/>
          <w:sz w:val="36"/>
          <w:szCs w:val="36"/>
        </w:rPr>
      </w:pPr>
      <w:r w:rsidRPr="00B44185">
        <w:rPr>
          <w:rFonts w:ascii="PF Din Text Cond Pro Light" w:hAnsi="PF Din Text Cond Pro Light"/>
          <w:sz w:val="36"/>
          <w:szCs w:val="36"/>
        </w:rPr>
        <w:t xml:space="preserve">Телефон «горячей линии» Управления по информированию налогоплательщиков о действующем порядке налогообложения доходов физических лиц: (351) 728-28-00. </w:t>
      </w:r>
    </w:p>
    <w:p w:rsidR="00B44185" w:rsidRPr="00B44185" w:rsidRDefault="00B44185" w:rsidP="00B44185">
      <w:pPr>
        <w:jc w:val="both"/>
        <w:rPr>
          <w:rFonts w:ascii="PF Din Text Cond Pro Light" w:hAnsi="PF Din Text Cond Pro Light"/>
          <w:sz w:val="36"/>
          <w:szCs w:val="36"/>
        </w:rPr>
      </w:pPr>
      <w:r w:rsidRPr="00B44185">
        <w:rPr>
          <w:rFonts w:ascii="PF Din Text Cond Pro Light" w:hAnsi="PF Din Text Cond Pro Light"/>
          <w:sz w:val="36"/>
          <w:szCs w:val="36"/>
        </w:rPr>
        <w:t xml:space="preserve">Номера телефонов инспекции «горячей линии» инспекции по вопросам декларирования доходов физическими лицами: </w:t>
      </w:r>
      <w:r w:rsidRPr="00B44185">
        <w:rPr>
          <w:rFonts w:ascii="PF Din Text Cond Pro Light" w:hAnsi="PF Din Text Cond Pro Light"/>
          <w:sz w:val="36"/>
          <w:szCs w:val="36"/>
        </w:rPr>
        <w:lastRenderedPageBreak/>
        <w:t>8(351)735-34-20, (351)735-00-40,  8(35144)5-14-23,  8(35131)2-00-64,  8(35148)3-27-38</w:t>
      </w:r>
      <w:r>
        <w:rPr>
          <w:rFonts w:ascii="PF Din Text Cond Pro Light" w:hAnsi="PF Din Text Cond Pro Light"/>
          <w:sz w:val="36"/>
          <w:szCs w:val="36"/>
        </w:rPr>
        <w:t>.</w:t>
      </w:r>
    </w:p>
    <w:sectPr w:rsidR="00B44185" w:rsidRPr="00B44185" w:rsidSect="009D42F9">
      <w:headerReference w:type="default" r:id="rId8"/>
      <w:footerReference w:type="default" r:id="rId9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FF" w:rsidRDefault="00A12AFF">
      <w:r>
        <w:separator/>
      </w:r>
    </w:p>
  </w:endnote>
  <w:endnote w:type="continuationSeparator" w:id="0">
    <w:p w:rsidR="00A12AFF" w:rsidRDefault="00A1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9D42F9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9D42F9" w:rsidRPr="000C087A" w:rsidRDefault="009D42F9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9D42F9" w:rsidRDefault="009D42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FF" w:rsidRDefault="00A12AFF">
      <w:r>
        <w:separator/>
      </w:r>
    </w:p>
  </w:footnote>
  <w:footnote w:type="continuationSeparator" w:id="0">
    <w:p w:rsidR="00A12AFF" w:rsidRDefault="00A12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9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9D42F9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9D42F9" w:rsidRPr="007A28BB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9D42F9" w:rsidRDefault="009D42F9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505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93C2D"/>
    <w:rsid w:val="001A7FE2"/>
    <w:rsid w:val="001B39B1"/>
    <w:rsid w:val="00204284"/>
    <w:rsid w:val="00206ED2"/>
    <w:rsid w:val="00215218"/>
    <w:rsid w:val="00240988"/>
    <w:rsid w:val="002612AD"/>
    <w:rsid w:val="00262160"/>
    <w:rsid w:val="0026330C"/>
    <w:rsid w:val="00272ACA"/>
    <w:rsid w:val="0028103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0A3B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9B6728"/>
    <w:rsid w:val="009D42F9"/>
    <w:rsid w:val="00A12AFF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44185"/>
    <w:rsid w:val="00B64DA6"/>
    <w:rsid w:val="00B70B43"/>
    <w:rsid w:val="00B734DF"/>
    <w:rsid w:val="00B84C71"/>
    <w:rsid w:val="00C223D1"/>
    <w:rsid w:val="00C4123A"/>
    <w:rsid w:val="00C41BBF"/>
    <w:rsid w:val="00C8601B"/>
    <w:rsid w:val="00CA1876"/>
    <w:rsid w:val="00CA447B"/>
    <w:rsid w:val="00CB2853"/>
    <w:rsid w:val="00CE7509"/>
    <w:rsid w:val="00D06283"/>
    <w:rsid w:val="00D119D7"/>
    <w:rsid w:val="00D20A5C"/>
    <w:rsid w:val="00D23601"/>
    <w:rsid w:val="00D24494"/>
    <w:rsid w:val="00D81488"/>
    <w:rsid w:val="00D8470F"/>
    <w:rsid w:val="00D84976"/>
    <w:rsid w:val="00D87C5D"/>
    <w:rsid w:val="00DC19C6"/>
    <w:rsid w:val="00DF3885"/>
    <w:rsid w:val="00E117C4"/>
    <w:rsid w:val="00E21CB9"/>
    <w:rsid w:val="00E44F39"/>
    <w:rsid w:val="00E5220F"/>
    <w:rsid w:val="00E66003"/>
    <w:rsid w:val="00E91837"/>
    <w:rsid w:val="00EB51F4"/>
    <w:rsid w:val="00EF1CF0"/>
    <w:rsid w:val="00EF7641"/>
    <w:rsid w:val="00F23C8A"/>
    <w:rsid w:val="00F341D2"/>
    <w:rsid w:val="00F65A48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71D98-60EB-4109-995E-89C9C1FE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2015-04-13T04:21:00Z</dcterms:created>
  <dcterms:modified xsi:type="dcterms:W3CDTF">2015-04-13T04:21:00Z</dcterms:modified>
</cp:coreProperties>
</file>