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21" w:rsidRPr="00F02B8E" w:rsidRDefault="003B6B21" w:rsidP="006424D5">
      <w:pPr>
        <w:autoSpaceDE w:val="0"/>
        <w:autoSpaceDN w:val="0"/>
        <w:adjustRightInd w:val="0"/>
        <w:ind w:firstLine="540"/>
        <w:jc w:val="center"/>
        <w:rPr>
          <w:rFonts w:ascii="PF Din Text Cond Pro Light" w:eastAsia="Calibri" w:hAnsi="PF Din Text Cond Pro Light"/>
          <w:b/>
          <w:bCs/>
          <w:sz w:val="36"/>
          <w:szCs w:val="36"/>
        </w:rPr>
      </w:pPr>
      <w:r w:rsidRPr="00F02B8E">
        <w:rPr>
          <w:rFonts w:ascii="PF Din Text Cond Pro Light" w:eastAsia="Calibri" w:hAnsi="PF Din Text Cond Pro Light"/>
          <w:b/>
          <w:bCs/>
          <w:sz w:val="36"/>
          <w:szCs w:val="36"/>
        </w:rPr>
        <w:t xml:space="preserve">Об изменениях </w:t>
      </w:r>
      <w:r w:rsidR="003F32F3" w:rsidRPr="00F02B8E">
        <w:rPr>
          <w:rFonts w:ascii="PF Din Text Cond Pro Light" w:eastAsia="Calibri" w:hAnsi="PF Din Text Cond Pro Light"/>
          <w:b/>
          <w:bCs/>
          <w:sz w:val="36"/>
          <w:szCs w:val="36"/>
        </w:rPr>
        <w:t>в систему налогообложения в виде единого налога на вмененный доход для отдельных в</w:t>
      </w:r>
      <w:r w:rsidR="006424D5" w:rsidRPr="00F02B8E">
        <w:rPr>
          <w:rFonts w:ascii="PF Din Text Cond Pro Light" w:eastAsia="Calibri" w:hAnsi="PF Din Text Cond Pro Light"/>
          <w:b/>
          <w:bCs/>
          <w:sz w:val="36"/>
          <w:szCs w:val="36"/>
        </w:rPr>
        <w:t xml:space="preserve">идов деятельности на территории </w:t>
      </w:r>
      <w:r w:rsidR="003F32F3" w:rsidRPr="00F02B8E">
        <w:rPr>
          <w:rFonts w:ascii="PF Din Text Cond Pro Light" w:eastAsia="Calibri" w:hAnsi="PF Din Text Cond Pro Light"/>
          <w:b/>
          <w:bCs/>
          <w:sz w:val="36"/>
          <w:szCs w:val="36"/>
        </w:rPr>
        <w:t>города Челябинска</w:t>
      </w:r>
      <w:r w:rsidR="006424D5" w:rsidRPr="00F02B8E">
        <w:rPr>
          <w:rFonts w:ascii="PF Din Text Cond Pro Light" w:eastAsia="Calibri" w:hAnsi="PF Din Text Cond Pro Light"/>
          <w:b/>
          <w:bCs/>
          <w:sz w:val="36"/>
          <w:szCs w:val="36"/>
        </w:rPr>
        <w:t xml:space="preserve">  </w:t>
      </w:r>
      <w:r w:rsidRPr="00F02B8E">
        <w:rPr>
          <w:rFonts w:ascii="PF Din Text Cond Pro Light" w:eastAsia="Calibri" w:hAnsi="PF Din Text Cond Pro Light"/>
          <w:b/>
          <w:bCs/>
          <w:sz w:val="36"/>
          <w:szCs w:val="36"/>
        </w:rPr>
        <w:t>с 01 января 2015 года</w:t>
      </w:r>
    </w:p>
    <w:p w:rsidR="003B6B21" w:rsidRPr="00DC60F9" w:rsidRDefault="003B6B21" w:rsidP="006424D5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Cs/>
          <w:sz w:val="32"/>
          <w:szCs w:val="32"/>
        </w:rPr>
      </w:pPr>
    </w:p>
    <w:p w:rsidR="005C119C" w:rsidRPr="006424D5" w:rsidRDefault="003F32F3" w:rsidP="003F32F3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На основании  решения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Челябинской 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>городской Думы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 от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02.09.2014  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>N 54/15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 "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О внесении изменения в решение Челябинской городской Думы от 28.11.2006 N 17/3 "О введении системы налогообложения в виде единого налога на вмененный доход для отдельных видов деятельности на территории города Челябинска" </w:t>
      </w:r>
      <w:r w:rsidR="00DC60F9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>о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>пределяются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 следующие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 значения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 Кз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 для 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>видов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="005C119C" w:rsidRPr="006424D5">
        <w:rPr>
          <w:rFonts w:ascii="PF Din Text Cond Pro Light" w:eastAsia="Calibri" w:hAnsi="PF Din Text Cond Pro Light"/>
          <w:sz w:val="30"/>
          <w:szCs w:val="30"/>
        </w:rPr>
        <w:t xml:space="preserve"> предпринимательской деятельности:</w:t>
      </w:r>
    </w:p>
    <w:p w:rsidR="00DC60F9" w:rsidRPr="006424D5" w:rsidRDefault="00DC60F9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зона 1 - 0,90;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зона 2 - 0,80;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зона 3 - 0,70;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зона 4 - 0,60;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зона 5 - 0,50.</w:t>
      </w:r>
    </w:p>
    <w:p w:rsidR="00DC60F9" w:rsidRPr="006424D5" w:rsidRDefault="00DC60F9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К 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>коэффициенту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Кз 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>применять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корректирующий 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коэффициент социальной значимости Кс, равный 0,5, 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>для субъектов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малого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предпринимательства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с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количеством</w:t>
      </w:r>
      <w:r w:rsidR="006424D5" w:rsidRPr="006424D5">
        <w:rPr>
          <w:rFonts w:ascii="PF Din Text Cond Pro Light" w:eastAsia="Calibri" w:hAnsi="PF Din Text Cond Pro Light"/>
          <w:sz w:val="30"/>
          <w:szCs w:val="30"/>
        </w:rPr>
        <w:t xml:space="preserve"> </w:t>
      </w:r>
      <w:r w:rsidRPr="006424D5">
        <w:rPr>
          <w:rFonts w:ascii="PF Din Text Cond Pro Light" w:eastAsia="Calibri" w:hAnsi="PF Din Text Cond Pro Light"/>
          <w:sz w:val="30"/>
          <w:szCs w:val="30"/>
        </w:rPr>
        <w:t xml:space="preserve"> зарегистрированных работников не менее трех человек и заработной платой на одного работника: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в 2010 году не менее 14000 (четырнадцать тысяч) рублей в месяц;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в 2011 году не менее 14000 (четырнадцать тысяч) рублей в месяц;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в 2012 году не менее 15000 (пятнадцать тысяч) рублей в месяц;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в 2013 году не менее 16000 (шестнадцать тысяч) рублей в месяц;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в 2014 году не менее 16000 (шестнадцать тысяч) рублей в месяц;</w:t>
      </w: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- в 2015 году не менее 16000 (шестнадцать тысяч) рублей в месяц.</w:t>
      </w:r>
    </w:p>
    <w:p w:rsidR="00DC60F9" w:rsidRPr="006424D5" w:rsidRDefault="00DC60F9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При расчете численности работников не учитывать несовершеннолетних граждан в возрасте от 14 до 18 лет, принятых на работу во время летних каникул.</w:t>
      </w:r>
    </w:p>
    <w:p w:rsidR="00DC60F9" w:rsidRPr="006424D5" w:rsidRDefault="00DC60F9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</w:p>
    <w:p w:rsidR="005C119C" w:rsidRPr="006424D5" w:rsidRDefault="005C119C" w:rsidP="005C119C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sz w:val="30"/>
          <w:szCs w:val="30"/>
        </w:rPr>
      </w:pPr>
      <w:r w:rsidRPr="006424D5">
        <w:rPr>
          <w:rFonts w:ascii="PF Din Text Cond Pro Light" w:eastAsia="Calibri" w:hAnsi="PF Din Text Cond Pro Light"/>
          <w:sz w:val="30"/>
          <w:szCs w:val="30"/>
        </w:rPr>
        <w:t>Указанные зоны установлены в зависимости от места ведения предпринимательской деятельности. Границы зон устанавливаются пост</w:t>
      </w:r>
      <w:r w:rsidR="00DC60F9" w:rsidRPr="006424D5">
        <w:rPr>
          <w:rFonts w:ascii="PF Din Text Cond Pro Light" w:eastAsia="Calibri" w:hAnsi="PF Din Text Cond Pro Light"/>
          <w:sz w:val="30"/>
          <w:szCs w:val="30"/>
        </w:rPr>
        <w:t>ановлением Администрации города</w:t>
      </w:r>
      <w:r w:rsidRPr="006424D5">
        <w:rPr>
          <w:rFonts w:ascii="PF Din Text Cond Pro Light" w:eastAsia="Calibri" w:hAnsi="PF Din Text Cond Pro Light"/>
          <w:sz w:val="30"/>
          <w:szCs w:val="30"/>
        </w:rPr>
        <w:t>.</w:t>
      </w:r>
    </w:p>
    <w:p w:rsidR="00204284" w:rsidRPr="006424D5" w:rsidRDefault="00204284" w:rsidP="00272ACA">
      <w:pPr>
        <w:rPr>
          <w:rFonts w:ascii="PF Din Text Cond Pro Light" w:hAnsi="PF Din Text Cond Pro Light"/>
          <w:sz w:val="30"/>
          <w:szCs w:val="30"/>
        </w:rPr>
      </w:pPr>
    </w:p>
    <w:sectPr w:rsidR="00204284" w:rsidRPr="006424D5" w:rsidSect="007766C8">
      <w:headerReference w:type="default" r:id="rId8"/>
      <w:footerReference w:type="default" r:id="rId9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66D" w:rsidRDefault="00E0766D">
      <w:r>
        <w:separator/>
      </w:r>
    </w:p>
  </w:endnote>
  <w:endnote w:type="continuationSeparator" w:id="0">
    <w:p w:rsidR="00E0766D" w:rsidRDefault="00E0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6424D5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6424D5" w:rsidRPr="000C087A" w:rsidRDefault="006424D5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</w:p>
      </w:tc>
    </w:tr>
  </w:tbl>
  <w:p w:rsidR="006424D5" w:rsidRDefault="006424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66D" w:rsidRDefault="00E0766D">
      <w:r>
        <w:separator/>
      </w:r>
    </w:p>
  </w:footnote>
  <w:footnote w:type="continuationSeparator" w:id="0">
    <w:p w:rsidR="00E0766D" w:rsidRDefault="00E0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4D5" w:rsidRDefault="006424D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424D5" w:rsidRDefault="006424D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424D5" w:rsidRPr="007A28BB" w:rsidRDefault="006424D5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6424D5" w:rsidRDefault="006424D5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8914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204284"/>
    <w:rsid w:val="00206ED2"/>
    <w:rsid w:val="00215218"/>
    <w:rsid w:val="00240988"/>
    <w:rsid w:val="00243FF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B6B21"/>
    <w:rsid w:val="003D17D5"/>
    <w:rsid w:val="003D30EA"/>
    <w:rsid w:val="003F32F3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52CC2"/>
    <w:rsid w:val="005A4A5A"/>
    <w:rsid w:val="005C119C"/>
    <w:rsid w:val="005C7B2D"/>
    <w:rsid w:val="006005DC"/>
    <w:rsid w:val="00604ACC"/>
    <w:rsid w:val="00624377"/>
    <w:rsid w:val="006424D5"/>
    <w:rsid w:val="006911D9"/>
    <w:rsid w:val="00695BC3"/>
    <w:rsid w:val="006A7EB9"/>
    <w:rsid w:val="006C06C4"/>
    <w:rsid w:val="006D4A40"/>
    <w:rsid w:val="00702F2B"/>
    <w:rsid w:val="00712734"/>
    <w:rsid w:val="00720F45"/>
    <w:rsid w:val="00766630"/>
    <w:rsid w:val="007766C8"/>
    <w:rsid w:val="00787AB9"/>
    <w:rsid w:val="007A5518"/>
    <w:rsid w:val="007A5DA1"/>
    <w:rsid w:val="007B6C38"/>
    <w:rsid w:val="007C2765"/>
    <w:rsid w:val="007C46A6"/>
    <w:rsid w:val="007E3D50"/>
    <w:rsid w:val="00807E3D"/>
    <w:rsid w:val="00820532"/>
    <w:rsid w:val="008205AB"/>
    <w:rsid w:val="008626B7"/>
    <w:rsid w:val="00873CD1"/>
    <w:rsid w:val="008D6EF2"/>
    <w:rsid w:val="008E0DC5"/>
    <w:rsid w:val="009042FA"/>
    <w:rsid w:val="00940D40"/>
    <w:rsid w:val="00950BBD"/>
    <w:rsid w:val="00966AC1"/>
    <w:rsid w:val="00997E99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C223D1"/>
    <w:rsid w:val="00C4123A"/>
    <w:rsid w:val="00C41BBF"/>
    <w:rsid w:val="00C60850"/>
    <w:rsid w:val="00C8601B"/>
    <w:rsid w:val="00CA1876"/>
    <w:rsid w:val="00CB2853"/>
    <w:rsid w:val="00CE7509"/>
    <w:rsid w:val="00CF6A4B"/>
    <w:rsid w:val="00D06283"/>
    <w:rsid w:val="00D119D7"/>
    <w:rsid w:val="00D20A5C"/>
    <w:rsid w:val="00D23601"/>
    <w:rsid w:val="00D24494"/>
    <w:rsid w:val="00D8470F"/>
    <w:rsid w:val="00D84976"/>
    <w:rsid w:val="00D87C5D"/>
    <w:rsid w:val="00DB6B09"/>
    <w:rsid w:val="00DC19C6"/>
    <w:rsid w:val="00DC60F9"/>
    <w:rsid w:val="00DF3885"/>
    <w:rsid w:val="00E0766D"/>
    <w:rsid w:val="00E117C4"/>
    <w:rsid w:val="00E21CB9"/>
    <w:rsid w:val="00E44F39"/>
    <w:rsid w:val="00E66003"/>
    <w:rsid w:val="00EB51F4"/>
    <w:rsid w:val="00EF1CF0"/>
    <w:rsid w:val="00EF7641"/>
    <w:rsid w:val="00F02B8E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E7831-FE65-4D02-9272-1C06B727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2015-02-06T07:43:00Z</dcterms:created>
  <dcterms:modified xsi:type="dcterms:W3CDTF">2015-02-06T07:43:00Z</dcterms:modified>
</cp:coreProperties>
</file>