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EF" w:rsidRPr="000000EF" w:rsidRDefault="000000EF" w:rsidP="000000EF">
      <w:pPr>
        <w:spacing w:before="240" w:after="60" w:line="240" w:lineRule="auto"/>
        <w:ind w:firstLine="473"/>
        <w:jc w:val="center"/>
        <w:rPr>
          <w:rFonts w:ascii="Arial" w:eastAsia="Times New Roman" w:hAnsi="Arial" w:cs="Arial"/>
          <w:b/>
          <w:bCs/>
          <w:color w:val="000000"/>
          <w:sz w:val="32"/>
          <w:szCs w:val="32"/>
        </w:rPr>
      </w:pPr>
      <w:r w:rsidRPr="000000EF">
        <w:rPr>
          <w:rFonts w:ascii="Arial" w:eastAsia="Times New Roman" w:hAnsi="Arial" w:cs="Arial"/>
          <w:b/>
          <w:bCs/>
          <w:color w:val="000000"/>
          <w:sz w:val="32"/>
          <w:szCs w:val="32"/>
        </w:rPr>
        <w:t>УСТАВ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(наименование в редакции решения Совета депутатов Аргаяшского сельского поселения от 26.03.2009 №23; НГР: </w:t>
      </w:r>
      <w:hyperlink r:id="rId4"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right"/>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right"/>
        <w:rPr>
          <w:rFonts w:ascii="Arial" w:eastAsia="Times New Roman" w:hAnsi="Arial" w:cs="Arial"/>
          <w:color w:val="000000"/>
          <w:sz w:val="20"/>
          <w:szCs w:val="20"/>
        </w:rPr>
      </w:pPr>
      <w:r w:rsidRPr="000000EF">
        <w:rPr>
          <w:rFonts w:ascii="Arial" w:eastAsia="Times New Roman" w:hAnsi="Arial" w:cs="Arial"/>
          <w:color w:val="000000"/>
          <w:sz w:val="20"/>
          <w:szCs w:val="20"/>
        </w:rPr>
        <w:t>Принят постановлением Совета депутатов</w:t>
      </w:r>
    </w:p>
    <w:p w:rsidR="000000EF" w:rsidRPr="000000EF" w:rsidRDefault="000000EF" w:rsidP="000000EF">
      <w:pPr>
        <w:spacing w:after="0" w:line="240" w:lineRule="auto"/>
        <w:ind w:firstLine="473"/>
        <w:jc w:val="right"/>
        <w:rPr>
          <w:rFonts w:ascii="Arial" w:eastAsia="Times New Roman" w:hAnsi="Arial" w:cs="Arial"/>
          <w:color w:val="000000"/>
          <w:sz w:val="20"/>
          <w:szCs w:val="20"/>
        </w:rPr>
      </w:pPr>
      <w:r w:rsidRPr="000000EF">
        <w:rPr>
          <w:rFonts w:ascii="Arial" w:eastAsia="Times New Roman" w:hAnsi="Arial" w:cs="Arial"/>
          <w:color w:val="000000"/>
          <w:sz w:val="20"/>
          <w:szCs w:val="20"/>
        </w:rPr>
        <w:t>Аргаяшского сельского поселения</w:t>
      </w:r>
    </w:p>
    <w:p w:rsidR="000000EF" w:rsidRPr="000000EF" w:rsidRDefault="000000EF" w:rsidP="000000EF">
      <w:pPr>
        <w:spacing w:after="0" w:line="240" w:lineRule="auto"/>
        <w:ind w:firstLine="473"/>
        <w:jc w:val="right"/>
        <w:rPr>
          <w:rFonts w:ascii="Arial" w:eastAsia="Times New Roman" w:hAnsi="Arial" w:cs="Arial"/>
          <w:color w:val="000000"/>
          <w:sz w:val="20"/>
          <w:szCs w:val="20"/>
        </w:rPr>
      </w:pPr>
      <w:r w:rsidRPr="000000EF">
        <w:rPr>
          <w:rFonts w:ascii="Arial" w:eastAsia="Times New Roman" w:hAnsi="Arial" w:cs="Arial"/>
          <w:color w:val="000000"/>
          <w:sz w:val="20"/>
          <w:szCs w:val="20"/>
        </w:rPr>
        <w:t>от 16 июня 2005 №27</w:t>
      </w:r>
    </w:p>
    <w:p w:rsidR="000000EF" w:rsidRPr="000000EF" w:rsidRDefault="000000EF" w:rsidP="000000EF">
      <w:pPr>
        <w:spacing w:after="0" w:line="240" w:lineRule="auto"/>
        <w:ind w:firstLine="473"/>
        <w:jc w:val="right"/>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решений Совета депутатов Аргаяшского сельского поселения от 22.11.2007 №83; НГР: </w:t>
      </w:r>
      <w:hyperlink r:id="rId5"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 от 26.03.2009 №23; НГР: </w:t>
      </w:r>
      <w:hyperlink r:id="rId6"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 от 02.10.2009 №73; НГР: </w:t>
      </w:r>
      <w:hyperlink r:id="rId7" w:tgtFrame="_blank" w:history="1">
        <w:r w:rsidRPr="000000EF">
          <w:rPr>
            <w:rFonts w:ascii="Arial" w:eastAsia="Times New Roman" w:hAnsi="Arial" w:cs="Arial"/>
            <w:color w:val="0000FF"/>
            <w:sz w:val="20"/>
          </w:rPr>
          <w:t>ru745023022009002</w:t>
        </w:r>
      </w:hyperlink>
      <w:r w:rsidRPr="000000EF">
        <w:rPr>
          <w:rFonts w:ascii="Arial" w:eastAsia="Times New Roman" w:hAnsi="Arial" w:cs="Arial"/>
          <w:color w:val="000000"/>
          <w:sz w:val="20"/>
          <w:szCs w:val="20"/>
        </w:rPr>
        <w:t>, от 27.05.2010 №27; НГР: </w:t>
      </w:r>
      <w:hyperlink r:id="rId8" w:tgtFrame="_blank" w:history="1">
        <w:r w:rsidRPr="000000EF">
          <w:rPr>
            <w:rFonts w:ascii="Arial" w:eastAsia="Times New Roman" w:hAnsi="Arial" w:cs="Arial"/>
            <w:color w:val="0000FF"/>
            <w:sz w:val="20"/>
          </w:rPr>
          <w:t>ru745023022010001</w:t>
        </w:r>
      </w:hyperlink>
      <w:r w:rsidRPr="000000EF">
        <w:rPr>
          <w:rFonts w:ascii="Arial" w:eastAsia="Times New Roman" w:hAnsi="Arial" w:cs="Arial"/>
          <w:color w:val="000000"/>
          <w:sz w:val="20"/>
          <w:szCs w:val="20"/>
        </w:rPr>
        <w:t>, от 28.02.2011 №13; НГР: </w:t>
      </w:r>
      <w:hyperlink r:id="rId9" w:tgtFrame="_blank" w:history="1">
        <w:r w:rsidRPr="000000EF">
          <w:rPr>
            <w:rFonts w:ascii="Arial" w:eastAsia="Times New Roman" w:hAnsi="Arial" w:cs="Arial"/>
            <w:color w:val="0000FF"/>
            <w:sz w:val="20"/>
          </w:rPr>
          <w:t>ru745023022011001</w:t>
        </w:r>
      </w:hyperlink>
      <w:r w:rsidRPr="000000EF">
        <w:rPr>
          <w:rFonts w:ascii="Arial" w:eastAsia="Times New Roman" w:hAnsi="Arial" w:cs="Arial"/>
          <w:color w:val="000000"/>
          <w:sz w:val="20"/>
          <w:szCs w:val="20"/>
        </w:rPr>
        <w:t>; от 31.08.2011г. №60, НГР: </w:t>
      </w:r>
      <w:hyperlink r:id="rId10" w:tgtFrame="_blank" w:history="1">
        <w:r w:rsidRPr="000000EF">
          <w:rPr>
            <w:rFonts w:ascii="Arial" w:eastAsia="Times New Roman" w:hAnsi="Arial" w:cs="Arial"/>
            <w:color w:val="0000FF"/>
            <w:sz w:val="20"/>
          </w:rPr>
          <w:t>ru745023022011002</w:t>
        </w:r>
      </w:hyperlink>
      <w:r w:rsidRPr="000000EF">
        <w:rPr>
          <w:rFonts w:ascii="Arial" w:eastAsia="Times New Roman" w:hAnsi="Arial" w:cs="Arial"/>
          <w:color w:val="000000"/>
          <w:sz w:val="20"/>
          <w:szCs w:val="20"/>
        </w:rPr>
        <w:t>; от 23.12.2011 г №97, НГР: </w:t>
      </w:r>
      <w:hyperlink r:id="rId11" w:tgtFrame="_blank" w:history="1">
        <w:r w:rsidRPr="000000EF">
          <w:rPr>
            <w:rFonts w:ascii="Arial" w:eastAsia="Times New Roman" w:hAnsi="Arial" w:cs="Arial"/>
            <w:color w:val="0000FF"/>
            <w:sz w:val="20"/>
          </w:rPr>
          <w:t>ru745023022012001</w:t>
        </w:r>
      </w:hyperlink>
      <w:r w:rsidRPr="000000EF">
        <w:rPr>
          <w:rFonts w:ascii="Arial" w:eastAsia="Times New Roman" w:hAnsi="Arial" w:cs="Arial"/>
          <w:color w:val="000000"/>
          <w:sz w:val="20"/>
          <w:szCs w:val="20"/>
        </w:rPr>
        <w:t>, от 04.07.2012 №48; НГР: </w:t>
      </w:r>
      <w:hyperlink r:id="rId12" w:tgtFrame="_blank" w:history="1">
        <w:r w:rsidRPr="000000EF">
          <w:rPr>
            <w:rFonts w:ascii="Arial" w:eastAsia="Times New Roman" w:hAnsi="Arial" w:cs="Arial"/>
            <w:color w:val="0000FF"/>
            <w:sz w:val="20"/>
          </w:rPr>
          <w:t>ru745023022012002</w:t>
        </w:r>
      </w:hyperlink>
      <w:r w:rsidRPr="000000EF">
        <w:rPr>
          <w:rFonts w:ascii="Arial" w:eastAsia="Times New Roman" w:hAnsi="Arial" w:cs="Arial"/>
          <w:color w:val="000000"/>
          <w:sz w:val="20"/>
          <w:szCs w:val="20"/>
        </w:rPr>
        <w:t>, от 27.06.2013 №33; НГР: </w:t>
      </w:r>
      <w:hyperlink r:id="rId13" w:tgtFrame="_blank" w:history="1">
        <w:r w:rsidRPr="000000EF">
          <w:rPr>
            <w:rFonts w:ascii="Arial" w:eastAsia="Times New Roman" w:hAnsi="Arial" w:cs="Arial"/>
            <w:color w:val="0000FF"/>
            <w:sz w:val="20"/>
          </w:rPr>
          <w:t>ru745023022013001</w:t>
        </w:r>
      </w:hyperlink>
      <w:r w:rsidRPr="000000EF">
        <w:rPr>
          <w:rFonts w:ascii="Arial" w:eastAsia="Times New Roman" w:hAnsi="Arial" w:cs="Arial"/>
          <w:color w:val="000000"/>
          <w:sz w:val="20"/>
          <w:szCs w:val="20"/>
        </w:rPr>
        <w:t>, от 26.12.2013 №79; НГР: </w:t>
      </w:r>
      <w:hyperlink r:id="rId14" w:tgtFrame="_blank" w:history="1">
        <w:r w:rsidRPr="000000EF">
          <w:rPr>
            <w:rFonts w:ascii="Arial" w:eastAsia="Times New Roman" w:hAnsi="Arial" w:cs="Arial"/>
            <w:color w:val="0000FF"/>
            <w:sz w:val="20"/>
          </w:rPr>
          <w:t>ru745023022014001</w:t>
        </w:r>
      </w:hyperlink>
      <w:r w:rsidRPr="000000EF">
        <w:rPr>
          <w:rFonts w:ascii="Arial" w:eastAsia="Times New Roman" w:hAnsi="Arial" w:cs="Arial"/>
          <w:color w:val="000000"/>
          <w:sz w:val="20"/>
          <w:szCs w:val="20"/>
        </w:rPr>
        <w:t>, от 13.05.2014 №27; НГР: </w:t>
      </w:r>
      <w:hyperlink r:id="rId15" w:tgtFrame="_blank" w:history="1">
        <w:r w:rsidRPr="000000EF">
          <w:rPr>
            <w:rFonts w:ascii="Arial" w:eastAsia="Times New Roman" w:hAnsi="Arial" w:cs="Arial"/>
            <w:color w:val="0000FF"/>
            <w:sz w:val="20"/>
          </w:rPr>
          <w:t>ru745023022014002</w:t>
        </w:r>
      </w:hyperlink>
      <w:r w:rsidRPr="000000EF">
        <w:rPr>
          <w:rFonts w:ascii="Arial" w:eastAsia="Times New Roman" w:hAnsi="Arial" w:cs="Arial"/>
          <w:color w:val="000000"/>
          <w:sz w:val="20"/>
          <w:szCs w:val="20"/>
        </w:rPr>
        <w:t>, от 26.03.2015 №11; НГР: </w:t>
      </w:r>
      <w:hyperlink r:id="rId16" w:tgtFrame="_blank" w:history="1">
        <w:r w:rsidRPr="000000EF">
          <w:rPr>
            <w:rFonts w:ascii="Arial" w:eastAsia="Times New Roman" w:hAnsi="Arial" w:cs="Arial"/>
            <w:color w:val="0000FF"/>
            <w:sz w:val="20"/>
          </w:rPr>
          <w:t>ru745023022015001</w:t>
        </w:r>
      </w:hyperlink>
      <w:r w:rsidRPr="000000EF">
        <w:rPr>
          <w:rFonts w:ascii="Arial" w:eastAsia="Times New Roman" w:hAnsi="Arial" w:cs="Arial"/>
          <w:color w:val="000000"/>
          <w:sz w:val="20"/>
          <w:szCs w:val="20"/>
        </w:rPr>
        <w:t>, от 24.06.2015 №32; НГР: </w:t>
      </w:r>
      <w:hyperlink r:id="rId17" w:tgtFrame="_blank" w:history="1">
        <w:r w:rsidRPr="000000EF">
          <w:rPr>
            <w:rFonts w:ascii="Arial" w:eastAsia="Times New Roman" w:hAnsi="Arial" w:cs="Arial"/>
            <w:color w:val="0000FF"/>
            <w:sz w:val="20"/>
          </w:rPr>
          <w:t>ru745023022015002</w:t>
        </w:r>
      </w:hyperlink>
      <w:r w:rsidRPr="000000EF">
        <w:rPr>
          <w:rFonts w:ascii="Arial" w:eastAsia="Times New Roman" w:hAnsi="Arial" w:cs="Arial"/>
          <w:color w:val="000000"/>
          <w:sz w:val="20"/>
          <w:szCs w:val="20"/>
        </w:rPr>
        <w:t>; от 27.04.2016 №37; НГР: </w:t>
      </w:r>
      <w:hyperlink r:id="rId18" w:tgtFrame="_blank" w:history="1">
        <w:r w:rsidRPr="000000EF">
          <w:rPr>
            <w:rFonts w:ascii="Arial" w:eastAsia="Times New Roman" w:hAnsi="Arial" w:cs="Arial"/>
            <w:color w:val="0000FF"/>
            <w:sz w:val="20"/>
          </w:rPr>
          <w:t>ru745023022016001</w:t>
        </w:r>
      </w:hyperlink>
      <w:r w:rsidRPr="000000EF">
        <w:rPr>
          <w:rFonts w:ascii="Arial" w:eastAsia="Times New Roman" w:hAnsi="Arial" w:cs="Arial"/>
          <w:color w:val="0000FF"/>
          <w:sz w:val="20"/>
        </w:rPr>
        <w:t>; </w:t>
      </w:r>
      <w:r w:rsidRPr="000000EF">
        <w:rPr>
          <w:rFonts w:ascii="Arial" w:eastAsia="Times New Roman" w:hAnsi="Arial" w:cs="Arial"/>
          <w:color w:val="000000"/>
          <w:sz w:val="20"/>
          <w:szCs w:val="20"/>
        </w:rPr>
        <w:t>от 27.04.2017 №24; НГР: </w:t>
      </w:r>
      <w:hyperlink r:id="rId19" w:tgtFrame="_blank" w:history="1">
        <w:r w:rsidRPr="000000EF">
          <w:rPr>
            <w:rFonts w:ascii="Arial" w:eastAsia="Times New Roman" w:hAnsi="Arial" w:cs="Arial"/>
            <w:color w:val="0000FF"/>
            <w:sz w:val="20"/>
          </w:rPr>
          <w:t>ru745023022017001</w:t>
        </w:r>
      </w:hyperlink>
      <w:r w:rsidRPr="000000EF">
        <w:rPr>
          <w:rFonts w:ascii="Arial" w:eastAsia="Times New Roman" w:hAnsi="Arial" w:cs="Arial"/>
          <w:color w:val="000000"/>
          <w:sz w:val="20"/>
          <w:szCs w:val="20"/>
        </w:rPr>
        <w:t>; от 31.10.2017 №66; НГР: </w:t>
      </w:r>
      <w:hyperlink r:id="rId20" w:tgtFrame="_blank" w:history="1">
        <w:r w:rsidRPr="000000EF">
          <w:rPr>
            <w:rFonts w:ascii="Arial" w:eastAsia="Times New Roman" w:hAnsi="Arial" w:cs="Arial"/>
            <w:color w:val="0000FF"/>
            <w:sz w:val="20"/>
          </w:rPr>
          <w:t>ru745023022017002</w:t>
        </w:r>
      </w:hyperlink>
      <w:r w:rsidRPr="000000EF">
        <w:rPr>
          <w:rFonts w:ascii="Arial" w:eastAsia="Times New Roman" w:hAnsi="Arial" w:cs="Arial"/>
          <w:color w:val="000000"/>
          <w:sz w:val="20"/>
          <w:szCs w:val="20"/>
        </w:rPr>
        <w:t>, </w:t>
      </w:r>
      <w:hyperlink r:id="rId21" w:tgtFrame="_blank" w:history="1">
        <w:r w:rsidRPr="000000EF">
          <w:rPr>
            <w:rFonts w:ascii="Arial" w:eastAsia="Times New Roman" w:hAnsi="Arial" w:cs="Arial"/>
            <w:color w:val="0000FF"/>
            <w:sz w:val="20"/>
          </w:rPr>
          <w:t>от 26.04.2018 №19</w:t>
        </w:r>
      </w:hyperlink>
      <w:r w:rsidRPr="000000EF">
        <w:rPr>
          <w:rFonts w:ascii="Arial" w:eastAsia="Times New Roman" w:hAnsi="Arial" w:cs="Arial"/>
          <w:color w:val="0000FF"/>
          <w:sz w:val="20"/>
        </w:rPr>
        <w:t>,</w:t>
      </w:r>
      <w:r w:rsidRPr="000000EF">
        <w:rPr>
          <w:rFonts w:ascii="Arial" w:eastAsia="Times New Roman" w:hAnsi="Arial" w:cs="Arial"/>
          <w:color w:val="000000"/>
          <w:sz w:val="20"/>
          <w:szCs w:val="20"/>
        </w:rPr>
        <w:t> </w:t>
      </w:r>
      <w:hyperlink r:id="rId22" w:tgtFrame="_blank" w:history="1">
        <w:r w:rsidRPr="000000EF">
          <w:rPr>
            <w:rFonts w:ascii="Arial" w:eastAsia="Times New Roman" w:hAnsi="Arial" w:cs="Arial"/>
            <w:color w:val="0000FF"/>
            <w:sz w:val="20"/>
          </w:rPr>
          <w:t>от 29.04.2019 №15</w:t>
        </w:r>
      </w:hyperlink>
      <w:r w:rsidRPr="000000EF">
        <w:rPr>
          <w:rFonts w:ascii="Arial" w:eastAsia="Times New Roman" w:hAnsi="Arial" w:cs="Arial"/>
          <w:color w:val="000000"/>
          <w:sz w:val="20"/>
          <w:szCs w:val="20"/>
        </w:rPr>
        <w:t>, </w:t>
      </w:r>
      <w:hyperlink r:id="rId23" w:tgtFrame="_blank" w:history="1">
        <w:r w:rsidRPr="000000EF">
          <w:rPr>
            <w:rFonts w:ascii="Arial" w:eastAsia="Times New Roman" w:hAnsi="Arial" w:cs="Arial"/>
            <w:color w:val="0000FF"/>
            <w:sz w:val="20"/>
          </w:rPr>
          <w:t>от 26.05.2020 №24</w:t>
        </w:r>
      </w:hyperlink>
      <w:r w:rsidRPr="000000EF">
        <w:rPr>
          <w:rFonts w:ascii="Arial" w:eastAsia="Times New Roman" w:hAnsi="Arial" w:cs="Arial"/>
          <w:color w:val="000000"/>
          <w:sz w:val="20"/>
          <w:szCs w:val="20"/>
        </w:rPr>
        <w:t>; </w:t>
      </w:r>
      <w:hyperlink r:id="rId24" w:tgtFrame="_blank" w:history="1">
        <w:r w:rsidRPr="000000EF">
          <w:rPr>
            <w:rFonts w:ascii="Arial" w:eastAsia="Times New Roman" w:hAnsi="Arial" w:cs="Arial"/>
            <w:color w:val="0000FF"/>
            <w:sz w:val="20"/>
          </w:rPr>
          <w:t>от 27.05.2021 №30</w:t>
        </w:r>
      </w:hyperlink>
      <w:r w:rsidRPr="000000EF">
        <w:rPr>
          <w:rFonts w:ascii="Arial" w:eastAsia="Times New Roman" w:hAnsi="Arial" w:cs="Arial"/>
          <w:color w:val="000000"/>
          <w:sz w:val="20"/>
          <w:szCs w:val="20"/>
        </w:rPr>
        <w:t>; </w:t>
      </w:r>
      <w:hyperlink r:id="rId25" w:tgtFrame="_blank" w:history="1">
        <w:r w:rsidRPr="000000EF">
          <w:rPr>
            <w:rFonts w:ascii="Arial" w:eastAsia="Times New Roman" w:hAnsi="Arial" w:cs="Arial"/>
            <w:color w:val="0000FF"/>
            <w:sz w:val="20"/>
          </w:rPr>
          <w:t>от 23.12.2021 №67</w:t>
        </w:r>
      </w:hyperlink>
      <w:r w:rsidRPr="000000EF">
        <w:rPr>
          <w:rFonts w:ascii="Arial" w:eastAsia="Times New Roman" w:hAnsi="Arial" w:cs="Arial"/>
          <w:color w:val="000000"/>
          <w:sz w:val="20"/>
          <w:szCs w:val="20"/>
        </w:rPr>
        <w:t>; </w:t>
      </w:r>
      <w:hyperlink r:id="rId26" w:tgtFrame="_blank" w:history="1">
        <w:r w:rsidRPr="000000EF">
          <w:rPr>
            <w:rFonts w:ascii="Arial" w:eastAsia="Times New Roman" w:hAnsi="Arial" w:cs="Arial"/>
            <w:color w:val="0000FF"/>
            <w:sz w:val="20"/>
          </w:rPr>
          <w:t>от 29.09.2022 №40</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Настоящий Устав является основным нормативным правовым актом Аргаяшского сельского поселения и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 (в редакции решения Совета депутатов Аргаяшского сельского поселения от 22.11.2007 №83; НГР: </w:t>
      </w:r>
      <w:hyperlink r:id="rId27"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Действие настоящего Устава распространяется на деятельность всех находящихся на территории поселения органов и должностных лиц местного самоуправления Аргаяшского сельского поселения, предприятий, учреждений и организаций, независимо от их организационно-правовых форм и форм собственности, общественных объединений, должностных лиц и граждан. (в редакции решения Совета депутатов Аргаяшского сельского поселения от 22.11.2007 №83; НГР: </w:t>
      </w:r>
      <w:hyperlink r:id="rId28"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ГЛАВА I. ОБЩИЕ ПОЛОЖЕНИЯ</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1. Наименование и статус муниципального образования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26.03.2009 №23; НГР: </w:t>
      </w:r>
      <w:hyperlink r:id="rId29"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Аргаяшское сельское поселение является муниципальным образованием, входит в состав Аргаяшского муниципального района Челябинской области.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Полное наименование - Аргаяшское сельское поселение Аргаяшского муниципального района Челябинской области.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Сокращенное наименование - Аргаяшское сельское поселение.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(пункт 1 в редакции </w:t>
      </w:r>
      <w:hyperlink r:id="rId30" w:tgtFrame="_blank" w:history="1">
        <w:r w:rsidRPr="000000EF">
          <w:rPr>
            <w:rFonts w:ascii="Arial" w:eastAsia="Times New Roman" w:hAnsi="Arial" w:cs="Arial"/>
            <w:color w:val="0000FF"/>
            <w:sz w:val="20"/>
          </w:rPr>
          <w:t>решения Совета депутатов Аргаяшского сельского поселения от 27.05.2021 №30</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Аргаяшское сельское поселение наделено статусом сельского поселения законом Челябинской области.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Административным центром Аргаяшского сельского поселения является село Аргаяш.</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Статус Аргаяшского сельского поселения может быть изменен в порядке, предусмотренном действующим законодательством.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2. Границы и состав территории муниципального образования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Границы Аргаяшского сельского поселения установлены законом Челябинской области.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В состав территории Аргаяшского сельского поселения входит</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населенный пункт село Аргаяш.</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xml:space="preserve">3. Изменение границ Аргаяшского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w:t>
      </w:r>
      <w:r w:rsidRPr="000000EF">
        <w:rPr>
          <w:rFonts w:ascii="Arial" w:eastAsia="Times New Roman" w:hAnsi="Arial" w:cs="Arial"/>
          <w:color w:val="000000"/>
          <w:sz w:val="20"/>
          <w:szCs w:val="20"/>
        </w:rPr>
        <w:lastRenderedPageBreak/>
        <w:t>власти Челябинской области, федеральных органов государственной власти в соответствии с федеральным законом.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3. Официальные символы Аргаяшского сельского поселения. Почетные граждане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22.11.2007 №83; НГР: </w:t>
      </w:r>
      <w:hyperlink r:id="rId31"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Аргаяшское сельское поселение (далее - поселение) в соответствии с федеральным законодательством и геральдическими правилами вправе иметь герб, флаг и гимн, которые отражают исторические, культурные, национальные и иные местные традиции и особенности.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Официальные символы Аргаяшского сельского поселения подлежат государственной регистрации в порядке, установленном федеральным законодательством.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Официальные символы Аргаяшского сельского поселения и порядок официального использования указанных символов устанавливаются решениями Совета депутатов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Гражданам, внёсшим особый вклад в развитие Аргаяшского поселения, присваивается звание «Почётный гражданин Аргаяшского сельского поселения». Положение о присвоении звания «Почётный гражданин Аргаяшского сельского поселения» утверждается Аргаяшским Советом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3.1 Субъекты правотворческой инициативы</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28.02.2011 №13; НГР: </w:t>
      </w:r>
      <w:hyperlink r:id="rId32" w:tgtFrame="_blank" w:history="1">
        <w:r w:rsidRPr="000000EF">
          <w:rPr>
            <w:rFonts w:ascii="Arial" w:eastAsia="Times New Roman" w:hAnsi="Arial" w:cs="Arial"/>
            <w:color w:val="0000FF"/>
            <w:sz w:val="20"/>
          </w:rPr>
          <w:t>ru745023022011001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Проекты муниципальных правовых актов могут вноситься депутатами Совета депутатов поселения, главой поселения, органами территориального общественного самоуправления, инициативными группами граждан, прокурором Аргаяшского района.</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ГЛАВА II. МЕСТНОЕ САМОУПРАВЛЕНИЕ В АРГАЯШСКОМ</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СЕЛЬСКОМ ПОСЕЛЕНИИ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4. Осуществление местного самоуправления в Аргаяшском сельском поселении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На территории Аргаяшского сельского поселения осуществляется местное самоуправление.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Местное самоуправление в поселении - форма осуществления народом своей власти, обеспечивающая в пределах, установленных </w:t>
      </w:r>
      <w:hyperlink r:id="rId33" w:history="1">
        <w:r w:rsidRPr="000000EF">
          <w:rPr>
            <w:rFonts w:ascii="Arial" w:eastAsia="Times New Roman" w:hAnsi="Arial" w:cs="Arial"/>
            <w:color w:val="0000FF"/>
            <w:sz w:val="20"/>
          </w:rPr>
          <w:t>Конституцией Российской Федерации</w:t>
        </w:r>
      </w:hyperlink>
      <w:r w:rsidRPr="000000EF">
        <w:rPr>
          <w:rFonts w:ascii="Arial" w:eastAsia="Times New Roman" w:hAnsi="Arial" w:cs="Arial"/>
          <w:color w:val="000000"/>
          <w:sz w:val="20"/>
          <w:szCs w:val="20"/>
        </w:rPr>
        <w:t>,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(в редакции решения Совета депутатов Аргаяшского сельского поселения от 26.03.2009 №23; НГР: </w:t>
      </w:r>
      <w:hyperlink r:id="rId34"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Местное самоуправление в Аргаяшском сельском поселении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Иностранные граждане, постоянно или преимущественно проживающие на территории Аргаяшского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5. Население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Население Аргаяшского сельского поселения составляют жители Аргаяшского сельского поселения - граждане Российской Федерации, иностранные граждане и лица без гражданства, место жительства которых расположено в границах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Статья 6. исключена (в редакции решения Совета депутатов Аргаяшского сельского поселения от 26.03.2009 №23; НГР: </w:t>
      </w:r>
      <w:hyperlink r:id="rId35"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Статья 7. Правовая основа местного самоуправления в Аргаяшском сельском поселении.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xml:space="preserve">Правовую основу местного самоуправления в Аргаяшском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w:t>
      </w:r>
      <w:r w:rsidRPr="000000EF">
        <w:rPr>
          <w:rFonts w:ascii="Arial" w:eastAsia="Times New Roman" w:hAnsi="Arial" w:cs="Arial"/>
          <w:color w:val="000000"/>
          <w:sz w:val="20"/>
          <w:szCs w:val="20"/>
        </w:rPr>
        <w:lastRenderedPageBreak/>
        <w:t>законы, федеральные законы, издаваемые в соответствии с ними иные нормативные правовые акты Российской Федерации, законы и иные нормативные правовые акты Челябинской области,Устав Аргаяшского района, настоящий Устав, решения принятые на местных референдумах и иные муниципальные правовые акты.</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7.1. Система муниципальных правовых актов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26.03.2009 №23; НГР: </w:t>
      </w:r>
      <w:hyperlink r:id="rId36"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Систему муниципальных правовых актов поселения образуют:</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Устав поселения, решения, принимаемые на местном референдуме;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Решения Совета депутатов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Постановления и распоряжения Председателя Совета депутатов по вопросам организации деятельности Совета депутатов поселения, постановления и распоряжения местной администрации.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02.10.2009 №73; НГР: </w:t>
      </w:r>
      <w:hyperlink r:id="rId37" w:tgtFrame="_blank" w:history="1">
        <w:r w:rsidRPr="000000EF">
          <w:rPr>
            <w:rFonts w:ascii="Arial" w:eastAsia="Times New Roman" w:hAnsi="Arial" w:cs="Arial"/>
            <w:color w:val="0000FF"/>
            <w:sz w:val="20"/>
          </w:rPr>
          <w:t>ru745023022009002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Настоящий Устав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поселения обязательны для исполнения на всей территории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За неисполнение правовых актов, принятых органами местного самоуправления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Совета депутатов Аргаяшского сельского поселения от 31.10.2017 №66; НГР: </w:t>
      </w:r>
      <w:hyperlink r:id="rId38" w:tgtFrame="_blank" w:history="1">
        <w:r w:rsidRPr="000000EF">
          <w:rPr>
            <w:rFonts w:ascii="Arial" w:eastAsia="Times New Roman" w:hAnsi="Arial" w:cs="Arial"/>
            <w:color w:val="0000FF"/>
            <w:sz w:val="20"/>
          </w:rPr>
          <w:t>ru745023022017002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Муниципальные правовые акты и соглашения, заключаемые между органами местного самоуправления, подлежат официальному опубликованию в информационном вестнике администрации и Совета депутатов Аргаяшского сельского поселения «Наш Аргаяш» или в ином периодическом печатном издании, определяемом в соответствии с действующим законодательством на основании гражданско-правового договора или муниципального контракта, заключаемых на определенный срок, и (или) на сайте Аргаяш-Медиа (https://argayash.com, регистрация в качестве сетевого издания: ЭЛ № ФС 77 - 79597 от 18.12.2020).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(пункт 4 в редакции </w:t>
      </w:r>
      <w:hyperlink r:id="rId39" w:tgtFrame="_blank" w:history="1">
        <w:r w:rsidRPr="000000EF">
          <w:rPr>
            <w:rFonts w:ascii="Arial" w:eastAsia="Times New Roman" w:hAnsi="Arial" w:cs="Arial"/>
            <w:color w:val="0000FF"/>
            <w:sz w:val="20"/>
          </w:rPr>
          <w:t>решения Совета депутатов Аргаяшского сельского поселения от 29.09.2022 №40</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8. Вопросы местного значения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26.03.2009 №23; НГР: </w:t>
      </w:r>
      <w:hyperlink r:id="rId40"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К вопросам местного значения сельского поселения относятся: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установление, изменение и отмена местных налогов и сборов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владение, пользование и распоряжение имуществом, находящимся в муниципальной собственности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обеспечение первичных мер пожарной безопасности в границах населенных пунктов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создание условий для организации досуга и обеспечения жителей поселения услугами организаций культуры;</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Аргаяшского сельского поселения от 27.04.2016 №37; НГР: </w:t>
      </w:r>
      <w:hyperlink r:id="rId41" w:tgtFrame="_blank" w:history="1">
        <w:r w:rsidRPr="000000EF">
          <w:rPr>
            <w:rFonts w:ascii="Arial" w:eastAsia="Times New Roman" w:hAnsi="Arial" w:cs="Arial"/>
            <w:color w:val="0000FF"/>
            <w:sz w:val="20"/>
          </w:rPr>
          <w:t>ru745023022016001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8) формирование архивных фондов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(подпункт 9 в редакции </w:t>
      </w:r>
      <w:hyperlink r:id="rId42" w:tgtFrame="_blank" w:history="1">
        <w:r w:rsidRPr="000000EF">
          <w:rPr>
            <w:rFonts w:ascii="Arial" w:eastAsia="Times New Roman" w:hAnsi="Arial" w:cs="Arial"/>
            <w:color w:val="0000FF"/>
            <w:sz w:val="20"/>
          </w:rPr>
          <w:t>решения Совета депутатов Аргаяшского сельского поселения от 23.12.2021 №67</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12) организация и осуществление мероприятий по работе с детьми и молодежью в поселении;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26.03.2015 №11; НГР: </w:t>
      </w:r>
      <w:hyperlink r:id="rId43" w:tgtFrame="_blank" w:history="1">
        <w:r w:rsidRPr="000000EF">
          <w:rPr>
            <w:rFonts w:ascii="Arial" w:eastAsia="Times New Roman" w:hAnsi="Arial" w:cs="Arial"/>
            <w:color w:val="0000FF"/>
            <w:sz w:val="20"/>
          </w:rPr>
          <w:t>ru745023022015001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(подпункт 14 в редакции </w:t>
      </w:r>
      <w:hyperlink r:id="rId44" w:tgtFrame="_blank" w:history="1">
        <w:r w:rsidRPr="000000EF">
          <w:rPr>
            <w:rFonts w:ascii="Arial" w:eastAsia="Times New Roman" w:hAnsi="Arial" w:cs="Arial"/>
            <w:color w:val="0000FF"/>
            <w:sz w:val="20"/>
          </w:rPr>
          <w:t>решения Совета депутатов Аргаяшского сельского поселения от 26.05.2020 №24</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Органы местного самоуправления Аргаяшского сельского поселения вправе заключать соглашения с органами местного самоуправления Аргаяшского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 (в редакции решения Совета депутатов Аргаяшского сельского поселения от 04.07.2012 №48; НГР: </w:t>
      </w:r>
      <w:hyperlink r:id="rId45" w:tgtFrame="_blank" w:history="1">
        <w:r w:rsidRPr="000000EF">
          <w:rPr>
            <w:rFonts w:ascii="Arial" w:eastAsia="Times New Roman" w:hAnsi="Arial" w:cs="Arial"/>
            <w:color w:val="0000FF"/>
            <w:sz w:val="20"/>
          </w:rPr>
          <w:t>ru745023022012002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 (В редакции решения Совета депутатов Аргаяшского сельского поселения от 26.03.2015 №11; НГР: </w:t>
      </w:r>
      <w:hyperlink r:id="rId46" w:tgtFrame="_blank" w:history="1">
        <w:r w:rsidRPr="000000EF">
          <w:rPr>
            <w:rFonts w:ascii="Arial" w:eastAsia="Times New Roman" w:hAnsi="Arial" w:cs="Arial"/>
            <w:color w:val="0000FF"/>
            <w:sz w:val="20"/>
          </w:rPr>
          <w:t>ru745023022015001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ГЛАВА III. ФОРМЫ, ПОРЯДОК И ГАРАНТИИ УЧАСТИЯ</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НАСЕЛЕНИЯ В РЕШЕНИИ ВОПРОСОВ МЕСТНОГО ЗНАЧЕНИЯ</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Статья 9. Местный референдум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xml:space="preserve">1. В целях решения непосредственно населением вопросов местного значения на всей территории поселения проводится местный референдум (далее – референдум). (В редакции </w:t>
      </w:r>
      <w:r w:rsidRPr="000000EF">
        <w:rPr>
          <w:rFonts w:ascii="Arial" w:eastAsia="Times New Roman" w:hAnsi="Arial" w:cs="Arial"/>
          <w:color w:val="000000"/>
          <w:sz w:val="20"/>
          <w:szCs w:val="20"/>
        </w:rPr>
        <w:lastRenderedPageBreak/>
        <w:t>решения Совета депутатов Аргаяшского сельского поселения от 26.03.2015 №11; НГР: </w:t>
      </w:r>
      <w:hyperlink r:id="rId47" w:tgtFrame="_blank" w:history="1">
        <w:r w:rsidRPr="000000EF">
          <w:rPr>
            <w:rFonts w:ascii="Arial" w:eastAsia="Times New Roman" w:hAnsi="Arial" w:cs="Arial"/>
            <w:color w:val="0000FF"/>
            <w:sz w:val="20"/>
          </w:rPr>
          <w:t>ru745023022015001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В референдуме имеют право участвовать граждане Российской Федерации, место жительства которых расположено в границах Аргаяшского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Инициатива проведения референдума принадлежит:</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гражданам Российской Федерации, место жительства которых расположено в границах Аргаяшского сельского поселения, имеющим право на участие в референдуме;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избирательным объединениям, иным общественным объединениям, уставы которых предусматривают участие в выборах и референдумах и которые зарегистрированы в порядке и в сроки, установленные федеральным законом;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Совету депутатов поселения и главе администрации Аргаяшского сельского поселения , выдвинутой ими совместно. (в редакции решения Совета депутатов Аргаяшского сельского поселения от 22.11.2007 №83; НГР: </w:t>
      </w:r>
      <w:hyperlink r:id="rId48"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В поддержку инициативы проведения референдума граждане, избирательные объединения,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сельского поселения в соответствии с федеральным законом и законом Челябинской области «О местном референдуме в Челябинской области».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абзац исключен (в редакции решения Совета депутатов Аргаяшского сельского поселения от 26.03.2009 №23; НГР: </w:t>
      </w:r>
      <w:hyperlink r:id="rId49"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Совет депутатов не позднее чем через 5 дней со дня выдвижения указанной совместной инициативы по проведению референдума обязан уведомить об этой инициативе избирательную комиссию Челябинской области и Губернатора Челябинской области.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22.11.2007 №83; НГР: </w:t>
      </w:r>
      <w:hyperlink r:id="rId50"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4.1. На местный референдум могут быть вынесены только вопросы местного значения.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Совет депутатов проверяет соответствие вопроса, предлагаемого для внесения на референдум, требованиям закона Челябинской области «О местном референдуме в Челябинской области».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Срок проверки соответствия вопроса, предлагаемого для вынесения на референдум, составляет 15 дней со дня поступления в Совет депутатов ходатайства инициативной группы по проведению референдума и приложенных к нему документов.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22.11.2007 №83; НГР: </w:t>
      </w:r>
      <w:hyperlink r:id="rId51"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Решение о назначении референдума принимается Советом депутатов Аргаяшского сельского поселения в течение 30 дней со дня поступления в Совет депутатов документов, на основании которых назначается местный референдум. (в редакции решения Совета депутатов Аргаяшского сельского поселения от 22.11.2007 №83; НГР: </w:t>
      </w:r>
      <w:hyperlink r:id="rId52"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5.1. Решение Совета депутатов о назначении референдума подлежат официальному опубликованию в средствах массовой информации не менее чем за 45 дней до дня голосования.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5.2. Решением Совета депутатов голосование на референдуме не менее чем за 25 дней до назначенного дня голосования может быть перенесено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5.3. Решение Совета депутатов о назначении референдума, а также о перенесении дня голосования на референдуме в соответствии с пунктом 5.2. настоящей статьи подлежит официальному опубликованию в средствах массовой информации не позднее чем через пять дней со дня его принятия.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22.11.2007 №83; НГР: </w:t>
      </w:r>
      <w:hyperlink r:id="rId53"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Порядок подготовки и проведения местного референдума устанавливаются федеральным законом и принимаемым в соответствии с ним законом Челябинской области. (в редакции решения Совета депутатов Аргаяшского сельского поселения от 26.03.2009 №23; НГР: </w:t>
      </w:r>
      <w:hyperlink r:id="rId54"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6.1. Подготовка и проведение референдума осуществляется комиссией местного референдума сельского поселения. (в редакции решения Совета депутатов Аргаяшского сельского поселения от 22.11.2007 №83; НГР: </w:t>
      </w:r>
      <w:hyperlink r:id="rId55"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xml:space="preserve">7. Принятое на референдуме решение подлежит обязательному исполнению на территории Аргаяшского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Если для реализации решения, принятого на референдуме дополнительно потребуется издание </w:t>
      </w:r>
      <w:r w:rsidRPr="000000EF">
        <w:rPr>
          <w:rFonts w:ascii="Arial" w:eastAsia="Times New Roman" w:hAnsi="Arial" w:cs="Arial"/>
          <w:color w:val="000000"/>
          <w:sz w:val="20"/>
          <w:szCs w:val="20"/>
        </w:rPr>
        <w:lastRenderedPageBreak/>
        <w:t>нормативного правового акта, орган местного самоуправления или должностное лицо,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нормативного правового акта. Указанный срок не может превышать три месяца. (в редакции решения Совета депутатов Аргаяшского сельского поселения от 22.11.2007 №83; НГР: </w:t>
      </w:r>
      <w:hyperlink r:id="rId56"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редакции решения Совета депутатов Аргаяшского сельского поселения от 22.11.2007 №83; НГР: </w:t>
      </w:r>
      <w:hyperlink r:id="rId57"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9. Гарантии права граждан на участие в местном референдуме устанавливаются федеральным законом и принимаемыми в соответствии с ним законами Челябинской области. (в редакции решения Совета депутатов Аргаяшского сельского поселения от 22.11.2007 №83; НГР: </w:t>
      </w:r>
      <w:hyperlink r:id="rId58"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10. Финансирование расходов, связанных с подготовкой и проведением референдума, осуществляется за счет бюджета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11. Референдум с такой же по смыслу формулировкой вопроса может проводиться не ранее чем через два года со дня официального опубликования его результатов.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12. Итоги голосования и принятое на местном референдуме решение, подлежат обязательному официальному опубликованию (обнародованию). Решение, принятое на референдуме подлежит регистрации в Совете депутатов в порядке установленном для регистрации решений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22.11.2007 №83; НГР: </w:t>
      </w:r>
      <w:hyperlink r:id="rId59"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10. Муниципальные выборы.</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26.03.2009 №23; НГР: </w:t>
      </w:r>
      <w:hyperlink r:id="rId60"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 </w:t>
      </w:r>
      <w:bookmarkStart w:id="0" w:name="OLE_LINK10"/>
      <w:bookmarkStart w:id="1" w:name="OLE_LINK11"/>
      <w:bookmarkEnd w:id="0"/>
      <w:r w:rsidRPr="000000EF">
        <w:rPr>
          <w:rFonts w:ascii="Arial" w:eastAsia="Times New Roman" w:hAnsi="Arial" w:cs="Arial"/>
          <w:color w:val="000000"/>
          <w:sz w:val="20"/>
          <w:szCs w:val="20"/>
        </w:rPr>
        <w:t>(В редакции решения Совета депутатов Аргаяшского сельского поселения от 24.06.2015 №32; НГР: </w:t>
      </w:r>
      <w:bookmarkEnd w:id="1"/>
      <w:r w:rsidRPr="000000EF">
        <w:rPr>
          <w:rFonts w:ascii="Arial" w:eastAsia="Times New Roman" w:hAnsi="Arial" w:cs="Arial"/>
          <w:color w:val="000000"/>
          <w:sz w:val="20"/>
          <w:szCs w:val="20"/>
        </w:rPr>
        <w:fldChar w:fldCharType="begin"/>
      </w:r>
      <w:r w:rsidRPr="000000EF">
        <w:rPr>
          <w:rFonts w:ascii="Arial" w:eastAsia="Times New Roman" w:hAnsi="Arial" w:cs="Arial"/>
          <w:color w:val="000000"/>
          <w:sz w:val="20"/>
          <w:szCs w:val="20"/>
        </w:rPr>
        <w:instrText xml:space="preserve"> HYPERLINK "https://pravo-search.minjust.ru/bigs/showDocument.html?id=54D46BB1-AEF2-4FFB-B0EE-C8EC00BC3467" \t "_blank" </w:instrText>
      </w:r>
      <w:r w:rsidRPr="000000EF">
        <w:rPr>
          <w:rFonts w:ascii="Arial" w:eastAsia="Times New Roman" w:hAnsi="Arial" w:cs="Arial"/>
          <w:color w:val="000000"/>
          <w:sz w:val="20"/>
          <w:szCs w:val="20"/>
        </w:rPr>
        <w:fldChar w:fldCharType="separate"/>
      </w:r>
      <w:r w:rsidRPr="000000EF">
        <w:rPr>
          <w:rFonts w:ascii="Arial" w:eastAsia="Times New Roman" w:hAnsi="Arial" w:cs="Arial"/>
          <w:color w:val="0000FF"/>
          <w:sz w:val="20"/>
        </w:rPr>
        <w:t>ru745023022015002</w:t>
      </w:r>
      <w:r w:rsidRPr="000000EF">
        <w:rPr>
          <w:rFonts w:ascii="Arial" w:eastAsia="Times New Roman" w:hAnsi="Arial" w:cs="Arial"/>
          <w:color w:val="000000"/>
          <w:sz w:val="20"/>
          <w:szCs w:val="20"/>
        </w:rPr>
        <w:fldChar w:fldCharType="end"/>
      </w:r>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Выборы депутатов Совета депутатов поселения, главы поселения осуществляются на основе мажоритарной избирательной системы относительного большинства.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Муниципальные выборы назначаются Советом депутатов поселения.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(пункт 2 в редакции </w:t>
      </w:r>
      <w:hyperlink r:id="rId61" w:tgtFrame="_blank" w:history="1">
        <w:r w:rsidRPr="000000EF">
          <w:rPr>
            <w:rFonts w:ascii="Arial" w:eastAsia="Times New Roman" w:hAnsi="Arial" w:cs="Arial"/>
            <w:color w:val="0000FF"/>
            <w:sz w:val="20"/>
            <w:u w:val="single"/>
          </w:rPr>
          <w:t>решения Совета депутатов Аргаяшского сельского поселения от 29.09.2022 №40</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Итоги муниципальных выборов подлежат официальному опубликованию (обнародованию).</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Статья 11. Голосование по отзыву депутатов Совета депутатов Аргаяшского сельского поселения, главы Аргаяшского сельского поселения, голосование по вопросам изменения границ Аргаяшского сельского поселения, преобразования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Голосование по отзыву депутата Совета депутатов Аргаяшского сельского поселения, главы Аргаяшского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62" w:history="1">
        <w:r w:rsidRPr="000000EF">
          <w:rPr>
            <w:rFonts w:ascii="Arial" w:eastAsia="Times New Roman" w:hAnsi="Arial" w:cs="Arial"/>
            <w:color w:val="0000FF"/>
            <w:sz w:val="20"/>
          </w:rPr>
          <w:t>Об общих принципах организации местного самоуправления в Российской Федерации</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lastRenderedPageBreak/>
        <w:t>2. День голосования по отзыву депутата Совета депутатов Аргаяшского сельского поселения, главы Аргаяшского сельского поселения назначается Советом депутатов Аргаяшского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Право отзыва не может быть использовано в течение первых двенадцати месяцев со дня избрания депутата Совета депутатов Аргаяшского сельского поселения, главы Аргаяшского сельского поселения и в течение девяти месяцев перед истечением срока, на который они избраны.</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Основаниями для отзыва депутата Совета депутатов Аргаяшского сельского поселения, главы Аргаяшского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заседаниях Совета депутатов Аргаяшского сельского поселения, работе его комиссий и иных органов, отказ от выполнения или невыполнение их поручений, уклонение от отчетов перед избирателями, от ведения приема избирателей, рассмотрения их жалоб и заявлений.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Основаниями для отзыва главы Аргаяшского сельского поселения являются подтвержденные в судебном порядке: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неисполнение решений Совета депутатов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Под неисполнением полномочий как основанием для отзыва главы Аргаяшского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Под неисполнением решений Совета депутатов Аргаяшского сельского поселения понимается систематическое неисполнение (игнорирование) решений Совета депутатов поселения, принятых в соответствии с законодательством и настоящим Уставом.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7. Граждане, инициаторы отзыва депутата Совета депутатов Аргаяшского сельского поселения, главы Аргаяшского сельского поселения подают коллективное заявление о возбуждении вопроса о проведении голосования по отзыву депутата Совета депутатов Аргаяшского сельского поселения, главы Аргаяшского сельского поселения в избирательную комиссию, организующую подготовку и проведение выборов в органы местного самоуправления, местного референдума, которая действует в качестве комиссии по проведению голосованию по отзыву.</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Заявление должно быть подписано всеми членами инициативной группы лично с указанием фамилии, имени, отчества, даты рождения, адреса места жительства, серии и номера паспорта или заменяющего его документа каждого из них. (в редакции решения Совета депутатов Аргаяшского сельского поселения от 22.11.2007 №83; НГР: </w:t>
      </w:r>
      <w:hyperlink r:id="rId63"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(пункт 7 в редакции </w:t>
      </w:r>
      <w:hyperlink r:id="rId64" w:tgtFrame="_blank" w:history="1">
        <w:r w:rsidRPr="000000EF">
          <w:rPr>
            <w:rFonts w:ascii="Arial" w:eastAsia="Times New Roman" w:hAnsi="Arial" w:cs="Arial"/>
            <w:color w:val="0000FF"/>
            <w:sz w:val="20"/>
            <w:u w:val="single"/>
          </w:rPr>
          <w:t>решения Совета депутатов Аргаяшского сельского поселения от 29.09.2022 №40</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8. Право на возбуждение вопроса об отзыве депутата Совета депутатов Аргаяшского сельского поселения, главы Аргаяшского сельского поселения, принадлежит группе граждан Российской Федерации в количестве 100 человек, место жительство которых расположено в границах Аргаяшского сельского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Аргаяшского сельского поселения. (в редакции решения Совета депутатов Аргаяшского сельского поселения от 26.03.2009 №23; НГР: </w:t>
      </w:r>
      <w:hyperlink r:id="rId65"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Иностранные граждане, постоянно проживающие на территории Аргаяшского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Аргаяшского сельского поселения, главы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9. В поддержку проведения голосования по отзыву депутата Совета депутатов Аргаяшского сельского поселения, главы Аргаяшского сельского поселения собираются подписи в количестве 5 процентов от числа жителей Аргаяшского (сельского) поселения, обладающих активным избирательным правом.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xml:space="preserve">Сбор подписей граждан в поддержку проведения голосования по отзыву депутата Совета депутатов, Главы сельского поселения организует инициативная группа, возбудившая вопрос об </w:t>
      </w:r>
      <w:r w:rsidRPr="000000EF">
        <w:rPr>
          <w:rFonts w:ascii="Arial" w:eastAsia="Times New Roman" w:hAnsi="Arial" w:cs="Arial"/>
          <w:color w:val="000000"/>
          <w:sz w:val="20"/>
          <w:szCs w:val="20"/>
        </w:rPr>
        <w:lastRenderedPageBreak/>
        <w:t>отзыве. Все расходы, связанные со сбором подписей, осуществляются за счет средств создаваемого инициативной группой фонда для финансирования компании по отзыву депутата Совета депутатов, Главы сельского поселения. (в редакции решения Совета депутатов Аргаяшского сельского поселения от 22.11.2007 №83; НГР: </w:t>
      </w:r>
      <w:hyperlink r:id="rId66"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10. Депутат Совета депутатов Аргаяшского поселения, глава Аргаяшского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 (в редакции решения Совета депутатов Аргаяшского сельского поселения от 26.03.2009 №23; НГР: </w:t>
      </w:r>
      <w:hyperlink r:id="rId67"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11. Голосование по отзыву депутата Совета депутатов Аргаяшского сельского поселения, главы Аргаяшского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12. Полномочия депутата Совета депутатов Аргаяшского сельского поселения, главы Аргаяшского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Депутат Совета депутатов Аргаяшского сельского поселения, глава Аргаяшского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13. Вопросы, связанные с регистрацией инициативной группы граждан, избирательного объединения по отзыву депутата Совета депутатов Аргаяшского сельского поселения, главы Аргаяшского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поселения, главы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68" w:history="1">
        <w:r w:rsidRPr="000000EF">
          <w:rPr>
            <w:rFonts w:ascii="Arial" w:eastAsia="Times New Roman" w:hAnsi="Arial" w:cs="Arial"/>
            <w:color w:val="0000FF"/>
            <w:sz w:val="20"/>
          </w:rPr>
          <w:t>от 6 октября 2003 года № 131-ФЗ</w:t>
        </w:r>
      </w:hyperlink>
      <w:r w:rsidRPr="000000EF">
        <w:rPr>
          <w:rFonts w:ascii="Arial" w:eastAsia="Times New Roman" w:hAnsi="Arial" w:cs="Arial"/>
          <w:color w:val="000000"/>
          <w:sz w:val="20"/>
          <w:szCs w:val="20"/>
        </w:rPr>
        <w:t> "Об общих принципах организации местного самоуправления в Российской Федерации". (в редакции решения Совета депутатов Аргаяшского сельского поселения от 26.03.2009 №23; НГР: </w:t>
      </w:r>
      <w:hyperlink r:id="rId69"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14. В случаях, предусмотренных федеральным законом, в целях получения согласия населения при изменении границ Аргаяшского сельского поселения, преобразования Аргаяшского сельского поселения проводится голосование по вопросам изменения границ поселения, преобразования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Голосование по вопросам изменения границ Аргаяшского сельского поселения, преобразования поселения считается состоявшимся , если в нем приняло участие более половины жителей Аргаяшского сельского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указанное изменение проголосовало более половины принявших участие в голосовании жителей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15. Голосование по вопросам изменения границ Аргаяшского сельского поселения, преобразования Аргаяшского сельского поселения назначается Советом депутатов Аргаяшского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w:t>
      </w:r>
      <w:hyperlink r:id="rId70" w:history="1">
        <w:r w:rsidRPr="000000EF">
          <w:rPr>
            <w:rFonts w:ascii="Arial" w:eastAsia="Times New Roman" w:hAnsi="Arial" w:cs="Arial"/>
            <w:color w:val="0000FF"/>
            <w:sz w:val="20"/>
          </w:rPr>
          <w:t>Федеральным законом «Об общих принципах организации местного самоуправления в Российской Федерации»</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16. Итоги голосования по отзыву депутата Совета депутатов Аргаяшского сельского поселения, главы Аргаяшского сельского поселения, итоги голосования по вопросам изменения границ Аргаяшского сельского поселения, преобразования поселения и принятые решения подлежат официальному опубликованию (обнародованию).</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Статья 12. Правотворческая инициатива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Аргаяшского сельского поселения, обладающих избирательным правом.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lastRenderedPageBreak/>
        <w:t>Проект муниципального правового акта ,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 к компетенции которых относится принятие соответствующего акта, в течении трех месяцев со дня его внесения.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12.1. Инициативные проекты.</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12.1 введена </w:t>
      </w:r>
      <w:hyperlink r:id="rId71" w:tgtFrame="_blank" w:history="1">
        <w:r w:rsidRPr="000000EF">
          <w:rPr>
            <w:rFonts w:ascii="Arial" w:eastAsia="Times New Roman" w:hAnsi="Arial" w:cs="Arial"/>
            <w:color w:val="0000FF"/>
            <w:sz w:val="20"/>
          </w:rPr>
          <w:t>решением Совета депутатов Аргаяшского сельского поселения от 27.05.2021 №30</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В целях реализации мероприятий, имеющих приоритетное значение для жителей Аргаяшского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Аргаяшского  сельского поселения, в администрацию Аргаяшского  сельского поселения может быть внесен инициативный проект. Порядок определения части территории Аргаяшского  сельского поселения, на которой могут реализовываться инициативные проекты, устанавливается решением Совета депутатов Аргаяшского   сельского поселения нормативного характера.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Аргаяшского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Аргаяшского  сельского поселения нормативного характера. Право выступить инициатором проекта в соответствии с решением Совета депутатов Аргаяшского  сельского поселения нормативного характера может быть предоставлено также иным лицам, осуществляющим деятельность на территории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Инициативный проект должен содержать следующие сведения: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описание проблемы, решение которой имеет приоритетное значение для жителей Аргаяшского  сельского поселения или его части;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обоснование предложений по решению указанной проблемы;</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описание ожидаемого результата (ожидаемых результатов) реализации инициативного проекта;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предварительный расчет необходимых расходов на реализацию инициативного проекта;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планируемые сроки реализации инициативного проекта;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7) указание на объем средств бюджета Аргаяшского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8) указание на территорию Аргаяшского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Аргаяшского  сельского поселения нормативного характера;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9) иные сведения, предусмотренные решением Совета депутатов Аргаяшского  сельского поселения нормативного характера.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lastRenderedPageBreak/>
        <w:t>6. В случае, если в администрацию Аргаяшского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Аргаяшского  сельского поселения организует проведение конкурсного отбора и информирует об этом инициаторов проекта.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Аргаяшского сельского поселения нормативного характера. Состав коллегиального органа (комиссии) формируется администрацией Аргаяшского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Аргаяшского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Статья 13. Территориальное общественное самоуправление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Под территориальным общественным самоуправлением понимается самоорганизация граждан по месту их жительства на части территории Аргаяшского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Границы территории, на которой осуществляется территориальное общественное самоуправление, устанавливаются Советом депутатов Аргаяшского сельского поселения по предложению населения, проживающего на данной территории.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Территориальное общественное самоуправление осуществляется в Аргаяшском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 улица; жилой микрорайон; иные территории проживания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Статья 14. Публичные слушания, общественные обсуждения</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w:t>
      </w:r>
      <w:hyperlink r:id="rId72" w:tgtFrame="_blank" w:history="1">
        <w:r w:rsidRPr="000000EF">
          <w:rPr>
            <w:rFonts w:ascii="Arial" w:eastAsia="Times New Roman" w:hAnsi="Arial" w:cs="Arial"/>
            <w:color w:val="0000FF"/>
            <w:sz w:val="20"/>
          </w:rPr>
          <w:t>от 26.04.2018 №19</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Для обсуждения проектов нормативных правовых актов по вопросам местного значения с участием жителей Аргаяшского сельского поселения Советом депутатов поселения, главой Аргаяшского сельского поселения могут проводиться публичные слушания.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Публичные слушания проводятся по инициативе населения, Совета депутатов Аргаяшского сельского поселения или главы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Публичные слушания, проводимые по инициативе населения или Совета депутатов поселения, назначаются Советом депутатов Аргаяшского сельского поселения, а по инициативе главы поселения - главой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На публичные слушания должны выноситься: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w:t>
      </w:r>
      <w:hyperlink r:id="rId73" w:tgtFrame="_blank" w:history="1">
        <w:r w:rsidRPr="000000EF">
          <w:rPr>
            <w:rFonts w:ascii="Arial" w:eastAsia="Times New Roman" w:hAnsi="Arial" w:cs="Arial"/>
            <w:color w:val="0000FF"/>
            <w:sz w:val="20"/>
          </w:rPr>
          <w:t>от 26.04.2018 №19</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w:t>
      </w:r>
      <w:r w:rsidRPr="000000EF">
        <w:rPr>
          <w:rFonts w:ascii="Arial" w:eastAsia="Times New Roman" w:hAnsi="Arial" w:cs="Arial"/>
          <w:color w:val="000000"/>
          <w:sz w:val="20"/>
          <w:szCs w:val="20"/>
        </w:rPr>
        <w:lastRenderedPageBreak/>
        <w:t>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проект местного бюджета и отчет о его исполнении;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проект стратегии социально-экономического развития муниципального образования;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вопросы о преобразовании муниципального образования, за исключением случаев, если в соответствии со статьей 13 </w:t>
      </w:r>
      <w:hyperlink r:id="rId74" w:tgtFrame="_blank" w:history="1">
        <w:r w:rsidRPr="000000EF">
          <w:rPr>
            <w:rFonts w:ascii="Arial" w:eastAsia="Times New Roman" w:hAnsi="Arial" w:cs="Arial"/>
            <w:color w:val="0000FF"/>
            <w:sz w:val="20"/>
          </w:rPr>
          <w:t>Федерального закона от 6 октября 2003 года N 131-ФЗ</w:t>
        </w:r>
      </w:hyperlink>
      <w:r w:rsidRPr="000000EF">
        <w:rPr>
          <w:rFonts w:ascii="Arial" w:eastAsia="Times New Roman" w:hAnsi="Arial" w:cs="Arial"/>
          <w:color w:val="000000"/>
          <w:sz w:val="20"/>
          <w:szCs w:val="2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Участниками публичных слушаний могут быть граждане, достигшие возраста 18 лет, проживающие в границах Аргаяшского сельского поселения и обладающие избирательным правом.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По результатам публичных слушаний принимаются рекомендации.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Результаты публичных слушаний, включая мотивированное обоснование принятых решений, подлежат официальному опубликованию (обнародованию). (в редакции решения Совета депутатов Аргаяшского сельского поселения от 04.07.2012 №48; НГР: </w:t>
      </w:r>
      <w:hyperlink r:id="rId75" w:tgtFrame="_blank" w:history="1">
        <w:r w:rsidRPr="000000EF">
          <w:rPr>
            <w:rFonts w:ascii="Arial" w:eastAsia="Times New Roman" w:hAnsi="Arial" w:cs="Arial"/>
            <w:color w:val="0000FF"/>
            <w:sz w:val="20"/>
          </w:rPr>
          <w:t>ru745023022012002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Жители Аргаяшского сельского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(местное радиовещание, газету «Восход»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Порядок организации и проведения публичных слушаний определяется решением Совета депутатов Аргаяшского сельского поселения и должен предусматривать заблаговременное оповещение жителей Аргаяшского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76" w:tgtFrame="_blank" w:history="1">
        <w:r w:rsidRPr="000000EF">
          <w:rPr>
            <w:rFonts w:ascii="Arial" w:eastAsia="Times New Roman" w:hAnsi="Arial" w:cs="Arial"/>
            <w:color w:val="0000FF"/>
            <w:sz w:val="20"/>
          </w:rPr>
          <w:t>Федерального закона</w:t>
        </w:r>
      </w:hyperlink>
      <w:r w:rsidRPr="000000EF">
        <w:rPr>
          <w:rFonts w:ascii="Arial" w:eastAsia="Times New Roman" w:hAnsi="Arial" w:cs="Arial"/>
          <w:color w:val="000000"/>
          <w:sz w:val="20"/>
          <w:szCs w:val="20"/>
        </w:rPr>
        <w:t>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Аргаяшского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Аргаяшского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(пункт 6 в редакции </w:t>
      </w:r>
      <w:hyperlink r:id="rId77" w:tgtFrame="_blank" w:history="1">
        <w:r w:rsidRPr="000000EF">
          <w:rPr>
            <w:rFonts w:ascii="Arial" w:eastAsia="Times New Roman" w:hAnsi="Arial" w:cs="Arial"/>
            <w:color w:val="0000FF"/>
            <w:sz w:val="20"/>
            <w:u w:val="single"/>
          </w:rPr>
          <w:t>решения Совета депутатов Аргаяшского сельского поселения от 23.12.2021 №67</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7. Проект Устава Аргаяшского сельского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Аргаяшского сельского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Аргаяшского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lastRenderedPageBreak/>
        <w:t>(пункт 8 в редакции </w:t>
      </w:r>
      <w:hyperlink r:id="rId78" w:tgtFrame="_blank" w:history="1">
        <w:r w:rsidRPr="000000EF">
          <w:rPr>
            <w:rFonts w:ascii="Arial" w:eastAsia="Times New Roman" w:hAnsi="Arial" w:cs="Arial"/>
            <w:color w:val="0000FF"/>
            <w:sz w:val="20"/>
            <w:u w:val="single"/>
          </w:rPr>
          <w:t>решения Совета депутатов Аргаяшского сельского поселения от 23.12.2021 №67</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Статья 15. Собрание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(пункт 1 в редакции </w:t>
      </w:r>
      <w:hyperlink r:id="rId79" w:tgtFrame="_blank" w:history="1">
        <w:r w:rsidRPr="000000EF">
          <w:rPr>
            <w:rFonts w:ascii="Arial" w:eastAsia="Times New Roman" w:hAnsi="Arial" w:cs="Arial"/>
            <w:color w:val="0000FF"/>
            <w:sz w:val="20"/>
          </w:rPr>
          <w:t>решения Совета депутатов Аргаяшского сельского поселения от 27.05.2021 №30</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Собрание граждан проводится по инициативе населения, Совета депутатов Аргаяшского сельского поселения, главы Аргаяшского сельского поселения, а также в случаях, предусмотренных уставом территориального общественного самоуправления.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Собрание граждан, проводимое по инициативе Совета депутатов поселения или главы поселения, назначается соответственно Советом депутатов Аргаяшского сельского поселения или главой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 Порядок назначения и проведения собрания граждан, а также полномочия собрания граждан определяются </w:t>
      </w:r>
      <w:hyperlink r:id="rId80" w:tgtFrame="_blank" w:history="1">
        <w:r w:rsidRPr="000000EF">
          <w:rPr>
            <w:rFonts w:ascii="Arial" w:eastAsia="Times New Roman" w:hAnsi="Arial" w:cs="Arial"/>
            <w:color w:val="0000FF"/>
            <w:sz w:val="20"/>
          </w:rPr>
          <w:t>Федеральным законом</w:t>
        </w:r>
      </w:hyperlink>
      <w:r w:rsidRPr="000000EF">
        <w:rPr>
          <w:rFonts w:ascii="Arial" w:eastAsia="Times New Roman" w:hAnsi="Arial" w:cs="Arial"/>
          <w:color w:val="000000"/>
          <w:sz w:val="20"/>
          <w:szCs w:val="20"/>
        </w:rPr>
        <w:t> от 6 октября 2003 года №131-ФЗ «Об общих принципах организации местного самоуправления в Российской Федерации», решениями Совета депутатов Аргаяшского  сельского поселения нормативного характера. Собрание граждан, проводимое по инициативе населения, назначается Советом депутатов Аргаяшского  сельского поселения в течение 30 дней со дня поступления обращения о проведении собрания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(пункт 3 в редакции </w:t>
      </w:r>
      <w:hyperlink r:id="rId81" w:tgtFrame="_blank" w:history="1">
        <w:r w:rsidRPr="000000EF">
          <w:rPr>
            <w:rFonts w:ascii="Arial" w:eastAsia="Times New Roman" w:hAnsi="Arial" w:cs="Arial"/>
            <w:color w:val="0000FF"/>
            <w:sz w:val="20"/>
          </w:rPr>
          <w:t>решения Совета депутатов Аргаяшского сельского поселения от 27.05.2021 №30</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Инициаторы проведения собрания граждан обеспечивают подготовку и проведение собрания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Инициатива населения о проведении собрания граждан оформляется в виде обращения в Совет депутатов Аргаяшского сельского поселения, в котором указываются: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вопрос (вопросы), предлагаемый (предлагаемые) к рассмотрению на собрании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обоснование необходимости его (их) рассмотрения на собрании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предложения по дате, времени и месту проведения собрания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территория Аргаяшского  сельского поселения, в пределах которой предполагается провести собрание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контактная информация о лицах, ответственных за проведение собрания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(пункт 5 в редакции </w:t>
      </w:r>
      <w:hyperlink r:id="rId82" w:tgtFrame="_blank" w:history="1">
        <w:r w:rsidRPr="000000EF">
          <w:rPr>
            <w:rFonts w:ascii="Arial" w:eastAsia="Times New Roman" w:hAnsi="Arial" w:cs="Arial"/>
            <w:color w:val="0000FF"/>
            <w:sz w:val="20"/>
          </w:rPr>
          <w:t>решения Совета депутатов Аргаяшского сельского поселения от 27.05.2021 №30</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Собрание может проводиться по инициативе населения в случае, если за проведение собрания граждан подписалось не менее 10 человек.</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7. В случае принятия решения об отклонении инициативы населения о проведении собрания граждан Совет депутатов Аргаяшского сельского поселения обязан уведомить инициаторов о принятом решении.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8. В случае принятия решения о назначении собрания граждан Совет депутатов Аргаяшского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9. Инициаторы обязаны оповестить жителей Аргаяшского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радиопрограммы, газету «Восход»)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lastRenderedPageBreak/>
        <w:t>11. В собрании вправе участвовать граждане, достигшие 18 лет, проживающие в границах части территории Аргаяшского сельского поселения, на которой проводится собрание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Аргаяшского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Аргаяшского  сельского поселения нормативного характера.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(абзац введен </w:t>
      </w:r>
      <w:hyperlink r:id="rId83" w:tgtFrame="_blank" w:history="1">
        <w:r w:rsidRPr="000000EF">
          <w:rPr>
            <w:rFonts w:ascii="Arial" w:eastAsia="Times New Roman" w:hAnsi="Arial" w:cs="Arial"/>
            <w:color w:val="0000FF"/>
            <w:sz w:val="20"/>
          </w:rPr>
          <w:t>решением Совета депутатов Аргаяшского сельского поселения от 27.05.2021 №30</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12. Собрание граждан открывает инициатор его проведения или его представитель. Для проведения собрания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избирается из числа зарегистрированных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президиум в составе председателя, секретаря и 1-3 членов президиума;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счетная комиссия (в случае принятия решения о проведении тайного голосования);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утверждается повестка собрания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регламент проведения собрания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13.Выборы состава президиума ,членов счетной комиссии, утверждение повестки собрания, регламента проведения собрания проводится простым большинством голосов участников собрания по представлению инициаторов проведения собрания( или их представителя) или участников собрания.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14.На собрании граждан секретарем ведется протокол, который утверждается решением собрания, подписывается председателем и секретарем и направляется в орган, принявший решение о созыве собрания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15.Собрание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17. Итоги собрания граждан подлежат официальному опубликованию (обнародованию).</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15.1 . Сход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15.1 введена </w:t>
      </w:r>
      <w:hyperlink r:id="rId84" w:tgtFrame="_blank" w:history="1">
        <w:r w:rsidRPr="000000EF">
          <w:rPr>
            <w:rFonts w:ascii="Arial" w:eastAsia="Times New Roman" w:hAnsi="Arial" w:cs="Arial"/>
            <w:color w:val="0000FF"/>
            <w:sz w:val="20"/>
          </w:rPr>
          <w:t>решением Совета депутатов Аргаяшского сельского поселения от 27.05.2021 №30</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Сход граждан может проводиться в Аргаяшском сельском  поселении в случаях, предусмотренных Федеральным законом «Об общих принципах организации местного самоуправления в Российской Федерации».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Статья 16. Конференция граждан (собрание делегатов)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В случаях, предусмотренных решениями Совета депутатов Аргаяшского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xml:space="preserve">2. Порядок назначения и проведения конференции граждан, избрания делегатов определяется решениями Совета депутатов Аргаяшского сельского поселения. Порядок назначения и проведения конференции граждан в целях осуществления территориального </w:t>
      </w:r>
      <w:r w:rsidRPr="000000EF">
        <w:rPr>
          <w:rFonts w:ascii="Arial" w:eastAsia="Times New Roman" w:hAnsi="Arial" w:cs="Arial"/>
          <w:color w:val="000000"/>
          <w:sz w:val="20"/>
          <w:szCs w:val="20"/>
        </w:rPr>
        <w:lastRenderedPageBreak/>
        <w:t>общественного самоуправления определяется уставом территориального общественного самоуправления.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Итоги конференции граждан подлежат официальному опубликованию (обнародованию).</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17 . Опрос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17 в редакции </w:t>
      </w:r>
      <w:hyperlink r:id="rId85" w:tgtFrame="_blank" w:history="1">
        <w:r w:rsidRPr="000000EF">
          <w:rPr>
            <w:rFonts w:ascii="Arial" w:eastAsia="Times New Roman" w:hAnsi="Arial" w:cs="Arial"/>
            <w:color w:val="0000FF"/>
            <w:sz w:val="20"/>
          </w:rPr>
          <w:t>решения Совета депутатов Аргаяшского сельского поселения от 27.05.2021 №30</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Опрос граждан проводится на всей территории Аргаяшского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Аргаяшского сельского поселения и должностными лицами местного самоуправления Аргаяшского сельского поселения, а также органами государственной власти.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Результаты опроса граждан носят рекомендательный характер.</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В опросе граждан имеют право участвовать жители Аргаяшского сельского поселения, обладающие избирательным правом.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опросе граждан по вопросу выявления мнения граждан о поддержке инициативного проекта вправе участвовать жители Аргаяшского  сельского поселения или его части, в которых предлагается реализовать инициативный проект, достигшие шестнадцатилетнего возраста.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Опрос граждан проводится по инициативе: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Совета депутатов Аргаяшского  сельского поселения или главы Аргаяшского  сельского поселения - по вопросам местного значения;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органов государственной власти Челябинской области - для учета мнения граждан при принятии решений об изменении целевого назначения земель Аргаяшского  сельского поселения для объектов регионального и межрегионального значения.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жителей Аргаяшского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Порядок назначения и проведения опроса граждан определяется решением Совета депутатов Аргаяшского  сельского поселения нормативного характера в соответствии с </w:t>
      </w:r>
      <w:hyperlink r:id="rId86" w:tgtFrame="_blank" w:history="1">
        <w:r w:rsidRPr="000000EF">
          <w:rPr>
            <w:rFonts w:ascii="Arial" w:eastAsia="Times New Roman" w:hAnsi="Arial" w:cs="Arial"/>
            <w:color w:val="0000FF"/>
            <w:sz w:val="20"/>
          </w:rPr>
          <w:t>законом Челябинской области</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Решение о назначении опроса граждан принимается Советом депутатов Аргаяшского сельского поселения. Для проведения опроса граждан может использоваться официальный сайт органов местного самоуправления Аргаяшского  сельского поселения в информационно-телекоммуникационной сети «Интернет».</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решении Совета депутатов Аргаяшского  сельского поселения нормативного характера о назначении опроса граждан устанавливаются: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дата и сроки проведения опроса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формулировка вопроса (вопросов), предлагаемого (предлагаемых) при проведении опроса;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методика проведения опроса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форма опросного листа;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минимальная численность жителей Аргаяшского  сельского поселения, участвующих в опросе;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Аргаяшского  сельского поселения в информационно-телекоммуникационной сети «Интернет».</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7. Жители Аргаяшского  сельского поселения должны быть проинформированы о проведении опроса граждан не менее чем за 10 дней до его проведения.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8. Финансирование мероприятий, связанных с подготовкой и проведением опроса граждан, осуществляется: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за счет средств бюджета Аргаяшского  сельского поселения - при проведении опроса граждан по инициативе органов местного самоуправления Аргаяшского  сельского поселения или жителей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Статья 18. Обращения граждан в органы местного самоуправления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Граждане имеют право на индивидуальные и коллективные обращения в органы местного самоуправления.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Обращения граждан подлежат рассмотрению в порядке и сроки, установленные Федеральным законом </w:t>
      </w:r>
      <w:hyperlink r:id="rId87" w:history="1">
        <w:r w:rsidRPr="000000EF">
          <w:rPr>
            <w:rFonts w:ascii="Arial" w:eastAsia="Times New Roman" w:hAnsi="Arial" w:cs="Arial"/>
            <w:color w:val="0000FF"/>
            <w:sz w:val="20"/>
          </w:rPr>
          <w:t xml:space="preserve">от 2 мая 2006 года № 59-ФЗ "О порядке рассмотрения обращения граждан </w:t>
        </w:r>
        <w:r w:rsidRPr="000000EF">
          <w:rPr>
            <w:rFonts w:ascii="Arial" w:eastAsia="Times New Roman" w:hAnsi="Arial" w:cs="Arial"/>
            <w:color w:val="0000FF"/>
            <w:sz w:val="20"/>
          </w:rPr>
          <w:lastRenderedPageBreak/>
          <w:t>Российской Федерации»</w:t>
        </w:r>
      </w:hyperlink>
      <w:r w:rsidRPr="000000EF">
        <w:rPr>
          <w:rFonts w:ascii="Arial" w:eastAsia="Times New Roman" w:hAnsi="Arial" w:cs="Arial"/>
          <w:color w:val="000000"/>
          <w:sz w:val="20"/>
          <w:szCs w:val="20"/>
        </w:rPr>
        <w:t>. (в редакции решения Совета депутатов Аргаяшского сельского поселения от 22.11.2007 №83; НГР: </w:t>
      </w:r>
      <w:hyperlink r:id="rId88"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(в редакции решения Совета депутатов Аргаяшского сельского поселения от 22.11.2007 №83; НГР: </w:t>
      </w:r>
      <w:hyperlink r:id="rId89"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Глава IV. СТРУКТУРА ОРГАНОВ МЕСТНОГО САМОУПРАВЛЕНИЯ</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АРГАЯШСКОГО СЕЛЬСКОГО ПОСЕЛЕНИЯ</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Статья 19. Структура органов местного самоуправления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Структуру органов местного самоуправления Аргаяшского сельского поселения составляют:</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Совет депутатов Аргаяшского сельского поселения (далее - Совет депутатов), представительный орган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глава Аргаяшского сельского поселения (далее - глава поселения) - высшее должностное лицо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администрация Аргаяшского сельского поселения (далее - администрация) - исполнительно-распорядительный орган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(в редакции решения Совета депутатов Аргаяшского сельского поселения от 02.10.2009 №73; НГР: </w:t>
      </w:r>
      <w:hyperlink r:id="rId90" w:tgtFrame="_blank" w:history="1">
        <w:r w:rsidRPr="000000EF">
          <w:rPr>
            <w:rFonts w:ascii="Arial" w:eastAsia="Times New Roman" w:hAnsi="Arial" w:cs="Arial"/>
            <w:color w:val="0000FF"/>
            <w:sz w:val="20"/>
          </w:rPr>
          <w:t>ru745023022009002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Органы местного самоуправления не входят в систему органов государственной власти.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Изменение структуры органов местного самоуправления осуществляется не иначе как путём внесения изменений в настоящий Устав.</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Глава V. ПРЕДСТАВИТЕЛЬНЫЙ ОРГАН АРГАЯШСКОГО</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СЕЛЬСКОГО ПОСЕЛЕНИЯ</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Статья 20. Совет депутатов - представительный орган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Совет депутатов является постоянно действующим коллегиальным органом Аргаяшского сельского поселения, наделенным собственными полномочиями по решению вопросов местного значения.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Совет депутатов состоит из 15 депутатов, избираемых на муниципальных выборах, и осуществляет свои полномочия в случае избрания не менее двух третей от установленной численности депутатов. (В редакции решения Совета депутатов Аргаяшского сельского поселения от 26.03.2015 №11; НГР: </w:t>
      </w:r>
      <w:hyperlink r:id="rId91" w:tgtFrame="_blank" w:history="1">
        <w:r w:rsidRPr="000000EF">
          <w:rPr>
            <w:rFonts w:ascii="Arial" w:eastAsia="Times New Roman" w:hAnsi="Arial" w:cs="Arial"/>
            <w:color w:val="0000FF"/>
            <w:sz w:val="20"/>
          </w:rPr>
          <w:t>ru745023022015001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Совет депутатов может обладать правами юридического лица, в случае принятия такого решения Советом депутатов, утверждения положения о нем Советом депутатов и государственной регистрации Совета депутатов в качестве юридического лица. (в редакции решения Совета депутатов Аргаяшского сельского поселения от 26.03.2009 №23; НГР: </w:t>
      </w:r>
      <w:hyperlink r:id="rId92"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Совет депутатов избирается сроком на 5 лет.</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4.Расходы на обеспечение деятельности Совета депутатов предусматриваются в бюджете Аргаяшского сельского поселения отдельной строкой в соответствии с классификацией расходов бюджетов Российской Федерации.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допускается , за исключением средств бюджета поселения, направляемых на обеспечение деятельности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Статья 21. Полномочия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В исключительной компетенции Совета депутатов находятся: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принятие устава Аргаяшского сельского поселения и внесение в него изменений и дополнений;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утверждение бюджета Аргаяшского сельского поселения и отчета о его исполнении;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утверждение стратегии социально-экономического развития муниципального образования;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w:t>
      </w:r>
      <w:hyperlink r:id="rId93" w:tgtFrame="_blank" w:history="1">
        <w:r w:rsidRPr="000000EF">
          <w:rPr>
            <w:rFonts w:ascii="Arial" w:eastAsia="Times New Roman" w:hAnsi="Arial" w:cs="Arial"/>
            <w:color w:val="0000FF"/>
            <w:sz w:val="20"/>
          </w:rPr>
          <w:t>от 26.04.2018 №19</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определение порядка управления и распоряжения имуществом, находящимся в муниципальной собственности;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Аргаяшского сельского поселения от 04.07.2012 №48; НГР: </w:t>
      </w:r>
      <w:hyperlink r:id="rId94" w:tgtFrame="_blank" w:history="1">
        <w:r w:rsidRPr="000000EF">
          <w:rPr>
            <w:rFonts w:ascii="Arial" w:eastAsia="Times New Roman" w:hAnsi="Arial" w:cs="Arial"/>
            <w:color w:val="0000FF"/>
            <w:sz w:val="20"/>
          </w:rPr>
          <w:t>ru745023022012002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7) определение порядка участия Аргаяшского сельского поселения в организациях межмуниципального сотрудничества;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10) принятие решения об удалении главы поселения в отставку.</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02.10.2009 №73; НГР: </w:t>
      </w:r>
      <w:hyperlink r:id="rId95" w:tgtFrame="_blank" w:history="1">
        <w:r w:rsidRPr="000000EF">
          <w:rPr>
            <w:rFonts w:ascii="Arial" w:eastAsia="Times New Roman" w:hAnsi="Arial" w:cs="Arial"/>
            <w:color w:val="0000FF"/>
            <w:sz w:val="20"/>
          </w:rPr>
          <w:t>ru745023022009002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11) утверждение правил благоустройства территории муниципального образования.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(подпункт дополнен решением Совета депутатов Аргаяшского сельского поселения  </w:t>
      </w:r>
      <w:hyperlink r:id="rId96" w:tgtFrame="_blank" w:history="1">
        <w:r w:rsidRPr="000000EF">
          <w:rPr>
            <w:rFonts w:ascii="Arial" w:eastAsia="Times New Roman" w:hAnsi="Arial" w:cs="Arial"/>
            <w:color w:val="0000FF"/>
            <w:sz w:val="20"/>
          </w:rPr>
          <w:t>от 26.04.2018 №19</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Кроме полномочий, указанных в пункте 1 настоящей статьи, к компетенции Совета депутатов относятся: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(пункт 2 в редакции </w:t>
      </w:r>
      <w:hyperlink r:id="rId97" w:tgtFrame="_blank" w:history="1">
        <w:r w:rsidRPr="000000EF">
          <w:rPr>
            <w:rFonts w:ascii="Arial" w:eastAsia="Times New Roman" w:hAnsi="Arial" w:cs="Arial"/>
            <w:color w:val="0000FF"/>
            <w:sz w:val="20"/>
          </w:rPr>
          <w:t>решения Совета депутатов Аргаяшского сельского поселения от 27.05.2021 №30</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принятие Регламента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принятие решения о проведении голосования по отзыву главы сельского поселения, депутатов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принятие решения о досрочном прекращении полномочий главы сельского поселения в случаях предусмотренных законодательством, и назначении временно исполняющего полномочия  главы сельского поселения до избрания главы сельского поселения в установленном законом порядке;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принятие решения о самороспуске Совета депутатов, при этом решение принимается  большинством в две трети голосов от установленной численности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избрание и освобождение от должности председателя Совета депутатов, заместителя председателя Совета депутатов, председателей постоянных комиссий;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рассмотрение запросов депутатов и принятие по ним решений;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7) заслушивание ежегодного отчета главы поселения о результатах его деятельности, деятельности местной администрации, в том числе о решении вопросов, поставленных представительным органом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8) учреждение органов администрации сельского поселения в качестве юридических лиц, путем принятия решения об учреждении соответствующего органа и утверждения его положения;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9) определение порядка приватизации, владения, пользования, распоряжения муниципальной собственностью;</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10) утверждение официальных символов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11) учреждение наград и почетных званий;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12) рассмотрение наказов избирателей и контроль за их реализацией;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13) рассмотрение ходатайств и внесение в соответствующие органы представлений о награждении государственными наградами Российской Федерации и наградами Челябинской области за особо выдающиеся заслуги;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14) подпункт 14 признан утратившим силу </w:t>
      </w:r>
      <w:hyperlink r:id="rId98" w:tgtFrame="_blank" w:history="1">
        <w:r w:rsidRPr="000000EF">
          <w:rPr>
            <w:rFonts w:ascii="Arial" w:eastAsia="Times New Roman" w:hAnsi="Arial" w:cs="Arial"/>
            <w:color w:val="0000FF"/>
            <w:sz w:val="20"/>
            <w:u w:val="single"/>
          </w:rPr>
          <w:t>решением Совета депутатов Аргаяшского сельского поселения от 29.09.2022 №40</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15) установление порядка определения части территории Аргаяшского  сельского поселения, на которой могут реализовываться инициативные проекты;</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16) установление порядка выдвижения, внесения, обсуждения, рассмотрения инициативных проектов, а также проведения их конкурсного отбора;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17) определение порядка формирования и деятельности коллегиального органа (комиссии) по проведению конкурсного отбора инициативных проектов;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18) определение порядка назначения и проведения собрания граждан в целях рассмотрения и обсуждения вопросов внесения инициативных проектов;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19)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20) иные вопросы, отнесенные к компетенции Совета депутатов настоящим Уставом и законодательством.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lastRenderedPageBreak/>
        <w:t>3. Совет депутатов обладает правом законодательной инициативы в Законодательном Собрании Челябинской области. (в редакции решения Совета депутатов Аргаяшского сельского поселения от 26.03.2009 №23; НГР: </w:t>
      </w:r>
      <w:hyperlink r:id="rId99"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 (в редакции решения Совета депутатов Аргаяшского сельского поселения от 27.05.2010 №27; НГР: </w:t>
      </w:r>
      <w:hyperlink r:id="rId100" w:tgtFrame="_blank" w:history="1">
        <w:r w:rsidRPr="000000EF">
          <w:rPr>
            <w:rFonts w:ascii="Arial" w:eastAsia="Times New Roman" w:hAnsi="Arial" w:cs="Arial"/>
            <w:color w:val="0000FF"/>
            <w:sz w:val="20"/>
          </w:rPr>
          <w:t>ru745023022010001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в случае принятия Советом депутатов решения о самороспуске. При этом указанное решение принимается большинством в 2/3 голосов от установленной численности депутатов Совета депутатов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в случае вступления в силу решения Челябинского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в случае преобразования поселения, осуществляемого в соответствии с Федеральным законом </w:t>
      </w:r>
      <w:hyperlink r:id="rId101" w:history="1">
        <w:r w:rsidRPr="000000EF">
          <w:rPr>
            <w:rFonts w:ascii="Arial" w:eastAsia="Times New Roman" w:hAnsi="Arial" w:cs="Arial"/>
            <w:color w:val="0000FF"/>
            <w:sz w:val="20"/>
          </w:rPr>
          <w:t>от 6 октября 2003 года 131-ФЗ</w:t>
        </w:r>
      </w:hyperlink>
      <w:r w:rsidRPr="000000EF">
        <w:rPr>
          <w:rFonts w:ascii="Arial" w:eastAsia="Times New Roman" w:hAnsi="Arial" w:cs="Arial"/>
          <w:color w:val="000000"/>
          <w:sz w:val="20"/>
          <w:szCs w:val="20"/>
        </w:rPr>
        <w:t> «Об общих принципах организации местного самоуправления в Российской Федерации», а также в случае упразднения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в случае утраты поселением статуса муниципального образования в связи с его объединением с городским округом;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Досрочное прекращение полномочий Совета депутатов поселения влечет досрочное прекращение полномочий его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7.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26.03.2009 №23; НГР: </w:t>
      </w:r>
      <w:hyperlink r:id="rId102"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22. Порядок созыва и проведения заседаний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Заседание Совета депутатов сельского поселения правомочно, если на нем присутствуют не менее 50 процентов от числа избранных депутатов. (в редакции решения Совета депутатов Аргаяшского сельского поселения от 22.11.2007 №83; НГР: </w:t>
      </w:r>
      <w:hyperlink r:id="rId103"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Первое заседание Совета депутатов созывается не позднее, чем через тридцать дней со дня избрания представительного органа муниципального образования в правомочном составе. Очередные заседания проводятся не реже одного раза в три месяца. Внеочередные заседания Совета депутатов созываются по предложению не менее одной трети от установленной численности депутатов Совета депутатов, председателя Совета депутатов сельского поселения, а также по требованию главы Аргаяшского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 (в редакции решений Совета депутатов Аргаяшского сельского поселения от 22.11.2007 №83; НГР: </w:t>
      </w:r>
      <w:hyperlink r:id="rId104"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 от 26.03.2009 №23; НГР: </w:t>
      </w:r>
      <w:hyperlink r:id="rId105"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Порядок созыва и проведения заседаний Совета депутатов определяется регламентом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Заседания Совета депутатов проводятся гласно и носят, как правило, открытый характер.</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Глава Аргаяшского сельского поселения, прокурор, депутаты Государственной Думы, Законодательного собрания Челябинской области и Собрания депутатов Аргаяшского района вправе присутствовать на любых, в том числе закрытых заседаниях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23. Правовые акты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26.03.2009 №23; НГР: </w:t>
      </w:r>
      <w:hyperlink r:id="rId106"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lastRenderedPageBreak/>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 (в редакции решения Совета депутатов Аргаяшского сельского поселения от 27.05.2010 №27; НГР: </w:t>
      </w:r>
      <w:hyperlink r:id="rId107" w:tgtFrame="_blank" w:history="1">
        <w:r w:rsidRPr="000000EF">
          <w:rPr>
            <w:rFonts w:ascii="Arial" w:eastAsia="Times New Roman" w:hAnsi="Arial" w:cs="Arial"/>
            <w:color w:val="0000FF"/>
            <w:sz w:val="20"/>
          </w:rPr>
          <w:t>ru745023022010001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Решения Совета депутатов о принятии и внесении изменений в Устав поселения, о досрочном прекращении полномочий Совета депутатов, об удалении главы поселения в отставку, об утверждении бюджета, планов и программ развития сельского поселения и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Решения Совета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Решения по другим вопросам принимаются большинством голосов от присутствующих на заседании депутатов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02.10.2009 №73; НГР: </w:t>
      </w:r>
      <w:hyperlink r:id="rId108" w:tgtFrame="_blank" w:history="1">
        <w:r w:rsidRPr="000000EF">
          <w:rPr>
            <w:rFonts w:ascii="Arial" w:eastAsia="Times New Roman" w:hAnsi="Arial" w:cs="Arial"/>
            <w:color w:val="0000FF"/>
            <w:sz w:val="20"/>
          </w:rPr>
          <w:t>ru745023022009002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Решения Совета депутатов нормативного характера направляются главе поселения для подписания и обнародования в течение 10 дней. Решения Совета депутатов вступают в силу с момента подписания, если иное не предусмотрено решением Совета депутатов. (в редакции решения Совета депутатов Аргаяшского сельского поселения от 27.05.2010 №27; НГР: </w:t>
      </w:r>
      <w:hyperlink r:id="rId109" w:tgtFrame="_blank" w:history="1">
        <w:r w:rsidRPr="000000EF">
          <w:rPr>
            <w:rFonts w:ascii="Arial" w:eastAsia="Times New Roman" w:hAnsi="Arial" w:cs="Arial"/>
            <w:color w:val="0000FF"/>
            <w:sz w:val="20"/>
          </w:rPr>
          <w:t>ru745023022010001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Решения Совета депутатов о налогах и сборах, вступают в силу в соответствии с </w:t>
      </w:r>
      <w:hyperlink r:id="rId110" w:history="1">
        <w:r w:rsidRPr="000000EF">
          <w:rPr>
            <w:rFonts w:ascii="Arial" w:eastAsia="Times New Roman" w:hAnsi="Arial" w:cs="Arial"/>
            <w:color w:val="0000FF"/>
            <w:sz w:val="20"/>
          </w:rPr>
          <w:t>Налоговым кодексом РФ</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Решения Совета депутатов, затрагивающие права, свободы и обязанности человека и гражданина, вступают в силу после официального опубликования в средствах массовой информации (обнародования).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(абзац исключен в редакции </w:t>
      </w:r>
      <w:hyperlink r:id="rId111" w:tgtFrame="_blank" w:history="1">
        <w:r w:rsidRPr="000000EF">
          <w:rPr>
            <w:rFonts w:ascii="Arial" w:eastAsia="Times New Roman" w:hAnsi="Arial" w:cs="Arial"/>
            <w:color w:val="0000FF"/>
            <w:sz w:val="20"/>
          </w:rPr>
          <w:t>решения Совета депутатов Аргаяшского сельского поселения от 29.04.2019</w:t>
        </w:r>
      </w:hyperlink>
      <w:r w:rsidRPr="000000EF">
        <w:rPr>
          <w:rFonts w:ascii="Arial" w:eastAsia="Times New Roman" w:hAnsi="Arial" w:cs="Arial"/>
          <w:color w:val="000000"/>
          <w:sz w:val="20"/>
          <w:szCs w:val="20"/>
        </w:rPr>
        <w:t> </w:t>
      </w:r>
      <w:hyperlink r:id="rId112" w:tgtFrame="_blank" w:history="1">
        <w:r w:rsidRPr="000000EF">
          <w:rPr>
            <w:rFonts w:ascii="Arial" w:eastAsia="Times New Roman" w:hAnsi="Arial" w:cs="Arial"/>
            <w:color w:val="0000FF"/>
            <w:sz w:val="20"/>
          </w:rPr>
          <w:t>№15</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Решение, принятое Советом депутатов может быть отклонено главой поселения. В этом случае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поселения в течение 7 дней и обнародованию.</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В случае временного отсутствия главы поселения или досрочного прекращения им своих полномочий, решения Совета депутатов подписываются председателем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Решение Совета депутатов, принятые в пределах своей компетенции, обязательны для исполнения органами местного самоуправления поселения, юридическими и физическими лицами, находящимися на территории поселения. Невыполнение решений Совета депутатов влечет ответственность в установленном законом порядке.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24. Председатель и заместитель председателя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Председатель Совета депутатов избирается из числа депутатов Совета депутатов и осуществляет полномочия на постоянной основе. (в редакции решений Совета депутатов Аргаяшского сельского поселения от 22.11.2007 №83; НГР: </w:t>
      </w:r>
      <w:hyperlink r:id="rId113"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 от 26.03.2009 №23; НГР: </w:t>
      </w:r>
      <w:hyperlink r:id="rId114"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Решение об избрании председателя Совета депутатов принимается большинством голосов от установленной численности Совета депутатов при тайном голосовании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Председатель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созывает заседания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председательствует на заседаниях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ведает внутренним распорядком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подписывает протокол заседания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lastRenderedPageBreak/>
        <w:t>6) утверждает структуру и штат аппарата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Аргаяшского сельского поселения от 04.07.2012 №48; НГР: </w:t>
      </w:r>
      <w:hyperlink r:id="rId115" w:tgtFrame="_blank" w:history="1">
        <w:r w:rsidRPr="000000EF">
          <w:rPr>
            <w:rFonts w:ascii="Arial" w:eastAsia="Times New Roman" w:hAnsi="Arial" w:cs="Arial"/>
            <w:color w:val="0000FF"/>
            <w:sz w:val="20"/>
          </w:rPr>
          <w:t>ru745023022012002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8) распределяет обязанности между председателем Совета депутатов и заместителем председателя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9) оказывает содействие депутатам Совета депутатов в осуществлении ими своих полномочий;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10) дает поручения постоянным и другим комиссиям Совета депутатов, координирует их работу;</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11) принимает меры по обеспечению гласности и учета общественного мнения в работе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12) организует прием граждан и рассмотрение их обращений;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13) является распорядителем кредитов по расходам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15) подписывает решения Совета депутатов, за исключением решений подписание которых отнесено к компетенции Главы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16) решает иные вопросы, которые могут быть ему поручены Советом депутатов или возложены в соответствии с законодательством и настоящим Уставом.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Совет депутатов из своего состава избирает заместителя председателя Совета депутатов на срок полномочий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голосовании в порядке, установленном регламентом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Заместитель председателя Совета депутатов осуществляет свои полномочия на непостоянной основе.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Заместитель председателя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осуществляет полномочия в соответствии с распределением обязанностей между председателем и заместителем председателя; (в редакции решения Совета депутатов Аргаяшского сельского поселения от 26.03.2009 №23; НГР: </w:t>
      </w:r>
      <w:hyperlink r:id="rId116"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выполняет отдельные поручения председателя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в отсутствие председателя Совета депутатов и в случае досрочного прекращения его полномочий исполняет его обязанности, до избрания нового председателя в сроки устанавливаемые Советом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исключен (в редакции решения Совета депутатов Аргаяшского сельского поселения от 26.03.2009 №23; НГР: </w:t>
      </w:r>
      <w:hyperlink r:id="rId117"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25. Депутат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26.03.2009 №23; НГР: </w:t>
      </w:r>
      <w:hyperlink r:id="rId118"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Депутат Совета депутатов представляет интересы своих избирателей и всего населения Аргаяшского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Депутат осуществляет свои полномочия на непостоянной основе, если иное не установлено решением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а также депутатские группы политических партий. Порядок создания постоянных депутатских комиссий, депутатских групп политических партий их компетенция определяются регламентом Совета депутатов и положениями об этих комиссиях, депутатских группах.</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02.10.2009 №73; НГР: </w:t>
      </w:r>
      <w:hyperlink r:id="rId119" w:tgtFrame="_blank" w:history="1">
        <w:r w:rsidRPr="000000EF">
          <w:rPr>
            <w:rFonts w:ascii="Arial" w:eastAsia="Times New Roman" w:hAnsi="Arial" w:cs="Arial"/>
            <w:color w:val="0000FF"/>
            <w:sz w:val="20"/>
          </w:rPr>
          <w:t>ru745023022009002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Основными формами депутатской деятельности являются: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работа с избирателями;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lastRenderedPageBreak/>
        <w:t>2) участие в сессиях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участие в работе соответствующих комиссий и рабочих групп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участие в депутатских слушаниях.</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7. Статус депутата Совета депутатов и ограничения, связанные с его статусом, определяются федеральным законом.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8. Полномочия депутата Совета прекращаются досрочно в случае: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смерти;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отставки по собственному желанию;</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признания судом недееспособным или ограниченно дееспособным;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признания судом безвестно отсутствующим или объявления умершим;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вступления в отношении его в законную силу обвинительного приговора суда;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выезда за пределы Российской Федерации на постоянное место жительства;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(подпункт 7 в редакции </w:t>
      </w:r>
      <w:hyperlink r:id="rId120" w:tgtFrame="_blank" w:history="1">
        <w:r w:rsidRPr="000000EF">
          <w:rPr>
            <w:rFonts w:ascii="Arial" w:eastAsia="Times New Roman" w:hAnsi="Arial" w:cs="Arial"/>
            <w:color w:val="0000FF"/>
            <w:sz w:val="20"/>
            <w:u w:val="single"/>
          </w:rPr>
          <w:t>решения Совета депутатов Аргаяшского сельского поселения от 23.12.2021 №67</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8) отзыва избирателями;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9) досрочного прекращения полномочий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10) призыва на военную службу или направления на заменяющую ее альтернативную гражданскую службу;</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11) в иных случаях, установленных федеральными законами. (в редакции решения Совета депутатов Аргаяшского сельского поселения от 27.05.2010 №27; НГР: </w:t>
      </w:r>
      <w:hyperlink r:id="rId121" w:tgtFrame="_blank" w:history="1">
        <w:r w:rsidRPr="000000EF">
          <w:rPr>
            <w:rFonts w:ascii="Arial" w:eastAsia="Times New Roman" w:hAnsi="Arial" w:cs="Arial"/>
            <w:color w:val="0000FF"/>
            <w:sz w:val="20"/>
          </w:rPr>
          <w:t>ru745023022010001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9.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решения Совета депутатов Аргаяшского сельского поселения от 27.04.2016 №37; НГР: </w:t>
      </w:r>
      <w:hyperlink r:id="rId122" w:tgtFrame="_blank" w:history="1">
        <w:r w:rsidRPr="000000EF">
          <w:rPr>
            <w:rFonts w:ascii="Arial" w:eastAsia="Times New Roman" w:hAnsi="Arial" w:cs="Arial"/>
            <w:color w:val="0000FF"/>
            <w:sz w:val="20"/>
          </w:rPr>
          <w:t>ru745023022016001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10. Депутат должен соблюдать ограничения, запреты, исполнять обязанности, которые установлены </w:t>
      </w:r>
      <w:hyperlink r:id="rId123" w:tgtFrame="_blank" w:history="1">
        <w:r w:rsidRPr="000000EF">
          <w:rPr>
            <w:rFonts w:ascii="Arial" w:eastAsia="Times New Roman" w:hAnsi="Arial" w:cs="Arial"/>
            <w:color w:val="0000FF"/>
            <w:sz w:val="20"/>
          </w:rPr>
          <w:t>Федеральным законом</w:t>
        </w:r>
      </w:hyperlink>
      <w:r w:rsidRPr="000000EF">
        <w:rPr>
          <w:rFonts w:ascii="Arial" w:eastAsia="Times New Roman" w:hAnsi="Arial" w:cs="Arial"/>
          <w:color w:val="000000"/>
          <w:sz w:val="20"/>
          <w:szCs w:val="20"/>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24" w:tgtFrame="_blank" w:history="1">
        <w:r w:rsidRPr="000000EF">
          <w:rPr>
            <w:rFonts w:ascii="Arial" w:eastAsia="Times New Roman" w:hAnsi="Arial" w:cs="Arial"/>
            <w:color w:val="0000FF"/>
            <w:sz w:val="20"/>
          </w:rPr>
          <w:t>Федеральным законом</w:t>
        </w:r>
      </w:hyperlink>
      <w:r w:rsidRPr="000000EF">
        <w:rPr>
          <w:rFonts w:ascii="Arial" w:eastAsia="Times New Roman" w:hAnsi="Arial" w:cs="Arial"/>
          <w:color w:val="000000"/>
          <w:sz w:val="20"/>
          <w:szCs w:val="20"/>
        </w:rPr>
        <w:t> от 25 декабря 2008 года № 273-ФЗ «О противодействии коррупции», </w:t>
      </w:r>
      <w:hyperlink r:id="rId125" w:tgtFrame="_blank" w:history="1">
        <w:r w:rsidRPr="000000EF">
          <w:rPr>
            <w:rFonts w:ascii="Arial" w:eastAsia="Times New Roman" w:hAnsi="Arial" w:cs="Arial"/>
            <w:color w:val="0000FF"/>
            <w:sz w:val="20"/>
          </w:rPr>
          <w:t>Федеральным законом</w:t>
        </w:r>
      </w:hyperlink>
      <w:r w:rsidRPr="000000EF">
        <w:rPr>
          <w:rFonts w:ascii="Arial" w:eastAsia="Times New Roman" w:hAnsi="Arial" w:cs="Arial"/>
          <w:color w:val="000000"/>
          <w:sz w:val="20"/>
          <w:szCs w:val="20"/>
        </w:rPr>
        <w:t> от 3 декабря 2012 года № 230-ФЗ «О контроле за соответствием расходов лиц, замещающих государственные должности, и иных лиц их доходам», </w:t>
      </w:r>
      <w:hyperlink r:id="rId126" w:tgtFrame="_blank" w:history="1">
        <w:r w:rsidRPr="000000EF">
          <w:rPr>
            <w:rFonts w:ascii="Arial" w:eastAsia="Times New Roman" w:hAnsi="Arial" w:cs="Arial"/>
            <w:color w:val="0000FF"/>
            <w:sz w:val="20"/>
          </w:rPr>
          <w:t>Федеральным законом</w:t>
        </w:r>
      </w:hyperlink>
      <w:r w:rsidRPr="000000EF">
        <w:rPr>
          <w:rFonts w:ascii="Arial" w:eastAsia="Times New Roman" w:hAnsi="Arial" w:cs="Arial"/>
          <w:color w:val="000000"/>
          <w:sz w:val="20"/>
          <w:szCs w:val="20"/>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7" w:tgtFrame="_blank" w:history="1">
        <w:r w:rsidRPr="000000EF">
          <w:rPr>
            <w:rFonts w:ascii="Arial" w:eastAsia="Times New Roman" w:hAnsi="Arial" w:cs="Arial"/>
            <w:color w:val="0000FF"/>
            <w:sz w:val="20"/>
          </w:rPr>
          <w:t>Федеральным законом</w:t>
        </w:r>
      </w:hyperlink>
      <w:r w:rsidRPr="000000EF">
        <w:rPr>
          <w:rFonts w:ascii="Arial" w:eastAsia="Times New Roman" w:hAnsi="Arial" w:cs="Arial"/>
          <w:color w:val="000000"/>
          <w:sz w:val="20"/>
          <w:szCs w:val="20"/>
        </w:rPr>
        <w:t> от 6 октября 2003 года № 131-ФЗ «Об общих принципах организации местного самоуправления в Российской Федерации».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(пункт 10 в редакции </w:t>
      </w:r>
      <w:hyperlink r:id="rId128" w:tgtFrame="_blank" w:history="1">
        <w:r w:rsidRPr="000000EF">
          <w:rPr>
            <w:rFonts w:ascii="Arial" w:eastAsia="Times New Roman" w:hAnsi="Arial" w:cs="Arial"/>
            <w:color w:val="0000FF"/>
            <w:sz w:val="20"/>
          </w:rPr>
          <w:t>решения Совета депутатов Аргаяшского сельского поселения от 26.05.2020 №24</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11. Осуществляющий свои полномочия на постоянной основе депутат не вправе:</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заниматься предпринимательской деятельностью лично или через доверенных лиц;</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участвовать в управлении коммерческой или некоммерческой организацией, за исключением следующих случаев:</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0000EF">
        <w:rPr>
          <w:rFonts w:ascii="Arial" w:eastAsia="Times New Roman" w:hAnsi="Arial" w:cs="Arial"/>
          <w:color w:val="000000"/>
          <w:sz w:val="20"/>
          <w:szCs w:val="20"/>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д) иные случаи, предусмотренные федеральными законами;</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(пункт 11 в редакции </w:t>
      </w:r>
      <w:hyperlink r:id="rId129" w:tgtFrame="_blank" w:history="1">
        <w:r w:rsidRPr="000000EF">
          <w:rPr>
            <w:rFonts w:ascii="Arial" w:eastAsia="Times New Roman" w:hAnsi="Arial" w:cs="Arial"/>
            <w:color w:val="0000FF"/>
            <w:sz w:val="20"/>
          </w:rPr>
          <w:t>решения Совета депутатов Аргаяшского сельского поселения от 26.05.2020 №24</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26. Гарантии для депутата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26.03.2009 №23; НГР: </w:t>
      </w:r>
      <w:hyperlink r:id="rId130"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Депутату Совета депутатов, осуществляющему полномочия на постоянной основе, гарантируется: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денежное вознаграждение;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ежегодный оплачиваемый отпуск продолжительностью 40 календарных дней.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Исключен. (В редакции решения Совета депутатов Аргаяшского сельского поселения от 26.12.2013 №79; НГР: </w:t>
      </w:r>
      <w:hyperlink r:id="rId131" w:tgtFrame="_blank" w:history="1">
        <w:r w:rsidRPr="000000EF">
          <w:rPr>
            <w:rFonts w:ascii="Arial" w:eastAsia="Times New Roman" w:hAnsi="Arial" w:cs="Arial"/>
            <w:color w:val="0000FF"/>
            <w:sz w:val="20"/>
          </w:rPr>
          <w:t>ru745023022014001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Исключен. (В редакции решения Совета депутатов Аргаяшского сельского поселения от 26.12.2013 №79; НГР: </w:t>
      </w:r>
      <w:hyperlink r:id="rId132" w:tgtFrame="_blank" w:history="1">
        <w:r w:rsidRPr="000000EF">
          <w:rPr>
            <w:rFonts w:ascii="Arial" w:eastAsia="Times New Roman" w:hAnsi="Arial" w:cs="Arial"/>
            <w:color w:val="0000FF"/>
            <w:sz w:val="20"/>
          </w:rPr>
          <w:t>ru745023022014001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Совета депутатов. На этот период за депутатом Совета депутатов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(абзац в редакции </w:t>
      </w:r>
      <w:hyperlink r:id="rId133" w:tgtFrame="_blank" w:history="1">
        <w:r w:rsidRPr="000000EF">
          <w:rPr>
            <w:rFonts w:ascii="Arial" w:eastAsia="Times New Roman" w:hAnsi="Arial" w:cs="Arial"/>
            <w:color w:val="0000FF"/>
            <w:sz w:val="20"/>
          </w:rPr>
          <w:t>решения Совета депутатов Аргаяшского сельского поселения от 27.05.2021 №30</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Депутату Совета депутатов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иные расходы, связанные с осуществлением полномочий депутата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Размер и порядок возмещения расходов, связанных с осуществлением полномочий депутата, устанавливаются решением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xml:space="preserve">6. 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Совета депутатов за счет средств местного бюджета ежемесячно выплачивается компенсация в размере разницы между среднемесячной заработной платой на день выплаты компенсации и назначенной пенсией. При этом среднемесячная плата не может </w:t>
      </w:r>
      <w:r w:rsidRPr="000000EF">
        <w:rPr>
          <w:rFonts w:ascii="Arial" w:eastAsia="Times New Roman" w:hAnsi="Arial" w:cs="Arial"/>
          <w:color w:val="000000"/>
          <w:sz w:val="20"/>
          <w:szCs w:val="20"/>
        </w:rPr>
        <w:lastRenderedPageBreak/>
        <w:t>превышать размер ежемесячного денежного вознаграждения депутата, осуществляющего полномочия на постоянной основе.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7. Депутату обеспечиваются условия для беспрепятственного осуществления своих полномочий.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8. Депутату Совета депутатов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Совета депутатов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 (в редакции решения Совета депутатов Аргаяшского сельского поселения от 31.10.2017 №66; НГР: </w:t>
      </w:r>
      <w:hyperlink r:id="rId134" w:tgtFrame="_blank" w:history="1">
        <w:r w:rsidRPr="000000EF">
          <w:rPr>
            <w:rFonts w:ascii="Arial" w:eastAsia="Times New Roman" w:hAnsi="Arial" w:cs="Arial"/>
            <w:color w:val="0000FF"/>
            <w:sz w:val="20"/>
          </w:rPr>
          <w:t>ru745023022017002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9. Условия, порядок назначения, выплаты и размер ежемесячной доплаты к страховой пенсии по старости (инвалидности) устанавливаются решением Совета депутатов. (в редакции решения Совета депутатов Аргаяшского сельского поселения от 31.10.2017 №66; НГР: </w:t>
      </w:r>
      <w:hyperlink r:id="rId135" w:tgtFrame="_blank" w:history="1">
        <w:r w:rsidRPr="000000EF">
          <w:rPr>
            <w:rFonts w:ascii="Arial" w:eastAsia="Times New Roman" w:hAnsi="Arial" w:cs="Arial"/>
            <w:color w:val="0000FF"/>
            <w:sz w:val="20"/>
          </w:rPr>
          <w:t>ru745023022017002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ГЛАВА .VI. ВЫСШЕЕ ДОЛЖНОСТНОЕ ЛИЦО АРГАЯШСКОГО</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СЕЛЬСКОГО ПОСЕЛЕНИЯ</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Статья 27. Глава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Глава поселения является высшим должностным лицом Аргаяшского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 (В редакции решения Совета депутатов Аргаяшского сельского поселения от 24.06.2015 №32; НГР: </w:t>
      </w:r>
      <w:hyperlink r:id="rId136" w:tgtFrame="_blank" w:history="1">
        <w:r w:rsidRPr="000000EF">
          <w:rPr>
            <w:rFonts w:ascii="Arial" w:eastAsia="Times New Roman" w:hAnsi="Arial" w:cs="Arial"/>
            <w:color w:val="0000FF"/>
            <w:sz w:val="20"/>
          </w:rPr>
          <w:t>ru745023022015002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Глава поселения избирается Советом депутатов Аргаяшского сельского поселения из числа кандидатов, представленных конкурсной комиссией по результатам конкурса, и возглавляет местную администрацию. Срок полномочий главы поселения - пять лет. (В редакции решения Совета депутатов Аргаяшского сельского поселения от 24.06.2015 №32; НГР: </w:t>
      </w:r>
      <w:hyperlink r:id="rId137" w:tgtFrame="_blank" w:history="1">
        <w:r w:rsidRPr="000000EF">
          <w:rPr>
            <w:rFonts w:ascii="Arial" w:eastAsia="Times New Roman" w:hAnsi="Arial" w:cs="Arial"/>
            <w:color w:val="0000FF"/>
            <w:sz w:val="20"/>
          </w:rPr>
          <w:t>ru745023022015002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Глава поселения вступает в должность в день вручения ему удостоверения об избрании.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Глава поселения осуществляет полномочия на постоянной основе.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Исключен. (В редакции решения Совета депутатов Аргаяшского сельского поселения от 24.06.2015 №32; НГР: </w:t>
      </w:r>
      <w:hyperlink r:id="rId138" w:tgtFrame="_blank" w:history="1">
        <w:r w:rsidRPr="000000EF">
          <w:rPr>
            <w:rFonts w:ascii="Arial" w:eastAsia="Times New Roman" w:hAnsi="Arial" w:cs="Arial"/>
            <w:color w:val="0000FF"/>
            <w:sz w:val="20"/>
          </w:rPr>
          <w:t>ru745023022015002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Статус главы поселения и ограничения, связанные с его статусом, определяются федеральным законом. (в редакции решения Совета депутатов Аргаяшского сельского поселения от 26.03.2009 №23; НГР: </w:t>
      </w:r>
      <w:hyperlink r:id="rId139"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7. Глава поселения подконтролен и подотчетен населению и Совету депутатов и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 (В редакции решения Совета депутатов Аргаяшского сельского поселения от 24.06.2015 №32; НГР: </w:t>
      </w:r>
      <w:hyperlink r:id="rId140" w:tgtFrame="_blank" w:history="1">
        <w:r w:rsidRPr="000000EF">
          <w:rPr>
            <w:rFonts w:ascii="Arial" w:eastAsia="Times New Roman" w:hAnsi="Arial" w:cs="Arial"/>
            <w:color w:val="0000FF"/>
            <w:sz w:val="20"/>
          </w:rPr>
          <w:t>ru745023022015002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8. Глава сельского поселения должен соблюдать ограничения, запреты, исполнять обязанности, которые установлены </w:t>
      </w:r>
      <w:hyperlink r:id="rId141" w:tgtFrame="_blank" w:history="1">
        <w:r w:rsidRPr="000000EF">
          <w:rPr>
            <w:rFonts w:ascii="Arial" w:eastAsia="Times New Roman" w:hAnsi="Arial" w:cs="Arial"/>
            <w:color w:val="0000FF"/>
            <w:sz w:val="20"/>
          </w:rPr>
          <w:t>Федеральным законом</w:t>
        </w:r>
      </w:hyperlink>
      <w:r w:rsidRPr="000000EF">
        <w:rPr>
          <w:rFonts w:ascii="Arial" w:eastAsia="Times New Roman" w:hAnsi="Arial" w:cs="Arial"/>
          <w:color w:val="000000"/>
          <w:sz w:val="20"/>
          <w:szCs w:val="20"/>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42" w:tgtFrame="_blank" w:history="1">
        <w:r w:rsidRPr="000000EF">
          <w:rPr>
            <w:rFonts w:ascii="Arial" w:eastAsia="Times New Roman" w:hAnsi="Arial" w:cs="Arial"/>
            <w:color w:val="0000FF"/>
            <w:sz w:val="20"/>
          </w:rPr>
          <w:t>Федеральным законом</w:t>
        </w:r>
      </w:hyperlink>
      <w:r w:rsidRPr="000000EF">
        <w:rPr>
          <w:rFonts w:ascii="Arial" w:eastAsia="Times New Roman" w:hAnsi="Arial" w:cs="Arial"/>
          <w:color w:val="000000"/>
          <w:sz w:val="20"/>
          <w:szCs w:val="20"/>
        </w:rPr>
        <w:t> от 25 декабря 2008 года № 273-ФЗ «О противодействии коррупции», </w:t>
      </w:r>
      <w:hyperlink r:id="rId143" w:tgtFrame="_blank" w:history="1">
        <w:r w:rsidRPr="000000EF">
          <w:rPr>
            <w:rFonts w:ascii="Arial" w:eastAsia="Times New Roman" w:hAnsi="Arial" w:cs="Arial"/>
            <w:color w:val="0000FF"/>
            <w:sz w:val="20"/>
          </w:rPr>
          <w:t>Федеральным законом</w:t>
        </w:r>
      </w:hyperlink>
      <w:r w:rsidRPr="000000EF">
        <w:rPr>
          <w:rFonts w:ascii="Arial" w:eastAsia="Times New Roman" w:hAnsi="Arial" w:cs="Arial"/>
          <w:color w:val="000000"/>
          <w:sz w:val="20"/>
          <w:szCs w:val="20"/>
        </w:rPr>
        <w:t> от 3 декабря 2012 года № 230-ФЗ «О контроле за соответствием расходов лиц, замещающих государственные должности, и иных лиц их доходам», </w:t>
      </w:r>
      <w:hyperlink r:id="rId144" w:tgtFrame="_blank" w:history="1">
        <w:r w:rsidRPr="000000EF">
          <w:rPr>
            <w:rFonts w:ascii="Arial" w:eastAsia="Times New Roman" w:hAnsi="Arial" w:cs="Arial"/>
            <w:color w:val="0000FF"/>
            <w:sz w:val="20"/>
          </w:rPr>
          <w:t>Федеральным законом</w:t>
        </w:r>
      </w:hyperlink>
      <w:r w:rsidRPr="000000EF">
        <w:rPr>
          <w:rFonts w:ascii="Arial" w:eastAsia="Times New Roman" w:hAnsi="Arial" w:cs="Arial"/>
          <w:color w:val="000000"/>
          <w:sz w:val="20"/>
          <w:szCs w:val="20"/>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5" w:tgtFrame="_blank" w:history="1">
        <w:r w:rsidRPr="000000EF">
          <w:rPr>
            <w:rFonts w:ascii="Arial" w:eastAsia="Times New Roman" w:hAnsi="Arial" w:cs="Arial"/>
            <w:color w:val="0000FF"/>
            <w:sz w:val="20"/>
          </w:rPr>
          <w:t>Федеральным законом</w:t>
        </w:r>
      </w:hyperlink>
      <w:r w:rsidRPr="000000EF">
        <w:rPr>
          <w:rFonts w:ascii="Arial" w:eastAsia="Times New Roman" w:hAnsi="Arial" w:cs="Arial"/>
          <w:color w:val="000000"/>
          <w:sz w:val="20"/>
          <w:szCs w:val="20"/>
        </w:rPr>
        <w:t> от 6 октября 2003 года № 131-ФЗ «Об общих принципах организации местного самоуправления в Российской Федерации».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(пункт 8 в редакции </w:t>
      </w:r>
      <w:hyperlink r:id="rId146" w:tgtFrame="_blank" w:history="1">
        <w:r w:rsidRPr="000000EF">
          <w:rPr>
            <w:rFonts w:ascii="Arial" w:eastAsia="Times New Roman" w:hAnsi="Arial" w:cs="Arial"/>
            <w:color w:val="0000FF"/>
            <w:sz w:val="20"/>
          </w:rPr>
          <w:t>решения Совета депутатов Аргаяшского сельского поселения от 26.05.2020 №24</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9. Осуществляющий свои полномочия на постоянной основе Глава сельского поселения не вправе:</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lastRenderedPageBreak/>
        <w:t>1) заниматься предпринимательской деятельностью лично или через доверенных лиц;</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участвовать в управлении коммерческой или некоммерческой организацией, за исключением следующих случаев:</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д)              иные случаи, предусмотренные федеральными законами;</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(пункт 9 в редакции </w:t>
      </w:r>
      <w:hyperlink r:id="rId147" w:tgtFrame="_blank" w:history="1">
        <w:r w:rsidRPr="000000EF">
          <w:rPr>
            <w:rFonts w:ascii="Arial" w:eastAsia="Times New Roman" w:hAnsi="Arial" w:cs="Arial"/>
            <w:color w:val="0000FF"/>
            <w:sz w:val="20"/>
          </w:rPr>
          <w:t>решения Совета депутатов Аргаяшского сельского поселения от 26.05.2020 №24</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28. Полномочия главы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Глава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представляет Аргаяшское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подписывает и обнародует в порядке, установленном настоящим Уставом, нормативные правовые акты, принятые Советом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lastRenderedPageBreak/>
        <w:t>3) издает в пределах полномочий правовые акты администрации поселения; (в редакции решения Совета депутатов Аргаяшского сельского поселения от 26.03.2009 №23; НГР: </w:t>
      </w:r>
      <w:hyperlink r:id="rId148"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вправе требовать созыва внеочередного заседания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02.10.2009 №73; НГР: </w:t>
      </w:r>
      <w:hyperlink r:id="rId149" w:tgtFrame="_blank" w:history="1">
        <w:r w:rsidRPr="000000EF">
          <w:rPr>
            <w:rFonts w:ascii="Arial" w:eastAsia="Times New Roman" w:hAnsi="Arial" w:cs="Arial"/>
            <w:color w:val="0000FF"/>
            <w:sz w:val="20"/>
          </w:rPr>
          <w:t>ru745023022009002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обеспечивает взаимодействие органов местного самоуправления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7) осуществляет иные полномочия, установленные законодательством и настоящим Уставом.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Являясь главой администрации Аргаяшского сельского поселения, глава поселения осуществляет также следующие полномочия: (в редакции решения Совета депутатов Аргаяшского сельского поселения от 22.11.2007 №83; НГР: </w:t>
      </w:r>
      <w:hyperlink r:id="rId150"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обеспечивает на территории Аргаяшского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вносит на утверждение Совета депутатов проект бюджета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вносит для принятия Советом депутатов проекты программ, планов экономического и социального развития Аргаяшского сельского поселения, организует их исполнение;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ежегодно представляет Совету депутатов отчет о результатах своей деятельности и деятельности администрации Аргаяшского сельского поселения, в том числе о решении вопросов поставленных представительным органом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02.10.2009 №73; НГР: </w:t>
      </w:r>
      <w:hyperlink r:id="rId151" w:tgtFrame="_blank" w:history="1">
        <w:r w:rsidRPr="000000EF">
          <w:rPr>
            <w:rFonts w:ascii="Arial" w:eastAsia="Times New Roman" w:hAnsi="Arial" w:cs="Arial"/>
            <w:color w:val="0000FF"/>
            <w:sz w:val="20"/>
          </w:rPr>
          <w:t>ru745023022009002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разрабатывает структуру администрации Аргаяшского сельского поселения и вносит её на утверждение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7) руководит администрацией Аргаяшского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8) исключен (в редакции решения Совета депутатов Аргаяшского сельского поселения от 28.02.2011 №13; НГР: </w:t>
      </w:r>
      <w:hyperlink r:id="rId152" w:tgtFrame="_blank" w:history="1">
        <w:r w:rsidRPr="000000EF">
          <w:rPr>
            <w:rFonts w:ascii="Arial" w:eastAsia="Times New Roman" w:hAnsi="Arial" w:cs="Arial"/>
            <w:color w:val="0000FF"/>
            <w:sz w:val="20"/>
          </w:rPr>
          <w:t>ru745023022011001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9) вносит на рассмотрение Совета депутатов проекты правовых актов по вопросам местного значения;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10) организует прием граждан, рассмотрение предложений, заявлений и жалоб граждан;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11) рассматривает предложения органов территориального общественного самоуправления;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12) открывает и закрывает счета в банках, распоряжается средствами администрации Аргаяшского сельского поселения, подписывает финансовые документы;</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13) осуществляет иные полномочия, установленные законодательством, настоящим Уставом, решениями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В период временного отсутствия главы поселения его полномочия, за исключением полномочий, предусмотренных подпунктом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период временного отсутствия главы поселения, решения Совета депутатов подписываются в порядке, установленном пунктом 5 статьи 23 настоящего Устава.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26.03.2009 №23; НГР: </w:t>
      </w:r>
      <w:hyperlink r:id="rId153"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29. Правовые акты главы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26.03.2009 №23; НГР: </w:t>
      </w:r>
      <w:hyperlink r:id="rId154"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xml:space="preserve">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w:t>
      </w:r>
      <w:r w:rsidRPr="000000EF">
        <w:rPr>
          <w:rFonts w:ascii="Arial" w:eastAsia="Times New Roman" w:hAnsi="Arial" w:cs="Arial"/>
          <w:color w:val="000000"/>
          <w:sz w:val="20"/>
          <w:szCs w:val="20"/>
        </w:rPr>
        <w:lastRenderedPageBreak/>
        <w:t>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 (в редакции решения Совета депутатов Аргаяшского сельского поселения от 27.05.2010 №27; НГР: </w:t>
      </w:r>
      <w:hyperlink r:id="rId155" w:tgtFrame="_blank" w:history="1">
        <w:r w:rsidRPr="000000EF">
          <w:rPr>
            <w:rFonts w:ascii="Arial" w:eastAsia="Times New Roman" w:hAnsi="Arial" w:cs="Arial"/>
            <w:color w:val="0000FF"/>
            <w:sz w:val="20"/>
          </w:rPr>
          <w:t>ru745023022010001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 Постановления, изданные в пределах полномочий главы поселения, затрагивающие права, свободы и обязанности человека и гражданина, вступают в силу со дня их официального опубликования (обнародования).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(абзацы 2-3 исключены в редакции </w:t>
      </w:r>
      <w:hyperlink r:id="rId156" w:tgtFrame="_blank" w:history="1">
        <w:r w:rsidRPr="000000EF">
          <w:rPr>
            <w:rFonts w:ascii="Arial" w:eastAsia="Times New Roman" w:hAnsi="Arial" w:cs="Arial"/>
            <w:color w:val="0000FF"/>
            <w:sz w:val="20"/>
          </w:rPr>
          <w:t>решения Совета депутатов Аргаяшского сельского поселения от 29.04.2019</w:t>
        </w:r>
      </w:hyperlink>
      <w:r w:rsidRPr="000000EF">
        <w:rPr>
          <w:rFonts w:ascii="Arial" w:eastAsia="Times New Roman" w:hAnsi="Arial" w:cs="Arial"/>
          <w:color w:val="000000"/>
          <w:sz w:val="20"/>
          <w:szCs w:val="20"/>
        </w:rPr>
        <w:t> </w:t>
      </w:r>
      <w:hyperlink r:id="rId157" w:tgtFrame="_blank" w:history="1">
        <w:r w:rsidRPr="000000EF">
          <w:rPr>
            <w:rFonts w:ascii="Arial" w:eastAsia="Times New Roman" w:hAnsi="Arial" w:cs="Arial"/>
            <w:color w:val="0000FF"/>
            <w:sz w:val="20"/>
          </w:rPr>
          <w:t>№15</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30. Досрочное прекращение полномочий Главы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Полномочия Главы сельского поселения прекращаются досрочно в случаях:</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смерти;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отставки по собственному желанию;</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2.1)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02.10.2009 №73; НГР: </w:t>
      </w:r>
      <w:hyperlink r:id="rId158" w:tgtFrame="_blank" w:history="1">
        <w:r w:rsidRPr="000000EF">
          <w:rPr>
            <w:rFonts w:ascii="Arial" w:eastAsia="Times New Roman" w:hAnsi="Arial" w:cs="Arial"/>
            <w:color w:val="0000FF"/>
            <w:sz w:val="20"/>
          </w:rPr>
          <w:t>ru745023022009002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отрешения от должности в случае и порядке, установленном федеральным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законом;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признания судом недееспособным или ограниченно дееспособным;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признания судом безвестно отсутствующим или объявления умершим;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вступления в отношении его в законную силу обвинительного приговора суда;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7) выезда за пределы Российской Федерации на постоянное место жительства;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(подпункт 8 в редакции </w:t>
      </w:r>
      <w:hyperlink r:id="rId159" w:tgtFrame="_blank" w:history="1">
        <w:r w:rsidRPr="000000EF">
          <w:rPr>
            <w:rFonts w:ascii="Arial" w:eastAsia="Times New Roman" w:hAnsi="Arial" w:cs="Arial"/>
            <w:color w:val="0000FF"/>
            <w:sz w:val="20"/>
            <w:u w:val="single"/>
          </w:rPr>
          <w:t>решения Совета депутатов Аргаяшского сельского поселения от 23.12.2021 №67</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9) отзыва избирателями;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10) установленной в судебном порядке стойкой неспособности по состоянию здоровья осуществлять полномочия Главы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11) преобразования поселения, осуществляемого в соответствии с Федеральным законом </w:t>
      </w:r>
      <w:hyperlink r:id="rId160" w:history="1">
        <w:r w:rsidRPr="000000EF">
          <w:rPr>
            <w:rFonts w:ascii="Arial" w:eastAsia="Times New Roman" w:hAnsi="Arial" w:cs="Arial"/>
            <w:color w:val="0000FF"/>
            <w:sz w:val="20"/>
          </w:rPr>
          <w:t>от 06.10.2003 № 131-ФЗ</w:t>
        </w:r>
      </w:hyperlink>
      <w:r w:rsidRPr="000000EF">
        <w:rPr>
          <w:rFonts w:ascii="Arial" w:eastAsia="Times New Roman" w:hAnsi="Arial" w:cs="Arial"/>
          <w:color w:val="000000"/>
          <w:sz w:val="20"/>
          <w:szCs w:val="20"/>
        </w:rPr>
        <w:t> «Об общих принципах организации местного самоуправления в Российской Федерации», а также в случае упразднения поселения; (в редакции решения Совета депутатов Аргаяшского сельского поселения от 26.03.2009 №23; НГР: </w:t>
      </w:r>
      <w:hyperlink r:id="rId161"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12) утраты сельским поселением статуса муниципального образования, в связи с его объединением с городским округом;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объединение поселения с городским округом.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14)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(в редакции решения Совета депутатов Аргаяшского сельского поселения от 04.07.2012 №48; НГР: </w:t>
      </w:r>
      <w:hyperlink r:id="rId162" w:tgtFrame="_blank" w:history="1">
        <w:r w:rsidRPr="000000EF">
          <w:rPr>
            <w:rFonts w:ascii="Arial" w:eastAsia="Times New Roman" w:hAnsi="Arial" w:cs="Arial"/>
            <w:color w:val="0000FF"/>
            <w:sz w:val="20"/>
          </w:rPr>
          <w:t>ru745023022012002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Решение о досрочном прекращении полномочий Главы поселения во всех указанных в пункте 1 настоящей статьи случаях, за исключением подпунктов 3, 9, 11, 12, 13, принимается Советом депутатов поселения по обращениям заинтересованных лиц и органов.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26.03.2009 №23; НГР: </w:t>
      </w:r>
      <w:hyperlink r:id="rId163"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lastRenderedPageBreak/>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сельского поселения. (в редакции решения Совета депутатов Аргаяшского сельского поселения от 27.04.2017 №24; НГР: </w:t>
      </w:r>
      <w:hyperlink r:id="rId164" w:tgtFrame="_blank" w:history="1">
        <w:r w:rsidRPr="000000EF">
          <w:rPr>
            <w:rFonts w:ascii="Arial" w:eastAsia="Times New Roman" w:hAnsi="Arial" w:cs="Arial"/>
            <w:color w:val="0000FF"/>
            <w:sz w:val="20"/>
          </w:rPr>
          <w:t>ru745023022017001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Должностное лицо администрации сельского поселения, временно исполняющее обязанности до вступления в должность вновь избранного Главы, исполняет все полномочия Главы сельского поселения, установленные Уставом сельского поселения за исключением подпункта 2 пункта 1 статьи 28 настоящего Устава.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Денежное содержание временно исполняющего обязанности Главы сельского поселения предусматривается в размере установленном для Главы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22.11.2007 №83; НГР: </w:t>
      </w:r>
      <w:hyperlink r:id="rId165"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31. Гарантии для главы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26.03.2009 №23; НГР: </w:t>
      </w:r>
      <w:hyperlink r:id="rId166"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Главе поселения гарантируется: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денежное вознаграждение;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предоставление ежегодного оплачиваемого отпуска продолжительностью 45 календарных дней.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Глава поселения подлежит страхованию за счет средств местного бюджета на случаи: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Размер страховой суммы устанавливается решением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за счет средств местного бюджета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2 настоящей статьи.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Главе Аргаяшского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главы Аргаяшского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 от 6 октября 2003 года № 131-ФЗ «Об общих принципах организации местного самоуправления в Российской Федерации». (в редакции решения Совета депутатов Аргаяшского сельского поселения от 31.10.2017 №66; НГР: </w:t>
      </w:r>
      <w:hyperlink r:id="rId167" w:tgtFrame="_blank" w:history="1">
        <w:r w:rsidRPr="000000EF">
          <w:rPr>
            <w:rFonts w:ascii="Arial" w:eastAsia="Times New Roman" w:hAnsi="Arial" w:cs="Arial"/>
            <w:color w:val="0000FF"/>
            <w:sz w:val="20"/>
          </w:rPr>
          <w:t>ru745023022017002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Условия, порядок назначения, выплаты и размер ежемесячной доплаты к страховой пенсии по старости (инвалидности) устанавливаются решением Совета депутатов. (в редакции решения Совета депутатов Аргаяшского сельского поселения от 31.10.2017 №66; НГР: </w:t>
      </w:r>
      <w:hyperlink r:id="rId168" w:tgtFrame="_blank" w:history="1">
        <w:r w:rsidRPr="000000EF">
          <w:rPr>
            <w:rFonts w:ascii="Arial" w:eastAsia="Times New Roman" w:hAnsi="Arial" w:cs="Arial"/>
            <w:color w:val="0000FF"/>
            <w:sz w:val="20"/>
          </w:rPr>
          <w:t>ru745023022017002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ГЛАВА VII ИСПОЛНИТЕЛЬНО-РАСПОРЯДИТЕЛЬНЫЙ</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ОРГАН АРГАЯШСКОГО СЕЛЬСКОГО ПОСЕЛЕНИЯ</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Статья 32. Администрация Аргаяшского сельского поселения.</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26.03.2009 №23; НГР: </w:t>
      </w:r>
      <w:hyperlink r:id="rId169"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Администрация является исполнительно-распорядительным органом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xml:space="preserve">2. Администрация наделяется правами юридического лица, является муниципальным казенным учреждением, образуемым для осуществления управленческих функций, и подлежит </w:t>
      </w:r>
      <w:r w:rsidRPr="000000EF">
        <w:rPr>
          <w:rFonts w:ascii="Arial" w:eastAsia="Times New Roman" w:hAnsi="Arial" w:cs="Arial"/>
          <w:color w:val="000000"/>
          <w:sz w:val="20"/>
          <w:szCs w:val="20"/>
        </w:rPr>
        <w:lastRenderedPageBreak/>
        <w:t>государственной регистрации в качестве юридического лица в соответствии с федеральным законом.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Администрация поселения имеет юридический адрес 456880, Челябинская область, Аргаяшский район, село Аргаяш, улица 8 Марта, дом № 17.</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28.02.2011 №13; НГР: </w:t>
      </w:r>
      <w:hyperlink r:id="rId170" w:tgtFrame="_blank" w:history="1">
        <w:r w:rsidRPr="000000EF">
          <w:rPr>
            <w:rFonts w:ascii="Arial" w:eastAsia="Times New Roman" w:hAnsi="Arial" w:cs="Arial"/>
            <w:color w:val="0000FF"/>
            <w:sz w:val="20"/>
          </w:rPr>
          <w:t>ru745023022011001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Администрация возглавляется главой поселения, являющимся главой администрации.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Структура администрации поселения утверждается Советом депутатов по представлению главы администрации.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Администрация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и муниципальными правовыми актами администрации.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33.              Полномочия Администрации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26.03.2015 №11; НГР: </w:t>
      </w:r>
      <w:hyperlink r:id="rId171" w:tgtFrame="_blank" w:history="1">
        <w:r w:rsidRPr="000000EF">
          <w:rPr>
            <w:rFonts w:ascii="Arial" w:eastAsia="Times New Roman" w:hAnsi="Arial" w:cs="Arial"/>
            <w:color w:val="0000FF"/>
            <w:sz w:val="20"/>
          </w:rPr>
          <w:t>ru745023022015001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1.Администрация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исполнении бюджета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w:t>
      </w:r>
      <w:hyperlink r:id="rId172" w:tgtFrame="_blank" w:history="1">
        <w:r w:rsidRPr="000000EF">
          <w:rPr>
            <w:rFonts w:ascii="Arial" w:eastAsia="Times New Roman" w:hAnsi="Arial" w:cs="Arial"/>
            <w:color w:val="0000FF"/>
            <w:sz w:val="20"/>
          </w:rPr>
          <w:t>от 26.04.2018 №19</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разрабатывает и вносит в Совет депутатов предложения по установлению, изменению и отмене местных налогов и сборов;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владеет, пользуется и распоряжается имуществом, находящимся в муниципальной собственности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обеспечивает первичные меры пожарной безопасности в границах населенных пунктов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создает условия для обеспечения жителей поселения услугами связи, общественного питания, торговли и бытового обслуживания;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создает условия для организации досуга и обеспечения жителей поселения услугами организаций культуры;</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Аргаяшского сельского поселения от 27.04.2016 №37; НГР: </w:t>
      </w:r>
      <w:hyperlink r:id="rId173" w:tgtFrame="_blank" w:history="1">
        <w:r w:rsidRPr="000000EF">
          <w:rPr>
            <w:rFonts w:ascii="Arial" w:eastAsia="Times New Roman" w:hAnsi="Arial" w:cs="Arial"/>
            <w:color w:val="0000FF"/>
            <w:sz w:val="20"/>
          </w:rPr>
          <w:t>ru745023022016001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8) формирует архивные фонды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(подпункт 9 в редакции </w:t>
      </w:r>
      <w:hyperlink r:id="rId174" w:tgtFrame="_blank" w:history="1">
        <w:r w:rsidRPr="000000EF">
          <w:rPr>
            <w:rFonts w:ascii="Arial" w:eastAsia="Times New Roman" w:hAnsi="Arial" w:cs="Arial"/>
            <w:color w:val="0000FF"/>
            <w:sz w:val="20"/>
            <w:u w:val="single"/>
          </w:rPr>
          <w:t>решения Совета депутатов Аргаяшского сельского поселения от 23.12.2021 №67</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11) содействует в развитии сельскохозяйственного производства, создает условия для развития малого и среднего предпринимательства;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lastRenderedPageBreak/>
        <w:t>12) организует и осуществляет мероприятия по работе с детьми и молодежью в поселении;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(подпункт 14 в редакции </w:t>
      </w:r>
      <w:hyperlink r:id="rId175" w:tgtFrame="_blank" w:history="1">
        <w:r w:rsidRPr="000000EF">
          <w:rPr>
            <w:rFonts w:ascii="Arial" w:eastAsia="Times New Roman" w:hAnsi="Arial" w:cs="Arial"/>
            <w:color w:val="0000FF"/>
            <w:sz w:val="20"/>
          </w:rPr>
          <w:t>решения Совета депутатов Аргаяшского сельского поселения от 26.05.2020 №24</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34. Муниципальная служба.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26.03.2009 №23; НГР: </w:t>
      </w:r>
      <w:hyperlink r:id="rId176"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ГЛАВА VIII. ИЗБИРАТЕЛЬНАЯ КОМИССИЯ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(глава VIII признана утратившей силу </w:t>
      </w:r>
      <w:hyperlink r:id="rId177" w:tgtFrame="_blank" w:history="1">
        <w:r w:rsidRPr="000000EF">
          <w:rPr>
            <w:rFonts w:ascii="Arial" w:eastAsia="Times New Roman" w:hAnsi="Arial" w:cs="Arial"/>
            <w:color w:val="0000FF"/>
            <w:sz w:val="20"/>
            <w:u w:val="single"/>
          </w:rPr>
          <w:t>решением Совета депутатов Аргаяшского сельского поселения от 29.09.2022 №40</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Глава IX. ЭКОНОМИЧЕСКАЯ ОСНОВА МЕСТНОГО СВМОУПРАВЛЕНИЯ.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36. Экономическая основа местного самоуправления.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 (в редакции решения Совета депутатов Аргаяшского сельского поселения от 26.03.2009 №23; НГР: </w:t>
      </w:r>
      <w:hyperlink r:id="rId178"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Муниципальная собственность признается и защищается государством наравне с иными формами собственности.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37. Муниципальное имущество</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28.02.2011 №13; НГР: </w:t>
      </w:r>
      <w:hyperlink r:id="rId179" w:tgtFrame="_blank" w:history="1">
        <w:r w:rsidRPr="000000EF">
          <w:rPr>
            <w:rFonts w:ascii="Arial" w:eastAsia="Times New Roman" w:hAnsi="Arial" w:cs="Arial"/>
            <w:color w:val="0000FF"/>
            <w:sz w:val="20"/>
          </w:rPr>
          <w:t>ru745023022011001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Перечень имущества, которое может находиться в собственности поселения, устанавливается федеральным законом.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От имени муниципального образования права собственника в отношении имущества, находящегося в муниципальной собственности Аргаяшского поселения, осуществляет администрация Аргаяшского поселения на основании федеральных законов и принимаемых в соответствии с ними нормативных правовых актов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Аргаяшское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Администрация координирует участие организаций в комплексном социально-экономическом развитии Аргаяшского поселения, привлекает на основе договоров организации к участию в строительстве, благоустройстве, содержании объектов на территории Аргаяшского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38. Владение, пользование и распоряжение муниципальным имуществом.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xml:space="preserve">1. Органы местного самоуправления от имени Аргаяшского поселения самостоятельно владеют, пользуются и распоряжаются муниципальным имуществом в соответствии </w:t>
      </w:r>
      <w:r w:rsidRPr="000000EF">
        <w:rPr>
          <w:rFonts w:ascii="Arial" w:eastAsia="Times New Roman" w:hAnsi="Arial" w:cs="Arial"/>
          <w:color w:val="000000"/>
          <w:sz w:val="20"/>
          <w:szCs w:val="20"/>
        </w:rPr>
        <w:lastRenderedPageBreak/>
        <w:t>с </w:t>
      </w:r>
      <w:hyperlink r:id="rId180" w:history="1">
        <w:r w:rsidRPr="000000EF">
          <w:rPr>
            <w:rFonts w:ascii="Arial" w:eastAsia="Times New Roman" w:hAnsi="Arial" w:cs="Arial"/>
            <w:color w:val="0000FF"/>
            <w:sz w:val="20"/>
          </w:rPr>
          <w:t>Конституцией Российской Федерации</w:t>
        </w:r>
      </w:hyperlink>
      <w:r w:rsidRPr="000000EF">
        <w:rPr>
          <w:rFonts w:ascii="Arial" w:eastAsia="Times New Roman" w:hAnsi="Arial" w:cs="Arial"/>
          <w:color w:val="000000"/>
          <w:sz w:val="20"/>
          <w:szCs w:val="20"/>
        </w:rPr>
        <w:t>, федеральными законами и принимаемыми в соответствии с ними нормативными правовыми актами органов местного самоуправления.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Органы местного самоуправления вправе передавать муниципальное имущество во временное владение или постоянное пользование физическим и юридическим лицам , органам государственной власти Российской Федерации и органам местного самоуправления других муниципальных образований , отчуждать , совершать иные сделки в соответствии с федеральными законами.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Порядок и условия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39.              Бюджет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26.03.2015 №11; НГР: </w:t>
      </w:r>
      <w:hyperlink r:id="rId181" w:tgtFrame="_blank" w:history="1">
        <w:r w:rsidRPr="000000EF">
          <w:rPr>
            <w:rFonts w:ascii="Arial" w:eastAsia="Times New Roman" w:hAnsi="Arial" w:cs="Arial"/>
            <w:color w:val="0000FF"/>
            <w:sz w:val="20"/>
          </w:rPr>
          <w:t>ru745023022015001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Поселение имеет собственный бюджет (местный бюджет).</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40. Расходы бюджета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26.03.2015 №11; НГР: </w:t>
      </w:r>
      <w:hyperlink r:id="rId182" w:tgtFrame="_blank" w:history="1">
        <w:r w:rsidRPr="000000EF">
          <w:rPr>
            <w:rFonts w:ascii="Arial" w:eastAsia="Times New Roman" w:hAnsi="Arial" w:cs="Arial"/>
            <w:color w:val="0000FF"/>
            <w:sz w:val="20"/>
          </w:rPr>
          <w:t>ru745023022015001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40.1 Статья 40.1. Закупки для обеспечения муниципальных нужд</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13.05.2014 №27; НГР: </w:t>
      </w:r>
      <w:hyperlink r:id="rId183" w:tgtFrame="_blank" w:history="1">
        <w:r w:rsidRPr="000000EF">
          <w:rPr>
            <w:rFonts w:ascii="Arial" w:eastAsia="Times New Roman" w:hAnsi="Arial" w:cs="Arial"/>
            <w:color w:val="0000FF"/>
            <w:sz w:val="20"/>
          </w:rPr>
          <w:t>ru745023022014002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Закупки товаров, работ, услуг для обеспечения муниципальных нужд осуществляются за счет средств местного бюджета.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41. Доходы бюджета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26.03.2015 №11; НГР: </w:t>
      </w:r>
      <w:hyperlink r:id="rId184" w:tgtFrame="_blank" w:history="1">
        <w:r w:rsidRPr="000000EF">
          <w:rPr>
            <w:rFonts w:ascii="Arial" w:eastAsia="Times New Roman" w:hAnsi="Arial" w:cs="Arial"/>
            <w:color w:val="0000FF"/>
            <w:sz w:val="20"/>
          </w:rPr>
          <w:t>ru745023022015001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42. Исполнение бюджета Аргаяшского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Исполнение бюджета Аргаяшского поселения производится в соответствии с </w:t>
      </w:r>
      <w:hyperlink r:id="rId185" w:history="1">
        <w:r w:rsidRPr="000000EF">
          <w:rPr>
            <w:rFonts w:ascii="Arial" w:eastAsia="Times New Roman" w:hAnsi="Arial" w:cs="Arial"/>
            <w:color w:val="0000FF"/>
            <w:sz w:val="20"/>
          </w:rPr>
          <w:t>Бюджетным кодексом Российской Федерации</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Руководитель финансового органа администрации поселения назначается на должность из числа лиц, отвечающих квалификационным требованиям, установленным Правительством Российской Федерации.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3.Кассовое обслуживание исполнения бюджета Аргаяшского поселения осуществляется в порядке, установленном </w:t>
      </w:r>
      <w:hyperlink r:id="rId186" w:history="1">
        <w:r w:rsidRPr="000000EF">
          <w:rPr>
            <w:rFonts w:ascii="Arial" w:eastAsia="Times New Roman" w:hAnsi="Arial" w:cs="Arial"/>
            <w:color w:val="0000FF"/>
            <w:sz w:val="20"/>
          </w:rPr>
          <w:t>Бюджетным кодексом Российской Федерации</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42.1. Муниципальные заимствования.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lastRenderedPageBreak/>
        <w:t>(в редакции решения Совета депутатов Аргаяшского сельского поселения от 26.03.2009 №23; НГР: </w:t>
      </w:r>
      <w:hyperlink r:id="rId187"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188" w:history="1">
        <w:r w:rsidRPr="000000EF">
          <w:rPr>
            <w:rFonts w:ascii="Arial" w:eastAsia="Times New Roman" w:hAnsi="Arial" w:cs="Arial"/>
            <w:color w:val="0000FF"/>
            <w:sz w:val="20"/>
          </w:rPr>
          <w:t>Бюджетного кодекса РФ</w:t>
        </w:r>
      </w:hyperlink>
      <w:r w:rsidRPr="000000EF">
        <w:rPr>
          <w:rFonts w:ascii="Arial" w:eastAsia="Times New Roman" w:hAnsi="Arial" w:cs="Arial"/>
          <w:color w:val="000000"/>
          <w:sz w:val="20"/>
          <w:szCs w:val="20"/>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Право осуществления муниципальных заимствований от имени поселения в соответствии с </w:t>
      </w:r>
      <w:hyperlink r:id="rId189" w:history="1">
        <w:r w:rsidRPr="000000EF">
          <w:rPr>
            <w:rFonts w:ascii="Arial" w:eastAsia="Times New Roman" w:hAnsi="Arial" w:cs="Arial"/>
            <w:color w:val="0000FF"/>
            <w:sz w:val="20"/>
          </w:rPr>
          <w:t>Бюджетным кодексом РФ</w:t>
        </w:r>
      </w:hyperlink>
      <w:r w:rsidRPr="000000EF">
        <w:rPr>
          <w:rFonts w:ascii="Arial" w:eastAsia="Times New Roman" w:hAnsi="Arial" w:cs="Arial"/>
          <w:color w:val="000000"/>
          <w:sz w:val="20"/>
          <w:szCs w:val="20"/>
        </w:rPr>
        <w:t> принадлежит администрации.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Предельный объем муниципальных заимствований в текущем финансовом году с учетом положений </w:t>
      </w:r>
      <w:hyperlink r:id="rId190" w:history="1">
        <w:r w:rsidRPr="000000EF">
          <w:rPr>
            <w:rFonts w:ascii="Arial" w:eastAsia="Times New Roman" w:hAnsi="Arial" w:cs="Arial"/>
            <w:color w:val="0000FF"/>
            <w:sz w:val="20"/>
          </w:rPr>
          <w:t>Бюджетного кодекса РФ</w:t>
        </w:r>
      </w:hyperlink>
      <w:r w:rsidRPr="000000EF">
        <w:rPr>
          <w:rFonts w:ascii="Arial" w:eastAsia="Times New Roman" w:hAnsi="Arial" w:cs="Arial"/>
          <w:color w:val="000000"/>
          <w:sz w:val="20"/>
          <w:szCs w:val="20"/>
        </w:rPr>
        <w:t>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Проведение в соответствии с </w:t>
      </w:r>
      <w:hyperlink r:id="rId191" w:history="1">
        <w:r w:rsidRPr="000000EF">
          <w:rPr>
            <w:rFonts w:ascii="Arial" w:eastAsia="Times New Roman" w:hAnsi="Arial" w:cs="Arial"/>
            <w:color w:val="0000FF"/>
            <w:sz w:val="20"/>
          </w:rPr>
          <w:t>Бюджетным кодексом РФ</w:t>
        </w:r>
      </w:hyperlink>
      <w:r w:rsidRPr="000000EF">
        <w:rPr>
          <w:rFonts w:ascii="Arial" w:eastAsia="Times New Roman" w:hAnsi="Arial" w:cs="Arial"/>
          <w:color w:val="000000"/>
          <w:sz w:val="20"/>
          <w:szCs w:val="20"/>
        </w:rPr>
        <w:t> реструктуризации муниципального долга не отражается в программе муниципальных заимствований.</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ГЛАВА Х. ОТВЕТСТВЕННОСТЬ ОРГАНОВ МЕСТНОГО САМОУПРАВЛЕНИЯ И ДОЛЖНОСТНЫХ ЛИЦ МЕСТНОГО САМОУПРАВЛЕНИЯ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43. Ответственность органов местного самоуправления и должностных лиц местного самоуправления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Органы местного самоуправления и должностные лица местного самоуправления несут ответственность перед населением Аргаяшского сельского поселения, государством, физическими и юридическими лицами в соответствии с федеральными законами.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44. Ответственность депутатов Совета депутатов, главы Аргаяшского сельского поселения перед населением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Ответственность депутатов, главы поселения перед населением наступает в результате утраты доверия и реализуется путем их отзыва населением Аргаяшского сельского поселения в соответствии с федеральным законом в порядке, установленном настоящим Уставом.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45. Ответственность органов местного самоуправления и должностных лиц местного самоуправления перед государством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92" w:history="1">
        <w:r w:rsidRPr="000000EF">
          <w:rPr>
            <w:rFonts w:ascii="Arial" w:eastAsia="Times New Roman" w:hAnsi="Arial" w:cs="Arial"/>
            <w:color w:val="0000FF"/>
            <w:sz w:val="20"/>
          </w:rPr>
          <w:t>Конституции Российской Федерации</w:t>
        </w:r>
      </w:hyperlink>
      <w:r w:rsidRPr="000000EF">
        <w:rPr>
          <w:rFonts w:ascii="Arial" w:eastAsia="Times New Roman" w:hAnsi="Arial" w:cs="Arial"/>
          <w:color w:val="000000"/>
          <w:sz w:val="20"/>
          <w:szCs w:val="20"/>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46. Ответственность Совета депутатов перед государством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В случае, если соответствующим судом установлено, что Советом депутатов принят нормативный правовой акт, противоречащий </w:t>
      </w:r>
      <w:hyperlink r:id="rId193" w:history="1">
        <w:r w:rsidRPr="000000EF">
          <w:rPr>
            <w:rFonts w:ascii="Arial" w:eastAsia="Times New Roman" w:hAnsi="Arial" w:cs="Arial"/>
            <w:color w:val="0000FF"/>
            <w:sz w:val="20"/>
          </w:rPr>
          <w:t>Конституции Российской Федерации</w:t>
        </w:r>
      </w:hyperlink>
      <w:r w:rsidRPr="000000EF">
        <w:rPr>
          <w:rFonts w:ascii="Arial" w:eastAsia="Times New Roman" w:hAnsi="Arial" w:cs="Arial"/>
          <w:color w:val="000000"/>
          <w:sz w:val="20"/>
          <w:szCs w:val="20"/>
        </w:rPr>
        <w:t xml:space="preserve">, федеральным конституционным законам, федеральным законам, Уставу, законам Челябинской области, Уставу муниципального образования,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w:t>
      </w:r>
      <w:r w:rsidRPr="000000EF">
        <w:rPr>
          <w:rFonts w:ascii="Arial" w:eastAsia="Times New Roman" w:hAnsi="Arial" w:cs="Arial"/>
          <w:color w:val="000000"/>
          <w:sz w:val="20"/>
          <w:szCs w:val="20"/>
        </w:rPr>
        <w:lastRenderedPageBreak/>
        <w:t>вступления в силу решения суда, установившего факт неисполнения данного решения, вносит в Законодательное Собрание Челябинской области проект закона о роспуске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о роспуске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о роспуске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Полномочия Совета депутатов прекращаются со дня вступления в силу закона Челябинской области о его роспуске.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Закон Челябинской области о роспуске Совета депутатов может быть обжалован в судебном порядке в течение 10 дней со дня вступления в силу.</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22.11.2007 №83; НГР: </w:t>
      </w:r>
      <w:hyperlink r:id="rId194" w:history="1">
        <w:r w:rsidRPr="000000EF">
          <w:rPr>
            <w:rFonts w:ascii="Arial" w:eastAsia="Times New Roman" w:hAnsi="Arial" w:cs="Arial"/>
            <w:color w:val="0000FF"/>
            <w:sz w:val="20"/>
          </w:rPr>
          <w:t>ru745023022007001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46.1. Ответственность Главы поселения перед государством.</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26.03.2009 №23; НГР: </w:t>
      </w:r>
      <w:hyperlink r:id="rId195" w:history="1">
        <w:r w:rsidRPr="000000EF">
          <w:rPr>
            <w:rFonts w:ascii="Arial" w:eastAsia="Times New Roman" w:hAnsi="Arial" w:cs="Arial"/>
            <w:color w:val="0000FF"/>
            <w:sz w:val="20"/>
          </w:rPr>
          <w:t>ru745023022009001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Губернатор Челябинской области издаёт правовой акт об отрешении с должности Главы поселения в случае: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издания указанным должностным лицом местного самоуправления нормативного правового акта, противоречащего </w:t>
      </w:r>
      <w:hyperlink r:id="rId196" w:history="1">
        <w:r w:rsidRPr="000000EF">
          <w:rPr>
            <w:rFonts w:ascii="Arial" w:eastAsia="Times New Roman" w:hAnsi="Arial" w:cs="Arial"/>
            <w:color w:val="0000FF"/>
            <w:sz w:val="20"/>
          </w:rPr>
          <w:t>Конституции Российской Федерации</w:t>
        </w:r>
      </w:hyperlink>
      <w:r w:rsidRPr="000000EF">
        <w:rPr>
          <w:rFonts w:ascii="Arial" w:eastAsia="Times New Roman" w:hAnsi="Arial" w:cs="Arial"/>
          <w:color w:val="000000"/>
          <w:sz w:val="20"/>
          <w:szCs w:val="20"/>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Аргаяшского сельского поселения от 27.04.2016 №37; НГР: </w:t>
      </w:r>
      <w:hyperlink r:id="rId197" w:tgtFrame="_blank" w:history="1">
        <w:r w:rsidRPr="000000EF">
          <w:rPr>
            <w:rFonts w:ascii="Arial" w:eastAsia="Times New Roman" w:hAnsi="Arial" w:cs="Arial"/>
            <w:color w:val="0000FF"/>
            <w:sz w:val="20"/>
          </w:rPr>
          <w:t>ru745023022016001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Срок, в течение которого Губернатор Челябинской области издаёт правовой акт об отрешении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46.2. Удаление главы поселения в отставку</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(в редакции решения Совета депутатов Аргаяшского сельского поселения от 02.10.2009 №73; НГР: </w:t>
      </w:r>
      <w:hyperlink r:id="rId198" w:tgtFrame="_blank" w:history="1">
        <w:r w:rsidRPr="000000EF">
          <w:rPr>
            <w:rFonts w:ascii="Arial" w:eastAsia="Times New Roman" w:hAnsi="Arial" w:cs="Arial"/>
            <w:color w:val="0000FF"/>
            <w:sz w:val="20"/>
          </w:rPr>
          <w:t>ru745023022009002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Основаниями для удаления главы поселения в отставку являются: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Аргаяшского сельского поселения от 31.10.2017 №66; НГР: </w:t>
      </w:r>
      <w:hyperlink r:id="rId199" w:tgtFrame="_blank" w:history="1">
        <w:r w:rsidRPr="000000EF">
          <w:rPr>
            <w:rFonts w:ascii="Arial" w:eastAsia="Times New Roman" w:hAnsi="Arial" w:cs="Arial"/>
            <w:color w:val="0000FF"/>
            <w:sz w:val="20"/>
          </w:rPr>
          <w:t>ru745023022017002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Аргаяшского сельского поселения от 26.12.2013 №79; НГР: </w:t>
      </w:r>
      <w:hyperlink r:id="rId200" w:tgtFrame="_blank" w:history="1">
        <w:r w:rsidRPr="000000EF">
          <w:rPr>
            <w:rFonts w:ascii="Arial" w:eastAsia="Times New Roman" w:hAnsi="Arial" w:cs="Arial"/>
            <w:color w:val="0000FF"/>
            <w:sz w:val="20"/>
          </w:rPr>
          <w:t>ru745023022014001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9. Решение Совета депутатов об удалении главы поселения в отставку подписывается председателем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10. При рассмотрении и принятии Советом депутатов решения об удалении главы поселения в отставку должны быть обеспечены:</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lastRenderedPageBreak/>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12. Решение Совета депутатов об удалении главы поселения в отставку подлежит</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47. Ответственность органов местного самоуправления и должностных лиц местного самоуправления перед физическими и юридическими лицами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47.1. Меры ответственности депутатов и выборных должностных лиц местного самоуправления</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1)              предупреждение;</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4)              запрет занимать должности в представительном органе муниципального образования до прекращения срока его полномочий;</w:t>
      </w:r>
    </w:p>
    <w:p w:rsidR="000000EF" w:rsidRPr="000000EF" w:rsidRDefault="000000EF" w:rsidP="000000EF">
      <w:pPr>
        <w:spacing w:after="0" w:line="240" w:lineRule="auto"/>
        <w:ind w:firstLine="709"/>
        <w:jc w:val="both"/>
        <w:rPr>
          <w:rFonts w:ascii="Arial" w:eastAsia="Times New Roman" w:hAnsi="Arial" w:cs="Arial"/>
          <w:color w:val="000000"/>
          <w:sz w:val="20"/>
          <w:szCs w:val="20"/>
        </w:rPr>
      </w:pPr>
      <w:r w:rsidRPr="000000EF">
        <w:rPr>
          <w:rFonts w:ascii="Arial" w:eastAsia="Times New Roman" w:hAnsi="Arial" w:cs="Arial"/>
          <w:color w:val="000000"/>
          <w:sz w:val="20"/>
          <w:szCs w:val="20"/>
        </w:rPr>
        <w:t>5)              запрет исполнять полномочия на постоянной основе до прекращения срока его полномочий.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201" w:tgtFrame="_blank" w:history="1">
        <w:r w:rsidRPr="000000EF">
          <w:rPr>
            <w:rFonts w:ascii="Arial" w:eastAsia="Times New Roman" w:hAnsi="Arial" w:cs="Arial"/>
            <w:color w:val="0000FF"/>
            <w:sz w:val="20"/>
          </w:rPr>
          <w:t>Законом Челябинской области</w:t>
        </w:r>
      </w:hyperlink>
      <w:r w:rsidRPr="000000EF">
        <w:rPr>
          <w:rFonts w:ascii="Arial" w:eastAsia="Times New Roman" w:hAnsi="Arial" w:cs="Arial"/>
          <w:color w:val="000000"/>
          <w:sz w:val="20"/>
          <w:szCs w:val="20"/>
        </w:rPr>
        <w:t> от 11.02.2009 № 353-30 «О противодействии коррупции в Челябинской области».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47.1 в редакции </w:t>
      </w:r>
      <w:hyperlink r:id="rId202" w:tgtFrame="_blank" w:history="1">
        <w:r w:rsidRPr="000000EF">
          <w:rPr>
            <w:rFonts w:ascii="Arial" w:eastAsia="Times New Roman" w:hAnsi="Arial" w:cs="Arial"/>
            <w:color w:val="0000FF"/>
            <w:sz w:val="20"/>
          </w:rPr>
          <w:t>решения Совета депутатов Аргаяшского сельского поселения от 26.05.2020 №24</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ГЛАВА Хi ЗАКЛЮЧИТЕЛЬНЫЕ ПОЛОЖЕНИЯ</w:t>
      </w:r>
    </w:p>
    <w:p w:rsidR="000000EF" w:rsidRPr="000000EF" w:rsidRDefault="000000EF" w:rsidP="000000EF">
      <w:pPr>
        <w:spacing w:after="0" w:line="240" w:lineRule="auto"/>
        <w:ind w:firstLine="473"/>
        <w:jc w:val="center"/>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Статья 48. Порядок принятия, внесения изменений и дополнений в Устав Аргаяшского сельского поселения</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1. Устав Аргаяшского сельского поселения принимается Советом депутатов. Внесение изменений и дополнений в Устав Аргаяшского сельского поселения осуществляется в том же порядке, как и его принятие.</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2. Проект Устава Аргаяшского сельского поселения, проект муниципального правового акта о внесении изменений и дополнений в Устав Аргаяшского сельского поселения не позднее чем за 30 дней до дня рассмотрения вопроса о принятии Устава Аргаяшского сельского поселения, внесении изменений и дополнений в Устав Аргаяшского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Аргаяшского сельского поселения от 27.04.2017 №24; НГР: </w:t>
      </w:r>
      <w:hyperlink r:id="rId203" w:tgtFrame="_blank" w:history="1">
        <w:r w:rsidRPr="000000EF">
          <w:rPr>
            <w:rFonts w:ascii="Arial" w:eastAsia="Times New Roman" w:hAnsi="Arial" w:cs="Arial"/>
            <w:color w:val="0000FF"/>
            <w:sz w:val="20"/>
          </w:rPr>
          <w:t>ru745023022017001</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3. Устав Аргаяшского сельского поселения, муниципальный правовой акт о внесении изменений и дополнений в Устав Аргаяшского сельского поселения принимается большинством в две трети голосов от установленной численности депутатов Совета депутатов.</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Аргаяшского сельского поселения от 04.07.2012 №48; НГР: </w:t>
      </w:r>
      <w:hyperlink r:id="rId204" w:tgtFrame="_blank" w:history="1">
        <w:r w:rsidRPr="000000EF">
          <w:rPr>
            <w:rFonts w:ascii="Arial" w:eastAsia="Times New Roman" w:hAnsi="Arial" w:cs="Arial"/>
            <w:color w:val="0000FF"/>
            <w:sz w:val="20"/>
          </w:rPr>
          <w:t>ru745023022012002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5. Устав Аргаяшского  сельского поселения, решения о внесении изменений и дополнений в Устав Аргаяшского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Аргаяшского  сельского поселения обязан опубликовать (обнародовать) зарегистрированные Устав Аргаяшского сельского поселения, решение о внесении изменений и дополнений в Устав Аргаяшского сельского поселения в течение семи дней со дня поступления уведомления о включении сведений об уставе Аргаяшского  сельского поселения, решении о внесении изменений и дополнений в Устав Аргаяшского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205" w:tgtFrame="_blank" w:history="1">
        <w:r w:rsidRPr="000000EF">
          <w:rPr>
            <w:rFonts w:ascii="Arial" w:eastAsia="Times New Roman" w:hAnsi="Arial" w:cs="Arial"/>
            <w:color w:val="0000FF"/>
            <w:sz w:val="20"/>
          </w:rPr>
          <w:t>Федерального закона</w:t>
        </w:r>
      </w:hyperlink>
      <w:r w:rsidRPr="000000EF">
        <w:rPr>
          <w:rFonts w:ascii="Arial" w:eastAsia="Times New Roman" w:hAnsi="Arial" w:cs="Arial"/>
          <w:color w:val="000000"/>
          <w:sz w:val="20"/>
          <w:szCs w:val="20"/>
        </w:rPr>
        <w:t> от 21 июля 2005 года № 97-ФЗ «О государственной регистрации уставов муниципальных образований».</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(абзац в редакции </w:t>
      </w:r>
      <w:hyperlink r:id="rId206" w:tgtFrame="_blank" w:history="1">
        <w:r w:rsidRPr="000000EF">
          <w:rPr>
            <w:rFonts w:ascii="Arial" w:eastAsia="Times New Roman" w:hAnsi="Arial" w:cs="Arial"/>
            <w:color w:val="0000FF"/>
            <w:sz w:val="20"/>
          </w:rPr>
          <w:t>решения Совета депутатов Аргаяшского сельского поселения от 27.05.2021 №30</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(в редакции решения Совета депутатов Аргаяшского сельского поселения от 31.10.2017 №66; НГР: </w:t>
      </w:r>
      <w:hyperlink r:id="rId207" w:tgtFrame="_blank" w:history="1">
        <w:r w:rsidRPr="000000EF">
          <w:rPr>
            <w:rFonts w:ascii="Arial" w:eastAsia="Times New Roman" w:hAnsi="Arial" w:cs="Arial"/>
            <w:color w:val="0000FF"/>
            <w:sz w:val="20"/>
          </w:rPr>
          <w:t>ru745023022017002</w:t>
        </w:r>
      </w:hyperlink>
      <w:r w:rsidRPr="000000EF">
        <w:rPr>
          <w:rFonts w:ascii="Arial" w:eastAsia="Times New Roman" w:hAnsi="Arial" w:cs="Arial"/>
          <w:color w:val="000000"/>
          <w:sz w:val="20"/>
          <w:szCs w:val="20"/>
        </w:rPr>
        <w:t>)</w:t>
      </w:r>
    </w:p>
    <w:p w:rsidR="000000EF" w:rsidRPr="000000EF" w:rsidRDefault="000000EF" w:rsidP="000000EF">
      <w:pPr>
        <w:spacing w:after="0" w:line="240" w:lineRule="auto"/>
        <w:ind w:firstLine="473"/>
        <w:jc w:val="both"/>
        <w:rPr>
          <w:rFonts w:ascii="Arial" w:eastAsia="Times New Roman" w:hAnsi="Arial" w:cs="Arial"/>
          <w:color w:val="000000"/>
          <w:sz w:val="20"/>
          <w:szCs w:val="20"/>
        </w:rPr>
      </w:pPr>
      <w:r w:rsidRPr="000000EF">
        <w:rPr>
          <w:rFonts w:ascii="Arial" w:eastAsia="Times New Roman" w:hAnsi="Arial" w:cs="Arial"/>
          <w:color w:val="000000"/>
          <w:sz w:val="20"/>
          <w:szCs w:val="20"/>
        </w:rPr>
        <w:t> </w:t>
      </w:r>
    </w:p>
    <w:p w:rsidR="00AD059C" w:rsidRDefault="00AD059C"/>
    <w:sectPr w:rsidR="00AD059C" w:rsidSect="00476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F35B63"/>
    <w:rsid w:val="000000EF"/>
    <w:rsid w:val="004761CF"/>
    <w:rsid w:val="00AD059C"/>
    <w:rsid w:val="00E135FE"/>
    <w:rsid w:val="00F35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1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000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0000E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000EF"/>
    <w:rPr>
      <w:color w:val="0000FF"/>
      <w:u w:val="single"/>
    </w:rPr>
  </w:style>
  <w:style w:type="character" w:styleId="a4">
    <w:name w:val="FollowedHyperlink"/>
    <w:basedOn w:val="a0"/>
    <w:uiPriority w:val="99"/>
    <w:semiHidden/>
    <w:unhideWhenUsed/>
    <w:rsid w:val="000000EF"/>
    <w:rPr>
      <w:color w:val="800080"/>
      <w:u w:val="single"/>
    </w:rPr>
  </w:style>
  <w:style w:type="character" w:customStyle="1" w:styleId="hyperlink">
    <w:name w:val="hyperlink"/>
    <w:basedOn w:val="a0"/>
    <w:rsid w:val="000000EF"/>
  </w:style>
  <w:style w:type="paragraph" w:styleId="a5">
    <w:name w:val="Normal (Web)"/>
    <w:basedOn w:val="a"/>
    <w:uiPriority w:val="99"/>
    <w:semiHidden/>
    <w:unhideWhenUsed/>
    <w:rsid w:val="000000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45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s://pravo-search.minjust.ru/bigs/showDocument.html?id=7ECF53F2-CE3E-4678-AD63-D962556A0F78" TargetMode="External"/><Relationship Id="rId42" Type="http://schemas.openxmlformats.org/officeDocument/2006/relationships/hyperlink" Target="https://pravo-search.minjust.ru/bigs/showDocument.html?id=81DC8E0E-61D6-4D53-A9E6-63D431C0EE9E" TargetMode="External"/><Relationship Id="rId63" Type="http://schemas.openxmlformats.org/officeDocument/2006/relationships/hyperlink" Target="http://zakon.scli.ru/" TargetMode="External"/><Relationship Id="rId84" Type="http://schemas.openxmlformats.org/officeDocument/2006/relationships/hyperlink" Target="https://pravo-search.minjust.ru/bigs/showDocument.html?id=39BBE8CA-B083-47BC-905A-C8770ACBA047" TargetMode="External"/><Relationship Id="rId138" Type="http://schemas.openxmlformats.org/officeDocument/2006/relationships/hyperlink" Target="https://pravo-search.minjust.ru/bigs/showDocument.html?id=54D46BB1-AEF2-4FFB-B0EE-C8EC00BC3467" TargetMode="External"/><Relationship Id="rId159" Type="http://schemas.openxmlformats.org/officeDocument/2006/relationships/hyperlink" Target="https://pravo-search.minjust.ru/bigs/showDocument.html?id=81DC8E0E-61D6-4D53-A9E6-63D431C0EE9E" TargetMode="External"/><Relationship Id="rId170" Type="http://schemas.openxmlformats.org/officeDocument/2006/relationships/hyperlink" Target="https://pravo-search.minjust.ru/bigs/showDocument.html?id=3753E7A6-F06E-4C76-BAAB-4230C1D73A14" TargetMode="External"/><Relationship Id="rId191" Type="http://schemas.openxmlformats.org/officeDocument/2006/relationships/hyperlink" Target="http://zakon.scli.ru/" TargetMode="External"/><Relationship Id="rId205" Type="http://schemas.openxmlformats.org/officeDocument/2006/relationships/hyperlink" Target="https://pravo-search.minjust.ru/bigs/showDocument.html?id=AEB23ACE-BBA9-4B3E-BCF9-2C17A1CDA1A0" TargetMode="External"/><Relationship Id="rId16" Type="http://schemas.openxmlformats.org/officeDocument/2006/relationships/hyperlink" Target="https://pravo-search.minjust.ru/bigs/showDocument.html?id=54D46BB1-AEF2-4FFB-B0EE-C8EC00BC3467" TargetMode="External"/><Relationship Id="rId107" Type="http://schemas.openxmlformats.org/officeDocument/2006/relationships/hyperlink" Target="https://pravo-search.minjust.ru/bigs/showDocument.html?id=D5DB2CA2-895F-422A-AAF8-4FDEE1FE7030" TargetMode="External"/><Relationship Id="rId11" Type="http://schemas.openxmlformats.org/officeDocument/2006/relationships/hyperlink" Target="https://pravo-search.minjust.ru/bigs/showDocument.html?id=748417C0-B32F-4530-85EC-C70082B956D5" TargetMode="External"/><Relationship Id="rId32" Type="http://schemas.openxmlformats.org/officeDocument/2006/relationships/hyperlink" Target="https://pravo-search.minjust.ru/bigs/showDocument.html?id=3753E7A6-F06E-4C76-BAAB-4230C1D73A14" TargetMode="External"/><Relationship Id="rId37" Type="http://schemas.openxmlformats.org/officeDocument/2006/relationships/hyperlink" Target="https://pravo-search.minjust.ru/bigs/showDocument.html?id=B73EA4F5-D5FA-4595-97DE-8C2C56C0B0D8" TargetMode="External"/><Relationship Id="rId53" Type="http://schemas.openxmlformats.org/officeDocument/2006/relationships/hyperlink" Target="http://zakon.scli.ru/" TargetMode="External"/><Relationship Id="rId58" Type="http://schemas.openxmlformats.org/officeDocument/2006/relationships/hyperlink" Target="http://zakon.scli.ru/" TargetMode="External"/><Relationship Id="rId74" Type="http://schemas.openxmlformats.org/officeDocument/2006/relationships/hyperlink" Target="https://pravo-search.minjust.ru/bigs/showDocument.html?id=96E20C02-1B12-465A-B64C-24AA92270007" TargetMode="External"/><Relationship Id="rId79" Type="http://schemas.openxmlformats.org/officeDocument/2006/relationships/hyperlink" Target="https://pravo-search.minjust.ru/bigs/showDocument.html?id=39BBE8CA-B083-47BC-905A-C8770ACBA047" TargetMode="External"/><Relationship Id="rId102" Type="http://schemas.openxmlformats.org/officeDocument/2006/relationships/hyperlink" Target="http://zakon.scli.ru/" TargetMode="External"/><Relationship Id="rId123" Type="http://schemas.openxmlformats.org/officeDocument/2006/relationships/hyperlink" Target="https://pravo-search.minjust.ru/bigs/showDocument.html?id=1286E8CF-317A-47BA-AA4B-FE62C0EA8781" TargetMode="External"/><Relationship Id="rId128" Type="http://schemas.openxmlformats.org/officeDocument/2006/relationships/hyperlink" Target="https://pravo-search.minjust.ru/bigs/showDocument.html?id=2753026D-70D9-42EA-BB30-641C70775E52" TargetMode="External"/><Relationship Id="rId144" Type="http://schemas.openxmlformats.org/officeDocument/2006/relationships/hyperlink" Target="https://pravo-search.minjust.ru/bigs/showDocument.html?id=1286E8CF-317A-47BA-AA4B-FE62C0EA8781" TargetMode="External"/><Relationship Id="rId149" Type="http://schemas.openxmlformats.org/officeDocument/2006/relationships/hyperlink" Target="https://pravo-search.minjust.ru/bigs/showDocument.html?id=B73EA4F5-D5FA-4595-97DE-8C2C56C0B0D8" TargetMode="External"/><Relationship Id="rId5" Type="http://schemas.openxmlformats.org/officeDocument/2006/relationships/hyperlink" Target="http://zakon.scli.ru/" TargetMode="External"/><Relationship Id="rId90" Type="http://schemas.openxmlformats.org/officeDocument/2006/relationships/hyperlink" Target="https://pravo-search.minjust.ru/bigs/showDocument.html?id=B73EA4F5-D5FA-4595-97DE-8C2C56C0B0D8" TargetMode="External"/><Relationship Id="rId95" Type="http://schemas.openxmlformats.org/officeDocument/2006/relationships/hyperlink" Target="https://pravo-search.minjust.ru/bigs/showDocument.html?id=B73EA4F5-D5FA-4595-97DE-8C2C56C0B0D8" TargetMode="External"/><Relationship Id="rId160" Type="http://schemas.openxmlformats.org/officeDocument/2006/relationships/hyperlink" Target="http://zakon.scli.ru/" TargetMode="External"/><Relationship Id="rId165" Type="http://schemas.openxmlformats.org/officeDocument/2006/relationships/hyperlink" Target="http://zakon.scli.ru/" TargetMode="External"/><Relationship Id="rId181" Type="http://schemas.openxmlformats.org/officeDocument/2006/relationships/hyperlink" Target="https://pravo-search.minjust.ru/bigs/showDocument.html?id=54D46BB1-AEF2-4FFB-B0EE-C8EC00BC3467" TargetMode="External"/><Relationship Id="rId186" Type="http://schemas.openxmlformats.org/officeDocument/2006/relationships/hyperlink" Target="http://zakon.scli.ru/" TargetMode="External"/><Relationship Id="rId22" Type="http://schemas.openxmlformats.org/officeDocument/2006/relationships/hyperlink" Target="https://pravo-search.minjust.ru/bigs/showDocument.html?id=2CD37AFF-EAAE-4DF0-B0FF-5CAADEA1327B" TargetMode="External"/><Relationship Id="rId27" Type="http://schemas.openxmlformats.org/officeDocument/2006/relationships/hyperlink" Target="http://zakon.scli.ru/" TargetMode="External"/><Relationship Id="rId43" Type="http://schemas.openxmlformats.org/officeDocument/2006/relationships/hyperlink" Target="https://pravo-search.minjust.ru/bigs/showDocument.html?id=54D46BB1-AEF2-4FFB-B0EE-C8EC00BC3467" TargetMode="External"/><Relationship Id="rId48" Type="http://schemas.openxmlformats.org/officeDocument/2006/relationships/hyperlink" Target="http://zakon.scli.ru/" TargetMode="External"/><Relationship Id="rId64" Type="http://schemas.openxmlformats.org/officeDocument/2006/relationships/hyperlink" Target="https://pravo-search.minjust.ru/bigs/showDocument.html?id=4761A366-00F4-4460-AC8D-108279B44A8B"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18" Type="http://schemas.openxmlformats.org/officeDocument/2006/relationships/hyperlink" Target="http://zakon.scli.ru/" TargetMode="External"/><Relationship Id="rId134" Type="http://schemas.openxmlformats.org/officeDocument/2006/relationships/hyperlink" Target="https://pravo-search.minjust.ru/bigs/showDocument.html?id=633B3174-5BEE-450F-8FBB-15F34368B789" TargetMode="External"/><Relationship Id="rId139" Type="http://schemas.openxmlformats.org/officeDocument/2006/relationships/hyperlink" Target="http://zakon.scli.ru/" TargetMode="External"/><Relationship Id="rId80" Type="http://schemas.openxmlformats.org/officeDocument/2006/relationships/hyperlink" Target="https://pravo-search.minjust.ru/bigs/showDocument.html?id=1286E8CF-317A-47BA-AA4B-FE62C0EA8781" TargetMode="External"/><Relationship Id="rId85" Type="http://schemas.openxmlformats.org/officeDocument/2006/relationships/hyperlink" Target="https://pravo-search.minjust.ru/bigs/showDocument.html?id=39BBE8CA-B083-47BC-905A-C8770ACBA047" TargetMode="External"/><Relationship Id="rId150" Type="http://schemas.openxmlformats.org/officeDocument/2006/relationships/hyperlink" Target="http://zakon.scli.ru/" TargetMode="External"/><Relationship Id="rId155" Type="http://schemas.openxmlformats.org/officeDocument/2006/relationships/hyperlink" Target="https://pravo-search.minjust.ru/bigs/showDocument.html?id=D5DB2CA2-895F-422A-AAF8-4FDEE1FE7030" TargetMode="External"/><Relationship Id="rId171" Type="http://schemas.openxmlformats.org/officeDocument/2006/relationships/hyperlink" Target="https://pravo-search.minjust.ru/bigs/showDocument.html?id=54D46BB1-AEF2-4FFB-B0EE-C8EC00BC3467" TargetMode="External"/><Relationship Id="rId176" Type="http://schemas.openxmlformats.org/officeDocument/2006/relationships/hyperlink" Target="http://zakon.scli.ru/" TargetMode="External"/><Relationship Id="rId192" Type="http://schemas.openxmlformats.org/officeDocument/2006/relationships/hyperlink" Target="http://zakon.scli.ru/" TargetMode="External"/><Relationship Id="rId197" Type="http://schemas.openxmlformats.org/officeDocument/2006/relationships/hyperlink" Target="https://pravo-search.minjust.ru/bigs/showDocument.html?id=CB862899-6603-4412-921D-E6A5F315A143" TargetMode="External"/><Relationship Id="rId206" Type="http://schemas.openxmlformats.org/officeDocument/2006/relationships/hyperlink" Target="https://pravo-search.minjust.ru/bigs/showDocument.html?id=39BBE8CA-B083-47BC-905A-C8770ACBA047" TargetMode="External"/><Relationship Id="rId201" Type="http://schemas.openxmlformats.org/officeDocument/2006/relationships/hyperlink" Target="https://pravo-search.minjust.ru/bigs/showDocument.html?id=1EB21A45-B605-4103-9954-EDB74A9DF591" TargetMode="External"/><Relationship Id="rId12" Type="http://schemas.openxmlformats.org/officeDocument/2006/relationships/hyperlink" Target="https://pravo-search.minjust.ru/bigs/showDocument.html?id=DD93A286-31B1-4300-9EB2-62828FA13BAD" TargetMode="External"/><Relationship Id="rId17" Type="http://schemas.openxmlformats.org/officeDocument/2006/relationships/hyperlink" Target="https://pravo-search.minjust.ru/bigs/showDocument.html?id=54D46BB1-AEF2-4FFB-B0EE-C8EC00BC3467" TargetMode="External"/><Relationship Id="rId33" Type="http://schemas.openxmlformats.org/officeDocument/2006/relationships/hyperlink" Target="http://zakon.scli.ru/" TargetMode="External"/><Relationship Id="rId38" Type="http://schemas.openxmlformats.org/officeDocument/2006/relationships/hyperlink" Target="https://pravo-search.minjust.ru/bigs/showDocument.html?id=633B3174-5BEE-450F-8FBB-15F34368B789"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08" Type="http://schemas.openxmlformats.org/officeDocument/2006/relationships/hyperlink" Target="https://pravo-search.minjust.ru/bigs/showDocument.html?id=B73EA4F5-D5FA-4595-97DE-8C2C56C0B0D8" TargetMode="External"/><Relationship Id="rId124" Type="http://schemas.openxmlformats.org/officeDocument/2006/relationships/hyperlink" Target="https://pravo-search.minjust.ru/bigs/showDocument.html?id=1286E8CF-317A-47BA-AA4B-FE62C0EA8781" TargetMode="External"/><Relationship Id="rId129" Type="http://schemas.openxmlformats.org/officeDocument/2006/relationships/hyperlink" Target="https://pravo-search.minjust.ru/bigs/showDocument.html?id=2753026D-70D9-42EA-BB30-641C70775E52" TargetMode="External"/><Relationship Id="rId54" Type="http://schemas.openxmlformats.org/officeDocument/2006/relationships/hyperlink" Target="http://zakon.scli.ru/" TargetMode="External"/><Relationship Id="rId70" Type="http://schemas.openxmlformats.org/officeDocument/2006/relationships/hyperlink" Target="http://zakon.scli.ru/" TargetMode="External"/><Relationship Id="rId75" Type="http://schemas.openxmlformats.org/officeDocument/2006/relationships/hyperlink" Target="https://pravo-search.minjust.ru/bigs/showDocument.html?id=DD93A286-31B1-4300-9EB2-62828FA13BAD" TargetMode="External"/><Relationship Id="rId91" Type="http://schemas.openxmlformats.org/officeDocument/2006/relationships/hyperlink" Target="https://pravo-search.minjust.ru/bigs/showDocument.html?id=54D46BB1-AEF2-4FFB-B0EE-C8EC00BC3467" TargetMode="External"/><Relationship Id="rId96" Type="http://schemas.openxmlformats.org/officeDocument/2006/relationships/hyperlink" Target="https://pravo-search.minjust.ru/bigs/showDocument.html?id=7ECF53F2-CE3E-4678-AD63-D962556A0F78" TargetMode="External"/><Relationship Id="rId140" Type="http://schemas.openxmlformats.org/officeDocument/2006/relationships/hyperlink" Target="https://pravo-search.minjust.ru/bigs/showDocument.html?id=54D46BB1-AEF2-4FFB-B0EE-C8EC00BC3467" TargetMode="External"/><Relationship Id="rId145" Type="http://schemas.openxmlformats.org/officeDocument/2006/relationships/hyperlink" Target="https://pravo-search.minjust.ru/bigs/showDocument.html?id=1286E8CF-317A-47BA-AA4B-FE62C0EA8781" TargetMode="External"/><Relationship Id="rId161" Type="http://schemas.openxmlformats.org/officeDocument/2006/relationships/hyperlink" Target="http://zakon.scli.ru/" TargetMode="External"/><Relationship Id="rId166" Type="http://schemas.openxmlformats.org/officeDocument/2006/relationships/hyperlink" Target="http://zakon.scli.ru/" TargetMode="External"/><Relationship Id="rId182" Type="http://schemas.openxmlformats.org/officeDocument/2006/relationships/hyperlink" Target="https://pravo-search.minjust.ru/bigs/showDocument.html?id=54D46BB1-AEF2-4FFB-B0EE-C8EC00BC3467" TargetMode="External"/><Relationship Id="rId187"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zakon.scli.ru/" TargetMode="External"/><Relationship Id="rId23" Type="http://schemas.openxmlformats.org/officeDocument/2006/relationships/hyperlink" Target="https://pravo-search.minjust.ru/bigs/showDocument.html?id=2753026D-70D9-42EA-BB30-641C70775E52"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119" Type="http://schemas.openxmlformats.org/officeDocument/2006/relationships/hyperlink" Target="https://pravo-search.minjust.ru/bigs/showDocument.html?id=B73EA4F5-D5FA-4595-97DE-8C2C56C0B0D8" TargetMode="External"/><Relationship Id="rId44" Type="http://schemas.openxmlformats.org/officeDocument/2006/relationships/hyperlink" Target="https://pravo-search.minjust.ru/bigs/showDocument.html?id=2753026D-70D9-42EA-BB30-641C70775E52" TargetMode="External"/><Relationship Id="rId60" Type="http://schemas.openxmlformats.org/officeDocument/2006/relationships/hyperlink" Target="http://zakon.scli.ru/" TargetMode="External"/><Relationship Id="rId65" Type="http://schemas.openxmlformats.org/officeDocument/2006/relationships/hyperlink" Target="http://zakon.scli.ru/" TargetMode="External"/><Relationship Id="rId81" Type="http://schemas.openxmlformats.org/officeDocument/2006/relationships/hyperlink" Target="https://pravo-search.minjust.ru/bigs/showDocument.html?id=39BBE8CA-B083-47BC-905A-C8770ACBA047" TargetMode="External"/><Relationship Id="rId86" Type="http://schemas.openxmlformats.org/officeDocument/2006/relationships/hyperlink" Target="https://pravo-search.minjust.ru/bigs/showDocument.html?id=1EB21A45-B605-4103-9954-EDB74A9DF591" TargetMode="External"/><Relationship Id="rId130" Type="http://schemas.openxmlformats.org/officeDocument/2006/relationships/hyperlink" Target="http://zakon.scli.ru/" TargetMode="External"/><Relationship Id="rId135" Type="http://schemas.openxmlformats.org/officeDocument/2006/relationships/hyperlink" Target="https://pravo-search.minjust.ru/bigs/showDocument.html?id=633B3174-5BEE-450F-8FBB-15F34368B789" TargetMode="External"/><Relationship Id="rId151" Type="http://schemas.openxmlformats.org/officeDocument/2006/relationships/hyperlink" Target="https://pravo-search.minjust.ru/bigs/showDocument.html?id=B73EA4F5-D5FA-4595-97DE-8C2C56C0B0D8" TargetMode="External"/><Relationship Id="rId156" Type="http://schemas.openxmlformats.org/officeDocument/2006/relationships/hyperlink" Target="https://pravo-search.minjust.ru/bigs/showDocument.html?id=2CD37AFF-EAAE-4DF0-B0FF-5CAADEA1327B" TargetMode="External"/><Relationship Id="rId177" Type="http://schemas.openxmlformats.org/officeDocument/2006/relationships/hyperlink" Target="https://pravo-search.minjust.ru/bigs/showDocument.html?id=4761A366-00F4-4460-AC8D-108279B44A8B" TargetMode="External"/><Relationship Id="rId198" Type="http://schemas.openxmlformats.org/officeDocument/2006/relationships/hyperlink" Target="https://pravo-search.minjust.ru/bigs/showDocument.html?id=B73EA4F5-D5FA-4595-97DE-8C2C56C0B0D8" TargetMode="External"/><Relationship Id="rId172" Type="http://schemas.openxmlformats.org/officeDocument/2006/relationships/hyperlink" Target="https://pravo-search.minjust.ru/bigs/showDocument.html?id=7ECF53F2-CE3E-4678-AD63-D962556A0F78" TargetMode="External"/><Relationship Id="rId193" Type="http://schemas.openxmlformats.org/officeDocument/2006/relationships/hyperlink" Target="http://zakon.scli.ru/" TargetMode="External"/><Relationship Id="rId202" Type="http://schemas.openxmlformats.org/officeDocument/2006/relationships/hyperlink" Target="https://pravo-search.minjust.ru/bigs/showDocument.html?id=2753026D-70D9-42EA-BB30-641C70775E52" TargetMode="External"/><Relationship Id="rId207" Type="http://schemas.openxmlformats.org/officeDocument/2006/relationships/hyperlink" Target="https://pravo-search.minjust.ru/bigs/showDocument.html?id=633B3174-5BEE-450F-8FBB-15F34368B789" TargetMode="External"/><Relationship Id="rId13" Type="http://schemas.openxmlformats.org/officeDocument/2006/relationships/hyperlink" Target="https://pravo-search.minjust.ru/bigs/showDocument.html?id=D630084B-9F18-4FE9-AB92-10C94B91015F" TargetMode="External"/><Relationship Id="rId18" Type="http://schemas.openxmlformats.org/officeDocument/2006/relationships/hyperlink" Target="https://pravo-search.minjust.ru/bigs/showDocument.html?id=CB862899-6603-4412-921D-E6A5F315A143" TargetMode="External"/><Relationship Id="rId39" Type="http://schemas.openxmlformats.org/officeDocument/2006/relationships/hyperlink" Target="https://pravo-search.minjust.ru/bigs/showDocument.html?id=4761A366-00F4-4460-AC8D-108279B44A8B" TargetMode="External"/><Relationship Id="rId109" Type="http://schemas.openxmlformats.org/officeDocument/2006/relationships/hyperlink" Target="https://pravo-search.minjust.ru/bigs/showDocument.html?id=D5DB2CA2-895F-422A-AAF8-4FDEE1FE7030" TargetMode="External"/><Relationship Id="rId34"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s://pravo-search.minjust.ru/bigs/showDocument.html?id=AEB23ACE-BBA9-4B3E-BCF9-2C17A1CDA1A0" TargetMode="External"/><Relationship Id="rId97" Type="http://schemas.openxmlformats.org/officeDocument/2006/relationships/hyperlink" Target="https://pravo-search.minjust.ru/bigs/showDocument.html?id=39BBE8CA-B083-47BC-905A-C8770ACBA047" TargetMode="External"/><Relationship Id="rId104" Type="http://schemas.openxmlformats.org/officeDocument/2006/relationships/hyperlink" Target="http://zakon.scli.ru/" TargetMode="External"/><Relationship Id="rId120" Type="http://schemas.openxmlformats.org/officeDocument/2006/relationships/hyperlink" Target="https://pravo-search.minjust.ru/bigs/showDocument.html?id=81DC8E0E-61D6-4D53-A9E6-63D431C0EE9E" TargetMode="External"/><Relationship Id="rId125" Type="http://schemas.openxmlformats.org/officeDocument/2006/relationships/hyperlink" Target="https://pravo-search.minjust.ru/bigs/showDocument.html?id=1286E8CF-317A-47BA-AA4B-FE62C0EA8781" TargetMode="External"/><Relationship Id="rId141" Type="http://schemas.openxmlformats.org/officeDocument/2006/relationships/hyperlink" Target="https://pravo-search.minjust.ru/bigs/showDocument.html?id=1286E8CF-317A-47BA-AA4B-FE62C0EA8781" TargetMode="External"/><Relationship Id="rId146" Type="http://schemas.openxmlformats.org/officeDocument/2006/relationships/hyperlink" Target="https://pravo-search.minjust.ru/bigs/showDocument.html?id=2753026D-70D9-42EA-BB30-641C70775E52" TargetMode="External"/><Relationship Id="rId167" Type="http://schemas.openxmlformats.org/officeDocument/2006/relationships/hyperlink" Target="https://pravo-search.minjust.ru/bigs/showDocument.html?id=633B3174-5BEE-450F-8FBB-15F34368B789" TargetMode="External"/><Relationship Id="rId188" Type="http://schemas.openxmlformats.org/officeDocument/2006/relationships/hyperlink" Target="http://zakon.scli.ru/" TargetMode="External"/><Relationship Id="rId7" Type="http://schemas.openxmlformats.org/officeDocument/2006/relationships/hyperlink" Target="https://pravo-search.minjust.ru/bigs/showDocument.html?id=B73EA4F5-D5FA-4595-97DE-8C2C56C0B0D8" TargetMode="External"/><Relationship Id="rId71" Type="http://schemas.openxmlformats.org/officeDocument/2006/relationships/hyperlink" Target="https://pravo-search.minjust.ru/bigs/showDocument.html?id=39BBE8CA-B083-47BC-905A-C8770ACBA047" TargetMode="External"/><Relationship Id="rId92" Type="http://schemas.openxmlformats.org/officeDocument/2006/relationships/hyperlink" Target="http://zakon.scli.ru/" TargetMode="External"/><Relationship Id="rId162" Type="http://schemas.openxmlformats.org/officeDocument/2006/relationships/hyperlink" Target="https://pravo-search.minjust.ru/bigs/showDocument.html?id=DD93A286-31B1-4300-9EB2-62828FA13BAD" TargetMode="External"/><Relationship Id="rId183" Type="http://schemas.openxmlformats.org/officeDocument/2006/relationships/hyperlink" Target="https://pravo-search.minjust.ru/bigs/showDocument.html?id=37F9F9E3-2934-43BA-A551-60A2FCC08F71"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4" Type="http://schemas.openxmlformats.org/officeDocument/2006/relationships/hyperlink" Target="https://pravo-search.minjust.ru/bigs/showDocument.html?id=39BBE8CA-B083-47BC-905A-C8770ACBA047" TargetMode="External"/><Relationship Id="rId40" Type="http://schemas.openxmlformats.org/officeDocument/2006/relationships/hyperlink" Target="http://zakon.scli.ru/" TargetMode="External"/><Relationship Id="rId45" Type="http://schemas.openxmlformats.org/officeDocument/2006/relationships/hyperlink" Target="https://pravo-search.minjust.ru/bigs/showDocument.html?id=DD93A286-31B1-4300-9EB2-62828FA13BAD"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15" Type="http://schemas.openxmlformats.org/officeDocument/2006/relationships/hyperlink" Target="https://pravo-search.minjust.ru/bigs/showDocument.html?id=DD93A286-31B1-4300-9EB2-62828FA13BAD" TargetMode="External"/><Relationship Id="rId131" Type="http://schemas.openxmlformats.org/officeDocument/2006/relationships/hyperlink" Target="https://pravo-search.minjust.ru/bigs/showDocument.html?id=3718A04A-AC73-4F39-9291-2DA50FE4FE1D" TargetMode="External"/><Relationship Id="rId136" Type="http://schemas.openxmlformats.org/officeDocument/2006/relationships/hyperlink" Target="https://pravo-search.minjust.ru/bigs/showDocument.html?id=54D46BB1-AEF2-4FFB-B0EE-C8EC00BC3467" TargetMode="External"/><Relationship Id="rId157" Type="http://schemas.openxmlformats.org/officeDocument/2006/relationships/hyperlink" Target="https://pravo-search.minjust.ru/bigs/showDocument.html?id=2CD37AFF-EAAE-4DF0-B0FF-5CAADEA1327B" TargetMode="External"/><Relationship Id="rId178" Type="http://schemas.openxmlformats.org/officeDocument/2006/relationships/hyperlink" Target="http://zakon.scli.ru/" TargetMode="External"/><Relationship Id="rId61" Type="http://schemas.openxmlformats.org/officeDocument/2006/relationships/hyperlink" Target="https://pravo-search.minjust.ru/bigs/showDocument.html?id=4761A366-00F4-4460-AC8D-108279B44A8B" TargetMode="External"/><Relationship Id="rId82" Type="http://schemas.openxmlformats.org/officeDocument/2006/relationships/hyperlink" Target="https://pravo-search.minjust.ru/bigs/showDocument.html?id=39BBE8CA-B083-47BC-905A-C8770ACBA047" TargetMode="External"/><Relationship Id="rId152" Type="http://schemas.openxmlformats.org/officeDocument/2006/relationships/hyperlink" Target="https://pravo-search.minjust.ru/bigs/showDocument.html?id=3753E7A6-F06E-4C76-BAAB-4230C1D73A14" TargetMode="External"/><Relationship Id="rId173" Type="http://schemas.openxmlformats.org/officeDocument/2006/relationships/hyperlink" Target="https://pravo-search.minjust.ru/bigs/showDocument.html?id=CB862899-6603-4412-921D-E6A5F315A143" TargetMode="External"/><Relationship Id="rId194" Type="http://schemas.openxmlformats.org/officeDocument/2006/relationships/hyperlink" Target="http://zakon.scli.ru/" TargetMode="External"/><Relationship Id="rId199" Type="http://schemas.openxmlformats.org/officeDocument/2006/relationships/hyperlink" Target="https://pravo-search.minjust.ru/bigs/showDocument.html?id=633B3174-5BEE-450F-8FBB-15F34368B789" TargetMode="External"/><Relationship Id="rId203" Type="http://schemas.openxmlformats.org/officeDocument/2006/relationships/hyperlink" Target="https://pravo-search.minjust.ru/bigs/showDocument.html?id=E66B9C45-75B1-45FF-AE62-AACB6F088D32" TargetMode="External"/><Relationship Id="rId208" Type="http://schemas.openxmlformats.org/officeDocument/2006/relationships/fontTable" Target="fontTable.xml"/><Relationship Id="rId19" Type="http://schemas.openxmlformats.org/officeDocument/2006/relationships/hyperlink" Target="https://pravo-search.minjust.ru/bigs/showDocument.html?id=E66B9C45-75B1-45FF-AE62-AACB6F088D32" TargetMode="External"/><Relationship Id="rId14" Type="http://schemas.openxmlformats.org/officeDocument/2006/relationships/hyperlink" Target="https://pravo-search.minjust.ru/bigs/showDocument.html?id=3718A04A-AC73-4F39-9291-2DA50FE4FE1D" TargetMode="External"/><Relationship Id="rId30" Type="http://schemas.openxmlformats.org/officeDocument/2006/relationships/hyperlink" Target="https://pravo-search.minjust.ru/bigs/showDocument.html?id=39BBE8CA-B083-47BC-905A-C8770ACBA047" TargetMode="External"/><Relationship Id="rId35" Type="http://schemas.openxmlformats.org/officeDocument/2006/relationships/hyperlink" Target="http://zakon.scli.ru/" TargetMode="External"/><Relationship Id="rId56" Type="http://schemas.openxmlformats.org/officeDocument/2006/relationships/hyperlink" Target="http://zakon.scli.ru/" TargetMode="External"/><Relationship Id="rId77" Type="http://schemas.openxmlformats.org/officeDocument/2006/relationships/hyperlink" Target="https://pravo-search.minjust.ru/bigs/showDocument.html?id=81DC8E0E-61D6-4D53-A9E6-63D431C0EE9E" TargetMode="External"/><Relationship Id="rId100" Type="http://schemas.openxmlformats.org/officeDocument/2006/relationships/hyperlink" Target="https://pravo-search.minjust.ru/bigs/showDocument.html?id=D5DB2CA2-895F-422A-AAF8-4FDEE1FE7030" TargetMode="External"/><Relationship Id="rId105" Type="http://schemas.openxmlformats.org/officeDocument/2006/relationships/hyperlink" Target="http://zakon.scli.ru/" TargetMode="External"/><Relationship Id="rId126" Type="http://schemas.openxmlformats.org/officeDocument/2006/relationships/hyperlink" Target="https://pravo-search.minjust.ru/bigs/showDocument.html?id=1286E8CF-317A-47BA-AA4B-FE62C0EA8781" TargetMode="External"/><Relationship Id="rId147" Type="http://schemas.openxmlformats.org/officeDocument/2006/relationships/hyperlink" Target="https://pravo-search.minjust.ru/bigs/showDocument.html?id=2753026D-70D9-42EA-BB30-641C70775E52" TargetMode="External"/><Relationship Id="rId168" Type="http://schemas.openxmlformats.org/officeDocument/2006/relationships/hyperlink" Target="https://pravo-search.minjust.ru/bigs/showDocument.html?id=633B3174-5BEE-450F-8FBB-15F34368B789" TargetMode="External"/><Relationship Id="rId8" Type="http://schemas.openxmlformats.org/officeDocument/2006/relationships/hyperlink" Target="https://pravo-search.minjust.ru/bigs/showDocument.html?id=D5DB2CA2-895F-422A-AAF8-4FDEE1FE7030" TargetMode="External"/><Relationship Id="rId51" Type="http://schemas.openxmlformats.org/officeDocument/2006/relationships/hyperlink" Target="http://zakon.scli.ru/" TargetMode="External"/><Relationship Id="rId72" Type="http://schemas.openxmlformats.org/officeDocument/2006/relationships/hyperlink" Target="https://pravo-search.minjust.ru/bigs/showDocument.html?id=7ECF53F2-CE3E-4678-AD63-D962556A0F78" TargetMode="External"/><Relationship Id="rId93" Type="http://schemas.openxmlformats.org/officeDocument/2006/relationships/hyperlink" Target="https://pravo-search.minjust.ru/bigs/showDocument.html?id=7ECF53F2-CE3E-4678-AD63-D962556A0F78" TargetMode="External"/><Relationship Id="rId98" Type="http://schemas.openxmlformats.org/officeDocument/2006/relationships/hyperlink" Target="https://pravo-search.minjust.ru/bigs/showDocument.html?id=4761A366-00F4-4460-AC8D-108279B44A8B" TargetMode="External"/><Relationship Id="rId121" Type="http://schemas.openxmlformats.org/officeDocument/2006/relationships/hyperlink" Target="https://pravo-search.minjust.ru/bigs/showDocument.html?id=D5DB2CA2-895F-422A-AAF8-4FDEE1FE7030" TargetMode="External"/><Relationship Id="rId142" Type="http://schemas.openxmlformats.org/officeDocument/2006/relationships/hyperlink" Target="https://pravo-search.minjust.ru/bigs/showDocument.html?id=1286E8CF-317A-47BA-AA4B-FE62C0EA8781" TargetMode="External"/><Relationship Id="rId163" Type="http://schemas.openxmlformats.org/officeDocument/2006/relationships/hyperlink" Target="http://zakon.scli.ru/" TargetMode="External"/><Relationship Id="rId184" Type="http://schemas.openxmlformats.org/officeDocument/2006/relationships/hyperlink" Target="https://pravo-search.minjust.ru/bigs/showDocument.html?id=54D46BB1-AEF2-4FFB-B0EE-C8EC00BC3467" TargetMode="External"/><Relationship Id="rId189" Type="http://schemas.openxmlformats.org/officeDocument/2006/relationships/hyperlink" Target="http://zakon.scli.ru/"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81DC8E0E-61D6-4D53-A9E6-63D431C0EE9E" TargetMode="External"/><Relationship Id="rId46" Type="http://schemas.openxmlformats.org/officeDocument/2006/relationships/hyperlink" Target="https://pravo-search.minjust.ru/bigs/showDocument.html?id=54D46BB1-AEF2-4FFB-B0EE-C8EC00BC3467" TargetMode="External"/><Relationship Id="rId67"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s://pravo-search.minjust.ru/bigs/showDocument.html?id=54D46BB1-AEF2-4FFB-B0EE-C8EC00BC3467" TargetMode="External"/><Relationship Id="rId158" Type="http://schemas.openxmlformats.org/officeDocument/2006/relationships/hyperlink" Target="https://pravo-search.minjust.ru/bigs/showDocument.html?id=B73EA4F5-D5FA-4595-97DE-8C2C56C0B0D8" TargetMode="External"/><Relationship Id="rId20" Type="http://schemas.openxmlformats.org/officeDocument/2006/relationships/hyperlink" Target="https://pravo-search.minjust.ru/bigs/showDocument.html?id=633B3174-5BEE-450F-8FBB-15F34368B789" TargetMode="External"/><Relationship Id="rId41" Type="http://schemas.openxmlformats.org/officeDocument/2006/relationships/hyperlink" Target="https://pravo-search.minjust.ru/bigs/showDocument.html?id=CB862899-6603-4412-921D-E6A5F315A143" TargetMode="External"/><Relationship Id="rId62" Type="http://schemas.openxmlformats.org/officeDocument/2006/relationships/hyperlink" Target="http://zakon.scli.ru/" TargetMode="External"/><Relationship Id="rId83" Type="http://schemas.openxmlformats.org/officeDocument/2006/relationships/hyperlink" Target="https://pravo-search.minjust.ru/bigs/showDocument.html?id=39BBE8CA-B083-47BC-905A-C8770ACBA047" TargetMode="External"/><Relationship Id="rId88" Type="http://schemas.openxmlformats.org/officeDocument/2006/relationships/hyperlink" Target="http://zakon.scli.ru/" TargetMode="External"/><Relationship Id="rId111" Type="http://schemas.openxmlformats.org/officeDocument/2006/relationships/hyperlink" Target="https://pravo-search.minjust.ru/bigs/showDocument.html?id=2CD37AFF-EAAE-4DF0-B0FF-5CAADEA1327B" TargetMode="External"/><Relationship Id="rId132" Type="http://schemas.openxmlformats.org/officeDocument/2006/relationships/hyperlink" Target="https://pravo-search.minjust.ru/bigs/showDocument.html?id=3718A04A-AC73-4F39-9291-2DA50FE4FE1D" TargetMode="External"/><Relationship Id="rId153" Type="http://schemas.openxmlformats.org/officeDocument/2006/relationships/hyperlink" Target="http://zakon.scli.ru/" TargetMode="External"/><Relationship Id="rId174" Type="http://schemas.openxmlformats.org/officeDocument/2006/relationships/hyperlink" Target="https://pravo-search.minjust.ru/bigs/showDocument.html?id=81DC8E0E-61D6-4D53-A9E6-63D431C0EE9E" TargetMode="External"/><Relationship Id="rId179" Type="http://schemas.openxmlformats.org/officeDocument/2006/relationships/hyperlink" Target="https://pravo-search.minjust.ru/bigs/showDocument.html?id=3753E7A6-F06E-4C76-BAAB-4230C1D73A14" TargetMode="External"/><Relationship Id="rId195" Type="http://schemas.openxmlformats.org/officeDocument/2006/relationships/hyperlink" Target="http://zakon.scli.ru/" TargetMode="External"/><Relationship Id="rId209" Type="http://schemas.openxmlformats.org/officeDocument/2006/relationships/theme" Target="theme/theme1.xml"/><Relationship Id="rId190" Type="http://schemas.openxmlformats.org/officeDocument/2006/relationships/hyperlink" Target="http://zakon.scli.ru/" TargetMode="External"/><Relationship Id="rId204" Type="http://schemas.openxmlformats.org/officeDocument/2006/relationships/hyperlink" Target="https://pravo-search.minjust.ru/bigs/showDocument.html?id=DD93A286-31B1-4300-9EB2-62828FA13BAD" TargetMode="External"/><Relationship Id="rId15" Type="http://schemas.openxmlformats.org/officeDocument/2006/relationships/hyperlink" Target="https://pravo-search.minjust.ru/bigs/showDocument.html?id=37F9F9E3-2934-43BA-A551-60A2FCC08F71"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s://pravo-search.minjust.ru/bigs/showDocument.html?id=1286E8CF-317A-47BA-AA4B-FE62C0EA8781" TargetMode="External"/><Relationship Id="rId10" Type="http://schemas.openxmlformats.org/officeDocument/2006/relationships/hyperlink" Target="https://pravo-search.minjust.ru/bigs/showDocument.html?id=70FEE097-678D-4BA7-A6DD-72959D86ECB6"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s://pravo-search.minjust.ru/bigs/showDocument.html?id=7ECF53F2-CE3E-4678-AD63-D962556A0F78" TargetMode="External"/><Relationship Id="rId78" Type="http://schemas.openxmlformats.org/officeDocument/2006/relationships/hyperlink" Target="https://pravo-search.minjust.ru/bigs/showDocument.html?id=81DC8E0E-61D6-4D53-A9E6-63D431C0EE9E" TargetMode="External"/><Relationship Id="rId94" Type="http://schemas.openxmlformats.org/officeDocument/2006/relationships/hyperlink" Target="https://pravo-search.minjust.ru/bigs/showDocument.html?id=DD93A286-31B1-4300-9EB2-62828FA13BAD"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s://pravo-search.minjust.ru/bigs/showDocument.html?id=CB862899-6603-4412-921D-E6A5F315A143" TargetMode="External"/><Relationship Id="rId143" Type="http://schemas.openxmlformats.org/officeDocument/2006/relationships/hyperlink" Target="https://pravo-search.minjust.ru/bigs/showDocument.html?id=1286E8CF-317A-47BA-AA4B-FE62C0EA8781" TargetMode="External"/><Relationship Id="rId148" Type="http://schemas.openxmlformats.org/officeDocument/2006/relationships/hyperlink" Target="http://zakon.scli.ru/" TargetMode="External"/><Relationship Id="rId164" Type="http://schemas.openxmlformats.org/officeDocument/2006/relationships/hyperlink" Target="https://pravo-search.minjust.ru/bigs/showDocument.html?id=E66B9C45-75B1-45FF-AE62-AACB6F088D32" TargetMode="External"/><Relationship Id="rId169" Type="http://schemas.openxmlformats.org/officeDocument/2006/relationships/hyperlink" Target="http://zakon.scli.ru/" TargetMode="External"/><Relationship Id="rId185" Type="http://schemas.openxmlformats.org/officeDocument/2006/relationships/hyperlink" Target="http://zakon.scli.ru/"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3753E7A6-F06E-4C76-BAAB-4230C1D73A14" TargetMode="External"/><Relationship Id="rId180" Type="http://schemas.openxmlformats.org/officeDocument/2006/relationships/hyperlink" Target="http://zakon.scli.ru/" TargetMode="External"/><Relationship Id="rId26" Type="http://schemas.openxmlformats.org/officeDocument/2006/relationships/hyperlink" Target="https://pravo-search.minjust.ru/bigs/showDocument.html?id=4761A366-00F4-4460-AC8D-108279B44A8B" TargetMode="External"/><Relationship Id="rId47" Type="http://schemas.openxmlformats.org/officeDocument/2006/relationships/hyperlink" Target="https://pravo-search.minjust.ru/bigs/showDocument.html?id=54D46BB1-AEF2-4FFB-B0EE-C8EC00BC3467"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2CD37AFF-EAAE-4DF0-B0FF-5CAADEA1327B" TargetMode="External"/><Relationship Id="rId133" Type="http://schemas.openxmlformats.org/officeDocument/2006/relationships/hyperlink" Target="https://pravo-search.minjust.ru/bigs/showDocument.html?id=39BBE8CA-B083-47BC-905A-C8770ACBA047" TargetMode="External"/><Relationship Id="rId154" Type="http://schemas.openxmlformats.org/officeDocument/2006/relationships/hyperlink" Target="http://zakon.scli.ru/" TargetMode="External"/><Relationship Id="rId175" Type="http://schemas.openxmlformats.org/officeDocument/2006/relationships/hyperlink" Target="https://pravo-search.minjust.ru/bigs/showDocument.html?id=2753026D-70D9-42EA-BB30-641C70775E52" TargetMode="External"/><Relationship Id="rId196" Type="http://schemas.openxmlformats.org/officeDocument/2006/relationships/hyperlink" Target="http://zakon.scli.ru/" TargetMode="External"/><Relationship Id="rId200" Type="http://schemas.openxmlformats.org/officeDocument/2006/relationships/hyperlink" Target="https://pravo-search.minjust.ru/bigs/showDocument.html?id=3718A04A-AC73-4F39-9291-2DA50FE4FE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23799</Words>
  <Characters>135660</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cp:revision>
  <dcterms:created xsi:type="dcterms:W3CDTF">2022-12-07T05:08:00Z</dcterms:created>
  <dcterms:modified xsi:type="dcterms:W3CDTF">2022-12-07T05:08:00Z</dcterms:modified>
</cp:coreProperties>
</file>