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F6E" w:rsidRDefault="00064F6E" w:rsidP="00FB3CC8">
      <w:pPr>
        <w:pStyle w:val="ConsPlusNormal"/>
        <w:jc w:val="both"/>
        <w:rPr>
          <w:b/>
          <w:sz w:val="28"/>
          <w:szCs w:val="28"/>
        </w:rPr>
      </w:pPr>
    </w:p>
    <w:p w:rsidR="00064F6E" w:rsidRDefault="00064F6E" w:rsidP="00FB3CC8">
      <w:pPr>
        <w:pStyle w:val="ConsPlusNormal"/>
        <w:jc w:val="both"/>
        <w:rPr>
          <w:b/>
          <w:sz w:val="28"/>
          <w:szCs w:val="28"/>
        </w:rPr>
      </w:pPr>
    </w:p>
    <w:p w:rsidR="00FB3CC8" w:rsidRDefault="00FB3CC8" w:rsidP="00FB3CC8">
      <w:pPr>
        <w:pStyle w:val="ConsPlusNonformat"/>
        <w:jc w:val="both"/>
        <w:rPr>
          <w:rFonts w:ascii="Times New Roman" w:hAnsi="Times New Roman" w:cs="Times New Roman"/>
          <w:sz w:val="24"/>
          <w:szCs w:val="24"/>
        </w:rPr>
      </w:pPr>
      <w:r>
        <w:t xml:space="preserve">                      </w:t>
      </w:r>
    </w:p>
    <w:p w:rsidR="00FB3CC8" w:rsidRDefault="00FB3CC8" w:rsidP="00FB3CC8">
      <w:pPr>
        <w:pStyle w:val="ConsPlusNonformat"/>
        <w:jc w:val="both"/>
        <w:rPr>
          <w:rFonts w:ascii="Times New Roman" w:hAnsi="Times New Roman" w:cs="Times New Roman"/>
          <w:sz w:val="24"/>
          <w:szCs w:val="24"/>
        </w:rPr>
      </w:pPr>
    </w:p>
    <w:p w:rsidR="00FB3CC8" w:rsidRDefault="00FB3CC8" w:rsidP="00FB3CC8">
      <w:pPr>
        <w:pStyle w:val="ConsPlusNonformat"/>
        <w:jc w:val="both"/>
        <w:rPr>
          <w:rFonts w:ascii="Times New Roman" w:hAnsi="Times New Roman" w:cs="Times New Roman"/>
          <w:sz w:val="24"/>
          <w:szCs w:val="24"/>
        </w:rPr>
      </w:pPr>
    </w:p>
    <w:p w:rsidR="00FB3CC8" w:rsidRDefault="00FB3CC8" w:rsidP="00FB3CC8">
      <w:pPr>
        <w:pStyle w:val="ConsPlusNonformat"/>
        <w:jc w:val="both"/>
        <w:rPr>
          <w:rFonts w:ascii="Times New Roman" w:hAnsi="Times New Roman" w:cs="Times New Roman"/>
          <w:sz w:val="24"/>
          <w:szCs w:val="24"/>
        </w:rPr>
      </w:pPr>
    </w:p>
    <w:p w:rsidR="00FB3CC8" w:rsidRDefault="00FB3CC8" w:rsidP="00FB3CC8">
      <w:pPr>
        <w:pStyle w:val="ConsPlusNonformat"/>
        <w:jc w:val="both"/>
        <w:rPr>
          <w:rFonts w:ascii="Times New Roman" w:hAnsi="Times New Roman" w:cs="Times New Roman"/>
          <w:sz w:val="24"/>
          <w:szCs w:val="24"/>
        </w:rPr>
      </w:pPr>
    </w:p>
    <w:p w:rsidR="00FB3CC8" w:rsidRDefault="00FB3CC8" w:rsidP="00FB3CC8">
      <w:pPr>
        <w:pStyle w:val="ConsPlusNonformat"/>
        <w:jc w:val="both"/>
        <w:rPr>
          <w:rFonts w:ascii="Times New Roman" w:hAnsi="Times New Roman" w:cs="Times New Roman"/>
          <w:sz w:val="24"/>
          <w:szCs w:val="24"/>
        </w:rPr>
      </w:pPr>
    </w:p>
    <w:p w:rsidR="00FB3CC8" w:rsidRDefault="00FB3CC8" w:rsidP="00FB3CC8">
      <w:pPr>
        <w:pStyle w:val="ConsPlusNonformat"/>
        <w:jc w:val="both"/>
        <w:rPr>
          <w:rFonts w:ascii="Times New Roman" w:hAnsi="Times New Roman" w:cs="Times New Roman"/>
          <w:sz w:val="24"/>
          <w:szCs w:val="24"/>
        </w:rPr>
      </w:pPr>
    </w:p>
    <w:p w:rsidR="00FB3CC8" w:rsidRDefault="00FB3CC8" w:rsidP="00FB3CC8">
      <w:pPr>
        <w:pStyle w:val="ConsPlusNonformat"/>
        <w:jc w:val="both"/>
        <w:rPr>
          <w:rFonts w:ascii="Times New Roman" w:hAnsi="Times New Roman" w:cs="Times New Roman"/>
          <w:sz w:val="24"/>
          <w:szCs w:val="24"/>
        </w:rPr>
      </w:pPr>
    </w:p>
    <w:p w:rsidR="00FB3CC8" w:rsidRPr="005A2D2D" w:rsidRDefault="00FB3CC8" w:rsidP="00FB3CC8">
      <w:pPr>
        <w:pStyle w:val="ConsPlusNonformat"/>
        <w:jc w:val="both"/>
        <w:rPr>
          <w:rFonts w:ascii="Times New Roman" w:hAnsi="Times New Roman" w:cs="Times New Roman"/>
          <w:sz w:val="24"/>
          <w:szCs w:val="24"/>
        </w:rPr>
      </w:pPr>
    </w:p>
    <w:p w:rsidR="00FB3CC8" w:rsidRPr="00FB3CC8" w:rsidRDefault="00FB3CC8" w:rsidP="00FB3CC8">
      <w:pPr>
        <w:pStyle w:val="ConsPlusNonformat"/>
        <w:jc w:val="both"/>
        <w:rPr>
          <w:rFonts w:ascii="Times New Roman" w:hAnsi="Times New Roman" w:cs="Times New Roman"/>
          <w:b/>
          <w:sz w:val="32"/>
          <w:szCs w:val="32"/>
        </w:rPr>
      </w:pPr>
    </w:p>
    <w:p w:rsidR="00FB3CC8" w:rsidRPr="00FB3CC8" w:rsidRDefault="00FB3CC8" w:rsidP="00FB3CC8">
      <w:pPr>
        <w:pStyle w:val="ConsPlusNonformat"/>
        <w:jc w:val="center"/>
        <w:rPr>
          <w:rFonts w:ascii="Times New Roman" w:hAnsi="Times New Roman" w:cs="Times New Roman"/>
          <w:b/>
          <w:sz w:val="32"/>
          <w:szCs w:val="32"/>
        </w:rPr>
      </w:pPr>
      <w:r w:rsidRPr="00FB3CC8">
        <w:rPr>
          <w:rFonts w:ascii="Times New Roman" w:hAnsi="Times New Roman" w:cs="Times New Roman"/>
          <w:b/>
          <w:sz w:val="32"/>
          <w:szCs w:val="32"/>
        </w:rPr>
        <w:t>ПРОГРАММА</w:t>
      </w:r>
    </w:p>
    <w:p w:rsidR="00FB3CC8" w:rsidRPr="00FB3CC8" w:rsidRDefault="00FB3CC8" w:rsidP="00FB3CC8">
      <w:pPr>
        <w:pStyle w:val="ConsPlusNormal"/>
        <w:jc w:val="center"/>
        <w:rPr>
          <w:b/>
          <w:sz w:val="32"/>
          <w:szCs w:val="32"/>
        </w:rPr>
      </w:pPr>
      <w:r w:rsidRPr="00FB3CC8">
        <w:rPr>
          <w:b/>
          <w:sz w:val="32"/>
          <w:szCs w:val="32"/>
        </w:rPr>
        <w:t xml:space="preserve">КОМПЛЕКСНОГО РАЗВИТИЯ </w:t>
      </w:r>
      <w:r w:rsidR="00C523B8">
        <w:rPr>
          <w:b/>
          <w:sz w:val="32"/>
          <w:szCs w:val="32"/>
        </w:rPr>
        <w:t xml:space="preserve">СОЦИАЛЬНОЙ ИНФРАСТРУКТУРЫ </w:t>
      </w:r>
    </w:p>
    <w:p w:rsidR="00FB3CC8" w:rsidRDefault="001F254A" w:rsidP="00FB3CC8">
      <w:pPr>
        <w:pStyle w:val="ConsPlusNormal"/>
        <w:jc w:val="center"/>
        <w:rPr>
          <w:b/>
          <w:sz w:val="32"/>
          <w:szCs w:val="32"/>
        </w:rPr>
      </w:pPr>
      <w:r>
        <w:rPr>
          <w:b/>
          <w:sz w:val="32"/>
          <w:szCs w:val="32"/>
        </w:rPr>
        <w:t>АРГАЯШСКОГО</w:t>
      </w:r>
      <w:r w:rsidR="00FB3CC8">
        <w:rPr>
          <w:b/>
          <w:sz w:val="32"/>
          <w:szCs w:val="32"/>
        </w:rPr>
        <w:t xml:space="preserve"> СЕЛЬСКОГО</w:t>
      </w:r>
      <w:r w:rsidR="00FB3CC8" w:rsidRPr="00FB3CC8">
        <w:rPr>
          <w:b/>
          <w:sz w:val="32"/>
          <w:szCs w:val="32"/>
        </w:rPr>
        <w:t xml:space="preserve"> ПОСЕЛЕНИЯ</w:t>
      </w:r>
    </w:p>
    <w:p w:rsidR="00FB3CC8" w:rsidRPr="00FB3CC8" w:rsidRDefault="00FB3CC8" w:rsidP="00FB3CC8">
      <w:pPr>
        <w:pStyle w:val="ConsPlusNormal"/>
        <w:jc w:val="center"/>
        <w:rPr>
          <w:b/>
          <w:sz w:val="32"/>
          <w:szCs w:val="32"/>
        </w:rPr>
      </w:pPr>
    </w:p>
    <w:p w:rsidR="00FB3CC8" w:rsidRPr="00FB3CC8" w:rsidRDefault="001F254A" w:rsidP="00FB3CC8">
      <w:pPr>
        <w:pStyle w:val="ConsPlusNonformat"/>
        <w:jc w:val="center"/>
        <w:rPr>
          <w:rFonts w:ascii="Times New Roman" w:hAnsi="Times New Roman" w:cs="Times New Roman"/>
          <w:b/>
          <w:sz w:val="32"/>
          <w:szCs w:val="32"/>
        </w:rPr>
      </w:pPr>
      <w:r>
        <w:rPr>
          <w:rFonts w:ascii="Times New Roman" w:hAnsi="Times New Roman" w:cs="Times New Roman"/>
          <w:b/>
          <w:sz w:val="32"/>
          <w:szCs w:val="32"/>
        </w:rPr>
        <w:t>НА 2018- 2028 годы</w:t>
      </w:r>
    </w:p>
    <w:p w:rsidR="00FB3CC8" w:rsidRPr="00FB3CC8" w:rsidRDefault="00FB3CC8" w:rsidP="00FB3CC8">
      <w:pPr>
        <w:pStyle w:val="ConsPlusNonformat"/>
        <w:jc w:val="center"/>
        <w:rPr>
          <w:rFonts w:ascii="Times New Roman" w:hAnsi="Times New Roman" w:cs="Times New Roman"/>
          <w:b/>
          <w:sz w:val="32"/>
          <w:szCs w:val="32"/>
        </w:rPr>
      </w:pPr>
    </w:p>
    <w:p w:rsidR="00FB3CC8" w:rsidRDefault="00FB3CC8" w:rsidP="00FB3CC8">
      <w:pPr>
        <w:pStyle w:val="ConsPlusNonformat"/>
        <w:jc w:val="center"/>
        <w:rPr>
          <w:rFonts w:ascii="Times New Roman" w:hAnsi="Times New Roman" w:cs="Times New Roman"/>
          <w:sz w:val="24"/>
          <w:szCs w:val="24"/>
        </w:rPr>
      </w:pPr>
    </w:p>
    <w:p w:rsidR="00FB3CC8" w:rsidRDefault="00FB3CC8" w:rsidP="00FB3CC8">
      <w:pPr>
        <w:pStyle w:val="ConsPlusNonformat"/>
        <w:jc w:val="center"/>
        <w:rPr>
          <w:rFonts w:ascii="Times New Roman" w:hAnsi="Times New Roman" w:cs="Times New Roman"/>
          <w:sz w:val="24"/>
          <w:szCs w:val="24"/>
        </w:rPr>
      </w:pPr>
    </w:p>
    <w:p w:rsidR="00FB3CC8" w:rsidRDefault="00FB3CC8" w:rsidP="00FB3CC8">
      <w:pPr>
        <w:pStyle w:val="ConsPlusNonformat"/>
        <w:jc w:val="center"/>
        <w:rPr>
          <w:rFonts w:ascii="Times New Roman" w:hAnsi="Times New Roman" w:cs="Times New Roman"/>
          <w:sz w:val="24"/>
          <w:szCs w:val="24"/>
        </w:rPr>
      </w:pPr>
    </w:p>
    <w:p w:rsidR="00FB3CC8" w:rsidRDefault="00FB3CC8" w:rsidP="00FB3CC8">
      <w:pPr>
        <w:pStyle w:val="ConsPlusNonformat"/>
        <w:jc w:val="center"/>
        <w:rPr>
          <w:rFonts w:ascii="Times New Roman" w:hAnsi="Times New Roman" w:cs="Times New Roman"/>
          <w:sz w:val="24"/>
          <w:szCs w:val="24"/>
        </w:rPr>
      </w:pPr>
    </w:p>
    <w:p w:rsidR="00FB3CC8" w:rsidRDefault="00FB3CC8" w:rsidP="00FB3CC8">
      <w:pPr>
        <w:pStyle w:val="ConsPlusNonformat"/>
        <w:jc w:val="center"/>
        <w:rPr>
          <w:rFonts w:ascii="Times New Roman" w:hAnsi="Times New Roman" w:cs="Times New Roman"/>
          <w:sz w:val="24"/>
          <w:szCs w:val="24"/>
        </w:rPr>
      </w:pPr>
    </w:p>
    <w:p w:rsidR="00FB3CC8" w:rsidRDefault="00FB3CC8" w:rsidP="00FB3CC8">
      <w:pPr>
        <w:pStyle w:val="ConsPlusNonformat"/>
        <w:jc w:val="center"/>
        <w:rPr>
          <w:rFonts w:ascii="Times New Roman" w:hAnsi="Times New Roman" w:cs="Times New Roman"/>
          <w:sz w:val="24"/>
          <w:szCs w:val="24"/>
        </w:rPr>
      </w:pPr>
    </w:p>
    <w:p w:rsidR="00FB3CC8" w:rsidRDefault="00FB3CC8" w:rsidP="00FB3CC8">
      <w:pPr>
        <w:pStyle w:val="ConsPlusNonformat"/>
        <w:jc w:val="center"/>
        <w:rPr>
          <w:rFonts w:ascii="Times New Roman" w:hAnsi="Times New Roman" w:cs="Times New Roman"/>
          <w:sz w:val="24"/>
          <w:szCs w:val="24"/>
        </w:rPr>
      </w:pPr>
    </w:p>
    <w:p w:rsidR="00FB3CC8" w:rsidRDefault="00FB3CC8" w:rsidP="00FB3CC8">
      <w:pPr>
        <w:pStyle w:val="ConsPlusNonformat"/>
        <w:jc w:val="center"/>
        <w:rPr>
          <w:rFonts w:ascii="Times New Roman" w:hAnsi="Times New Roman" w:cs="Times New Roman"/>
          <w:sz w:val="24"/>
          <w:szCs w:val="24"/>
        </w:rPr>
      </w:pPr>
    </w:p>
    <w:p w:rsidR="00FB3CC8" w:rsidRDefault="00FB3CC8" w:rsidP="00FB3CC8">
      <w:pPr>
        <w:pStyle w:val="ConsPlusNonformat"/>
        <w:jc w:val="center"/>
        <w:rPr>
          <w:rFonts w:ascii="Times New Roman" w:hAnsi="Times New Roman" w:cs="Times New Roman"/>
          <w:sz w:val="24"/>
          <w:szCs w:val="24"/>
        </w:rPr>
      </w:pPr>
    </w:p>
    <w:p w:rsidR="00FB3CC8" w:rsidRDefault="00FB3CC8" w:rsidP="00FB3CC8">
      <w:pPr>
        <w:pStyle w:val="ConsPlusNonformat"/>
        <w:jc w:val="center"/>
        <w:rPr>
          <w:rFonts w:ascii="Times New Roman" w:hAnsi="Times New Roman" w:cs="Times New Roman"/>
          <w:sz w:val="24"/>
          <w:szCs w:val="24"/>
        </w:rPr>
      </w:pPr>
    </w:p>
    <w:p w:rsidR="00FB3CC8" w:rsidRDefault="00FB3CC8" w:rsidP="00FB3CC8">
      <w:pPr>
        <w:pStyle w:val="ConsPlusNonformat"/>
        <w:jc w:val="center"/>
        <w:rPr>
          <w:rFonts w:ascii="Times New Roman" w:hAnsi="Times New Roman" w:cs="Times New Roman"/>
          <w:sz w:val="24"/>
          <w:szCs w:val="24"/>
        </w:rPr>
      </w:pPr>
    </w:p>
    <w:p w:rsidR="00FB3CC8" w:rsidRDefault="00FB3CC8" w:rsidP="00FB3CC8">
      <w:pPr>
        <w:pStyle w:val="ConsPlusNonformat"/>
        <w:jc w:val="center"/>
        <w:rPr>
          <w:rFonts w:ascii="Times New Roman" w:hAnsi="Times New Roman" w:cs="Times New Roman"/>
          <w:sz w:val="24"/>
          <w:szCs w:val="24"/>
        </w:rPr>
      </w:pPr>
    </w:p>
    <w:p w:rsidR="00FB3CC8" w:rsidRDefault="00FB3CC8" w:rsidP="00FB3CC8">
      <w:pPr>
        <w:pStyle w:val="ConsPlusNonformat"/>
        <w:jc w:val="center"/>
        <w:rPr>
          <w:rFonts w:ascii="Times New Roman" w:hAnsi="Times New Roman" w:cs="Times New Roman"/>
          <w:sz w:val="24"/>
          <w:szCs w:val="24"/>
        </w:rPr>
      </w:pPr>
    </w:p>
    <w:p w:rsidR="00FB3CC8" w:rsidRDefault="00FB3CC8" w:rsidP="00FB3CC8">
      <w:pPr>
        <w:pStyle w:val="ConsPlusNonformat"/>
        <w:jc w:val="center"/>
        <w:rPr>
          <w:rFonts w:ascii="Times New Roman" w:hAnsi="Times New Roman" w:cs="Times New Roman"/>
          <w:sz w:val="24"/>
          <w:szCs w:val="24"/>
        </w:rPr>
      </w:pPr>
    </w:p>
    <w:p w:rsidR="00FB3CC8" w:rsidRDefault="00FB3CC8" w:rsidP="00FB3CC8">
      <w:pPr>
        <w:pStyle w:val="ConsPlusNonformat"/>
        <w:jc w:val="center"/>
        <w:rPr>
          <w:rFonts w:ascii="Times New Roman" w:hAnsi="Times New Roman" w:cs="Times New Roman"/>
          <w:sz w:val="24"/>
          <w:szCs w:val="24"/>
        </w:rPr>
      </w:pPr>
    </w:p>
    <w:p w:rsidR="001F254A" w:rsidRDefault="001F254A" w:rsidP="00FB3CC8">
      <w:pPr>
        <w:pStyle w:val="ConsPlusNonformat"/>
        <w:jc w:val="center"/>
        <w:rPr>
          <w:rFonts w:ascii="Times New Roman" w:hAnsi="Times New Roman" w:cs="Times New Roman"/>
          <w:sz w:val="24"/>
          <w:szCs w:val="24"/>
        </w:rPr>
      </w:pPr>
    </w:p>
    <w:p w:rsidR="001F254A" w:rsidRDefault="001F254A" w:rsidP="00FB3CC8">
      <w:pPr>
        <w:pStyle w:val="ConsPlusNonformat"/>
        <w:jc w:val="center"/>
        <w:rPr>
          <w:rFonts w:ascii="Times New Roman" w:hAnsi="Times New Roman" w:cs="Times New Roman"/>
          <w:sz w:val="24"/>
          <w:szCs w:val="24"/>
        </w:rPr>
      </w:pPr>
    </w:p>
    <w:p w:rsidR="001F254A" w:rsidRDefault="001F254A" w:rsidP="00FB3CC8">
      <w:pPr>
        <w:pStyle w:val="ConsPlusNonformat"/>
        <w:jc w:val="center"/>
        <w:rPr>
          <w:rFonts w:ascii="Times New Roman" w:hAnsi="Times New Roman" w:cs="Times New Roman"/>
          <w:sz w:val="24"/>
          <w:szCs w:val="24"/>
        </w:rPr>
      </w:pPr>
    </w:p>
    <w:p w:rsidR="001F254A" w:rsidRDefault="001F254A" w:rsidP="00FB3CC8">
      <w:pPr>
        <w:pStyle w:val="ConsPlusNonformat"/>
        <w:jc w:val="center"/>
        <w:rPr>
          <w:rFonts w:ascii="Times New Roman" w:hAnsi="Times New Roman" w:cs="Times New Roman"/>
          <w:sz w:val="24"/>
          <w:szCs w:val="24"/>
        </w:rPr>
      </w:pPr>
    </w:p>
    <w:p w:rsidR="001F254A" w:rsidRDefault="001F254A" w:rsidP="00FB3CC8">
      <w:pPr>
        <w:pStyle w:val="ConsPlusNonformat"/>
        <w:jc w:val="center"/>
        <w:rPr>
          <w:rFonts w:ascii="Times New Roman" w:hAnsi="Times New Roman" w:cs="Times New Roman"/>
          <w:sz w:val="24"/>
          <w:szCs w:val="24"/>
        </w:rPr>
      </w:pPr>
    </w:p>
    <w:p w:rsidR="001F254A" w:rsidRDefault="001F254A" w:rsidP="00FB3CC8">
      <w:pPr>
        <w:pStyle w:val="ConsPlusNonformat"/>
        <w:jc w:val="center"/>
        <w:rPr>
          <w:rFonts w:ascii="Times New Roman" w:hAnsi="Times New Roman" w:cs="Times New Roman"/>
          <w:sz w:val="24"/>
          <w:szCs w:val="24"/>
        </w:rPr>
      </w:pPr>
    </w:p>
    <w:p w:rsidR="001F254A" w:rsidRDefault="001F254A" w:rsidP="00FB3CC8">
      <w:pPr>
        <w:pStyle w:val="ConsPlusNonformat"/>
        <w:jc w:val="center"/>
        <w:rPr>
          <w:rFonts w:ascii="Times New Roman" w:hAnsi="Times New Roman" w:cs="Times New Roman"/>
          <w:sz w:val="24"/>
          <w:szCs w:val="24"/>
        </w:rPr>
      </w:pPr>
    </w:p>
    <w:p w:rsidR="001F254A" w:rsidRDefault="001F254A" w:rsidP="00FB3CC8">
      <w:pPr>
        <w:pStyle w:val="ConsPlusNonformat"/>
        <w:jc w:val="center"/>
        <w:rPr>
          <w:rFonts w:ascii="Times New Roman" w:hAnsi="Times New Roman" w:cs="Times New Roman"/>
          <w:sz w:val="24"/>
          <w:szCs w:val="24"/>
        </w:rPr>
      </w:pPr>
    </w:p>
    <w:p w:rsidR="001F254A" w:rsidRDefault="001F254A" w:rsidP="00FB3CC8">
      <w:pPr>
        <w:pStyle w:val="ConsPlusNonformat"/>
        <w:jc w:val="center"/>
        <w:rPr>
          <w:rFonts w:ascii="Times New Roman" w:hAnsi="Times New Roman" w:cs="Times New Roman"/>
          <w:sz w:val="24"/>
          <w:szCs w:val="24"/>
        </w:rPr>
      </w:pPr>
    </w:p>
    <w:p w:rsidR="001F254A" w:rsidRDefault="001F254A" w:rsidP="00FB3CC8">
      <w:pPr>
        <w:pStyle w:val="ConsPlusNonformat"/>
        <w:jc w:val="center"/>
        <w:rPr>
          <w:rFonts w:ascii="Times New Roman" w:hAnsi="Times New Roman" w:cs="Times New Roman"/>
          <w:sz w:val="24"/>
          <w:szCs w:val="24"/>
        </w:rPr>
      </w:pPr>
    </w:p>
    <w:p w:rsidR="001F254A" w:rsidRDefault="001F254A" w:rsidP="00FB3CC8">
      <w:pPr>
        <w:pStyle w:val="ConsPlusNonformat"/>
        <w:jc w:val="center"/>
        <w:rPr>
          <w:rFonts w:ascii="Times New Roman" w:hAnsi="Times New Roman" w:cs="Times New Roman"/>
          <w:sz w:val="24"/>
          <w:szCs w:val="24"/>
        </w:rPr>
      </w:pPr>
    </w:p>
    <w:p w:rsidR="001F254A" w:rsidRDefault="001F254A" w:rsidP="00FB3CC8">
      <w:pPr>
        <w:pStyle w:val="ConsPlusNonformat"/>
        <w:jc w:val="center"/>
        <w:rPr>
          <w:rFonts w:ascii="Times New Roman" w:hAnsi="Times New Roman" w:cs="Times New Roman"/>
          <w:sz w:val="24"/>
          <w:szCs w:val="24"/>
        </w:rPr>
      </w:pPr>
    </w:p>
    <w:p w:rsidR="00FB3CC8" w:rsidRPr="00FE0957" w:rsidRDefault="001F254A" w:rsidP="00FB3CC8">
      <w:pPr>
        <w:pStyle w:val="ConsPlusNonformat"/>
        <w:jc w:val="center"/>
        <w:rPr>
          <w:rFonts w:ascii="Times New Roman" w:hAnsi="Times New Roman" w:cs="Times New Roman"/>
          <w:sz w:val="24"/>
          <w:szCs w:val="24"/>
        </w:rPr>
      </w:pPr>
      <w:r w:rsidRPr="00FE0957">
        <w:rPr>
          <w:rFonts w:ascii="Times New Roman" w:hAnsi="Times New Roman" w:cs="Times New Roman"/>
          <w:sz w:val="24"/>
          <w:szCs w:val="24"/>
        </w:rPr>
        <w:t>с.</w:t>
      </w:r>
      <w:r w:rsidR="00B66D11">
        <w:rPr>
          <w:rFonts w:ascii="Times New Roman" w:hAnsi="Times New Roman" w:cs="Times New Roman"/>
          <w:sz w:val="24"/>
          <w:szCs w:val="24"/>
        </w:rPr>
        <w:t xml:space="preserve"> </w:t>
      </w:r>
      <w:r w:rsidRPr="00FE0957">
        <w:rPr>
          <w:rFonts w:ascii="Times New Roman" w:hAnsi="Times New Roman" w:cs="Times New Roman"/>
          <w:sz w:val="24"/>
          <w:szCs w:val="24"/>
        </w:rPr>
        <w:t>АРГАЯШ</w:t>
      </w:r>
    </w:p>
    <w:p w:rsidR="001F254A" w:rsidRPr="00FE0957" w:rsidRDefault="001F254A" w:rsidP="00FB3CC8">
      <w:pPr>
        <w:pStyle w:val="ConsPlusNonformat"/>
        <w:jc w:val="center"/>
        <w:rPr>
          <w:rFonts w:ascii="Times New Roman" w:hAnsi="Times New Roman" w:cs="Times New Roman"/>
          <w:sz w:val="24"/>
          <w:szCs w:val="24"/>
        </w:rPr>
      </w:pPr>
      <w:r w:rsidRPr="00FE0957">
        <w:rPr>
          <w:rFonts w:ascii="Times New Roman" w:hAnsi="Times New Roman" w:cs="Times New Roman"/>
          <w:sz w:val="24"/>
          <w:szCs w:val="24"/>
        </w:rPr>
        <w:t>2018г.</w:t>
      </w:r>
    </w:p>
    <w:p w:rsidR="00FB3CC8" w:rsidRDefault="00FB3CC8" w:rsidP="00FB3CC8">
      <w:pPr>
        <w:pStyle w:val="ConsPlusNonformat"/>
        <w:jc w:val="center"/>
        <w:rPr>
          <w:rFonts w:ascii="Times New Roman" w:hAnsi="Times New Roman" w:cs="Times New Roman"/>
          <w:sz w:val="24"/>
          <w:szCs w:val="24"/>
        </w:rPr>
      </w:pPr>
    </w:p>
    <w:p w:rsidR="008937DF" w:rsidRPr="002353F6" w:rsidRDefault="008937DF" w:rsidP="008937DF">
      <w:pPr>
        <w:pStyle w:val="ConsNonformat"/>
        <w:widowControl/>
        <w:ind w:right="0"/>
        <w:jc w:val="center"/>
        <w:rPr>
          <w:rFonts w:ascii="Times New Roman" w:hAnsi="Times New Roman" w:cs="Times New Roman"/>
          <w:b/>
          <w:sz w:val="28"/>
          <w:szCs w:val="28"/>
        </w:rPr>
      </w:pPr>
      <w:r w:rsidRPr="002353F6">
        <w:rPr>
          <w:rFonts w:ascii="Times New Roman" w:hAnsi="Times New Roman" w:cs="Times New Roman"/>
          <w:b/>
          <w:sz w:val="28"/>
          <w:szCs w:val="28"/>
        </w:rPr>
        <w:lastRenderedPageBreak/>
        <w:t>ПАСПОРТ</w:t>
      </w:r>
    </w:p>
    <w:p w:rsidR="00996C14" w:rsidRPr="002353F6" w:rsidRDefault="00996C14" w:rsidP="008937DF">
      <w:pPr>
        <w:pStyle w:val="ConsNonformat"/>
        <w:widowControl/>
        <w:ind w:right="0"/>
        <w:jc w:val="center"/>
        <w:rPr>
          <w:rFonts w:ascii="Times New Roman" w:hAnsi="Times New Roman" w:cs="Times New Roman"/>
          <w:b/>
          <w:sz w:val="28"/>
          <w:szCs w:val="28"/>
        </w:rPr>
      </w:pPr>
    </w:p>
    <w:p w:rsidR="008937DF" w:rsidRPr="002353F6" w:rsidRDefault="00C523B8" w:rsidP="008937DF">
      <w:pPr>
        <w:pStyle w:val="ConsNonformat"/>
        <w:widowControl/>
        <w:ind w:right="0"/>
        <w:jc w:val="center"/>
        <w:rPr>
          <w:rFonts w:ascii="Times New Roman" w:hAnsi="Times New Roman" w:cs="Times New Roman"/>
          <w:b/>
          <w:sz w:val="28"/>
          <w:szCs w:val="28"/>
        </w:rPr>
      </w:pPr>
      <w:r>
        <w:rPr>
          <w:rFonts w:ascii="Times New Roman" w:hAnsi="Times New Roman" w:cs="Times New Roman"/>
          <w:b/>
          <w:sz w:val="28"/>
          <w:szCs w:val="28"/>
        </w:rPr>
        <w:t xml:space="preserve">Программы комплексного развития социальной инфраструктуры </w:t>
      </w:r>
      <w:r w:rsidR="008937DF" w:rsidRPr="002353F6">
        <w:rPr>
          <w:rFonts w:ascii="Times New Roman" w:hAnsi="Times New Roman" w:cs="Times New Roman"/>
          <w:b/>
          <w:sz w:val="28"/>
          <w:szCs w:val="28"/>
        </w:rPr>
        <w:t xml:space="preserve"> </w:t>
      </w:r>
      <w:r w:rsidR="001F254A" w:rsidRPr="002353F6">
        <w:rPr>
          <w:rFonts w:ascii="Times New Roman" w:hAnsi="Times New Roman" w:cs="Times New Roman"/>
          <w:b/>
          <w:sz w:val="28"/>
          <w:szCs w:val="28"/>
        </w:rPr>
        <w:t>Аргаяшского</w:t>
      </w:r>
      <w:r w:rsidR="008937DF" w:rsidRPr="002353F6">
        <w:rPr>
          <w:rFonts w:ascii="Times New Roman" w:hAnsi="Times New Roman" w:cs="Times New Roman"/>
          <w:b/>
          <w:sz w:val="28"/>
          <w:szCs w:val="28"/>
        </w:rPr>
        <w:t xml:space="preserve"> сельского поселения</w:t>
      </w:r>
    </w:p>
    <w:p w:rsidR="008937DF" w:rsidRPr="002353F6" w:rsidRDefault="008937DF" w:rsidP="008937DF">
      <w:pPr>
        <w:pStyle w:val="ConsNonformat"/>
        <w:widowControl/>
        <w:ind w:right="0"/>
        <w:rPr>
          <w:b/>
          <w:sz w:val="28"/>
          <w:szCs w:val="28"/>
        </w:rPr>
      </w:pPr>
    </w:p>
    <w:p w:rsidR="008937DF" w:rsidRDefault="008937DF" w:rsidP="008937DF">
      <w:pPr>
        <w:jc w:val="both"/>
        <w:rPr>
          <w:sz w:val="26"/>
          <w:szCs w:val="26"/>
        </w:rPr>
      </w:pPr>
    </w:p>
    <w:tbl>
      <w:tblPr>
        <w:tblW w:w="0" w:type="auto"/>
        <w:tblInd w:w="70" w:type="dxa"/>
        <w:tblLayout w:type="fixed"/>
        <w:tblCellMar>
          <w:left w:w="70" w:type="dxa"/>
          <w:right w:w="70" w:type="dxa"/>
        </w:tblCellMar>
        <w:tblLook w:val="0000"/>
      </w:tblPr>
      <w:tblGrid>
        <w:gridCol w:w="4140"/>
        <w:gridCol w:w="5770"/>
      </w:tblGrid>
      <w:tr w:rsidR="008937DF" w:rsidRPr="002353F6" w:rsidTr="00A31E98">
        <w:trPr>
          <w:trHeight w:val="984"/>
        </w:trPr>
        <w:tc>
          <w:tcPr>
            <w:tcW w:w="4140" w:type="dxa"/>
            <w:tcBorders>
              <w:top w:val="single" w:sz="4" w:space="0" w:color="000000"/>
              <w:left w:val="single" w:sz="4" w:space="0" w:color="000000"/>
              <w:bottom w:val="single" w:sz="4" w:space="0" w:color="000000"/>
            </w:tcBorders>
            <w:shd w:val="clear" w:color="auto" w:fill="auto"/>
            <w:vAlign w:val="center"/>
          </w:tcPr>
          <w:p w:rsidR="008937DF" w:rsidRPr="002353F6" w:rsidRDefault="008937DF" w:rsidP="00A31E98">
            <w:pPr>
              <w:pStyle w:val="a7"/>
              <w:snapToGrid w:val="0"/>
              <w:jc w:val="left"/>
              <w:rPr>
                <w:sz w:val="28"/>
                <w:szCs w:val="28"/>
              </w:rPr>
            </w:pPr>
            <w:r w:rsidRPr="002353F6">
              <w:rPr>
                <w:sz w:val="28"/>
                <w:szCs w:val="28"/>
              </w:rPr>
              <w:t>Наименование программы</w:t>
            </w:r>
          </w:p>
        </w:tc>
        <w:tc>
          <w:tcPr>
            <w:tcW w:w="5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7DF" w:rsidRPr="002353F6" w:rsidRDefault="00C523B8" w:rsidP="0055291D">
            <w:pPr>
              <w:pStyle w:val="a7"/>
              <w:snapToGrid w:val="0"/>
              <w:jc w:val="left"/>
              <w:rPr>
                <w:sz w:val="28"/>
                <w:szCs w:val="28"/>
              </w:rPr>
            </w:pPr>
            <w:r>
              <w:rPr>
                <w:sz w:val="28"/>
                <w:szCs w:val="28"/>
              </w:rPr>
              <w:t xml:space="preserve">Программа комплексного развития социальной инфраструктуры </w:t>
            </w:r>
            <w:r w:rsidR="008937DF" w:rsidRPr="002353F6">
              <w:rPr>
                <w:sz w:val="28"/>
                <w:szCs w:val="28"/>
              </w:rPr>
              <w:t xml:space="preserve"> </w:t>
            </w:r>
            <w:r w:rsidR="0055291D">
              <w:rPr>
                <w:sz w:val="28"/>
                <w:szCs w:val="28"/>
              </w:rPr>
              <w:t>Аргаяшского сельского поселения на 2018 – 2028</w:t>
            </w:r>
            <w:r w:rsidR="008937DF" w:rsidRPr="002353F6">
              <w:rPr>
                <w:sz w:val="28"/>
                <w:szCs w:val="28"/>
              </w:rPr>
              <w:t xml:space="preserve"> годы</w:t>
            </w:r>
          </w:p>
        </w:tc>
      </w:tr>
      <w:tr w:rsidR="008937DF" w:rsidRPr="002353F6" w:rsidTr="00A31E98">
        <w:trPr>
          <w:trHeight w:val="984"/>
        </w:trPr>
        <w:tc>
          <w:tcPr>
            <w:tcW w:w="4140" w:type="dxa"/>
            <w:tcBorders>
              <w:top w:val="single" w:sz="4" w:space="0" w:color="000000"/>
              <w:left w:val="single" w:sz="4" w:space="0" w:color="000000"/>
              <w:bottom w:val="single" w:sz="4" w:space="0" w:color="000000"/>
            </w:tcBorders>
            <w:shd w:val="clear" w:color="auto" w:fill="auto"/>
            <w:vAlign w:val="center"/>
          </w:tcPr>
          <w:p w:rsidR="008937DF" w:rsidRPr="002353F6" w:rsidRDefault="008937DF" w:rsidP="00A31E98">
            <w:pPr>
              <w:pStyle w:val="a7"/>
              <w:snapToGrid w:val="0"/>
              <w:jc w:val="left"/>
              <w:rPr>
                <w:sz w:val="28"/>
                <w:szCs w:val="28"/>
              </w:rPr>
            </w:pPr>
            <w:r w:rsidRPr="002353F6">
              <w:rPr>
                <w:sz w:val="28"/>
                <w:szCs w:val="28"/>
              </w:rPr>
              <w:t xml:space="preserve">Основание для разработки программы </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937DF" w:rsidRPr="002353F6" w:rsidRDefault="008937DF" w:rsidP="00A31E98">
            <w:pPr>
              <w:pStyle w:val="a7"/>
              <w:snapToGrid w:val="0"/>
              <w:jc w:val="left"/>
              <w:rPr>
                <w:sz w:val="28"/>
                <w:szCs w:val="28"/>
              </w:rPr>
            </w:pPr>
            <w:r w:rsidRPr="002353F6">
              <w:rPr>
                <w:sz w:val="28"/>
                <w:szCs w:val="28"/>
              </w:rPr>
              <w:t>- Федеральный закон от 06.10.2003 г. №131-ФЗ «Об общих принципах организации местного самоуправления в Российской Федерации»;</w:t>
            </w:r>
          </w:p>
          <w:p w:rsidR="008937DF" w:rsidRPr="002353F6" w:rsidRDefault="008937DF" w:rsidP="00A31E98">
            <w:pPr>
              <w:pStyle w:val="a7"/>
              <w:snapToGrid w:val="0"/>
              <w:jc w:val="left"/>
              <w:rPr>
                <w:sz w:val="28"/>
                <w:szCs w:val="28"/>
              </w:rPr>
            </w:pPr>
            <w:r w:rsidRPr="002353F6">
              <w:rPr>
                <w:sz w:val="28"/>
                <w:szCs w:val="28"/>
              </w:rPr>
              <w:t>-Федеральный закон от 28.06.2014 г. №172-ФЗ «О стратегическом планировании в Российской Федерации;</w:t>
            </w:r>
          </w:p>
          <w:p w:rsidR="00FD55A3" w:rsidRPr="002353F6" w:rsidRDefault="00FD55A3" w:rsidP="00A31E98">
            <w:pPr>
              <w:pStyle w:val="a7"/>
              <w:snapToGrid w:val="0"/>
              <w:jc w:val="left"/>
              <w:rPr>
                <w:sz w:val="28"/>
                <w:szCs w:val="28"/>
              </w:rPr>
            </w:pPr>
            <w:r w:rsidRPr="002353F6">
              <w:rPr>
                <w:sz w:val="28"/>
                <w:szCs w:val="28"/>
              </w:rPr>
              <w:t>-Закон Челябинской области от 27.11.2014г. №63-ЗО «О стратегическом планировании в Челябинской области»</w:t>
            </w:r>
          </w:p>
          <w:p w:rsidR="008937DF" w:rsidRPr="002353F6" w:rsidRDefault="001F73F8" w:rsidP="001F254A">
            <w:pPr>
              <w:pStyle w:val="a7"/>
              <w:jc w:val="left"/>
              <w:rPr>
                <w:sz w:val="28"/>
                <w:szCs w:val="28"/>
              </w:rPr>
            </w:pPr>
            <w:r w:rsidRPr="002353F6">
              <w:rPr>
                <w:sz w:val="28"/>
                <w:szCs w:val="28"/>
              </w:rPr>
              <w:t xml:space="preserve">- Устав </w:t>
            </w:r>
            <w:r w:rsidR="001F254A" w:rsidRPr="002353F6">
              <w:rPr>
                <w:sz w:val="28"/>
                <w:szCs w:val="28"/>
              </w:rPr>
              <w:t>Аргаяшского</w:t>
            </w:r>
            <w:r w:rsidR="008937DF" w:rsidRPr="002353F6">
              <w:rPr>
                <w:sz w:val="28"/>
                <w:szCs w:val="28"/>
              </w:rPr>
              <w:t xml:space="preserve"> сельского поселения;</w:t>
            </w:r>
          </w:p>
        </w:tc>
      </w:tr>
      <w:tr w:rsidR="008937DF" w:rsidRPr="002353F6" w:rsidTr="00A31E98">
        <w:trPr>
          <w:trHeight w:val="984"/>
        </w:trPr>
        <w:tc>
          <w:tcPr>
            <w:tcW w:w="4140" w:type="dxa"/>
            <w:tcBorders>
              <w:top w:val="single" w:sz="4" w:space="0" w:color="000000"/>
              <w:left w:val="single" w:sz="4" w:space="0" w:color="000000"/>
              <w:bottom w:val="single" w:sz="4" w:space="0" w:color="000000"/>
            </w:tcBorders>
            <w:shd w:val="clear" w:color="auto" w:fill="auto"/>
            <w:vAlign w:val="center"/>
          </w:tcPr>
          <w:p w:rsidR="008937DF" w:rsidRPr="002353F6" w:rsidRDefault="008937DF" w:rsidP="00A31E98">
            <w:pPr>
              <w:pStyle w:val="a7"/>
              <w:snapToGrid w:val="0"/>
              <w:jc w:val="left"/>
              <w:rPr>
                <w:sz w:val="28"/>
                <w:szCs w:val="28"/>
              </w:rPr>
            </w:pPr>
            <w:r w:rsidRPr="002353F6">
              <w:rPr>
                <w:sz w:val="28"/>
                <w:szCs w:val="28"/>
              </w:rPr>
              <w:t>Заказчики программы</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937DF" w:rsidRPr="002353F6" w:rsidRDefault="008937DF" w:rsidP="00A31E98">
            <w:pPr>
              <w:pStyle w:val="a7"/>
              <w:snapToGrid w:val="0"/>
              <w:rPr>
                <w:sz w:val="28"/>
                <w:szCs w:val="28"/>
              </w:rPr>
            </w:pPr>
            <w:r w:rsidRPr="002353F6">
              <w:rPr>
                <w:sz w:val="28"/>
                <w:szCs w:val="28"/>
              </w:rPr>
              <w:t xml:space="preserve">Глава </w:t>
            </w:r>
            <w:r w:rsidR="001F254A" w:rsidRPr="002353F6">
              <w:rPr>
                <w:sz w:val="28"/>
                <w:szCs w:val="28"/>
              </w:rPr>
              <w:t>А</w:t>
            </w:r>
            <w:r w:rsidRPr="002353F6">
              <w:rPr>
                <w:sz w:val="28"/>
                <w:szCs w:val="28"/>
              </w:rPr>
              <w:t xml:space="preserve">дминистрации </w:t>
            </w:r>
            <w:r w:rsidR="001F254A" w:rsidRPr="002353F6">
              <w:rPr>
                <w:sz w:val="28"/>
                <w:szCs w:val="28"/>
              </w:rPr>
              <w:t xml:space="preserve">Аргаяшского </w:t>
            </w:r>
            <w:r w:rsidRPr="002353F6">
              <w:rPr>
                <w:sz w:val="28"/>
                <w:szCs w:val="28"/>
              </w:rPr>
              <w:t>сельского поселения</w:t>
            </w:r>
          </w:p>
          <w:p w:rsidR="008937DF" w:rsidRPr="002353F6" w:rsidRDefault="001F254A" w:rsidP="00A31E98">
            <w:pPr>
              <w:pStyle w:val="a7"/>
              <w:rPr>
                <w:sz w:val="28"/>
                <w:szCs w:val="28"/>
              </w:rPr>
            </w:pPr>
            <w:r w:rsidRPr="002353F6">
              <w:rPr>
                <w:sz w:val="28"/>
                <w:szCs w:val="28"/>
              </w:rPr>
              <w:t>Совет депутатов Аргаяшского</w:t>
            </w:r>
            <w:r w:rsidR="00064F6E" w:rsidRPr="002353F6">
              <w:rPr>
                <w:sz w:val="28"/>
                <w:szCs w:val="28"/>
              </w:rPr>
              <w:t xml:space="preserve"> сельского поселения</w:t>
            </w:r>
          </w:p>
          <w:p w:rsidR="008937DF" w:rsidRPr="002353F6" w:rsidRDefault="008937DF" w:rsidP="00A31E98">
            <w:pPr>
              <w:pStyle w:val="a7"/>
              <w:rPr>
                <w:sz w:val="28"/>
                <w:szCs w:val="28"/>
              </w:rPr>
            </w:pPr>
          </w:p>
        </w:tc>
      </w:tr>
      <w:tr w:rsidR="008937DF" w:rsidRPr="002353F6" w:rsidTr="00A31E98">
        <w:trPr>
          <w:trHeight w:val="984"/>
        </w:trPr>
        <w:tc>
          <w:tcPr>
            <w:tcW w:w="4140" w:type="dxa"/>
            <w:tcBorders>
              <w:top w:val="single" w:sz="4" w:space="0" w:color="000000"/>
              <w:left w:val="single" w:sz="4" w:space="0" w:color="000000"/>
              <w:bottom w:val="single" w:sz="4" w:space="0" w:color="000000"/>
            </w:tcBorders>
            <w:shd w:val="clear" w:color="auto" w:fill="auto"/>
            <w:vAlign w:val="center"/>
          </w:tcPr>
          <w:p w:rsidR="008937DF" w:rsidRPr="002353F6" w:rsidRDefault="008937DF" w:rsidP="00A31E98">
            <w:pPr>
              <w:pStyle w:val="a7"/>
              <w:snapToGrid w:val="0"/>
              <w:jc w:val="left"/>
              <w:rPr>
                <w:sz w:val="28"/>
                <w:szCs w:val="28"/>
              </w:rPr>
            </w:pPr>
            <w:r w:rsidRPr="002353F6">
              <w:rPr>
                <w:sz w:val="28"/>
                <w:szCs w:val="28"/>
              </w:rPr>
              <w:t>Основные разработчики программы</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937DF" w:rsidRPr="002353F6" w:rsidRDefault="008937DF" w:rsidP="00A31E98">
            <w:pPr>
              <w:pStyle w:val="a7"/>
              <w:snapToGrid w:val="0"/>
              <w:rPr>
                <w:sz w:val="28"/>
                <w:szCs w:val="28"/>
              </w:rPr>
            </w:pPr>
          </w:p>
          <w:p w:rsidR="001F73F8" w:rsidRPr="002353F6" w:rsidRDefault="008937DF" w:rsidP="001F73F8">
            <w:pPr>
              <w:pStyle w:val="a7"/>
              <w:rPr>
                <w:sz w:val="28"/>
                <w:szCs w:val="28"/>
              </w:rPr>
            </w:pPr>
            <w:r w:rsidRPr="002353F6">
              <w:rPr>
                <w:sz w:val="28"/>
                <w:szCs w:val="28"/>
              </w:rPr>
              <w:t>Администрация</w:t>
            </w:r>
          </w:p>
          <w:p w:rsidR="008937DF" w:rsidRPr="002353F6" w:rsidRDefault="001F254A" w:rsidP="001F73F8">
            <w:pPr>
              <w:pStyle w:val="a7"/>
              <w:rPr>
                <w:sz w:val="28"/>
                <w:szCs w:val="28"/>
              </w:rPr>
            </w:pPr>
            <w:r w:rsidRPr="002353F6">
              <w:rPr>
                <w:sz w:val="28"/>
                <w:szCs w:val="28"/>
              </w:rPr>
              <w:t>Аргаяшского</w:t>
            </w:r>
            <w:r w:rsidR="008937DF" w:rsidRPr="002353F6">
              <w:rPr>
                <w:sz w:val="28"/>
                <w:szCs w:val="28"/>
              </w:rPr>
              <w:t xml:space="preserve"> сельского поселения</w:t>
            </w:r>
          </w:p>
        </w:tc>
      </w:tr>
      <w:tr w:rsidR="008937DF" w:rsidRPr="002353F6" w:rsidTr="00A31E98">
        <w:trPr>
          <w:trHeight w:val="984"/>
        </w:trPr>
        <w:tc>
          <w:tcPr>
            <w:tcW w:w="4140" w:type="dxa"/>
            <w:tcBorders>
              <w:top w:val="single" w:sz="4" w:space="0" w:color="000000"/>
              <w:left w:val="single" w:sz="4" w:space="0" w:color="000000"/>
              <w:bottom w:val="single" w:sz="4" w:space="0" w:color="000000"/>
            </w:tcBorders>
            <w:shd w:val="clear" w:color="auto" w:fill="auto"/>
            <w:vAlign w:val="center"/>
          </w:tcPr>
          <w:p w:rsidR="008937DF" w:rsidRPr="002353F6" w:rsidRDefault="008937DF" w:rsidP="00A31E98">
            <w:pPr>
              <w:pStyle w:val="a7"/>
              <w:snapToGrid w:val="0"/>
              <w:jc w:val="left"/>
              <w:rPr>
                <w:sz w:val="28"/>
                <w:szCs w:val="28"/>
              </w:rPr>
            </w:pPr>
            <w:r w:rsidRPr="002353F6">
              <w:rPr>
                <w:sz w:val="28"/>
                <w:szCs w:val="28"/>
              </w:rPr>
              <w:t xml:space="preserve">Основная цель программы </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937DF" w:rsidRPr="002353F6" w:rsidRDefault="008937DF" w:rsidP="001F254A">
            <w:pPr>
              <w:pStyle w:val="a7"/>
              <w:snapToGrid w:val="0"/>
              <w:rPr>
                <w:sz w:val="28"/>
                <w:szCs w:val="28"/>
              </w:rPr>
            </w:pPr>
            <w:r w:rsidRPr="002353F6">
              <w:rPr>
                <w:sz w:val="28"/>
                <w:szCs w:val="28"/>
              </w:rPr>
              <w:t>Создание условий для устойчивого повышения жизненног</w:t>
            </w:r>
            <w:r w:rsidR="001F73F8" w:rsidRPr="002353F6">
              <w:rPr>
                <w:sz w:val="28"/>
                <w:szCs w:val="28"/>
              </w:rPr>
              <w:t xml:space="preserve">о уровня населения </w:t>
            </w:r>
            <w:r w:rsidR="001F254A" w:rsidRPr="002353F6">
              <w:rPr>
                <w:sz w:val="28"/>
                <w:szCs w:val="28"/>
              </w:rPr>
              <w:t>Аргаяшского</w:t>
            </w:r>
            <w:r w:rsidRPr="002353F6">
              <w:rPr>
                <w:sz w:val="28"/>
                <w:szCs w:val="28"/>
              </w:rPr>
              <w:t xml:space="preserve"> сельского поселения на основе активного использования экономического потенциала в условиях долгосрочной стабильности и предсказуемости условий экономического развития всех хозяйствующих субъектов</w:t>
            </w:r>
          </w:p>
        </w:tc>
      </w:tr>
      <w:tr w:rsidR="008937DF" w:rsidRPr="002353F6" w:rsidTr="00A31E98">
        <w:trPr>
          <w:trHeight w:val="984"/>
        </w:trPr>
        <w:tc>
          <w:tcPr>
            <w:tcW w:w="4140" w:type="dxa"/>
            <w:tcBorders>
              <w:top w:val="single" w:sz="4" w:space="0" w:color="000000"/>
              <w:left w:val="single" w:sz="4" w:space="0" w:color="000000"/>
              <w:bottom w:val="single" w:sz="4" w:space="0" w:color="000000"/>
            </w:tcBorders>
            <w:shd w:val="clear" w:color="auto" w:fill="auto"/>
            <w:vAlign w:val="center"/>
          </w:tcPr>
          <w:p w:rsidR="008937DF" w:rsidRPr="002353F6" w:rsidRDefault="008937DF" w:rsidP="00A31E98">
            <w:pPr>
              <w:pStyle w:val="21"/>
              <w:snapToGrid w:val="0"/>
              <w:ind w:firstLine="0"/>
              <w:jc w:val="left"/>
              <w:rPr>
                <w:szCs w:val="28"/>
              </w:rPr>
            </w:pPr>
            <w:r w:rsidRPr="002353F6">
              <w:rPr>
                <w:szCs w:val="28"/>
              </w:rPr>
              <w:t>Основные задач</w:t>
            </w:r>
            <w:r w:rsidR="00996C14" w:rsidRPr="002353F6">
              <w:rPr>
                <w:szCs w:val="28"/>
              </w:rPr>
              <w:t xml:space="preserve">и </w:t>
            </w:r>
            <w:r w:rsidRPr="002353F6">
              <w:rPr>
                <w:szCs w:val="28"/>
              </w:rPr>
              <w:t xml:space="preserve"> программы</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937DF" w:rsidRPr="002353F6" w:rsidRDefault="00D77A00" w:rsidP="008937DF">
            <w:pPr>
              <w:numPr>
                <w:ilvl w:val="0"/>
                <w:numId w:val="1"/>
              </w:numPr>
              <w:tabs>
                <w:tab w:val="left" w:pos="1980"/>
                <w:tab w:val="left" w:pos="3600"/>
                <w:tab w:val="left" w:pos="3780"/>
              </w:tabs>
              <w:snapToGrid w:val="0"/>
              <w:ind w:left="356"/>
              <w:jc w:val="both"/>
              <w:rPr>
                <w:sz w:val="28"/>
                <w:szCs w:val="28"/>
              </w:rPr>
            </w:pPr>
            <w:r w:rsidRPr="002353F6">
              <w:rPr>
                <w:sz w:val="28"/>
                <w:szCs w:val="28"/>
              </w:rPr>
              <w:t>С</w:t>
            </w:r>
            <w:r w:rsidR="008937DF" w:rsidRPr="002353F6">
              <w:rPr>
                <w:sz w:val="28"/>
                <w:szCs w:val="28"/>
              </w:rPr>
              <w:t>оздание условий для работы предприятий агропромышленного комплекса;</w:t>
            </w:r>
          </w:p>
          <w:p w:rsidR="008937DF" w:rsidRPr="002353F6" w:rsidRDefault="008937DF" w:rsidP="008937DF">
            <w:pPr>
              <w:numPr>
                <w:ilvl w:val="0"/>
                <w:numId w:val="1"/>
              </w:numPr>
              <w:tabs>
                <w:tab w:val="left" w:pos="1980"/>
                <w:tab w:val="left" w:pos="3600"/>
                <w:tab w:val="left" w:pos="3780"/>
              </w:tabs>
              <w:ind w:left="356"/>
              <w:jc w:val="both"/>
              <w:rPr>
                <w:sz w:val="28"/>
                <w:szCs w:val="28"/>
              </w:rPr>
            </w:pPr>
            <w:r w:rsidRPr="002353F6">
              <w:rPr>
                <w:sz w:val="28"/>
                <w:szCs w:val="28"/>
              </w:rPr>
              <w:t>создание условий, способствующих привлечению в сельское поселение инвестиционных потоков;</w:t>
            </w:r>
          </w:p>
          <w:p w:rsidR="008937DF" w:rsidRPr="002353F6" w:rsidRDefault="008937DF" w:rsidP="008937DF">
            <w:pPr>
              <w:numPr>
                <w:ilvl w:val="0"/>
                <w:numId w:val="1"/>
              </w:numPr>
              <w:tabs>
                <w:tab w:val="left" w:pos="1980"/>
                <w:tab w:val="left" w:pos="3600"/>
                <w:tab w:val="left" w:pos="3780"/>
              </w:tabs>
              <w:ind w:left="356"/>
              <w:jc w:val="both"/>
              <w:rPr>
                <w:sz w:val="28"/>
                <w:szCs w:val="28"/>
              </w:rPr>
            </w:pPr>
            <w:r w:rsidRPr="002353F6">
              <w:rPr>
                <w:sz w:val="28"/>
                <w:szCs w:val="28"/>
              </w:rPr>
              <w:t>устранение препятствий, сдерживающих предпринимательскую активность, и создание новых секторов экономики в сфере малого бизнеса;</w:t>
            </w:r>
          </w:p>
          <w:p w:rsidR="008937DF" w:rsidRPr="002353F6" w:rsidRDefault="008937DF" w:rsidP="008937DF">
            <w:pPr>
              <w:numPr>
                <w:ilvl w:val="0"/>
                <w:numId w:val="1"/>
              </w:numPr>
              <w:tabs>
                <w:tab w:val="left" w:pos="1980"/>
                <w:tab w:val="left" w:pos="3600"/>
                <w:tab w:val="left" w:pos="3780"/>
              </w:tabs>
              <w:ind w:left="356"/>
              <w:jc w:val="both"/>
              <w:rPr>
                <w:sz w:val="28"/>
                <w:szCs w:val="28"/>
              </w:rPr>
            </w:pPr>
            <w:r w:rsidRPr="002353F6">
              <w:rPr>
                <w:sz w:val="28"/>
                <w:szCs w:val="28"/>
              </w:rPr>
              <w:lastRenderedPageBreak/>
              <w:t>создание экономических стимулов для развития всех секторов экономики, поддержка конкурентоспособных, сохранение и создание социально-значимых предприятий и учреждений;</w:t>
            </w:r>
          </w:p>
          <w:p w:rsidR="008937DF" w:rsidRPr="002353F6" w:rsidRDefault="008937DF" w:rsidP="008937DF">
            <w:pPr>
              <w:numPr>
                <w:ilvl w:val="0"/>
                <w:numId w:val="1"/>
              </w:numPr>
              <w:tabs>
                <w:tab w:val="left" w:pos="1980"/>
                <w:tab w:val="left" w:pos="3600"/>
                <w:tab w:val="left" w:pos="3780"/>
              </w:tabs>
              <w:ind w:left="356"/>
              <w:jc w:val="both"/>
              <w:rPr>
                <w:sz w:val="28"/>
                <w:szCs w:val="28"/>
              </w:rPr>
            </w:pPr>
            <w:r w:rsidRPr="002353F6">
              <w:rPr>
                <w:sz w:val="28"/>
                <w:szCs w:val="28"/>
              </w:rPr>
              <w:t>эффективное вложение сре</w:t>
            </w:r>
            <w:proofErr w:type="gramStart"/>
            <w:r w:rsidRPr="002353F6">
              <w:rPr>
                <w:sz w:val="28"/>
                <w:szCs w:val="28"/>
              </w:rPr>
              <w:t>дств в с</w:t>
            </w:r>
            <w:proofErr w:type="gramEnd"/>
            <w:r w:rsidRPr="002353F6">
              <w:rPr>
                <w:sz w:val="28"/>
                <w:szCs w:val="28"/>
              </w:rPr>
              <w:t>истему предоставления социальных услуг населению муниципального образования, повышение качества и доступности услуг, а также сохранение имеющейся сети бюджетных учреждений;</w:t>
            </w:r>
          </w:p>
          <w:p w:rsidR="008937DF" w:rsidRPr="002353F6" w:rsidRDefault="008937DF" w:rsidP="008937DF">
            <w:pPr>
              <w:numPr>
                <w:ilvl w:val="0"/>
                <w:numId w:val="1"/>
              </w:numPr>
              <w:tabs>
                <w:tab w:val="left" w:pos="1980"/>
                <w:tab w:val="left" w:pos="3600"/>
                <w:tab w:val="left" w:pos="3780"/>
              </w:tabs>
              <w:ind w:left="356"/>
              <w:jc w:val="both"/>
              <w:rPr>
                <w:b/>
                <w:sz w:val="28"/>
                <w:szCs w:val="28"/>
              </w:rPr>
            </w:pPr>
            <w:r w:rsidRPr="002353F6">
              <w:rPr>
                <w:sz w:val="28"/>
                <w:szCs w:val="28"/>
              </w:rPr>
              <w:t>совершенствование условий для снижения уровня безработицы, принятие эффективных решений по проблемам занятости населения</w:t>
            </w:r>
            <w:r w:rsidRPr="002353F6">
              <w:rPr>
                <w:b/>
                <w:sz w:val="28"/>
                <w:szCs w:val="28"/>
              </w:rPr>
              <w:t>;</w:t>
            </w:r>
          </w:p>
          <w:p w:rsidR="008937DF" w:rsidRPr="002353F6" w:rsidRDefault="008937DF" w:rsidP="008937DF">
            <w:pPr>
              <w:numPr>
                <w:ilvl w:val="0"/>
                <w:numId w:val="1"/>
              </w:numPr>
              <w:ind w:left="356"/>
              <w:jc w:val="both"/>
              <w:rPr>
                <w:sz w:val="28"/>
                <w:szCs w:val="28"/>
              </w:rPr>
            </w:pPr>
            <w:r w:rsidRPr="002353F6">
              <w:rPr>
                <w:sz w:val="28"/>
                <w:szCs w:val="28"/>
              </w:rPr>
              <w:t>реализация жилищно-коммунальной реформы, направленной, в первую очередь, на повышение качества и надежности предоставляемых жилищно-коммунальных услуг, обеспечение доступности этих услуг для всех категорий населения, а также – на снижение издержек в этой сфере;</w:t>
            </w:r>
          </w:p>
          <w:p w:rsidR="008937DF" w:rsidRPr="002353F6" w:rsidRDefault="008937DF" w:rsidP="008937DF">
            <w:pPr>
              <w:numPr>
                <w:ilvl w:val="0"/>
                <w:numId w:val="1"/>
              </w:numPr>
              <w:ind w:left="356"/>
              <w:jc w:val="both"/>
              <w:rPr>
                <w:sz w:val="28"/>
                <w:szCs w:val="28"/>
              </w:rPr>
            </w:pPr>
            <w:r w:rsidRPr="002353F6">
              <w:rPr>
                <w:sz w:val="28"/>
                <w:szCs w:val="28"/>
              </w:rPr>
              <w:t>осуществление основных мероприятий реформирования системы местного самоуправления;</w:t>
            </w:r>
          </w:p>
          <w:p w:rsidR="008937DF" w:rsidRPr="002353F6" w:rsidRDefault="008937DF" w:rsidP="008937DF">
            <w:pPr>
              <w:numPr>
                <w:ilvl w:val="0"/>
                <w:numId w:val="1"/>
              </w:numPr>
              <w:ind w:left="356"/>
              <w:jc w:val="both"/>
              <w:rPr>
                <w:sz w:val="28"/>
                <w:szCs w:val="28"/>
              </w:rPr>
            </w:pPr>
            <w:r w:rsidRPr="002353F6">
              <w:rPr>
                <w:sz w:val="28"/>
                <w:szCs w:val="28"/>
              </w:rPr>
              <w:t>сокращение бюджетного дефицита</w:t>
            </w:r>
          </w:p>
        </w:tc>
      </w:tr>
      <w:tr w:rsidR="008937DF" w:rsidRPr="002353F6" w:rsidTr="00A31E98">
        <w:trPr>
          <w:trHeight w:val="984"/>
        </w:trPr>
        <w:tc>
          <w:tcPr>
            <w:tcW w:w="4140" w:type="dxa"/>
            <w:tcBorders>
              <w:top w:val="single" w:sz="4" w:space="0" w:color="000000"/>
              <w:left w:val="single" w:sz="4" w:space="0" w:color="000000"/>
              <w:bottom w:val="single" w:sz="4" w:space="0" w:color="000000"/>
            </w:tcBorders>
            <w:shd w:val="clear" w:color="auto" w:fill="auto"/>
            <w:vAlign w:val="center"/>
          </w:tcPr>
          <w:p w:rsidR="008937DF" w:rsidRPr="002353F6" w:rsidRDefault="008937DF" w:rsidP="00A31E98">
            <w:pPr>
              <w:pStyle w:val="a7"/>
              <w:snapToGrid w:val="0"/>
              <w:jc w:val="left"/>
              <w:rPr>
                <w:sz w:val="28"/>
                <w:szCs w:val="28"/>
              </w:rPr>
            </w:pPr>
            <w:r w:rsidRPr="002353F6">
              <w:rPr>
                <w:sz w:val="28"/>
                <w:szCs w:val="28"/>
              </w:rPr>
              <w:lastRenderedPageBreak/>
              <w:t>Сроки и этапы реализации программы</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937DF" w:rsidRPr="002353F6" w:rsidRDefault="001F254A" w:rsidP="001F73F8">
            <w:pPr>
              <w:pStyle w:val="a7"/>
              <w:snapToGrid w:val="0"/>
              <w:jc w:val="left"/>
              <w:rPr>
                <w:sz w:val="28"/>
                <w:szCs w:val="28"/>
              </w:rPr>
            </w:pPr>
            <w:r w:rsidRPr="002353F6">
              <w:rPr>
                <w:sz w:val="28"/>
                <w:szCs w:val="28"/>
              </w:rPr>
              <w:t>2018-2028</w:t>
            </w:r>
            <w:r w:rsidR="001F73F8" w:rsidRPr="002353F6">
              <w:rPr>
                <w:sz w:val="28"/>
                <w:szCs w:val="28"/>
              </w:rPr>
              <w:t xml:space="preserve"> годы</w:t>
            </w:r>
          </w:p>
        </w:tc>
      </w:tr>
      <w:tr w:rsidR="00AF34EF" w:rsidRPr="002353F6" w:rsidTr="00A31E98">
        <w:trPr>
          <w:trHeight w:val="984"/>
        </w:trPr>
        <w:tc>
          <w:tcPr>
            <w:tcW w:w="4140" w:type="dxa"/>
            <w:tcBorders>
              <w:top w:val="single" w:sz="4" w:space="0" w:color="000000"/>
              <w:left w:val="single" w:sz="4" w:space="0" w:color="000000"/>
              <w:bottom w:val="single" w:sz="4" w:space="0" w:color="000000"/>
            </w:tcBorders>
            <w:shd w:val="clear" w:color="auto" w:fill="auto"/>
            <w:vAlign w:val="center"/>
          </w:tcPr>
          <w:p w:rsidR="00AF34EF" w:rsidRPr="002353F6" w:rsidRDefault="001F254A" w:rsidP="00A31E98">
            <w:pPr>
              <w:pStyle w:val="a7"/>
              <w:snapToGrid w:val="0"/>
              <w:jc w:val="left"/>
              <w:rPr>
                <w:sz w:val="28"/>
                <w:szCs w:val="28"/>
              </w:rPr>
            </w:pPr>
            <w:r w:rsidRPr="002353F6">
              <w:rPr>
                <w:sz w:val="28"/>
                <w:szCs w:val="28"/>
              </w:rPr>
              <w:t>Объемы</w:t>
            </w:r>
            <w:r w:rsidR="00AF34EF" w:rsidRPr="002353F6">
              <w:rPr>
                <w:sz w:val="28"/>
                <w:szCs w:val="28"/>
              </w:rPr>
              <w:t xml:space="preserve"> и источники финансирования</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AF34EF" w:rsidRPr="005E037B" w:rsidRDefault="0055291D" w:rsidP="001F73F8">
            <w:pPr>
              <w:pStyle w:val="a7"/>
              <w:snapToGrid w:val="0"/>
              <w:jc w:val="left"/>
              <w:rPr>
                <w:sz w:val="28"/>
                <w:szCs w:val="28"/>
              </w:rPr>
            </w:pPr>
            <w:r w:rsidRPr="005E037B">
              <w:rPr>
                <w:sz w:val="28"/>
                <w:szCs w:val="28"/>
              </w:rPr>
              <w:t xml:space="preserve">Всего по программе – </w:t>
            </w:r>
            <w:r w:rsidR="00B66D11">
              <w:rPr>
                <w:sz w:val="28"/>
                <w:szCs w:val="28"/>
              </w:rPr>
              <w:t>153,75</w:t>
            </w:r>
            <w:r w:rsidRPr="005E037B">
              <w:rPr>
                <w:sz w:val="28"/>
                <w:szCs w:val="28"/>
              </w:rPr>
              <w:t xml:space="preserve"> </w:t>
            </w:r>
            <w:r w:rsidR="00511F65" w:rsidRPr="005E037B">
              <w:rPr>
                <w:sz w:val="28"/>
                <w:szCs w:val="28"/>
              </w:rPr>
              <w:t>млн</w:t>
            </w:r>
            <w:proofErr w:type="gramStart"/>
            <w:r w:rsidR="00511F65" w:rsidRPr="005E037B">
              <w:rPr>
                <w:sz w:val="28"/>
                <w:szCs w:val="28"/>
              </w:rPr>
              <w:t>.р</w:t>
            </w:r>
            <w:proofErr w:type="gramEnd"/>
            <w:r w:rsidR="00511F65" w:rsidRPr="005E037B">
              <w:rPr>
                <w:sz w:val="28"/>
                <w:szCs w:val="28"/>
              </w:rPr>
              <w:t>уб., в том числе:</w:t>
            </w:r>
          </w:p>
          <w:p w:rsidR="00511F65" w:rsidRPr="002353F6" w:rsidRDefault="0055291D" w:rsidP="00B66D11">
            <w:pPr>
              <w:pStyle w:val="a7"/>
              <w:snapToGrid w:val="0"/>
              <w:jc w:val="left"/>
              <w:rPr>
                <w:sz w:val="28"/>
                <w:szCs w:val="28"/>
              </w:rPr>
            </w:pPr>
            <w:r w:rsidRPr="005E037B">
              <w:rPr>
                <w:sz w:val="28"/>
                <w:szCs w:val="28"/>
              </w:rPr>
              <w:t>областной бюджет – 67,05 млн</w:t>
            </w:r>
            <w:proofErr w:type="gramStart"/>
            <w:r w:rsidRPr="005E037B">
              <w:rPr>
                <w:sz w:val="28"/>
                <w:szCs w:val="28"/>
              </w:rPr>
              <w:t>.р</w:t>
            </w:r>
            <w:proofErr w:type="gramEnd"/>
            <w:r w:rsidRPr="005E037B">
              <w:rPr>
                <w:sz w:val="28"/>
                <w:szCs w:val="28"/>
              </w:rPr>
              <w:t xml:space="preserve">уб., местный – </w:t>
            </w:r>
            <w:r w:rsidR="00B66D11">
              <w:rPr>
                <w:sz w:val="28"/>
                <w:szCs w:val="28"/>
              </w:rPr>
              <w:t>86,7</w:t>
            </w:r>
            <w:r w:rsidR="00511F65" w:rsidRPr="005E037B">
              <w:rPr>
                <w:sz w:val="28"/>
                <w:szCs w:val="28"/>
              </w:rPr>
              <w:t xml:space="preserve"> млн.руб.</w:t>
            </w:r>
          </w:p>
        </w:tc>
      </w:tr>
      <w:tr w:rsidR="008937DF" w:rsidRPr="002353F6" w:rsidTr="00A31E98">
        <w:trPr>
          <w:trHeight w:val="984"/>
        </w:trPr>
        <w:tc>
          <w:tcPr>
            <w:tcW w:w="4140" w:type="dxa"/>
            <w:tcBorders>
              <w:top w:val="single" w:sz="4" w:space="0" w:color="000000"/>
              <w:left w:val="single" w:sz="4" w:space="0" w:color="000000"/>
              <w:bottom w:val="single" w:sz="4" w:space="0" w:color="000000"/>
            </w:tcBorders>
            <w:shd w:val="clear" w:color="auto" w:fill="auto"/>
            <w:vAlign w:val="center"/>
          </w:tcPr>
          <w:p w:rsidR="008937DF" w:rsidRPr="002353F6" w:rsidRDefault="001F73F8" w:rsidP="00A31E98">
            <w:pPr>
              <w:pStyle w:val="a7"/>
              <w:snapToGrid w:val="0"/>
              <w:jc w:val="left"/>
              <w:rPr>
                <w:sz w:val="28"/>
                <w:szCs w:val="28"/>
              </w:rPr>
            </w:pPr>
            <w:r w:rsidRPr="002353F6">
              <w:rPr>
                <w:sz w:val="28"/>
                <w:szCs w:val="28"/>
              </w:rPr>
              <w:t xml:space="preserve">Перечень </w:t>
            </w:r>
            <w:r w:rsidR="008937DF" w:rsidRPr="002353F6">
              <w:rPr>
                <w:sz w:val="28"/>
                <w:szCs w:val="28"/>
              </w:rPr>
              <w:t xml:space="preserve"> основных мероприятий</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937DF" w:rsidRPr="002353F6" w:rsidRDefault="00D77A00" w:rsidP="00A31E98">
            <w:pPr>
              <w:pStyle w:val="a7"/>
              <w:snapToGrid w:val="0"/>
              <w:rPr>
                <w:sz w:val="28"/>
                <w:szCs w:val="28"/>
              </w:rPr>
            </w:pPr>
            <w:r w:rsidRPr="002353F6">
              <w:rPr>
                <w:sz w:val="28"/>
                <w:szCs w:val="28"/>
              </w:rPr>
              <w:t>Т</w:t>
            </w:r>
            <w:r w:rsidR="008937DF" w:rsidRPr="002353F6">
              <w:rPr>
                <w:sz w:val="28"/>
                <w:szCs w:val="28"/>
              </w:rPr>
              <w:t>ехническое перевооружение и модернизация на сельскохозяйственных предприятиях поселения;</w:t>
            </w:r>
          </w:p>
          <w:p w:rsidR="008937DF" w:rsidRPr="002353F6" w:rsidRDefault="008937DF" w:rsidP="00A31E98">
            <w:pPr>
              <w:pStyle w:val="a7"/>
              <w:rPr>
                <w:sz w:val="28"/>
                <w:szCs w:val="28"/>
              </w:rPr>
            </w:pPr>
            <w:r w:rsidRPr="002353F6">
              <w:rPr>
                <w:sz w:val="28"/>
                <w:szCs w:val="28"/>
              </w:rPr>
              <w:t xml:space="preserve"> реконструкция, капитальный ремонт объектов социально – культурного и коммунального назначения;</w:t>
            </w:r>
          </w:p>
          <w:p w:rsidR="008937DF" w:rsidRPr="002353F6" w:rsidRDefault="008937DF" w:rsidP="00A31E98">
            <w:pPr>
              <w:pStyle w:val="a7"/>
              <w:rPr>
                <w:sz w:val="28"/>
                <w:szCs w:val="28"/>
              </w:rPr>
            </w:pPr>
            <w:r w:rsidRPr="002353F6">
              <w:rPr>
                <w:sz w:val="28"/>
                <w:szCs w:val="28"/>
              </w:rPr>
              <w:t>укрепление материально-технической базы учреждений социальной сферы;</w:t>
            </w:r>
          </w:p>
          <w:p w:rsidR="008937DF" w:rsidRPr="002353F6" w:rsidRDefault="008937DF" w:rsidP="00A31E98">
            <w:pPr>
              <w:pStyle w:val="a7"/>
              <w:rPr>
                <w:sz w:val="28"/>
                <w:szCs w:val="28"/>
              </w:rPr>
            </w:pPr>
            <w:r w:rsidRPr="002353F6">
              <w:rPr>
                <w:sz w:val="28"/>
                <w:szCs w:val="28"/>
              </w:rPr>
              <w:t>внедрение технологий, обеспечивающих рациональное использование энергетических ресурсов;</w:t>
            </w:r>
          </w:p>
          <w:p w:rsidR="008937DF" w:rsidRPr="002353F6" w:rsidRDefault="008937DF" w:rsidP="00A31E98">
            <w:pPr>
              <w:pStyle w:val="a7"/>
              <w:rPr>
                <w:sz w:val="28"/>
                <w:szCs w:val="28"/>
              </w:rPr>
            </w:pPr>
            <w:r w:rsidRPr="002353F6">
              <w:rPr>
                <w:sz w:val="28"/>
                <w:szCs w:val="28"/>
              </w:rPr>
              <w:t xml:space="preserve">совершенствование эстетического облика </w:t>
            </w:r>
            <w:r w:rsidRPr="002353F6">
              <w:rPr>
                <w:sz w:val="28"/>
                <w:szCs w:val="28"/>
              </w:rPr>
              <w:lastRenderedPageBreak/>
              <w:t>сельского поселения;</w:t>
            </w:r>
          </w:p>
          <w:p w:rsidR="008937DF" w:rsidRPr="002353F6" w:rsidRDefault="008937DF" w:rsidP="00A31E98">
            <w:pPr>
              <w:pStyle w:val="a7"/>
              <w:rPr>
                <w:sz w:val="28"/>
                <w:szCs w:val="28"/>
              </w:rPr>
            </w:pPr>
            <w:r w:rsidRPr="002353F6">
              <w:rPr>
                <w:sz w:val="28"/>
                <w:szCs w:val="28"/>
              </w:rPr>
              <w:t>охрана окружающей среды;</w:t>
            </w:r>
          </w:p>
          <w:p w:rsidR="008937DF" w:rsidRPr="002353F6" w:rsidRDefault="008937DF" w:rsidP="00A31E98">
            <w:pPr>
              <w:pStyle w:val="a7"/>
              <w:rPr>
                <w:i/>
                <w:sz w:val="28"/>
                <w:szCs w:val="28"/>
              </w:rPr>
            </w:pPr>
            <w:r w:rsidRPr="002353F6">
              <w:rPr>
                <w:sz w:val="28"/>
                <w:szCs w:val="28"/>
              </w:rPr>
              <w:t>создание условий для развития малого бизнеса и потребительского рынка.</w:t>
            </w:r>
          </w:p>
        </w:tc>
      </w:tr>
      <w:tr w:rsidR="008937DF" w:rsidRPr="002353F6" w:rsidTr="00A31E98">
        <w:trPr>
          <w:trHeight w:val="984"/>
        </w:trPr>
        <w:tc>
          <w:tcPr>
            <w:tcW w:w="4140" w:type="dxa"/>
            <w:tcBorders>
              <w:top w:val="single" w:sz="4" w:space="0" w:color="000000"/>
              <w:left w:val="single" w:sz="4" w:space="0" w:color="000000"/>
              <w:bottom w:val="single" w:sz="4" w:space="0" w:color="000000"/>
            </w:tcBorders>
            <w:shd w:val="clear" w:color="auto" w:fill="auto"/>
            <w:vAlign w:val="center"/>
          </w:tcPr>
          <w:p w:rsidR="008937DF" w:rsidRPr="002353F6" w:rsidRDefault="00AF34EF" w:rsidP="00A31E98">
            <w:pPr>
              <w:pStyle w:val="a7"/>
              <w:snapToGrid w:val="0"/>
              <w:jc w:val="left"/>
              <w:rPr>
                <w:sz w:val="28"/>
                <w:szCs w:val="28"/>
              </w:rPr>
            </w:pPr>
            <w:r w:rsidRPr="002353F6">
              <w:rPr>
                <w:sz w:val="28"/>
                <w:szCs w:val="28"/>
              </w:rPr>
              <w:lastRenderedPageBreak/>
              <w:t xml:space="preserve">Исполнители </w:t>
            </w:r>
            <w:r w:rsidR="008937DF" w:rsidRPr="002353F6">
              <w:rPr>
                <w:sz w:val="28"/>
                <w:szCs w:val="28"/>
              </w:rPr>
              <w:t>основных мероприятий</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937DF" w:rsidRPr="002353F6" w:rsidRDefault="00D77A00" w:rsidP="00A31E98">
            <w:pPr>
              <w:pStyle w:val="a7"/>
              <w:snapToGrid w:val="0"/>
              <w:rPr>
                <w:sz w:val="28"/>
                <w:szCs w:val="28"/>
              </w:rPr>
            </w:pPr>
            <w:r w:rsidRPr="002353F6">
              <w:rPr>
                <w:sz w:val="28"/>
                <w:szCs w:val="28"/>
              </w:rPr>
              <w:t>А</w:t>
            </w:r>
            <w:r w:rsidR="008937DF" w:rsidRPr="002353F6">
              <w:rPr>
                <w:sz w:val="28"/>
                <w:szCs w:val="28"/>
              </w:rPr>
              <w:t>дминистрация сельского поселения;</w:t>
            </w:r>
          </w:p>
          <w:p w:rsidR="008937DF" w:rsidRPr="002353F6" w:rsidRDefault="008937DF" w:rsidP="00A31E98">
            <w:pPr>
              <w:pStyle w:val="a7"/>
              <w:rPr>
                <w:sz w:val="28"/>
                <w:szCs w:val="28"/>
              </w:rPr>
            </w:pPr>
            <w:r w:rsidRPr="002353F6">
              <w:rPr>
                <w:sz w:val="28"/>
                <w:szCs w:val="28"/>
              </w:rPr>
              <w:t>предприятия и учреждения, расположенные на территории сельского поселения, независимо от форм собственности;</w:t>
            </w:r>
          </w:p>
          <w:p w:rsidR="008937DF" w:rsidRPr="002353F6" w:rsidRDefault="008937DF" w:rsidP="00A31E98">
            <w:pPr>
              <w:pStyle w:val="a7"/>
              <w:rPr>
                <w:i/>
                <w:sz w:val="28"/>
                <w:szCs w:val="28"/>
              </w:rPr>
            </w:pPr>
            <w:r w:rsidRPr="002353F6">
              <w:rPr>
                <w:sz w:val="28"/>
                <w:szCs w:val="28"/>
              </w:rPr>
              <w:t>предприятия малого бизнеса и индивидуальные</w:t>
            </w:r>
            <w:r w:rsidRPr="002353F6">
              <w:rPr>
                <w:i/>
                <w:sz w:val="28"/>
                <w:szCs w:val="28"/>
              </w:rPr>
              <w:t xml:space="preserve"> </w:t>
            </w:r>
            <w:r w:rsidRPr="002353F6">
              <w:rPr>
                <w:sz w:val="28"/>
                <w:szCs w:val="28"/>
              </w:rPr>
              <w:t>предприниматели.</w:t>
            </w:r>
          </w:p>
        </w:tc>
      </w:tr>
      <w:tr w:rsidR="008937DF" w:rsidRPr="002353F6" w:rsidTr="00A31E98">
        <w:trPr>
          <w:trHeight w:val="984"/>
        </w:trPr>
        <w:tc>
          <w:tcPr>
            <w:tcW w:w="4140" w:type="dxa"/>
            <w:tcBorders>
              <w:top w:val="single" w:sz="4" w:space="0" w:color="000000"/>
              <w:left w:val="single" w:sz="4" w:space="0" w:color="000000"/>
              <w:bottom w:val="single" w:sz="4" w:space="0" w:color="000000"/>
            </w:tcBorders>
            <w:shd w:val="clear" w:color="auto" w:fill="auto"/>
            <w:vAlign w:val="center"/>
          </w:tcPr>
          <w:p w:rsidR="008937DF" w:rsidRPr="002353F6" w:rsidRDefault="008937DF" w:rsidP="00A31E98">
            <w:pPr>
              <w:pStyle w:val="a7"/>
              <w:snapToGrid w:val="0"/>
              <w:jc w:val="left"/>
              <w:rPr>
                <w:sz w:val="28"/>
                <w:szCs w:val="28"/>
              </w:rPr>
            </w:pPr>
            <w:r w:rsidRPr="002353F6">
              <w:rPr>
                <w:sz w:val="28"/>
                <w:szCs w:val="28"/>
              </w:rPr>
              <w:t>Ожидаемые конечные результаты реализации программы</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937DF" w:rsidRPr="002353F6" w:rsidRDefault="00D77A00" w:rsidP="00A31E98">
            <w:pPr>
              <w:pStyle w:val="a7"/>
              <w:rPr>
                <w:sz w:val="28"/>
                <w:szCs w:val="28"/>
              </w:rPr>
            </w:pPr>
            <w:r w:rsidRPr="002353F6">
              <w:rPr>
                <w:sz w:val="28"/>
                <w:szCs w:val="28"/>
              </w:rPr>
              <w:t>- Р</w:t>
            </w:r>
            <w:r w:rsidR="008937DF" w:rsidRPr="002353F6">
              <w:rPr>
                <w:sz w:val="28"/>
                <w:szCs w:val="28"/>
              </w:rPr>
              <w:t>асширение ассортимента выпускаемой сельскохозяйственной  продукции;</w:t>
            </w:r>
          </w:p>
          <w:p w:rsidR="008937DF" w:rsidRPr="002353F6" w:rsidRDefault="001E5129" w:rsidP="00A31E98">
            <w:pPr>
              <w:pStyle w:val="a7"/>
              <w:rPr>
                <w:sz w:val="28"/>
                <w:szCs w:val="28"/>
              </w:rPr>
            </w:pPr>
            <w:r>
              <w:rPr>
                <w:sz w:val="28"/>
                <w:szCs w:val="28"/>
              </w:rPr>
              <w:t>- увеличение МРОТ</w:t>
            </w:r>
            <w:r w:rsidR="001F73F8" w:rsidRPr="002353F6">
              <w:rPr>
                <w:sz w:val="28"/>
                <w:szCs w:val="28"/>
              </w:rPr>
              <w:t xml:space="preserve"> </w:t>
            </w:r>
            <w:r w:rsidR="00B47BEB">
              <w:rPr>
                <w:sz w:val="28"/>
                <w:szCs w:val="28"/>
              </w:rPr>
              <w:t>до 16</w:t>
            </w:r>
            <w:r w:rsidR="00016A90" w:rsidRPr="005E037B">
              <w:rPr>
                <w:sz w:val="28"/>
                <w:szCs w:val="28"/>
              </w:rPr>
              <w:t xml:space="preserve"> </w:t>
            </w:r>
            <w:r w:rsidR="001F73F8" w:rsidRPr="005E037B">
              <w:rPr>
                <w:sz w:val="28"/>
                <w:szCs w:val="28"/>
              </w:rPr>
              <w:t>5</w:t>
            </w:r>
            <w:r w:rsidR="008937DF" w:rsidRPr="005E037B">
              <w:rPr>
                <w:sz w:val="28"/>
                <w:szCs w:val="28"/>
              </w:rPr>
              <w:t>50</w:t>
            </w:r>
            <w:r w:rsidR="008937DF" w:rsidRPr="002353F6">
              <w:rPr>
                <w:sz w:val="28"/>
                <w:szCs w:val="28"/>
              </w:rPr>
              <w:t xml:space="preserve"> руб.;</w:t>
            </w:r>
          </w:p>
          <w:p w:rsidR="008937DF" w:rsidRPr="002353F6" w:rsidRDefault="008937DF" w:rsidP="00A31E98">
            <w:pPr>
              <w:pStyle w:val="a7"/>
              <w:rPr>
                <w:sz w:val="28"/>
                <w:szCs w:val="28"/>
              </w:rPr>
            </w:pPr>
            <w:proofErr w:type="gramStart"/>
            <w:r w:rsidRPr="002353F6">
              <w:rPr>
                <w:sz w:val="28"/>
                <w:szCs w:val="28"/>
              </w:rPr>
              <w:t>- рост численности занятых на крупных и сред</w:t>
            </w:r>
            <w:r w:rsidR="001F73F8" w:rsidRPr="002353F6">
              <w:rPr>
                <w:sz w:val="28"/>
                <w:szCs w:val="28"/>
              </w:rPr>
              <w:t>них предприятиях на 2,4</w:t>
            </w:r>
            <w:r w:rsidRPr="002353F6">
              <w:rPr>
                <w:sz w:val="28"/>
                <w:szCs w:val="28"/>
              </w:rPr>
              <w:t xml:space="preserve"> %;</w:t>
            </w:r>
            <w:proofErr w:type="gramEnd"/>
          </w:p>
          <w:p w:rsidR="008937DF" w:rsidRPr="002353F6" w:rsidRDefault="008937DF" w:rsidP="00A31E98">
            <w:pPr>
              <w:pStyle w:val="a7"/>
              <w:rPr>
                <w:sz w:val="28"/>
                <w:szCs w:val="28"/>
              </w:rPr>
            </w:pPr>
            <w:r w:rsidRPr="002353F6">
              <w:rPr>
                <w:sz w:val="28"/>
                <w:szCs w:val="28"/>
              </w:rPr>
              <w:t>- увеличение средней продолжительности жизни населения;</w:t>
            </w:r>
          </w:p>
          <w:p w:rsidR="008937DF" w:rsidRPr="002353F6" w:rsidRDefault="008937DF" w:rsidP="00A31E98">
            <w:pPr>
              <w:pStyle w:val="a7"/>
              <w:rPr>
                <w:sz w:val="28"/>
                <w:szCs w:val="28"/>
              </w:rPr>
            </w:pPr>
            <w:r w:rsidRPr="002353F6">
              <w:rPr>
                <w:sz w:val="28"/>
                <w:szCs w:val="28"/>
              </w:rPr>
              <w:t xml:space="preserve"> - снижение смертности населения трудоспособного возраста;</w:t>
            </w:r>
          </w:p>
          <w:p w:rsidR="008937DF" w:rsidRPr="002353F6" w:rsidRDefault="008937DF" w:rsidP="00A31E98">
            <w:pPr>
              <w:pStyle w:val="a7"/>
              <w:rPr>
                <w:sz w:val="28"/>
                <w:szCs w:val="28"/>
              </w:rPr>
            </w:pPr>
            <w:r w:rsidRPr="002353F6">
              <w:rPr>
                <w:sz w:val="28"/>
                <w:szCs w:val="28"/>
              </w:rPr>
              <w:t>- снижение общей заболеваемости населения;</w:t>
            </w:r>
          </w:p>
          <w:p w:rsidR="008937DF" w:rsidRPr="002353F6" w:rsidRDefault="008937DF" w:rsidP="00A31E98">
            <w:pPr>
              <w:pStyle w:val="a7"/>
              <w:rPr>
                <w:sz w:val="28"/>
                <w:szCs w:val="28"/>
              </w:rPr>
            </w:pPr>
            <w:r w:rsidRPr="002353F6">
              <w:rPr>
                <w:sz w:val="28"/>
                <w:szCs w:val="28"/>
              </w:rPr>
              <w:t>- снижение заболеваемости учащихся;</w:t>
            </w:r>
          </w:p>
          <w:p w:rsidR="008937DF" w:rsidRPr="002353F6" w:rsidRDefault="008937DF" w:rsidP="00A31E98">
            <w:pPr>
              <w:pStyle w:val="a7"/>
              <w:rPr>
                <w:sz w:val="28"/>
                <w:szCs w:val="28"/>
              </w:rPr>
            </w:pPr>
            <w:r w:rsidRPr="002353F6">
              <w:rPr>
                <w:sz w:val="28"/>
                <w:szCs w:val="28"/>
              </w:rPr>
              <w:t>- повышение качества образования;</w:t>
            </w:r>
          </w:p>
          <w:p w:rsidR="008937DF" w:rsidRPr="002353F6" w:rsidRDefault="008937DF" w:rsidP="00A31E98">
            <w:pPr>
              <w:pStyle w:val="a7"/>
              <w:rPr>
                <w:sz w:val="28"/>
                <w:szCs w:val="28"/>
              </w:rPr>
            </w:pPr>
            <w:r w:rsidRPr="002353F6">
              <w:rPr>
                <w:sz w:val="28"/>
                <w:szCs w:val="28"/>
              </w:rPr>
              <w:t xml:space="preserve">- снижение негативного воздействия на окружающую среду путем уменьшения объема вредных выбросов в атмосферу, снижения сброса загрязняющих веществ в водный бассейн, увеличения площади </w:t>
            </w:r>
            <w:proofErr w:type="spellStart"/>
            <w:r w:rsidRPr="002353F6">
              <w:rPr>
                <w:sz w:val="28"/>
                <w:szCs w:val="28"/>
              </w:rPr>
              <w:t>рекультивируемых</w:t>
            </w:r>
            <w:proofErr w:type="spellEnd"/>
            <w:r w:rsidRPr="002353F6">
              <w:rPr>
                <w:sz w:val="28"/>
                <w:szCs w:val="28"/>
              </w:rPr>
              <w:t xml:space="preserve"> земель;</w:t>
            </w:r>
          </w:p>
          <w:p w:rsidR="008937DF" w:rsidRPr="002353F6" w:rsidRDefault="008937DF" w:rsidP="00A31E98">
            <w:pPr>
              <w:pStyle w:val="a7"/>
              <w:rPr>
                <w:sz w:val="28"/>
                <w:szCs w:val="28"/>
              </w:rPr>
            </w:pPr>
            <w:r w:rsidRPr="002353F6">
              <w:rPr>
                <w:sz w:val="28"/>
                <w:szCs w:val="28"/>
              </w:rPr>
              <w:t>- снижение уровня потерь в электрических, тепловых сетях и сетях водоснабжения до нормативных показателей;</w:t>
            </w:r>
          </w:p>
          <w:p w:rsidR="008937DF" w:rsidRPr="002353F6" w:rsidRDefault="008937DF" w:rsidP="00A31E98">
            <w:pPr>
              <w:pStyle w:val="a7"/>
              <w:rPr>
                <w:sz w:val="28"/>
                <w:szCs w:val="28"/>
              </w:rPr>
            </w:pPr>
            <w:r w:rsidRPr="002353F6">
              <w:rPr>
                <w:sz w:val="28"/>
                <w:szCs w:val="28"/>
              </w:rPr>
              <w:t>- увеличение количества предприятий малого бизнеса на 1</w:t>
            </w:r>
            <w:r w:rsidR="001F73F8" w:rsidRPr="002353F6">
              <w:rPr>
                <w:sz w:val="28"/>
                <w:szCs w:val="28"/>
              </w:rPr>
              <w:t>5</w:t>
            </w:r>
            <w:r w:rsidRPr="002353F6">
              <w:rPr>
                <w:sz w:val="28"/>
                <w:szCs w:val="28"/>
              </w:rPr>
              <w:t xml:space="preserve"> %;</w:t>
            </w:r>
          </w:p>
          <w:p w:rsidR="008937DF" w:rsidRPr="002353F6" w:rsidRDefault="008937DF" w:rsidP="00A31E98">
            <w:pPr>
              <w:pStyle w:val="a7"/>
              <w:rPr>
                <w:i/>
                <w:sz w:val="28"/>
                <w:szCs w:val="28"/>
              </w:rPr>
            </w:pPr>
          </w:p>
        </w:tc>
      </w:tr>
      <w:tr w:rsidR="008937DF" w:rsidRPr="002353F6" w:rsidTr="00A31E98">
        <w:trPr>
          <w:trHeight w:val="984"/>
        </w:trPr>
        <w:tc>
          <w:tcPr>
            <w:tcW w:w="4140" w:type="dxa"/>
            <w:tcBorders>
              <w:top w:val="single" w:sz="4" w:space="0" w:color="000000"/>
              <w:left w:val="single" w:sz="4" w:space="0" w:color="000000"/>
              <w:bottom w:val="single" w:sz="4" w:space="0" w:color="000000"/>
            </w:tcBorders>
            <w:shd w:val="clear" w:color="auto" w:fill="auto"/>
            <w:vAlign w:val="center"/>
          </w:tcPr>
          <w:p w:rsidR="008937DF" w:rsidRPr="002353F6" w:rsidRDefault="008937DF" w:rsidP="00A31E98">
            <w:pPr>
              <w:pStyle w:val="a7"/>
              <w:snapToGrid w:val="0"/>
              <w:jc w:val="left"/>
              <w:rPr>
                <w:sz w:val="28"/>
                <w:szCs w:val="28"/>
              </w:rPr>
            </w:pPr>
            <w:r w:rsidRPr="002353F6">
              <w:rPr>
                <w:sz w:val="28"/>
                <w:szCs w:val="28"/>
              </w:rPr>
              <w:t xml:space="preserve">Система организации </w:t>
            </w:r>
            <w:proofErr w:type="gramStart"/>
            <w:r w:rsidRPr="002353F6">
              <w:rPr>
                <w:sz w:val="28"/>
                <w:szCs w:val="28"/>
              </w:rPr>
              <w:t>контроля за</w:t>
            </w:r>
            <w:proofErr w:type="gramEnd"/>
            <w:r w:rsidRPr="002353F6">
              <w:rPr>
                <w:sz w:val="28"/>
                <w:szCs w:val="28"/>
              </w:rPr>
              <w:t xml:space="preserve"> исполнением программы</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937DF" w:rsidRPr="002353F6" w:rsidRDefault="008937DF" w:rsidP="001F254A">
            <w:pPr>
              <w:pStyle w:val="a7"/>
              <w:snapToGrid w:val="0"/>
              <w:rPr>
                <w:sz w:val="28"/>
                <w:szCs w:val="28"/>
              </w:rPr>
            </w:pPr>
            <w:proofErr w:type="gramStart"/>
            <w:r w:rsidRPr="002353F6">
              <w:rPr>
                <w:sz w:val="28"/>
                <w:szCs w:val="28"/>
              </w:rPr>
              <w:t>Контроль за</w:t>
            </w:r>
            <w:proofErr w:type="gramEnd"/>
            <w:r w:rsidRPr="002353F6">
              <w:rPr>
                <w:sz w:val="28"/>
                <w:szCs w:val="28"/>
              </w:rPr>
              <w:t xml:space="preserve"> ходом реализации Программы осуществляе</w:t>
            </w:r>
            <w:r w:rsidR="001F73F8" w:rsidRPr="002353F6">
              <w:rPr>
                <w:sz w:val="28"/>
                <w:szCs w:val="28"/>
              </w:rPr>
              <w:t xml:space="preserve">тся администрацией </w:t>
            </w:r>
            <w:r w:rsidR="001F254A" w:rsidRPr="002353F6">
              <w:rPr>
                <w:sz w:val="28"/>
                <w:szCs w:val="28"/>
              </w:rPr>
              <w:t>Аргаяшского</w:t>
            </w:r>
            <w:r w:rsidRPr="002353F6">
              <w:rPr>
                <w:sz w:val="28"/>
                <w:szCs w:val="28"/>
              </w:rPr>
              <w:t xml:space="preserve"> сельского посе</w:t>
            </w:r>
            <w:r w:rsidR="001F73F8" w:rsidRPr="002353F6">
              <w:rPr>
                <w:sz w:val="28"/>
                <w:szCs w:val="28"/>
              </w:rPr>
              <w:t xml:space="preserve">ления и депутатами </w:t>
            </w:r>
            <w:r w:rsidR="001F254A" w:rsidRPr="002353F6">
              <w:rPr>
                <w:sz w:val="28"/>
                <w:szCs w:val="28"/>
              </w:rPr>
              <w:t>Аргаяшского</w:t>
            </w:r>
            <w:r w:rsidR="001F73F8" w:rsidRPr="002353F6">
              <w:rPr>
                <w:sz w:val="28"/>
                <w:szCs w:val="28"/>
              </w:rPr>
              <w:t xml:space="preserve"> </w:t>
            </w:r>
            <w:r w:rsidR="00064F6E" w:rsidRPr="002353F6">
              <w:rPr>
                <w:sz w:val="28"/>
                <w:szCs w:val="28"/>
              </w:rPr>
              <w:t xml:space="preserve"> сельского поселения</w:t>
            </w:r>
            <w:r w:rsidRPr="002353F6">
              <w:rPr>
                <w:sz w:val="28"/>
                <w:szCs w:val="28"/>
              </w:rPr>
              <w:t xml:space="preserve"> </w:t>
            </w:r>
          </w:p>
        </w:tc>
      </w:tr>
    </w:tbl>
    <w:p w:rsidR="008937DF" w:rsidRPr="002353F6" w:rsidRDefault="008937DF" w:rsidP="008937DF">
      <w:pPr>
        <w:pStyle w:val="2"/>
        <w:keepLines w:val="0"/>
        <w:numPr>
          <w:ilvl w:val="1"/>
          <w:numId w:val="0"/>
        </w:numPr>
        <w:tabs>
          <w:tab w:val="num" w:pos="576"/>
        </w:tabs>
        <w:spacing w:before="0"/>
        <w:ind w:firstLine="709"/>
        <w:jc w:val="center"/>
        <w:rPr>
          <w:rFonts w:ascii="Times New Roman" w:hAnsi="Times New Roman" w:cs="Times New Roman"/>
          <w:sz w:val="28"/>
          <w:szCs w:val="28"/>
        </w:rPr>
      </w:pPr>
    </w:p>
    <w:p w:rsidR="008937DF" w:rsidRPr="002353F6" w:rsidRDefault="008937DF" w:rsidP="008937DF">
      <w:pPr>
        <w:rPr>
          <w:sz w:val="28"/>
          <w:szCs w:val="28"/>
        </w:rPr>
      </w:pPr>
    </w:p>
    <w:p w:rsidR="008937DF" w:rsidRPr="002353F6" w:rsidRDefault="008937DF" w:rsidP="008937DF">
      <w:pPr>
        <w:rPr>
          <w:sz w:val="28"/>
          <w:szCs w:val="28"/>
        </w:rPr>
      </w:pPr>
    </w:p>
    <w:p w:rsidR="008937DF" w:rsidRPr="002353F6" w:rsidRDefault="008937DF" w:rsidP="008937DF">
      <w:pPr>
        <w:pStyle w:val="4"/>
        <w:keepLines w:val="0"/>
        <w:numPr>
          <w:ilvl w:val="3"/>
          <w:numId w:val="0"/>
        </w:numPr>
        <w:tabs>
          <w:tab w:val="num" w:pos="864"/>
        </w:tabs>
        <w:spacing w:before="0"/>
        <w:ind w:left="864" w:hanging="864"/>
        <w:jc w:val="center"/>
        <w:rPr>
          <w:rFonts w:ascii="Times New Roman" w:hAnsi="Times New Roman" w:cs="Times New Roman"/>
          <w:spacing w:val="20"/>
          <w:sz w:val="28"/>
          <w:szCs w:val="28"/>
        </w:rPr>
      </w:pPr>
    </w:p>
    <w:p w:rsidR="008937DF" w:rsidRPr="002353F6" w:rsidRDefault="008937DF" w:rsidP="008937DF">
      <w:pPr>
        <w:rPr>
          <w:sz w:val="28"/>
          <w:szCs w:val="28"/>
        </w:rPr>
      </w:pPr>
    </w:p>
    <w:p w:rsidR="008937DF" w:rsidRPr="002353F6" w:rsidRDefault="008937DF" w:rsidP="008937DF">
      <w:pPr>
        <w:rPr>
          <w:sz w:val="28"/>
          <w:szCs w:val="28"/>
        </w:rPr>
      </w:pPr>
    </w:p>
    <w:p w:rsidR="00AF34EF" w:rsidRPr="002353F6" w:rsidRDefault="00AF34EF" w:rsidP="00AF34EF">
      <w:pPr>
        <w:pStyle w:val="4"/>
        <w:jc w:val="center"/>
        <w:rPr>
          <w:rFonts w:ascii="Times New Roman" w:hAnsi="Times New Roman" w:cs="Times New Roman"/>
          <w:i w:val="0"/>
          <w:color w:val="auto"/>
          <w:spacing w:val="20"/>
          <w:sz w:val="28"/>
          <w:szCs w:val="28"/>
        </w:rPr>
      </w:pPr>
      <w:r w:rsidRPr="002353F6">
        <w:rPr>
          <w:rFonts w:ascii="Times New Roman" w:hAnsi="Times New Roman" w:cs="Times New Roman"/>
          <w:i w:val="0"/>
          <w:color w:val="auto"/>
          <w:spacing w:val="20"/>
          <w:sz w:val="28"/>
          <w:szCs w:val="28"/>
        </w:rPr>
        <w:lastRenderedPageBreak/>
        <w:t>Введение</w:t>
      </w:r>
    </w:p>
    <w:p w:rsidR="00AF34EF" w:rsidRPr="002353F6" w:rsidRDefault="00AF34EF" w:rsidP="00AF34EF">
      <w:pPr>
        <w:ind w:firstLine="720"/>
        <w:jc w:val="both"/>
        <w:rPr>
          <w:b/>
          <w:sz w:val="28"/>
          <w:szCs w:val="28"/>
        </w:rPr>
      </w:pPr>
    </w:p>
    <w:p w:rsidR="00AF34EF" w:rsidRPr="002353F6" w:rsidRDefault="009B4390" w:rsidP="001F254A">
      <w:pPr>
        <w:spacing w:line="360" w:lineRule="auto"/>
        <w:ind w:firstLine="720"/>
        <w:jc w:val="both"/>
        <w:rPr>
          <w:sz w:val="28"/>
          <w:szCs w:val="28"/>
        </w:rPr>
      </w:pPr>
      <w:r>
        <w:rPr>
          <w:sz w:val="28"/>
          <w:szCs w:val="28"/>
        </w:rPr>
        <w:t>Программа комплексного развития социальной инфраструктуры</w:t>
      </w:r>
      <w:r w:rsidR="00AF34EF" w:rsidRPr="002353F6">
        <w:rPr>
          <w:sz w:val="28"/>
          <w:szCs w:val="28"/>
        </w:rPr>
        <w:t xml:space="preserve"> </w:t>
      </w:r>
      <w:r w:rsidR="001F254A" w:rsidRPr="002353F6">
        <w:rPr>
          <w:sz w:val="28"/>
          <w:szCs w:val="28"/>
        </w:rPr>
        <w:t>Аргаяшского сельского поселения на 2018 – 2028</w:t>
      </w:r>
      <w:r w:rsidR="00AF34EF" w:rsidRPr="002353F6">
        <w:rPr>
          <w:sz w:val="28"/>
          <w:szCs w:val="28"/>
        </w:rPr>
        <w:t xml:space="preserve"> годы (далее – Программа) является официальным документом, который определяет основные направления совместной деятельности на данный период администрации</w:t>
      </w:r>
      <w:r w:rsidR="00A02FC1" w:rsidRPr="002353F6">
        <w:rPr>
          <w:sz w:val="28"/>
          <w:szCs w:val="28"/>
        </w:rPr>
        <w:t xml:space="preserve"> </w:t>
      </w:r>
      <w:r w:rsidR="001F254A" w:rsidRPr="002353F6">
        <w:rPr>
          <w:sz w:val="28"/>
          <w:szCs w:val="28"/>
        </w:rPr>
        <w:t>Аргаяшского</w:t>
      </w:r>
      <w:r w:rsidR="00A02FC1" w:rsidRPr="002353F6">
        <w:rPr>
          <w:sz w:val="28"/>
          <w:szCs w:val="28"/>
        </w:rPr>
        <w:t xml:space="preserve"> </w:t>
      </w:r>
      <w:r w:rsidR="00AF34EF" w:rsidRPr="002353F6">
        <w:rPr>
          <w:sz w:val="28"/>
          <w:szCs w:val="28"/>
        </w:rPr>
        <w:t xml:space="preserve">района, администрации сельского поселения и хозяйствующих субъектов, осуществляющих свою деятельность на территории муниципального образования. </w:t>
      </w:r>
    </w:p>
    <w:p w:rsidR="00AF34EF" w:rsidRPr="002353F6" w:rsidRDefault="00AF34EF" w:rsidP="001F254A">
      <w:pPr>
        <w:spacing w:line="360" w:lineRule="auto"/>
        <w:ind w:firstLine="720"/>
        <w:jc w:val="both"/>
        <w:rPr>
          <w:sz w:val="28"/>
          <w:szCs w:val="28"/>
        </w:rPr>
      </w:pPr>
      <w:r w:rsidRPr="002353F6">
        <w:rPr>
          <w:sz w:val="28"/>
          <w:szCs w:val="28"/>
        </w:rPr>
        <w:t>Правомерность деятельности администрации муниципального образования по разработке и исполнению Программы определяется Уставом муниципального образования и действующим законодательством о местном самоуправлении.</w:t>
      </w:r>
    </w:p>
    <w:p w:rsidR="00AF34EF" w:rsidRPr="002353F6" w:rsidRDefault="00AF34EF" w:rsidP="001F254A">
      <w:pPr>
        <w:spacing w:line="360" w:lineRule="auto"/>
        <w:ind w:firstLine="720"/>
        <w:jc w:val="both"/>
        <w:rPr>
          <w:sz w:val="28"/>
          <w:szCs w:val="28"/>
        </w:rPr>
      </w:pPr>
      <w:r w:rsidRPr="002353F6">
        <w:rPr>
          <w:sz w:val="28"/>
          <w:szCs w:val="28"/>
        </w:rPr>
        <w:t xml:space="preserve">Программа разработана, исходя из наличия первоочередных задач социально-экономической политики администрации, проводимой в интересах жителей сельского поселения, и направлена на дальнейшее достижение темпов экономического роста, достаточных для обеспечения устойчивого повышения жизненного уровня населения. </w:t>
      </w:r>
    </w:p>
    <w:p w:rsidR="00AF34EF" w:rsidRPr="002353F6" w:rsidRDefault="00AF34EF" w:rsidP="001F254A">
      <w:pPr>
        <w:tabs>
          <w:tab w:val="left" w:pos="1134"/>
        </w:tabs>
        <w:spacing w:line="360" w:lineRule="auto"/>
        <w:ind w:firstLine="720"/>
        <w:jc w:val="both"/>
        <w:rPr>
          <w:sz w:val="28"/>
          <w:szCs w:val="28"/>
        </w:rPr>
      </w:pPr>
      <w:r w:rsidRPr="002353F6">
        <w:rPr>
          <w:sz w:val="28"/>
          <w:szCs w:val="28"/>
        </w:rPr>
        <w:t>Программа отражает целенаправленность практической деятельности всех участников ее реализации по</w:t>
      </w:r>
      <w:r w:rsidR="00A02FC1" w:rsidRPr="002353F6">
        <w:rPr>
          <w:sz w:val="28"/>
          <w:szCs w:val="28"/>
        </w:rPr>
        <w:t xml:space="preserve"> дальнейшему развитию </w:t>
      </w:r>
      <w:r w:rsidR="001F254A" w:rsidRPr="002353F6">
        <w:rPr>
          <w:sz w:val="28"/>
          <w:szCs w:val="28"/>
        </w:rPr>
        <w:t>Аргаяшского</w:t>
      </w:r>
      <w:r w:rsidRPr="002353F6">
        <w:rPr>
          <w:sz w:val="28"/>
          <w:szCs w:val="28"/>
        </w:rPr>
        <w:t xml:space="preserve"> сельского поселения. </w:t>
      </w:r>
    </w:p>
    <w:p w:rsidR="00AF34EF" w:rsidRPr="002353F6" w:rsidRDefault="00AF34EF" w:rsidP="001F254A">
      <w:pPr>
        <w:pStyle w:val="1KGK9"/>
        <w:tabs>
          <w:tab w:val="left" w:pos="540"/>
        </w:tabs>
        <w:snapToGrid/>
        <w:spacing w:line="360" w:lineRule="auto"/>
        <w:ind w:firstLine="720"/>
        <w:rPr>
          <w:rFonts w:ascii="Times New Roman" w:hAnsi="Times New Roman"/>
          <w:sz w:val="28"/>
          <w:szCs w:val="28"/>
        </w:rPr>
      </w:pPr>
      <w:r w:rsidRPr="002353F6">
        <w:rPr>
          <w:rFonts w:ascii="Times New Roman" w:hAnsi="Times New Roman"/>
          <w:sz w:val="28"/>
          <w:szCs w:val="28"/>
        </w:rPr>
        <w:t>Программа является базовой основой для составления ежегодного годового прогнозирования социально-экономического развития муниципального образования и принятия параметров бюджета м</w:t>
      </w:r>
      <w:r w:rsidR="001F254A" w:rsidRPr="002353F6">
        <w:rPr>
          <w:rFonts w:ascii="Times New Roman" w:hAnsi="Times New Roman"/>
          <w:sz w:val="28"/>
          <w:szCs w:val="28"/>
        </w:rPr>
        <w:t>униципального образования в 2018-2028</w:t>
      </w:r>
      <w:r w:rsidRPr="002353F6">
        <w:rPr>
          <w:rFonts w:ascii="Times New Roman" w:hAnsi="Times New Roman"/>
          <w:sz w:val="28"/>
          <w:szCs w:val="28"/>
        </w:rPr>
        <w:t xml:space="preserve"> годах. В течение всего периода действия Программы в нее могут быть внесены изменения и дополнения.</w:t>
      </w:r>
    </w:p>
    <w:p w:rsidR="00AF34EF" w:rsidRDefault="00AF34EF" w:rsidP="001F254A">
      <w:pPr>
        <w:spacing w:line="360" w:lineRule="auto"/>
        <w:ind w:firstLine="720"/>
        <w:jc w:val="both"/>
        <w:rPr>
          <w:sz w:val="28"/>
          <w:szCs w:val="28"/>
        </w:rPr>
      </w:pPr>
      <w:r w:rsidRPr="002353F6">
        <w:rPr>
          <w:sz w:val="28"/>
          <w:szCs w:val="28"/>
        </w:rPr>
        <w:t xml:space="preserve">Администрацией </w:t>
      </w:r>
      <w:r w:rsidR="001F254A" w:rsidRPr="002353F6">
        <w:rPr>
          <w:sz w:val="28"/>
          <w:szCs w:val="28"/>
        </w:rPr>
        <w:t>Аргаяшского</w:t>
      </w:r>
      <w:r w:rsidR="00A02FC1" w:rsidRPr="002353F6">
        <w:rPr>
          <w:sz w:val="28"/>
          <w:szCs w:val="28"/>
        </w:rPr>
        <w:t xml:space="preserve"> </w:t>
      </w:r>
      <w:r w:rsidRPr="002353F6">
        <w:rPr>
          <w:sz w:val="28"/>
          <w:szCs w:val="28"/>
        </w:rPr>
        <w:t xml:space="preserve">сельского поселения  будет осуществляться постоянный контроль за ходом исполнения </w:t>
      </w:r>
      <w:proofErr w:type="gramStart"/>
      <w:r w:rsidRPr="002353F6">
        <w:rPr>
          <w:sz w:val="28"/>
          <w:szCs w:val="28"/>
        </w:rPr>
        <w:t>Программы</w:t>
      </w:r>
      <w:proofErr w:type="gramEnd"/>
      <w:r w:rsidRPr="002353F6">
        <w:rPr>
          <w:sz w:val="28"/>
          <w:szCs w:val="28"/>
        </w:rPr>
        <w:t xml:space="preserve"> и даваться ежегодная оценка социально-экономической эффективности проведенных мероприятий во всех сферах деятельности. Фактическое </w:t>
      </w:r>
      <w:r w:rsidRPr="002353F6">
        <w:rPr>
          <w:sz w:val="28"/>
          <w:szCs w:val="28"/>
        </w:rPr>
        <w:lastRenderedPageBreak/>
        <w:t>исполнение Программы будет ежегодно рассматр</w:t>
      </w:r>
      <w:r w:rsidR="00A02FC1" w:rsidRPr="002353F6">
        <w:rPr>
          <w:sz w:val="28"/>
          <w:szCs w:val="28"/>
        </w:rPr>
        <w:t>иваться на заседаниях</w:t>
      </w:r>
      <w:r w:rsidR="00B10B83" w:rsidRPr="002353F6">
        <w:rPr>
          <w:sz w:val="28"/>
          <w:szCs w:val="28"/>
        </w:rPr>
        <w:t xml:space="preserve"> </w:t>
      </w:r>
      <w:r w:rsidR="001F254A" w:rsidRPr="002353F6">
        <w:rPr>
          <w:sz w:val="28"/>
          <w:szCs w:val="28"/>
        </w:rPr>
        <w:t>Совета депутатов</w:t>
      </w:r>
      <w:r w:rsidRPr="002353F6">
        <w:rPr>
          <w:sz w:val="28"/>
          <w:szCs w:val="28"/>
        </w:rPr>
        <w:t xml:space="preserve"> сел</w:t>
      </w:r>
      <w:r w:rsidR="00B10B83" w:rsidRPr="002353F6">
        <w:rPr>
          <w:sz w:val="28"/>
          <w:szCs w:val="28"/>
        </w:rPr>
        <w:t>ьского поселения</w:t>
      </w:r>
      <w:r w:rsidRPr="002353F6">
        <w:rPr>
          <w:sz w:val="28"/>
          <w:szCs w:val="28"/>
        </w:rPr>
        <w:t>.</w:t>
      </w:r>
    </w:p>
    <w:p w:rsidR="009623C8" w:rsidRPr="009623C8" w:rsidRDefault="009623C8" w:rsidP="009623C8">
      <w:pPr>
        <w:spacing w:line="360" w:lineRule="auto"/>
        <w:ind w:firstLine="567"/>
        <w:jc w:val="both"/>
        <w:rPr>
          <w:sz w:val="28"/>
          <w:szCs w:val="28"/>
        </w:rPr>
      </w:pPr>
      <w:r w:rsidRPr="009623C8">
        <w:rPr>
          <w:sz w:val="28"/>
          <w:szCs w:val="28"/>
        </w:rPr>
        <w:t>Основной целью социально-экономического развития сельского поселения является улучшение качества жизни населения. Этот процесс имеет три важнейшие составляющие:</w:t>
      </w:r>
    </w:p>
    <w:p w:rsidR="009623C8" w:rsidRPr="009623C8" w:rsidRDefault="009623C8" w:rsidP="009623C8">
      <w:pPr>
        <w:spacing w:line="360" w:lineRule="auto"/>
        <w:ind w:firstLine="567"/>
        <w:jc w:val="both"/>
        <w:rPr>
          <w:sz w:val="28"/>
          <w:szCs w:val="28"/>
        </w:rPr>
      </w:pPr>
      <w:r w:rsidRPr="009623C8">
        <w:rPr>
          <w:sz w:val="28"/>
          <w:szCs w:val="28"/>
        </w:rPr>
        <w:t>-повышение доходов, улучшению здоровья населения, повышение уровня его образования и обеспечение безопасности;</w:t>
      </w:r>
    </w:p>
    <w:p w:rsidR="009623C8" w:rsidRPr="009623C8" w:rsidRDefault="009623C8" w:rsidP="009623C8">
      <w:pPr>
        <w:spacing w:line="360" w:lineRule="auto"/>
        <w:ind w:firstLine="567"/>
        <w:jc w:val="both"/>
        <w:rPr>
          <w:sz w:val="28"/>
          <w:szCs w:val="28"/>
        </w:rPr>
      </w:pPr>
      <w:r w:rsidRPr="009623C8">
        <w:rPr>
          <w:sz w:val="28"/>
          <w:szCs w:val="28"/>
        </w:rPr>
        <w:t>- создание условий, способствующих росту  самоуважения людей;</w:t>
      </w:r>
    </w:p>
    <w:p w:rsidR="009623C8" w:rsidRPr="009623C8" w:rsidRDefault="009623C8" w:rsidP="009623C8">
      <w:pPr>
        <w:spacing w:line="360" w:lineRule="auto"/>
        <w:ind w:firstLine="567"/>
        <w:jc w:val="both"/>
        <w:rPr>
          <w:sz w:val="28"/>
          <w:szCs w:val="28"/>
        </w:rPr>
      </w:pPr>
      <w:r w:rsidRPr="009623C8">
        <w:rPr>
          <w:sz w:val="28"/>
          <w:szCs w:val="28"/>
        </w:rPr>
        <w:t>- увеличение степени личной свободы, в т.ч. экономической.</w:t>
      </w:r>
    </w:p>
    <w:p w:rsidR="009623C8" w:rsidRPr="009623C8" w:rsidRDefault="009623C8" w:rsidP="009623C8">
      <w:pPr>
        <w:spacing w:line="360" w:lineRule="auto"/>
        <w:jc w:val="both"/>
        <w:rPr>
          <w:sz w:val="28"/>
          <w:szCs w:val="28"/>
        </w:rPr>
      </w:pPr>
      <w:r>
        <w:rPr>
          <w:sz w:val="28"/>
          <w:szCs w:val="28"/>
        </w:rPr>
        <w:t xml:space="preserve">      </w:t>
      </w:r>
      <w:r w:rsidRPr="009623C8">
        <w:rPr>
          <w:sz w:val="28"/>
          <w:szCs w:val="28"/>
        </w:rPr>
        <w:t>Цели и задачи прогноза на местном уровне ограничиваются, в основном, вопросами стабилизации и обеспечения устойчивого развития экономической базы, выполнения бюджетом поселения обязательств по содержанию объектов социальной сферы и муниципального хозяйства, решением наиболее острых первоочередных социальных вопросов и наказов, поступающих к главе поселения.</w:t>
      </w:r>
    </w:p>
    <w:p w:rsidR="00282F11" w:rsidRPr="00282F11" w:rsidRDefault="009623C8" w:rsidP="009623C8">
      <w:pPr>
        <w:pStyle w:val="22"/>
        <w:spacing w:after="0" w:line="360" w:lineRule="auto"/>
        <w:ind w:left="0"/>
        <w:jc w:val="both"/>
        <w:rPr>
          <w:sz w:val="28"/>
          <w:szCs w:val="28"/>
        </w:rPr>
      </w:pPr>
      <w:r>
        <w:rPr>
          <w:sz w:val="28"/>
          <w:szCs w:val="28"/>
        </w:rPr>
        <w:t xml:space="preserve">     </w:t>
      </w:r>
      <w:r w:rsidR="00282F11" w:rsidRPr="00282F11">
        <w:rPr>
          <w:sz w:val="28"/>
          <w:szCs w:val="28"/>
        </w:rPr>
        <w:t>За основу при разработке прогноза взяты статистические отчетные данные, отчетные данные за истекший год и оперативные данные текущего года об исполнении местного бюджета Аргаяшского сельского поселения, а также результаты анализа экономического развития организаций, действующих на территории поселения, тенденции развития социальной сферы поселения.</w:t>
      </w:r>
    </w:p>
    <w:p w:rsidR="00282F11" w:rsidRDefault="00282F11" w:rsidP="001F254A">
      <w:pPr>
        <w:spacing w:line="360" w:lineRule="auto"/>
        <w:ind w:firstLine="720"/>
        <w:jc w:val="both"/>
        <w:rPr>
          <w:sz w:val="28"/>
          <w:szCs w:val="28"/>
        </w:rPr>
      </w:pPr>
    </w:p>
    <w:p w:rsidR="00F8143C" w:rsidRDefault="00F8143C" w:rsidP="001F254A">
      <w:pPr>
        <w:spacing w:line="360" w:lineRule="auto"/>
        <w:ind w:firstLine="720"/>
        <w:jc w:val="both"/>
        <w:rPr>
          <w:sz w:val="28"/>
          <w:szCs w:val="28"/>
        </w:rPr>
      </w:pPr>
    </w:p>
    <w:p w:rsidR="00F8143C" w:rsidRDefault="00F8143C" w:rsidP="001F254A">
      <w:pPr>
        <w:spacing w:line="360" w:lineRule="auto"/>
        <w:ind w:firstLine="720"/>
        <w:jc w:val="both"/>
        <w:rPr>
          <w:sz w:val="28"/>
          <w:szCs w:val="28"/>
        </w:rPr>
      </w:pPr>
    </w:p>
    <w:p w:rsidR="00F8143C" w:rsidRDefault="00F8143C" w:rsidP="001F254A">
      <w:pPr>
        <w:spacing w:line="360" w:lineRule="auto"/>
        <w:ind w:firstLine="720"/>
        <w:jc w:val="both"/>
        <w:rPr>
          <w:sz w:val="28"/>
          <w:szCs w:val="28"/>
        </w:rPr>
      </w:pPr>
    </w:p>
    <w:p w:rsidR="00F8143C" w:rsidRDefault="00F8143C" w:rsidP="001F254A">
      <w:pPr>
        <w:spacing w:line="360" w:lineRule="auto"/>
        <w:ind w:firstLine="720"/>
        <w:jc w:val="both"/>
        <w:rPr>
          <w:sz w:val="28"/>
          <w:szCs w:val="28"/>
        </w:rPr>
      </w:pPr>
    </w:p>
    <w:p w:rsidR="00F8143C" w:rsidRDefault="00F8143C" w:rsidP="001F254A">
      <w:pPr>
        <w:spacing w:line="360" w:lineRule="auto"/>
        <w:ind w:firstLine="720"/>
        <w:jc w:val="both"/>
        <w:rPr>
          <w:sz w:val="28"/>
          <w:szCs w:val="28"/>
        </w:rPr>
      </w:pPr>
    </w:p>
    <w:p w:rsidR="00F8143C" w:rsidRDefault="00F8143C" w:rsidP="001F254A">
      <w:pPr>
        <w:spacing w:line="360" w:lineRule="auto"/>
        <w:ind w:firstLine="720"/>
        <w:jc w:val="both"/>
        <w:rPr>
          <w:sz w:val="28"/>
          <w:szCs w:val="28"/>
        </w:rPr>
      </w:pPr>
    </w:p>
    <w:p w:rsidR="00F8143C" w:rsidRDefault="00F8143C" w:rsidP="001F254A">
      <w:pPr>
        <w:spacing w:line="360" w:lineRule="auto"/>
        <w:ind w:firstLine="720"/>
        <w:jc w:val="both"/>
        <w:rPr>
          <w:sz w:val="28"/>
          <w:szCs w:val="28"/>
        </w:rPr>
      </w:pPr>
    </w:p>
    <w:p w:rsidR="00F8143C" w:rsidRDefault="00F8143C" w:rsidP="001F254A">
      <w:pPr>
        <w:spacing w:line="360" w:lineRule="auto"/>
        <w:ind w:firstLine="720"/>
        <w:jc w:val="both"/>
        <w:rPr>
          <w:sz w:val="28"/>
          <w:szCs w:val="28"/>
        </w:rPr>
      </w:pPr>
    </w:p>
    <w:p w:rsidR="00FB3CC8" w:rsidRDefault="000E33E2" w:rsidP="00A96EDD">
      <w:pPr>
        <w:pStyle w:val="ConsPlusNonformat"/>
        <w:jc w:val="center"/>
        <w:rPr>
          <w:rFonts w:ascii="Times New Roman" w:hAnsi="Times New Roman" w:cs="Times New Roman"/>
          <w:b/>
          <w:sz w:val="28"/>
          <w:szCs w:val="28"/>
        </w:rPr>
      </w:pPr>
      <w:r>
        <w:rPr>
          <w:rFonts w:ascii="Times New Roman" w:hAnsi="Times New Roman" w:cs="Times New Roman"/>
          <w:b/>
          <w:sz w:val="28"/>
          <w:szCs w:val="28"/>
        </w:rPr>
        <w:lastRenderedPageBreak/>
        <w:t>1.</w:t>
      </w:r>
      <w:r w:rsidR="00FB33F9" w:rsidRPr="00FB33F9">
        <w:rPr>
          <w:rFonts w:ascii="Times New Roman" w:hAnsi="Times New Roman" w:cs="Times New Roman"/>
          <w:b/>
          <w:sz w:val="28"/>
          <w:szCs w:val="28"/>
        </w:rPr>
        <w:t xml:space="preserve">Общая информация о </w:t>
      </w:r>
      <w:r w:rsidR="001F254A">
        <w:rPr>
          <w:rFonts w:ascii="Times New Roman" w:hAnsi="Times New Roman" w:cs="Times New Roman"/>
          <w:b/>
          <w:sz w:val="28"/>
          <w:szCs w:val="28"/>
        </w:rPr>
        <w:t>Аргаяшском</w:t>
      </w:r>
      <w:r w:rsidR="00FB33F9" w:rsidRPr="00FB33F9">
        <w:rPr>
          <w:rFonts w:ascii="Times New Roman" w:hAnsi="Times New Roman" w:cs="Times New Roman"/>
          <w:b/>
          <w:sz w:val="28"/>
          <w:szCs w:val="28"/>
        </w:rPr>
        <w:t xml:space="preserve"> сельском поселении</w:t>
      </w:r>
    </w:p>
    <w:p w:rsidR="00FB33F9" w:rsidRDefault="00FB33F9" w:rsidP="001F254A">
      <w:pPr>
        <w:pStyle w:val="ConsPlusNonformat"/>
        <w:jc w:val="both"/>
        <w:rPr>
          <w:rFonts w:ascii="Times New Roman" w:hAnsi="Times New Roman" w:cs="Times New Roman"/>
          <w:b/>
          <w:sz w:val="28"/>
          <w:szCs w:val="28"/>
        </w:rPr>
      </w:pPr>
    </w:p>
    <w:p w:rsidR="000F00F0" w:rsidRDefault="00DB6761" w:rsidP="001F254A">
      <w:pPr>
        <w:pStyle w:val="ConsPlusNonformat"/>
        <w:ind w:left="-284"/>
        <w:jc w:val="both"/>
        <w:rPr>
          <w:rFonts w:ascii="Times New Roman" w:hAnsi="Times New Roman" w:cs="Times New Roman"/>
          <w:sz w:val="28"/>
          <w:szCs w:val="28"/>
        </w:rPr>
      </w:pPr>
      <w:r w:rsidRPr="000F00F0">
        <w:rPr>
          <w:rFonts w:ascii="Times New Roman" w:hAnsi="Times New Roman" w:cs="Times New Roman"/>
          <w:sz w:val="28"/>
          <w:szCs w:val="28"/>
        </w:rPr>
        <w:t xml:space="preserve">      </w:t>
      </w:r>
      <w:r w:rsidR="000F00F0" w:rsidRPr="000F00F0">
        <w:rPr>
          <w:rFonts w:ascii="Times New Roman" w:hAnsi="Times New Roman" w:cs="Times New Roman"/>
          <w:sz w:val="28"/>
          <w:szCs w:val="28"/>
        </w:rPr>
        <w:t xml:space="preserve"> </w:t>
      </w:r>
      <w:proofErr w:type="spellStart"/>
      <w:r w:rsidR="000F00F0" w:rsidRPr="000F00F0">
        <w:rPr>
          <w:rFonts w:ascii="Times New Roman" w:hAnsi="Times New Roman" w:cs="Times New Roman"/>
          <w:sz w:val="28"/>
          <w:szCs w:val="28"/>
        </w:rPr>
        <w:t>Аргаяшское</w:t>
      </w:r>
      <w:proofErr w:type="spellEnd"/>
      <w:r w:rsidR="000F00F0" w:rsidRPr="000F00F0">
        <w:rPr>
          <w:rFonts w:ascii="Times New Roman" w:hAnsi="Times New Roman" w:cs="Times New Roman"/>
          <w:sz w:val="28"/>
          <w:szCs w:val="28"/>
        </w:rPr>
        <w:t xml:space="preserve"> сельское поселение с</w:t>
      </w:r>
      <w:proofErr w:type="gramStart"/>
      <w:r w:rsidR="000F00F0" w:rsidRPr="000F00F0">
        <w:rPr>
          <w:rFonts w:ascii="Times New Roman" w:hAnsi="Times New Roman" w:cs="Times New Roman"/>
          <w:sz w:val="28"/>
          <w:szCs w:val="28"/>
        </w:rPr>
        <w:t>.А</w:t>
      </w:r>
      <w:proofErr w:type="gramEnd"/>
      <w:r w:rsidR="000F00F0" w:rsidRPr="000F00F0">
        <w:rPr>
          <w:rFonts w:ascii="Times New Roman" w:hAnsi="Times New Roman" w:cs="Times New Roman"/>
          <w:sz w:val="28"/>
          <w:szCs w:val="28"/>
        </w:rPr>
        <w:t>ргаяш</w:t>
      </w:r>
      <w:r w:rsidR="001C38A5">
        <w:rPr>
          <w:rFonts w:ascii="Times New Roman" w:hAnsi="Times New Roman" w:cs="Times New Roman"/>
          <w:sz w:val="28"/>
          <w:szCs w:val="28"/>
        </w:rPr>
        <w:t xml:space="preserve"> - </w:t>
      </w:r>
      <w:r w:rsidR="000F00F0" w:rsidRPr="000F00F0">
        <w:rPr>
          <w:rFonts w:ascii="Times New Roman" w:hAnsi="Times New Roman" w:cs="Times New Roman"/>
          <w:sz w:val="28"/>
          <w:szCs w:val="28"/>
        </w:rPr>
        <w:t xml:space="preserve"> является районным центром Аргаяшского района. Площадь поселения составляет 16,5 км</w:t>
      </w:r>
      <w:proofErr w:type="gramStart"/>
      <w:r w:rsidR="000F00F0" w:rsidRPr="000F00F0">
        <w:rPr>
          <w:rFonts w:ascii="Times New Roman" w:hAnsi="Times New Roman" w:cs="Times New Roman"/>
          <w:sz w:val="28"/>
          <w:szCs w:val="28"/>
        </w:rPr>
        <w:t>2</w:t>
      </w:r>
      <w:proofErr w:type="gramEnd"/>
      <w:r w:rsidR="000F00F0" w:rsidRPr="000F00F0">
        <w:rPr>
          <w:rFonts w:ascii="Times New Roman" w:hAnsi="Times New Roman" w:cs="Times New Roman"/>
          <w:sz w:val="28"/>
          <w:szCs w:val="28"/>
        </w:rPr>
        <w:t>. Численность поселения 10,3 тысяч человек, что составляет 25% от общей численности района</w:t>
      </w:r>
      <w:r w:rsidR="000F00F0">
        <w:rPr>
          <w:rFonts w:ascii="Times New Roman" w:hAnsi="Times New Roman" w:cs="Times New Roman"/>
          <w:sz w:val="28"/>
          <w:szCs w:val="28"/>
        </w:rPr>
        <w:t>.</w:t>
      </w:r>
    </w:p>
    <w:p w:rsidR="000F00F0" w:rsidRDefault="000F00F0" w:rsidP="001F254A">
      <w:pPr>
        <w:pStyle w:val="ConsPlusNonformat"/>
        <w:ind w:left="-284"/>
        <w:jc w:val="both"/>
        <w:rPr>
          <w:rFonts w:ascii="Times New Roman" w:hAnsi="Times New Roman" w:cs="Times New Roman"/>
          <w:sz w:val="28"/>
          <w:szCs w:val="28"/>
        </w:rPr>
      </w:pPr>
      <w:r>
        <w:rPr>
          <w:rFonts w:ascii="Times New Roman" w:hAnsi="Times New Roman" w:cs="Times New Roman"/>
          <w:sz w:val="28"/>
          <w:szCs w:val="28"/>
        </w:rPr>
        <w:tab/>
        <w:t xml:space="preserve">На территории Аргаяшского района </w:t>
      </w:r>
      <w:proofErr w:type="spellStart"/>
      <w:r>
        <w:rPr>
          <w:rFonts w:ascii="Times New Roman" w:hAnsi="Times New Roman" w:cs="Times New Roman"/>
          <w:sz w:val="28"/>
          <w:szCs w:val="28"/>
        </w:rPr>
        <w:t>Аргаяшское</w:t>
      </w:r>
      <w:proofErr w:type="spellEnd"/>
      <w:r>
        <w:rPr>
          <w:rFonts w:ascii="Times New Roman" w:hAnsi="Times New Roman" w:cs="Times New Roman"/>
          <w:sz w:val="28"/>
          <w:szCs w:val="28"/>
        </w:rPr>
        <w:t xml:space="preserve"> сельское поселение располагается в центральной части. Поселение граничит на западе с </w:t>
      </w:r>
      <w:proofErr w:type="spellStart"/>
      <w:r>
        <w:rPr>
          <w:rFonts w:ascii="Times New Roman" w:hAnsi="Times New Roman" w:cs="Times New Roman"/>
          <w:sz w:val="28"/>
          <w:szCs w:val="28"/>
        </w:rPr>
        <w:t>Аязгуловским</w:t>
      </w:r>
      <w:proofErr w:type="spellEnd"/>
      <w:r>
        <w:rPr>
          <w:rFonts w:ascii="Times New Roman" w:hAnsi="Times New Roman" w:cs="Times New Roman"/>
          <w:sz w:val="28"/>
          <w:szCs w:val="28"/>
        </w:rPr>
        <w:t xml:space="preserve"> сельским поселением, на севере – С </w:t>
      </w:r>
      <w:proofErr w:type="spellStart"/>
      <w:r>
        <w:rPr>
          <w:rFonts w:ascii="Times New Roman" w:hAnsi="Times New Roman" w:cs="Times New Roman"/>
          <w:sz w:val="28"/>
          <w:szCs w:val="28"/>
        </w:rPr>
        <w:t>Худа</w:t>
      </w:r>
      <w:r w:rsidR="001D7A70">
        <w:rPr>
          <w:rFonts w:ascii="Times New Roman" w:hAnsi="Times New Roman" w:cs="Times New Roman"/>
          <w:sz w:val="28"/>
          <w:szCs w:val="28"/>
        </w:rPr>
        <w:t>й</w:t>
      </w:r>
      <w:r>
        <w:rPr>
          <w:rFonts w:ascii="Times New Roman" w:hAnsi="Times New Roman" w:cs="Times New Roman"/>
          <w:sz w:val="28"/>
          <w:szCs w:val="28"/>
        </w:rPr>
        <w:t>бердинским</w:t>
      </w:r>
      <w:proofErr w:type="spellEnd"/>
      <w:r>
        <w:rPr>
          <w:rFonts w:ascii="Times New Roman" w:hAnsi="Times New Roman" w:cs="Times New Roman"/>
          <w:sz w:val="28"/>
          <w:szCs w:val="28"/>
        </w:rPr>
        <w:t xml:space="preserve">, на юго-востоке – с  </w:t>
      </w:r>
      <w:proofErr w:type="spellStart"/>
      <w:r w:rsidR="00BF10A6">
        <w:rPr>
          <w:rFonts w:ascii="Times New Roman" w:hAnsi="Times New Roman" w:cs="Times New Roman"/>
          <w:sz w:val="28"/>
          <w:szCs w:val="28"/>
        </w:rPr>
        <w:t>Норкинским</w:t>
      </w:r>
      <w:proofErr w:type="spellEnd"/>
      <w:r w:rsidR="00BF10A6">
        <w:rPr>
          <w:rFonts w:ascii="Times New Roman" w:hAnsi="Times New Roman" w:cs="Times New Roman"/>
          <w:sz w:val="28"/>
          <w:szCs w:val="28"/>
        </w:rPr>
        <w:t xml:space="preserve"> сельским поселением (рис.1).</w:t>
      </w:r>
    </w:p>
    <w:p w:rsidR="000F00F0" w:rsidRDefault="000F00F0" w:rsidP="001F254A">
      <w:pPr>
        <w:pStyle w:val="ConsPlusNonformat"/>
        <w:ind w:left="-284"/>
        <w:jc w:val="both"/>
        <w:rPr>
          <w:rFonts w:ascii="Times New Roman" w:hAnsi="Times New Roman" w:cs="Times New Roman"/>
          <w:sz w:val="28"/>
          <w:szCs w:val="28"/>
        </w:rPr>
      </w:pPr>
      <w:r>
        <w:rPr>
          <w:rFonts w:ascii="Times New Roman" w:hAnsi="Times New Roman" w:cs="Times New Roman"/>
          <w:sz w:val="28"/>
          <w:szCs w:val="28"/>
        </w:rPr>
        <w:tab/>
        <w:t>Образование села Аргаяш связан со строительством железной дороги Челябинск-Екатеринбург в 1895 году. Наделение с</w:t>
      </w:r>
      <w:r w:rsidR="00A90A8C">
        <w:rPr>
          <w:rFonts w:ascii="Times New Roman" w:hAnsi="Times New Roman" w:cs="Times New Roman"/>
          <w:sz w:val="28"/>
          <w:szCs w:val="28"/>
        </w:rPr>
        <w:t>татусом сельского поселения Арг</w:t>
      </w:r>
      <w:r>
        <w:rPr>
          <w:rFonts w:ascii="Times New Roman" w:hAnsi="Times New Roman" w:cs="Times New Roman"/>
          <w:sz w:val="28"/>
          <w:szCs w:val="28"/>
        </w:rPr>
        <w:t>аяшского сельского поселения связано с принятием Федерального закона №131-ФЗ от 06.10.2003г. «Об общих принципах организации местного самоуправления в Российской Федерации».</w:t>
      </w:r>
    </w:p>
    <w:p w:rsidR="000F00F0" w:rsidRDefault="000F00F0" w:rsidP="001F254A">
      <w:pPr>
        <w:pStyle w:val="ConsPlusNonformat"/>
        <w:ind w:left="-284"/>
        <w:jc w:val="both"/>
        <w:rPr>
          <w:rFonts w:ascii="Times New Roman" w:hAnsi="Times New Roman" w:cs="Times New Roman"/>
          <w:sz w:val="28"/>
          <w:szCs w:val="28"/>
        </w:rPr>
      </w:pPr>
      <w:r>
        <w:rPr>
          <w:rFonts w:ascii="Times New Roman" w:hAnsi="Times New Roman" w:cs="Times New Roman"/>
          <w:sz w:val="28"/>
          <w:szCs w:val="28"/>
        </w:rPr>
        <w:tab/>
      </w:r>
      <w:proofErr w:type="spellStart"/>
      <w:r>
        <w:rPr>
          <w:rFonts w:ascii="Times New Roman" w:hAnsi="Times New Roman" w:cs="Times New Roman"/>
          <w:sz w:val="28"/>
          <w:szCs w:val="28"/>
        </w:rPr>
        <w:t>Аргаяшское</w:t>
      </w:r>
      <w:proofErr w:type="spellEnd"/>
      <w:r>
        <w:rPr>
          <w:rFonts w:ascii="Times New Roman" w:hAnsi="Times New Roman" w:cs="Times New Roman"/>
          <w:sz w:val="28"/>
          <w:szCs w:val="28"/>
        </w:rPr>
        <w:t xml:space="preserve"> сельское поселение имеет удачное месторасположение с учетом транспортной логистики. </w:t>
      </w:r>
      <w:proofErr w:type="gramStart"/>
      <w:r>
        <w:rPr>
          <w:rFonts w:ascii="Times New Roman" w:hAnsi="Times New Roman" w:cs="Times New Roman"/>
          <w:sz w:val="28"/>
          <w:szCs w:val="28"/>
        </w:rPr>
        <w:t>Через</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Аргаяш проходят областные дороги Челябинск-Кыштым, Челябинск-Озёрск, а также Южно-Уральская железная дорога. Относительная близость к Областному центру (50км.)</w:t>
      </w:r>
    </w:p>
    <w:p w:rsidR="00F8143C" w:rsidRDefault="00F8143C" w:rsidP="001F254A">
      <w:pPr>
        <w:pStyle w:val="ConsPlusNonformat"/>
        <w:ind w:left="-284"/>
        <w:jc w:val="both"/>
        <w:rPr>
          <w:rFonts w:ascii="Times New Roman" w:hAnsi="Times New Roman" w:cs="Times New Roman"/>
          <w:sz w:val="28"/>
          <w:szCs w:val="28"/>
        </w:rPr>
      </w:pPr>
    </w:p>
    <w:p w:rsidR="00F8143C" w:rsidRDefault="00F8143C" w:rsidP="001F254A">
      <w:pPr>
        <w:pStyle w:val="ConsPlusNonformat"/>
        <w:ind w:left="-284"/>
        <w:jc w:val="both"/>
        <w:rPr>
          <w:rFonts w:ascii="Times New Roman" w:hAnsi="Times New Roman" w:cs="Times New Roman"/>
          <w:sz w:val="28"/>
          <w:szCs w:val="28"/>
        </w:rPr>
      </w:pPr>
    </w:p>
    <w:p w:rsidR="0090118D" w:rsidRDefault="0090118D" w:rsidP="001F254A">
      <w:pPr>
        <w:pStyle w:val="ConsPlusNonformat"/>
        <w:ind w:left="-284"/>
        <w:jc w:val="both"/>
        <w:rPr>
          <w:rFonts w:ascii="Times New Roman" w:hAnsi="Times New Roman" w:cs="Times New Roman"/>
          <w:sz w:val="28"/>
          <w:szCs w:val="28"/>
        </w:rPr>
      </w:pPr>
      <w:r>
        <w:rPr>
          <w:noProof/>
        </w:rPr>
        <w:drawing>
          <wp:inline distT="0" distB="0" distL="0" distR="0">
            <wp:extent cx="6417984" cy="4695825"/>
            <wp:effectExtent l="19050" t="0" r="1866" b="0"/>
            <wp:docPr id="4" name="Рисунок 4" descr="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p"/>
                    <pic:cNvPicPr>
                      <a:picLocks noChangeAspect="1" noChangeArrowheads="1"/>
                    </pic:cNvPicPr>
                  </pic:nvPicPr>
                  <pic:blipFill>
                    <a:blip r:embed="rId8" cstate="print"/>
                    <a:srcRect/>
                    <a:stretch>
                      <a:fillRect/>
                    </a:stretch>
                  </pic:blipFill>
                  <pic:spPr bwMode="auto">
                    <a:xfrm>
                      <a:off x="0" y="0"/>
                      <a:ext cx="6417984" cy="4695825"/>
                    </a:xfrm>
                    <a:prstGeom prst="rect">
                      <a:avLst/>
                    </a:prstGeom>
                    <a:noFill/>
                    <a:ln w="9525">
                      <a:noFill/>
                      <a:miter lim="800000"/>
                      <a:headEnd/>
                      <a:tailEnd/>
                    </a:ln>
                  </pic:spPr>
                </pic:pic>
              </a:graphicData>
            </a:graphic>
          </wp:inline>
        </w:drawing>
      </w:r>
    </w:p>
    <w:p w:rsidR="00CA6666" w:rsidRDefault="00CA6666" w:rsidP="00CA6666">
      <w:pPr>
        <w:ind w:firstLine="540"/>
        <w:jc w:val="center"/>
      </w:pPr>
      <w:r w:rsidRPr="00CA6666">
        <w:t>Рис.1. Карта  муниципального образования «Аргаяшский  район»</w:t>
      </w:r>
    </w:p>
    <w:p w:rsidR="00CA6666" w:rsidRPr="00845C75" w:rsidRDefault="008560F0" w:rsidP="00845C75">
      <w:pPr>
        <w:pStyle w:val="a8"/>
        <w:numPr>
          <w:ilvl w:val="1"/>
          <w:numId w:val="12"/>
        </w:numPr>
        <w:jc w:val="both"/>
        <w:rPr>
          <w:b/>
          <w:sz w:val="28"/>
          <w:szCs w:val="28"/>
        </w:rPr>
      </w:pPr>
      <w:r w:rsidRPr="00845C75">
        <w:rPr>
          <w:b/>
          <w:sz w:val="28"/>
          <w:szCs w:val="28"/>
        </w:rPr>
        <w:lastRenderedPageBreak/>
        <w:t>Характеристика деятельности в сфере транспорта, оценка транспортного спроса.</w:t>
      </w:r>
    </w:p>
    <w:p w:rsidR="008560F0" w:rsidRPr="008560F0" w:rsidRDefault="008560F0" w:rsidP="00CA6666">
      <w:pPr>
        <w:rPr>
          <w:sz w:val="28"/>
          <w:szCs w:val="28"/>
        </w:rPr>
      </w:pPr>
    </w:p>
    <w:p w:rsidR="008560F0" w:rsidRDefault="008560F0" w:rsidP="001D7A70">
      <w:pPr>
        <w:spacing w:line="360" w:lineRule="auto"/>
        <w:ind w:firstLine="708"/>
        <w:jc w:val="both"/>
        <w:rPr>
          <w:sz w:val="28"/>
          <w:szCs w:val="28"/>
        </w:rPr>
      </w:pPr>
      <w:r>
        <w:rPr>
          <w:sz w:val="28"/>
          <w:szCs w:val="28"/>
        </w:rPr>
        <w:t xml:space="preserve">Транспортно-экономические связи Аргаяшского сельского поселения осуществляются преимущественно автомобильным видом транспорта. На территории поселения находится одно транспортное предприятие, которое осуществляет перевозку пассажиров. Основным видом пассажирского транспорта поселения является автобусное сообщение. На территории поселения действует один </w:t>
      </w:r>
      <w:proofErr w:type="spellStart"/>
      <w:r>
        <w:rPr>
          <w:sz w:val="28"/>
          <w:szCs w:val="28"/>
        </w:rPr>
        <w:t>внутрисельский</w:t>
      </w:r>
      <w:proofErr w:type="spellEnd"/>
      <w:r>
        <w:rPr>
          <w:sz w:val="28"/>
          <w:szCs w:val="28"/>
        </w:rPr>
        <w:t xml:space="preserve"> пассажирский автотранспортный маршрут. Большинство трудовых передвижений в поселении приходится на личный транспорт и пешеходные сообщения.</w:t>
      </w:r>
    </w:p>
    <w:p w:rsidR="008560F0" w:rsidRDefault="008560F0" w:rsidP="001D7A70">
      <w:pPr>
        <w:spacing w:line="360" w:lineRule="auto"/>
        <w:ind w:firstLine="708"/>
        <w:jc w:val="both"/>
        <w:rPr>
          <w:sz w:val="28"/>
          <w:szCs w:val="28"/>
        </w:rPr>
      </w:pPr>
      <w:r>
        <w:rPr>
          <w:sz w:val="28"/>
          <w:szCs w:val="28"/>
        </w:rPr>
        <w:t>Общая протяженн</w:t>
      </w:r>
      <w:r w:rsidR="00EB5089">
        <w:rPr>
          <w:sz w:val="28"/>
          <w:szCs w:val="28"/>
        </w:rPr>
        <w:t>о</w:t>
      </w:r>
      <w:r>
        <w:rPr>
          <w:sz w:val="28"/>
          <w:szCs w:val="28"/>
        </w:rPr>
        <w:t xml:space="preserve">сть дорожной сети составляет </w:t>
      </w:r>
      <w:r w:rsidR="00F24862">
        <w:rPr>
          <w:sz w:val="28"/>
          <w:szCs w:val="28"/>
        </w:rPr>
        <w:t>80,217</w:t>
      </w:r>
      <w:r>
        <w:rPr>
          <w:sz w:val="28"/>
          <w:szCs w:val="28"/>
        </w:rPr>
        <w:t xml:space="preserve"> км</w:t>
      </w:r>
      <w:proofErr w:type="gramStart"/>
      <w:r>
        <w:rPr>
          <w:sz w:val="28"/>
          <w:szCs w:val="28"/>
        </w:rPr>
        <w:t>.</w:t>
      </w:r>
      <w:proofErr w:type="gramEnd"/>
      <w:r>
        <w:rPr>
          <w:sz w:val="28"/>
          <w:szCs w:val="28"/>
        </w:rPr>
        <w:t xml:space="preserve"> (</w:t>
      </w:r>
      <w:proofErr w:type="gramStart"/>
      <w:r>
        <w:rPr>
          <w:sz w:val="28"/>
          <w:szCs w:val="28"/>
        </w:rPr>
        <w:t>т</w:t>
      </w:r>
      <w:proofErr w:type="gramEnd"/>
      <w:r>
        <w:rPr>
          <w:sz w:val="28"/>
          <w:szCs w:val="28"/>
        </w:rPr>
        <w:t>аблица1) Почти все дороги требуют ямочного и капитального ремонта.</w:t>
      </w:r>
    </w:p>
    <w:p w:rsidR="00EB5089" w:rsidRPr="008560F0" w:rsidRDefault="00EB5089" w:rsidP="001D7A70">
      <w:pPr>
        <w:spacing w:line="360" w:lineRule="auto"/>
        <w:ind w:firstLine="708"/>
        <w:jc w:val="both"/>
        <w:rPr>
          <w:sz w:val="28"/>
          <w:szCs w:val="28"/>
        </w:rPr>
      </w:pPr>
    </w:p>
    <w:p w:rsidR="0090118D" w:rsidRPr="00D662FD" w:rsidRDefault="00EB5089" w:rsidP="00D662FD">
      <w:pPr>
        <w:pStyle w:val="ConsPlusNonformat"/>
        <w:tabs>
          <w:tab w:val="left" w:pos="8085"/>
        </w:tabs>
        <w:ind w:left="-284"/>
        <w:jc w:val="right"/>
        <w:rPr>
          <w:rFonts w:ascii="Times New Roman" w:hAnsi="Times New Roman" w:cs="Times New Roman"/>
        </w:rPr>
      </w:pPr>
      <w:r>
        <w:rPr>
          <w:rFonts w:ascii="Times New Roman" w:hAnsi="Times New Roman" w:cs="Times New Roman"/>
          <w:sz w:val="28"/>
          <w:szCs w:val="28"/>
        </w:rPr>
        <w:tab/>
      </w:r>
      <w:r w:rsidRPr="00D662FD">
        <w:rPr>
          <w:rFonts w:ascii="Times New Roman" w:hAnsi="Times New Roman" w:cs="Times New Roman"/>
        </w:rPr>
        <w:t>Таблица 1</w:t>
      </w:r>
    </w:p>
    <w:tbl>
      <w:tblPr>
        <w:tblStyle w:val="af1"/>
        <w:tblW w:w="9606" w:type="dxa"/>
        <w:tblLook w:val="04A0"/>
      </w:tblPr>
      <w:tblGrid>
        <w:gridCol w:w="4644"/>
        <w:gridCol w:w="4962"/>
      </w:tblGrid>
      <w:tr w:rsidR="00EB5089" w:rsidTr="00EB5089">
        <w:tc>
          <w:tcPr>
            <w:tcW w:w="4644" w:type="dxa"/>
          </w:tcPr>
          <w:p w:rsidR="00EB5089" w:rsidRPr="00EB5089" w:rsidRDefault="00EB5089" w:rsidP="00EB5089">
            <w:pPr>
              <w:pStyle w:val="ConsPlusNonformat"/>
              <w:tabs>
                <w:tab w:val="left" w:pos="8085"/>
              </w:tabs>
              <w:jc w:val="both"/>
              <w:rPr>
                <w:rFonts w:ascii="Times New Roman" w:hAnsi="Times New Roman" w:cs="Times New Roman"/>
                <w:b/>
                <w:sz w:val="28"/>
                <w:szCs w:val="28"/>
              </w:rPr>
            </w:pPr>
            <w:r w:rsidRPr="00EB5089">
              <w:rPr>
                <w:rFonts w:ascii="Times New Roman" w:hAnsi="Times New Roman" w:cs="Times New Roman"/>
                <w:b/>
                <w:sz w:val="28"/>
                <w:szCs w:val="28"/>
              </w:rPr>
              <w:t>Улица с. Аргаяш</w:t>
            </w:r>
          </w:p>
        </w:tc>
        <w:tc>
          <w:tcPr>
            <w:tcW w:w="4962" w:type="dxa"/>
          </w:tcPr>
          <w:p w:rsidR="00EB5089" w:rsidRPr="00EB5089" w:rsidRDefault="00EB5089" w:rsidP="00EB5089">
            <w:pPr>
              <w:pStyle w:val="ConsPlusNonformat"/>
              <w:tabs>
                <w:tab w:val="left" w:pos="8085"/>
              </w:tabs>
              <w:jc w:val="both"/>
              <w:rPr>
                <w:rFonts w:ascii="Times New Roman" w:hAnsi="Times New Roman" w:cs="Times New Roman"/>
                <w:b/>
                <w:sz w:val="28"/>
                <w:szCs w:val="28"/>
              </w:rPr>
            </w:pPr>
            <w:r w:rsidRPr="00EB5089">
              <w:rPr>
                <w:rFonts w:ascii="Times New Roman" w:hAnsi="Times New Roman" w:cs="Times New Roman"/>
                <w:b/>
                <w:sz w:val="28"/>
                <w:szCs w:val="28"/>
              </w:rPr>
              <w:t xml:space="preserve">Протяженность дорожной сети, </w:t>
            </w:r>
            <w:proofErr w:type="gramStart"/>
            <w:r w:rsidRPr="00EB5089">
              <w:rPr>
                <w:rFonts w:ascii="Times New Roman" w:hAnsi="Times New Roman" w:cs="Times New Roman"/>
                <w:b/>
                <w:sz w:val="28"/>
                <w:szCs w:val="28"/>
              </w:rPr>
              <w:t>км</w:t>
            </w:r>
            <w:proofErr w:type="gramEnd"/>
          </w:p>
        </w:tc>
      </w:tr>
      <w:tr w:rsidR="00EB5089" w:rsidTr="00EB5089">
        <w:tc>
          <w:tcPr>
            <w:tcW w:w="4644" w:type="dxa"/>
          </w:tcPr>
          <w:p w:rsidR="00EB5089" w:rsidRDefault="00EB5089"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Мичурина</w:t>
            </w:r>
          </w:p>
        </w:tc>
        <w:tc>
          <w:tcPr>
            <w:tcW w:w="4962" w:type="dxa"/>
          </w:tcPr>
          <w:p w:rsidR="00EB5089" w:rsidRDefault="00EB5089"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1,3</w:t>
            </w:r>
          </w:p>
        </w:tc>
      </w:tr>
      <w:tr w:rsidR="00EB5089" w:rsidTr="00EB5089">
        <w:tc>
          <w:tcPr>
            <w:tcW w:w="4644" w:type="dxa"/>
          </w:tcPr>
          <w:p w:rsidR="00EB5089" w:rsidRDefault="00EB5089"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60 лет СССР</w:t>
            </w:r>
          </w:p>
        </w:tc>
        <w:tc>
          <w:tcPr>
            <w:tcW w:w="4962" w:type="dxa"/>
          </w:tcPr>
          <w:p w:rsidR="00EB5089" w:rsidRDefault="00EB5089"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0,8</w:t>
            </w:r>
          </w:p>
        </w:tc>
      </w:tr>
      <w:tr w:rsidR="00EB5089" w:rsidTr="00EB5089">
        <w:tc>
          <w:tcPr>
            <w:tcW w:w="4644" w:type="dxa"/>
          </w:tcPr>
          <w:p w:rsidR="00EB5089" w:rsidRDefault="00EB5089"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Октябрьская</w:t>
            </w:r>
          </w:p>
        </w:tc>
        <w:tc>
          <w:tcPr>
            <w:tcW w:w="4962" w:type="dxa"/>
          </w:tcPr>
          <w:p w:rsidR="00EB5089" w:rsidRDefault="00EB5089"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0,9</w:t>
            </w:r>
          </w:p>
        </w:tc>
      </w:tr>
      <w:tr w:rsidR="00EB5089" w:rsidTr="00EB5089">
        <w:tc>
          <w:tcPr>
            <w:tcW w:w="4644" w:type="dxa"/>
          </w:tcPr>
          <w:p w:rsidR="00EB5089" w:rsidRDefault="00EB5089"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Пугачева</w:t>
            </w:r>
          </w:p>
        </w:tc>
        <w:tc>
          <w:tcPr>
            <w:tcW w:w="4962" w:type="dxa"/>
          </w:tcPr>
          <w:p w:rsidR="00EB5089" w:rsidRDefault="00EB5089"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1,1</w:t>
            </w:r>
          </w:p>
        </w:tc>
      </w:tr>
      <w:tr w:rsidR="00EB5089" w:rsidTr="00EB5089">
        <w:tc>
          <w:tcPr>
            <w:tcW w:w="4644" w:type="dxa"/>
          </w:tcPr>
          <w:p w:rsidR="00EB5089" w:rsidRDefault="00EB5089"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Черняховского</w:t>
            </w:r>
          </w:p>
        </w:tc>
        <w:tc>
          <w:tcPr>
            <w:tcW w:w="4962" w:type="dxa"/>
          </w:tcPr>
          <w:p w:rsidR="00EB5089" w:rsidRDefault="00EB5089"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0,3</w:t>
            </w:r>
          </w:p>
        </w:tc>
      </w:tr>
      <w:tr w:rsidR="00EB5089" w:rsidTr="00EB5089">
        <w:tc>
          <w:tcPr>
            <w:tcW w:w="4644" w:type="dxa"/>
          </w:tcPr>
          <w:p w:rsidR="00EB5089" w:rsidRDefault="00EB5089"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Пушкина</w:t>
            </w:r>
          </w:p>
        </w:tc>
        <w:tc>
          <w:tcPr>
            <w:tcW w:w="4962" w:type="dxa"/>
          </w:tcPr>
          <w:p w:rsidR="00EB5089" w:rsidRDefault="00EB5089"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1,0</w:t>
            </w:r>
          </w:p>
        </w:tc>
      </w:tr>
      <w:tr w:rsidR="00EB5089" w:rsidTr="00EB5089">
        <w:tc>
          <w:tcPr>
            <w:tcW w:w="4644" w:type="dxa"/>
          </w:tcPr>
          <w:p w:rsidR="00EB5089" w:rsidRDefault="00EB5089"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Кооператоров</w:t>
            </w:r>
          </w:p>
        </w:tc>
        <w:tc>
          <w:tcPr>
            <w:tcW w:w="4962" w:type="dxa"/>
          </w:tcPr>
          <w:p w:rsidR="00EB5089" w:rsidRDefault="00EB5089"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0,4</w:t>
            </w:r>
          </w:p>
        </w:tc>
      </w:tr>
      <w:tr w:rsidR="00EB5089" w:rsidTr="00EB5089">
        <w:tc>
          <w:tcPr>
            <w:tcW w:w="4644" w:type="dxa"/>
          </w:tcPr>
          <w:p w:rsidR="00EB5089" w:rsidRDefault="00EB5089"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Чкалова</w:t>
            </w:r>
          </w:p>
        </w:tc>
        <w:tc>
          <w:tcPr>
            <w:tcW w:w="4962" w:type="dxa"/>
          </w:tcPr>
          <w:p w:rsidR="00EB5089" w:rsidRDefault="00EB5089"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0,7</w:t>
            </w:r>
          </w:p>
        </w:tc>
      </w:tr>
      <w:tr w:rsidR="00EB5089" w:rsidTr="00EB5089">
        <w:tc>
          <w:tcPr>
            <w:tcW w:w="4644" w:type="dxa"/>
          </w:tcPr>
          <w:p w:rsidR="00EB5089" w:rsidRDefault="00EB5089"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Лесная</w:t>
            </w:r>
          </w:p>
        </w:tc>
        <w:tc>
          <w:tcPr>
            <w:tcW w:w="4962" w:type="dxa"/>
          </w:tcPr>
          <w:p w:rsidR="00EB5089" w:rsidRDefault="00EB5089"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0,8</w:t>
            </w:r>
          </w:p>
        </w:tc>
      </w:tr>
      <w:tr w:rsidR="00EB5089" w:rsidTr="00EB5089">
        <w:tc>
          <w:tcPr>
            <w:tcW w:w="4644" w:type="dxa"/>
          </w:tcPr>
          <w:p w:rsidR="00EB5089" w:rsidRDefault="00EB5089"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Гагарина</w:t>
            </w:r>
          </w:p>
        </w:tc>
        <w:tc>
          <w:tcPr>
            <w:tcW w:w="4962" w:type="dxa"/>
          </w:tcPr>
          <w:p w:rsidR="00EB5089" w:rsidRDefault="00EB5089"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2,5</w:t>
            </w:r>
          </w:p>
        </w:tc>
      </w:tr>
      <w:tr w:rsidR="00EB5089" w:rsidTr="00EB5089">
        <w:tc>
          <w:tcPr>
            <w:tcW w:w="4644" w:type="dxa"/>
          </w:tcPr>
          <w:p w:rsidR="00EB5089" w:rsidRDefault="00EB5089"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Южная</w:t>
            </w:r>
          </w:p>
        </w:tc>
        <w:tc>
          <w:tcPr>
            <w:tcW w:w="4962" w:type="dxa"/>
          </w:tcPr>
          <w:p w:rsidR="00EB5089" w:rsidRDefault="00EB5089"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0,8</w:t>
            </w:r>
          </w:p>
        </w:tc>
      </w:tr>
      <w:tr w:rsidR="00EB5089" w:rsidTr="00EB5089">
        <w:tc>
          <w:tcPr>
            <w:tcW w:w="4644" w:type="dxa"/>
          </w:tcPr>
          <w:p w:rsidR="00EB5089" w:rsidRDefault="00EB5089"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Пер</w:t>
            </w:r>
            <w:proofErr w:type="gramStart"/>
            <w:r>
              <w:rPr>
                <w:rFonts w:ascii="Times New Roman" w:hAnsi="Times New Roman" w:cs="Times New Roman"/>
                <w:sz w:val="28"/>
                <w:szCs w:val="28"/>
              </w:rPr>
              <w:t>.Ю</w:t>
            </w:r>
            <w:proofErr w:type="gramEnd"/>
            <w:r>
              <w:rPr>
                <w:rFonts w:ascii="Times New Roman" w:hAnsi="Times New Roman" w:cs="Times New Roman"/>
                <w:sz w:val="28"/>
                <w:szCs w:val="28"/>
              </w:rPr>
              <w:t>жный</w:t>
            </w:r>
          </w:p>
        </w:tc>
        <w:tc>
          <w:tcPr>
            <w:tcW w:w="4962" w:type="dxa"/>
          </w:tcPr>
          <w:p w:rsidR="00EB5089" w:rsidRDefault="00EB5089"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0,2</w:t>
            </w:r>
          </w:p>
        </w:tc>
      </w:tr>
      <w:tr w:rsidR="00EB5089" w:rsidTr="00EB5089">
        <w:tc>
          <w:tcPr>
            <w:tcW w:w="4644" w:type="dxa"/>
          </w:tcPr>
          <w:p w:rsidR="00EB5089" w:rsidRDefault="00EB5089"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8-ое Марта</w:t>
            </w:r>
          </w:p>
        </w:tc>
        <w:tc>
          <w:tcPr>
            <w:tcW w:w="4962" w:type="dxa"/>
          </w:tcPr>
          <w:p w:rsidR="00EB5089" w:rsidRDefault="00EB5089"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1,2</w:t>
            </w:r>
          </w:p>
        </w:tc>
      </w:tr>
      <w:tr w:rsidR="00EB5089" w:rsidTr="00EB5089">
        <w:tc>
          <w:tcPr>
            <w:tcW w:w="4644" w:type="dxa"/>
          </w:tcPr>
          <w:p w:rsidR="00EB5089" w:rsidRDefault="00EB5089"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Советская</w:t>
            </w:r>
          </w:p>
        </w:tc>
        <w:tc>
          <w:tcPr>
            <w:tcW w:w="4962" w:type="dxa"/>
          </w:tcPr>
          <w:p w:rsidR="00EB5089" w:rsidRDefault="00EB5089"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0,4</w:t>
            </w:r>
          </w:p>
        </w:tc>
      </w:tr>
      <w:tr w:rsidR="00EB5089" w:rsidTr="00EB5089">
        <w:tc>
          <w:tcPr>
            <w:tcW w:w="4644" w:type="dxa"/>
          </w:tcPr>
          <w:p w:rsidR="00EB5089" w:rsidRDefault="0061792B"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Труда</w:t>
            </w:r>
          </w:p>
        </w:tc>
        <w:tc>
          <w:tcPr>
            <w:tcW w:w="4962" w:type="dxa"/>
          </w:tcPr>
          <w:p w:rsidR="00EB5089" w:rsidRDefault="0061792B"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0,9</w:t>
            </w:r>
          </w:p>
        </w:tc>
      </w:tr>
      <w:tr w:rsidR="00EB5089" w:rsidTr="00EB5089">
        <w:tc>
          <w:tcPr>
            <w:tcW w:w="4644" w:type="dxa"/>
          </w:tcPr>
          <w:p w:rsidR="00EB5089" w:rsidRDefault="0061792B"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 xml:space="preserve">Кирова </w:t>
            </w:r>
          </w:p>
        </w:tc>
        <w:tc>
          <w:tcPr>
            <w:tcW w:w="4962" w:type="dxa"/>
          </w:tcPr>
          <w:p w:rsidR="00EB5089" w:rsidRDefault="0061792B"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0,9</w:t>
            </w:r>
          </w:p>
        </w:tc>
      </w:tr>
      <w:tr w:rsidR="00EB5089" w:rsidTr="00EB5089">
        <w:tc>
          <w:tcPr>
            <w:tcW w:w="4644" w:type="dxa"/>
          </w:tcPr>
          <w:p w:rsidR="00EB5089" w:rsidRDefault="0061792B"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Куйбышева</w:t>
            </w:r>
          </w:p>
        </w:tc>
        <w:tc>
          <w:tcPr>
            <w:tcW w:w="4962" w:type="dxa"/>
          </w:tcPr>
          <w:p w:rsidR="00EB5089" w:rsidRDefault="0061792B"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0,9</w:t>
            </w:r>
          </w:p>
        </w:tc>
      </w:tr>
      <w:tr w:rsidR="0061792B" w:rsidTr="00EB5089">
        <w:tc>
          <w:tcPr>
            <w:tcW w:w="4644" w:type="dxa"/>
          </w:tcPr>
          <w:p w:rsidR="0061792B" w:rsidRDefault="0061792B"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Комсомольская</w:t>
            </w:r>
          </w:p>
        </w:tc>
        <w:tc>
          <w:tcPr>
            <w:tcW w:w="4962" w:type="dxa"/>
          </w:tcPr>
          <w:p w:rsidR="0061792B" w:rsidRDefault="0061792B"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1,5</w:t>
            </w:r>
          </w:p>
        </w:tc>
      </w:tr>
      <w:tr w:rsidR="0061792B" w:rsidTr="00EB5089">
        <w:tc>
          <w:tcPr>
            <w:tcW w:w="4644" w:type="dxa"/>
          </w:tcPr>
          <w:p w:rsidR="0061792B" w:rsidRDefault="0061792B"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Ленина</w:t>
            </w:r>
          </w:p>
        </w:tc>
        <w:tc>
          <w:tcPr>
            <w:tcW w:w="4962" w:type="dxa"/>
          </w:tcPr>
          <w:p w:rsidR="0061792B" w:rsidRDefault="0061792B"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1,4</w:t>
            </w:r>
          </w:p>
        </w:tc>
      </w:tr>
      <w:tr w:rsidR="0061792B" w:rsidTr="00EB5089">
        <w:tc>
          <w:tcPr>
            <w:tcW w:w="4644" w:type="dxa"/>
          </w:tcPr>
          <w:p w:rsidR="0061792B" w:rsidRDefault="0061792B"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Челябинская</w:t>
            </w:r>
          </w:p>
        </w:tc>
        <w:tc>
          <w:tcPr>
            <w:tcW w:w="4962" w:type="dxa"/>
          </w:tcPr>
          <w:p w:rsidR="0061792B" w:rsidRDefault="0061792B"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1,6</w:t>
            </w:r>
          </w:p>
        </w:tc>
      </w:tr>
      <w:tr w:rsidR="0061792B" w:rsidTr="00EB5089">
        <w:tc>
          <w:tcPr>
            <w:tcW w:w="4644" w:type="dxa"/>
          </w:tcPr>
          <w:p w:rsidR="0061792B" w:rsidRDefault="0061792B"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Пионерская</w:t>
            </w:r>
          </w:p>
        </w:tc>
        <w:tc>
          <w:tcPr>
            <w:tcW w:w="4962" w:type="dxa"/>
          </w:tcPr>
          <w:p w:rsidR="0061792B" w:rsidRDefault="0061792B"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1,0</w:t>
            </w:r>
          </w:p>
        </w:tc>
      </w:tr>
      <w:tr w:rsidR="0061792B" w:rsidTr="00EB5089">
        <w:tc>
          <w:tcPr>
            <w:tcW w:w="4644" w:type="dxa"/>
          </w:tcPr>
          <w:p w:rsidR="0061792B" w:rsidRDefault="0061792B"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Рабочая</w:t>
            </w:r>
          </w:p>
        </w:tc>
        <w:tc>
          <w:tcPr>
            <w:tcW w:w="4962" w:type="dxa"/>
          </w:tcPr>
          <w:p w:rsidR="0061792B" w:rsidRDefault="0061792B"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1,0</w:t>
            </w:r>
          </w:p>
        </w:tc>
      </w:tr>
      <w:tr w:rsidR="0061792B" w:rsidTr="00EB5089">
        <w:tc>
          <w:tcPr>
            <w:tcW w:w="4644" w:type="dxa"/>
          </w:tcPr>
          <w:p w:rsidR="0061792B" w:rsidRDefault="0061792B"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lastRenderedPageBreak/>
              <w:t>Озёрная</w:t>
            </w:r>
          </w:p>
        </w:tc>
        <w:tc>
          <w:tcPr>
            <w:tcW w:w="4962" w:type="dxa"/>
          </w:tcPr>
          <w:p w:rsidR="0061792B" w:rsidRDefault="0061792B"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1,3</w:t>
            </w:r>
          </w:p>
        </w:tc>
      </w:tr>
      <w:tr w:rsidR="0061792B" w:rsidTr="00EB5089">
        <w:tc>
          <w:tcPr>
            <w:tcW w:w="4644" w:type="dxa"/>
          </w:tcPr>
          <w:p w:rsidR="0061792B" w:rsidRDefault="0061792B"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Совхозная</w:t>
            </w:r>
          </w:p>
        </w:tc>
        <w:tc>
          <w:tcPr>
            <w:tcW w:w="4962" w:type="dxa"/>
          </w:tcPr>
          <w:p w:rsidR="0061792B" w:rsidRDefault="0061792B"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0,3</w:t>
            </w:r>
          </w:p>
        </w:tc>
      </w:tr>
      <w:tr w:rsidR="0061792B" w:rsidTr="00EB5089">
        <w:tc>
          <w:tcPr>
            <w:tcW w:w="4644" w:type="dxa"/>
          </w:tcPr>
          <w:p w:rsidR="0061792B" w:rsidRDefault="0061792B" w:rsidP="00EB5089">
            <w:pPr>
              <w:pStyle w:val="ConsPlusNonformat"/>
              <w:tabs>
                <w:tab w:val="left" w:pos="8085"/>
              </w:tabs>
              <w:jc w:val="both"/>
              <w:rPr>
                <w:rFonts w:ascii="Times New Roman" w:hAnsi="Times New Roman" w:cs="Times New Roman"/>
                <w:sz w:val="28"/>
                <w:szCs w:val="28"/>
              </w:rPr>
            </w:pPr>
            <w:proofErr w:type="spellStart"/>
            <w:r>
              <w:rPr>
                <w:rFonts w:ascii="Times New Roman" w:hAnsi="Times New Roman" w:cs="Times New Roman"/>
                <w:sz w:val="28"/>
                <w:szCs w:val="28"/>
              </w:rPr>
              <w:t>Галимова</w:t>
            </w:r>
            <w:proofErr w:type="spellEnd"/>
          </w:p>
        </w:tc>
        <w:tc>
          <w:tcPr>
            <w:tcW w:w="4962" w:type="dxa"/>
          </w:tcPr>
          <w:p w:rsidR="0061792B" w:rsidRDefault="0061792B"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0,3</w:t>
            </w:r>
          </w:p>
        </w:tc>
      </w:tr>
      <w:tr w:rsidR="0061792B" w:rsidTr="00EB5089">
        <w:tc>
          <w:tcPr>
            <w:tcW w:w="4644" w:type="dxa"/>
          </w:tcPr>
          <w:p w:rsidR="0061792B" w:rsidRDefault="0061792B"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Республиканская</w:t>
            </w:r>
          </w:p>
        </w:tc>
        <w:tc>
          <w:tcPr>
            <w:tcW w:w="4962" w:type="dxa"/>
          </w:tcPr>
          <w:p w:rsidR="0061792B" w:rsidRDefault="0061792B"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1,2</w:t>
            </w:r>
          </w:p>
        </w:tc>
      </w:tr>
      <w:tr w:rsidR="0061792B" w:rsidTr="00EB5089">
        <w:tc>
          <w:tcPr>
            <w:tcW w:w="4644" w:type="dxa"/>
          </w:tcPr>
          <w:p w:rsidR="0061792B" w:rsidRDefault="0061792B"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Новая</w:t>
            </w:r>
          </w:p>
        </w:tc>
        <w:tc>
          <w:tcPr>
            <w:tcW w:w="4962" w:type="dxa"/>
          </w:tcPr>
          <w:p w:rsidR="0061792B" w:rsidRDefault="0061792B"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0,2</w:t>
            </w:r>
          </w:p>
        </w:tc>
      </w:tr>
      <w:tr w:rsidR="0061792B" w:rsidTr="00EB5089">
        <w:tc>
          <w:tcPr>
            <w:tcW w:w="4644" w:type="dxa"/>
          </w:tcPr>
          <w:p w:rsidR="0061792B" w:rsidRDefault="0061792B"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Молодежная</w:t>
            </w:r>
          </w:p>
        </w:tc>
        <w:tc>
          <w:tcPr>
            <w:tcW w:w="4962" w:type="dxa"/>
          </w:tcPr>
          <w:p w:rsidR="0061792B" w:rsidRDefault="0061792B"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0,5</w:t>
            </w:r>
          </w:p>
        </w:tc>
      </w:tr>
      <w:tr w:rsidR="0061792B" w:rsidTr="00EB5089">
        <w:tc>
          <w:tcPr>
            <w:tcW w:w="4644" w:type="dxa"/>
          </w:tcPr>
          <w:p w:rsidR="0061792B" w:rsidRDefault="0061792B"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Набережная</w:t>
            </w:r>
          </w:p>
        </w:tc>
        <w:tc>
          <w:tcPr>
            <w:tcW w:w="4962" w:type="dxa"/>
          </w:tcPr>
          <w:p w:rsidR="0061792B" w:rsidRDefault="0061792B"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1,0</w:t>
            </w:r>
          </w:p>
        </w:tc>
      </w:tr>
      <w:tr w:rsidR="0061792B" w:rsidTr="00EB5089">
        <w:tc>
          <w:tcPr>
            <w:tcW w:w="4644" w:type="dxa"/>
          </w:tcPr>
          <w:p w:rsidR="0061792B" w:rsidRDefault="0061792B"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1-е Мая</w:t>
            </w:r>
          </w:p>
        </w:tc>
        <w:tc>
          <w:tcPr>
            <w:tcW w:w="4962" w:type="dxa"/>
          </w:tcPr>
          <w:p w:rsidR="0061792B" w:rsidRDefault="0061792B"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1,3</w:t>
            </w:r>
          </w:p>
        </w:tc>
      </w:tr>
      <w:tr w:rsidR="0061792B" w:rsidTr="00EB5089">
        <w:tc>
          <w:tcPr>
            <w:tcW w:w="4644" w:type="dxa"/>
          </w:tcPr>
          <w:p w:rsidR="0061792B" w:rsidRDefault="0061792B"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Коммунистическая</w:t>
            </w:r>
          </w:p>
        </w:tc>
        <w:tc>
          <w:tcPr>
            <w:tcW w:w="4962" w:type="dxa"/>
          </w:tcPr>
          <w:p w:rsidR="0061792B" w:rsidRDefault="0061792B"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1,1</w:t>
            </w:r>
          </w:p>
        </w:tc>
      </w:tr>
      <w:tr w:rsidR="0061792B" w:rsidTr="00EB5089">
        <w:tc>
          <w:tcPr>
            <w:tcW w:w="4644" w:type="dxa"/>
          </w:tcPr>
          <w:p w:rsidR="0061792B" w:rsidRDefault="0061792B"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Российская</w:t>
            </w:r>
          </w:p>
        </w:tc>
        <w:tc>
          <w:tcPr>
            <w:tcW w:w="4962" w:type="dxa"/>
          </w:tcPr>
          <w:p w:rsidR="0061792B" w:rsidRDefault="0061792B"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0,9</w:t>
            </w:r>
          </w:p>
        </w:tc>
      </w:tr>
      <w:tr w:rsidR="0061792B" w:rsidTr="00EB5089">
        <w:tc>
          <w:tcPr>
            <w:tcW w:w="4644" w:type="dxa"/>
          </w:tcPr>
          <w:p w:rsidR="0061792B" w:rsidRDefault="0061792B"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Интернациональная</w:t>
            </w:r>
          </w:p>
        </w:tc>
        <w:tc>
          <w:tcPr>
            <w:tcW w:w="4962" w:type="dxa"/>
          </w:tcPr>
          <w:p w:rsidR="0061792B" w:rsidRDefault="0061792B"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2,2</w:t>
            </w:r>
          </w:p>
        </w:tc>
      </w:tr>
      <w:tr w:rsidR="0061792B" w:rsidTr="00EB5089">
        <w:tc>
          <w:tcPr>
            <w:tcW w:w="4644" w:type="dxa"/>
          </w:tcPr>
          <w:p w:rsidR="0061792B" w:rsidRDefault="0061792B"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Полевая</w:t>
            </w:r>
          </w:p>
        </w:tc>
        <w:tc>
          <w:tcPr>
            <w:tcW w:w="4962" w:type="dxa"/>
          </w:tcPr>
          <w:p w:rsidR="0061792B" w:rsidRDefault="0061792B"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1,6</w:t>
            </w:r>
          </w:p>
        </w:tc>
      </w:tr>
      <w:tr w:rsidR="0061792B" w:rsidTr="00EB5089">
        <w:tc>
          <w:tcPr>
            <w:tcW w:w="4644" w:type="dxa"/>
          </w:tcPr>
          <w:p w:rsidR="0061792B" w:rsidRDefault="0061792B"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 xml:space="preserve">Зои </w:t>
            </w:r>
            <w:proofErr w:type="spellStart"/>
            <w:r>
              <w:rPr>
                <w:rFonts w:ascii="Times New Roman" w:hAnsi="Times New Roman" w:cs="Times New Roman"/>
                <w:sz w:val="28"/>
                <w:szCs w:val="28"/>
              </w:rPr>
              <w:t>Космедемьянской</w:t>
            </w:r>
            <w:proofErr w:type="spellEnd"/>
          </w:p>
        </w:tc>
        <w:tc>
          <w:tcPr>
            <w:tcW w:w="4962" w:type="dxa"/>
          </w:tcPr>
          <w:p w:rsidR="0061792B" w:rsidRDefault="0061792B"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1,1</w:t>
            </w:r>
          </w:p>
        </w:tc>
      </w:tr>
      <w:tr w:rsidR="0061792B" w:rsidTr="00EB5089">
        <w:tc>
          <w:tcPr>
            <w:tcW w:w="4644" w:type="dxa"/>
          </w:tcPr>
          <w:p w:rsidR="0061792B" w:rsidRDefault="0061792B"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Карла Маркса</w:t>
            </w:r>
          </w:p>
        </w:tc>
        <w:tc>
          <w:tcPr>
            <w:tcW w:w="4962" w:type="dxa"/>
          </w:tcPr>
          <w:p w:rsidR="0061792B" w:rsidRDefault="0061792B"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0,8</w:t>
            </w:r>
          </w:p>
        </w:tc>
      </w:tr>
      <w:tr w:rsidR="0061792B" w:rsidTr="00EB5089">
        <w:tc>
          <w:tcPr>
            <w:tcW w:w="4644" w:type="dxa"/>
          </w:tcPr>
          <w:p w:rsidR="0061792B" w:rsidRDefault="0061792B" w:rsidP="00EB5089">
            <w:pPr>
              <w:pStyle w:val="ConsPlusNonformat"/>
              <w:tabs>
                <w:tab w:val="left" w:pos="8085"/>
              </w:tabs>
              <w:jc w:val="both"/>
              <w:rPr>
                <w:rFonts w:ascii="Times New Roman" w:hAnsi="Times New Roman" w:cs="Times New Roman"/>
                <w:sz w:val="28"/>
                <w:szCs w:val="28"/>
              </w:rPr>
            </w:pPr>
            <w:proofErr w:type="spellStart"/>
            <w:r>
              <w:rPr>
                <w:rFonts w:ascii="Times New Roman" w:hAnsi="Times New Roman" w:cs="Times New Roman"/>
                <w:sz w:val="28"/>
                <w:szCs w:val="28"/>
              </w:rPr>
              <w:t>Молокозаводская</w:t>
            </w:r>
            <w:proofErr w:type="spellEnd"/>
          </w:p>
        </w:tc>
        <w:tc>
          <w:tcPr>
            <w:tcW w:w="4962" w:type="dxa"/>
          </w:tcPr>
          <w:p w:rsidR="0061792B" w:rsidRDefault="0061792B"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0,9</w:t>
            </w:r>
          </w:p>
        </w:tc>
      </w:tr>
      <w:tr w:rsidR="0061792B" w:rsidTr="00EB5089">
        <w:tc>
          <w:tcPr>
            <w:tcW w:w="4644" w:type="dxa"/>
          </w:tcPr>
          <w:p w:rsidR="0061792B" w:rsidRDefault="0061792B"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Пл</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ефтебазы</w:t>
            </w:r>
          </w:p>
        </w:tc>
        <w:tc>
          <w:tcPr>
            <w:tcW w:w="4962" w:type="dxa"/>
          </w:tcPr>
          <w:p w:rsidR="0061792B" w:rsidRDefault="0061792B"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0,4</w:t>
            </w:r>
          </w:p>
        </w:tc>
      </w:tr>
      <w:tr w:rsidR="0061792B" w:rsidTr="00EB5089">
        <w:tc>
          <w:tcPr>
            <w:tcW w:w="4644" w:type="dxa"/>
          </w:tcPr>
          <w:p w:rsidR="0061792B" w:rsidRDefault="0061792B"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Пл. ДРСУ</w:t>
            </w:r>
          </w:p>
        </w:tc>
        <w:tc>
          <w:tcPr>
            <w:tcW w:w="4962" w:type="dxa"/>
          </w:tcPr>
          <w:p w:rsidR="0061792B" w:rsidRDefault="0061792B"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0,2</w:t>
            </w:r>
          </w:p>
        </w:tc>
      </w:tr>
      <w:tr w:rsidR="0061792B" w:rsidTr="00EB5089">
        <w:tc>
          <w:tcPr>
            <w:tcW w:w="4644" w:type="dxa"/>
          </w:tcPr>
          <w:p w:rsidR="0061792B" w:rsidRDefault="0061792B"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Зелёная</w:t>
            </w:r>
          </w:p>
        </w:tc>
        <w:tc>
          <w:tcPr>
            <w:tcW w:w="4962" w:type="dxa"/>
          </w:tcPr>
          <w:p w:rsidR="0061792B" w:rsidRDefault="0061792B"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0,4</w:t>
            </w:r>
          </w:p>
        </w:tc>
      </w:tr>
      <w:tr w:rsidR="0061792B" w:rsidTr="00EB5089">
        <w:tc>
          <w:tcPr>
            <w:tcW w:w="4644" w:type="dxa"/>
          </w:tcPr>
          <w:p w:rsidR="0061792B" w:rsidRDefault="0061792B"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Железнодорожная</w:t>
            </w:r>
          </w:p>
        </w:tc>
        <w:tc>
          <w:tcPr>
            <w:tcW w:w="4962" w:type="dxa"/>
          </w:tcPr>
          <w:p w:rsidR="0061792B" w:rsidRDefault="0061792B"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0,3</w:t>
            </w:r>
          </w:p>
        </w:tc>
      </w:tr>
      <w:tr w:rsidR="0061792B" w:rsidTr="00EB5089">
        <w:tc>
          <w:tcPr>
            <w:tcW w:w="4644" w:type="dxa"/>
          </w:tcPr>
          <w:p w:rsidR="0061792B" w:rsidRDefault="0061792B"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Окружная</w:t>
            </w:r>
          </w:p>
        </w:tc>
        <w:tc>
          <w:tcPr>
            <w:tcW w:w="4962" w:type="dxa"/>
          </w:tcPr>
          <w:p w:rsidR="0061792B" w:rsidRDefault="0061792B"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0,15</w:t>
            </w:r>
          </w:p>
        </w:tc>
      </w:tr>
      <w:tr w:rsidR="0061792B" w:rsidTr="00EB5089">
        <w:tc>
          <w:tcPr>
            <w:tcW w:w="4644" w:type="dxa"/>
          </w:tcPr>
          <w:p w:rsidR="0061792B" w:rsidRDefault="0061792B"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Автомобильная дорога на кладбище</w:t>
            </w:r>
          </w:p>
        </w:tc>
        <w:tc>
          <w:tcPr>
            <w:tcW w:w="4962" w:type="dxa"/>
          </w:tcPr>
          <w:p w:rsidR="0061792B" w:rsidRDefault="0061792B"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0,3</w:t>
            </w:r>
          </w:p>
        </w:tc>
      </w:tr>
      <w:tr w:rsidR="0061792B" w:rsidTr="00EB5089">
        <w:tc>
          <w:tcPr>
            <w:tcW w:w="4644" w:type="dxa"/>
          </w:tcPr>
          <w:p w:rsidR="0061792B" w:rsidRDefault="0061792B"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Монтажников</w:t>
            </w:r>
          </w:p>
        </w:tc>
        <w:tc>
          <w:tcPr>
            <w:tcW w:w="4962" w:type="dxa"/>
          </w:tcPr>
          <w:p w:rsidR="0061792B" w:rsidRDefault="0061792B"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0,3</w:t>
            </w:r>
          </w:p>
        </w:tc>
      </w:tr>
      <w:tr w:rsidR="0061792B" w:rsidTr="00EB5089">
        <w:tc>
          <w:tcPr>
            <w:tcW w:w="4644" w:type="dxa"/>
          </w:tcPr>
          <w:p w:rsidR="0061792B" w:rsidRDefault="0061792B"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Энергетиков</w:t>
            </w:r>
          </w:p>
        </w:tc>
        <w:tc>
          <w:tcPr>
            <w:tcW w:w="4962" w:type="dxa"/>
          </w:tcPr>
          <w:p w:rsidR="0061792B" w:rsidRDefault="0061792B"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0,2</w:t>
            </w:r>
          </w:p>
        </w:tc>
      </w:tr>
      <w:tr w:rsidR="0061792B" w:rsidTr="00EB5089">
        <w:tc>
          <w:tcPr>
            <w:tcW w:w="4644" w:type="dxa"/>
          </w:tcPr>
          <w:p w:rsidR="0061792B" w:rsidRDefault="0061792B"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Вокзальная</w:t>
            </w:r>
          </w:p>
        </w:tc>
        <w:tc>
          <w:tcPr>
            <w:tcW w:w="4962" w:type="dxa"/>
          </w:tcPr>
          <w:p w:rsidR="0061792B" w:rsidRDefault="0061792B"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0,8</w:t>
            </w:r>
          </w:p>
        </w:tc>
      </w:tr>
      <w:tr w:rsidR="0061792B" w:rsidTr="00EB5089">
        <w:tc>
          <w:tcPr>
            <w:tcW w:w="4644" w:type="dxa"/>
          </w:tcPr>
          <w:p w:rsidR="0061792B" w:rsidRDefault="0061792B"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Уральская</w:t>
            </w:r>
          </w:p>
        </w:tc>
        <w:tc>
          <w:tcPr>
            <w:tcW w:w="4962" w:type="dxa"/>
          </w:tcPr>
          <w:p w:rsidR="0061792B" w:rsidRDefault="0061792B"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0,7</w:t>
            </w:r>
          </w:p>
        </w:tc>
      </w:tr>
      <w:tr w:rsidR="0061792B" w:rsidTr="00EB5089">
        <w:tc>
          <w:tcPr>
            <w:tcW w:w="4644" w:type="dxa"/>
          </w:tcPr>
          <w:p w:rsidR="0061792B" w:rsidRDefault="0061792B"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2-я Лесная</w:t>
            </w:r>
          </w:p>
        </w:tc>
        <w:tc>
          <w:tcPr>
            <w:tcW w:w="4962" w:type="dxa"/>
          </w:tcPr>
          <w:p w:rsidR="0061792B" w:rsidRDefault="0061792B"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0,6</w:t>
            </w:r>
          </w:p>
        </w:tc>
      </w:tr>
      <w:tr w:rsidR="0061792B" w:rsidTr="00EB5089">
        <w:tc>
          <w:tcPr>
            <w:tcW w:w="4644" w:type="dxa"/>
          </w:tcPr>
          <w:p w:rsidR="0061792B" w:rsidRDefault="0061792B"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Дружбы</w:t>
            </w:r>
          </w:p>
        </w:tc>
        <w:tc>
          <w:tcPr>
            <w:tcW w:w="4962" w:type="dxa"/>
          </w:tcPr>
          <w:p w:rsidR="0061792B" w:rsidRDefault="0061792B"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1,25</w:t>
            </w:r>
          </w:p>
        </w:tc>
      </w:tr>
      <w:tr w:rsidR="0061792B" w:rsidTr="00EB5089">
        <w:tc>
          <w:tcPr>
            <w:tcW w:w="4644" w:type="dxa"/>
          </w:tcPr>
          <w:p w:rsidR="0061792B" w:rsidRDefault="0061792B"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 xml:space="preserve">Ворошилова </w:t>
            </w:r>
          </w:p>
        </w:tc>
        <w:tc>
          <w:tcPr>
            <w:tcW w:w="4962" w:type="dxa"/>
          </w:tcPr>
          <w:p w:rsidR="0061792B" w:rsidRDefault="0061792B"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0,5</w:t>
            </w:r>
          </w:p>
        </w:tc>
      </w:tr>
      <w:tr w:rsidR="0061792B" w:rsidTr="00EB5089">
        <w:tc>
          <w:tcPr>
            <w:tcW w:w="4644" w:type="dxa"/>
          </w:tcPr>
          <w:p w:rsidR="0061792B" w:rsidRDefault="0061792B"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Солнечная</w:t>
            </w:r>
          </w:p>
        </w:tc>
        <w:tc>
          <w:tcPr>
            <w:tcW w:w="4962" w:type="dxa"/>
          </w:tcPr>
          <w:p w:rsidR="0061792B" w:rsidRDefault="0061792B"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0,7</w:t>
            </w:r>
          </w:p>
        </w:tc>
      </w:tr>
      <w:tr w:rsidR="0061792B" w:rsidTr="00EB5089">
        <w:tc>
          <w:tcPr>
            <w:tcW w:w="4644" w:type="dxa"/>
          </w:tcPr>
          <w:p w:rsidR="0061792B" w:rsidRDefault="00544223"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Космонавтов</w:t>
            </w:r>
          </w:p>
        </w:tc>
        <w:tc>
          <w:tcPr>
            <w:tcW w:w="4962" w:type="dxa"/>
          </w:tcPr>
          <w:p w:rsidR="0061792B" w:rsidRDefault="00544223"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0,4</w:t>
            </w:r>
          </w:p>
        </w:tc>
      </w:tr>
      <w:tr w:rsidR="0061792B" w:rsidTr="00EB5089">
        <w:tc>
          <w:tcPr>
            <w:tcW w:w="4644" w:type="dxa"/>
          </w:tcPr>
          <w:p w:rsidR="0061792B" w:rsidRDefault="00544223"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Береговая</w:t>
            </w:r>
          </w:p>
        </w:tc>
        <w:tc>
          <w:tcPr>
            <w:tcW w:w="4962" w:type="dxa"/>
          </w:tcPr>
          <w:p w:rsidR="0061792B" w:rsidRDefault="00544223"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0,5</w:t>
            </w:r>
          </w:p>
        </w:tc>
      </w:tr>
      <w:tr w:rsidR="0061792B" w:rsidTr="00EB5089">
        <w:tc>
          <w:tcPr>
            <w:tcW w:w="4644" w:type="dxa"/>
          </w:tcPr>
          <w:p w:rsidR="0061792B" w:rsidRDefault="00544223"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Фрунзе</w:t>
            </w:r>
          </w:p>
        </w:tc>
        <w:tc>
          <w:tcPr>
            <w:tcW w:w="4962" w:type="dxa"/>
          </w:tcPr>
          <w:p w:rsidR="0061792B" w:rsidRDefault="00544223"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1,0</w:t>
            </w:r>
          </w:p>
        </w:tc>
      </w:tr>
      <w:tr w:rsidR="0061792B" w:rsidTr="00EB5089">
        <w:tc>
          <w:tcPr>
            <w:tcW w:w="4644" w:type="dxa"/>
          </w:tcPr>
          <w:p w:rsidR="0061792B" w:rsidRDefault="00544223"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Пер</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руда</w:t>
            </w:r>
          </w:p>
        </w:tc>
        <w:tc>
          <w:tcPr>
            <w:tcW w:w="4962" w:type="dxa"/>
          </w:tcPr>
          <w:p w:rsidR="0061792B" w:rsidRDefault="00544223"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0,75</w:t>
            </w:r>
          </w:p>
        </w:tc>
      </w:tr>
      <w:tr w:rsidR="0061792B" w:rsidTr="00EB5089">
        <w:tc>
          <w:tcPr>
            <w:tcW w:w="4644" w:type="dxa"/>
          </w:tcPr>
          <w:p w:rsidR="0061792B" w:rsidRDefault="00544223"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Свободы</w:t>
            </w:r>
          </w:p>
        </w:tc>
        <w:tc>
          <w:tcPr>
            <w:tcW w:w="4962" w:type="dxa"/>
          </w:tcPr>
          <w:p w:rsidR="0061792B" w:rsidRDefault="00544223"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0,3</w:t>
            </w:r>
          </w:p>
        </w:tc>
      </w:tr>
      <w:tr w:rsidR="0061792B" w:rsidTr="00EB5089">
        <w:tc>
          <w:tcPr>
            <w:tcW w:w="4644" w:type="dxa"/>
          </w:tcPr>
          <w:p w:rsidR="0061792B" w:rsidRDefault="00544223"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Элеваторная</w:t>
            </w:r>
          </w:p>
        </w:tc>
        <w:tc>
          <w:tcPr>
            <w:tcW w:w="4962" w:type="dxa"/>
          </w:tcPr>
          <w:p w:rsidR="0061792B" w:rsidRDefault="00544223"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1,1</w:t>
            </w:r>
          </w:p>
        </w:tc>
      </w:tr>
      <w:tr w:rsidR="0061792B" w:rsidTr="00EB5089">
        <w:tc>
          <w:tcPr>
            <w:tcW w:w="4644" w:type="dxa"/>
          </w:tcPr>
          <w:p w:rsidR="0061792B" w:rsidRDefault="00544223"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Восточная</w:t>
            </w:r>
          </w:p>
        </w:tc>
        <w:tc>
          <w:tcPr>
            <w:tcW w:w="4962" w:type="dxa"/>
          </w:tcPr>
          <w:p w:rsidR="0061792B" w:rsidRDefault="00544223"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0,8</w:t>
            </w:r>
          </w:p>
        </w:tc>
      </w:tr>
      <w:tr w:rsidR="0061792B" w:rsidTr="00EB5089">
        <w:tc>
          <w:tcPr>
            <w:tcW w:w="4644" w:type="dxa"/>
          </w:tcPr>
          <w:p w:rsidR="0061792B" w:rsidRDefault="00544223"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Северная</w:t>
            </w:r>
          </w:p>
        </w:tc>
        <w:tc>
          <w:tcPr>
            <w:tcW w:w="4962" w:type="dxa"/>
          </w:tcPr>
          <w:p w:rsidR="0061792B" w:rsidRDefault="00544223"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0,6</w:t>
            </w:r>
          </w:p>
        </w:tc>
      </w:tr>
      <w:tr w:rsidR="0061792B" w:rsidTr="00EB5089">
        <w:tc>
          <w:tcPr>
            <w:tcW w:w="4644" w:type="dxa"/>
          </w:tcPr>
          <w:p w:rsidR="0061792B" w:rsidRDefault="00544223"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Пер</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абочий</w:t>
            </w:r>
          </w:p>
        </w:tc>
        <w:tc>
          <w:tcPr>
            <w:tcW w:w="4962" w:type="dxa"/>
          </w:tcPr>
          <w:p w:rsidR="0061792B" w:rsidRDefault="00544223"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0,25</w:t>
            </w:r>
          </w:p>
        </w:tc>
      </w:tr>
      <w:tr w:rsidR="0061792B" w:rsidTr="00EB5089">
        <w:tc>
          <w:tcPr>
            <w:tcW w:w="4644" w:type="dxa"/>
          </w:tcPr>
          <w:p w:rsidR="0061792B" w:rsidRDefault="00544223"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Пер</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зёрный</w:t>
            </w:r>
          </w:p>
        </w:tc>
        <w:tc>
          <w:tcPr>
            <w:tcW w:w="4962" w:type="dxa"/>
          </w:tcPr>
          <w:p w:rsidR="0061792B" w:rsidRDefault="00544223"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0,6</w:t>
            </w:r>
          </w:p>
        </w:tc>
      </w:tr>
      <w:tr w:rsidR="0061792B" w:rsidTr="00EB5089">
        <w:tc>
          <w:tcPr>
            <w:tcW w:w="4644" w:type="dxa"/>
          </w:tcPr>
          <w:p w:rsidR="0061792B" w:rsidRDefault="00544223"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Образцовая</w:t>
            </w:r>
          </w:p>
        </w:tc>
        <w:tc>
          <w:tcPr>
            <w:tcW w:w="4962" w:type="dxa"/>
          </w:tcPr>
          <w:p w:rsidR="0061792B" w:rsidRDefault="00544223"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0,7</w:t>
            </w:r>
          </w:p>
        </w:tc>
      </w:tr>
      <w:tr w:rsidR="0061792B" w:rsidTr="00EB5089">
        <w:tc>
          <w:tcPr>
            <w:tcW w:w="4644" w:type="dxa"/>
          </w:tcPr>
          <w:p w:rsidR="0061792B" w:rsidRDefault="00544223"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Строителей</w:t>
            </w:r>
          </w:p>
        </w:tc>
        <w:tc>
          <w:tcPr>
            <w:tcW w:w="4962" w:type="dxa"/>
          </w:tcPr>
          <w:p w:rsidR="0061792B" w:rsidRDefault="00544223"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0,15</w:t>
            </w:r>
          </w:p>
        </w:tc>
      </w:tr>
      <w:tr w:rsidR="0061792B" w:rsidTr="00EB5089">
        <w:tc>
          <w:tcPr>
            <w:tcW w:w="4644" w:type="dxa"/>
          </w:tcPr>
          <w:p w:rsidR="0061792B" w:rsidRDefault="00544223"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Пер</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троителей</w:t>
            </w:r>
          </w:p>
        </w:tc>
        <w:tc>
          <w:tcPr>
            <w:tcW w:w="4962" w:type="dxa"/>
          </w:tcPr>
          <w:p w:rsidR="0061792B" w:rsidRDefault="00544223"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0,15</w:t>
            </w:r>
          </w:p>
        </w:tc>
      </w:tr>
      <w:tr w:rsidR="0061792B" w:rsidTr="00EB5089">
        <w:tc>
          <w:tcPr>
            <w:tcW w:w="4644" w:type="dxa"/>
          </w:tcPr>
          <w:p w:rsidR="0061792B" w:rsidRDefault="00544223"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Механизаторов</w:t>
            </w:r>
          </w:p>
        </w:tc>
        <w:tc>
          <w:tcPr>
            <w:tcW w:w="4962" w:type="dxa"/>
          </w:tcPr>
          <w:p w:rsidR="0061792B" w:rsidRDefault="00544223"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0,25</w:t>
            </w:r>
          </w:p>
        </w:tc>
      </w:tr>
      <w:tr w:rsidR="0061792B" w:rsidTr="00EB5089">
        <w:tc>
          <w:tcPr>
            <w:tcW w:w="4644" w:type="dxa"/>
          </w:tcPr>
          <w:p w:rsidR="0061792B" w:rsidRDefault="00544223"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lastRenderedPageBreak/>
              <w:t>Сосновая</w:t>
            </w:r>
          </w:p>
        </w:tc>
        <w:tc>
          <w:tcPr>
            <w:tcW w:w="4962" w:type="dxa"/>
          </w:tcPr>
          <w:p w:rsidR="0061792B" w:rsidRDefault="00544223"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0,2</w:t>
            </w:r>
          </w:p>
        </w:tc>
      </w:tr>
      <w:tr w:rsidR="0061792B" w:rsidTr="00EB5089">
        <w:tc>
          <w:tcPr>
            <w:tcW w:w="4644" w:type="dxa"/>
          </w:tcPr>
          <w:p w:rsidR="0061792B" w:rsidRDefault="00544223"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Садовая</w:t>
            </w:r>
          </w:p>
        </w:tc>
        <w:tc>
          <w:tcPr>
            <w:tcW w:w="4962" w:type="dxa"/>
          </w:tcPr>
          <w:p w:rsidR="0061792B" w:rsidRDefault="00544223"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0,5</w:t>
            </w:r>
          </w:p>
        </w:tc>
      </w:tr>
      <w:tr w:rsidR="0061792B" w:rsidTr="00EB5089">
        <w:tc>
          <w:tcPr>
            <w:tcW w:w="4644" w:type="dxa"/>
          </w:tcPr>
          <w:p w:rsidR="0061792B" w:rsidRDefault="00544223"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Васильковая</w:t>
            </w:r>
          </w:p>
        </w:tc>
        <w:tc>
          <w:tcPr>
            <w:tcW w:w="4962" w:type="dxa"/>
          </w:tcPr>
          <w:p w:rsidR="0061792B" w:rsidRDefault="00544223"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0,3</w:t>
            </w:r>
          </w:p>
        </w:tc>
      </w:tr>
      <w:tr w:rsidR="0061792B" w:rsidTr="00EB5089">
        <w:tc>
          <w:tcPr>
            <w:tcW w:w="4644" w:type="dxa"/>
          </w:tcPr>
          <w:p w:rsidR="0061792B" w:rsidRDefault="00544223"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Цветочная</w:t>
            </w:r>
          </w:p>
        </w:tc>
        <w:tc>
          <w:tcPr>
            <w:tcW w:w="4962" w:type="dxa"/>
          </w:tcPr>
          <w:p w:rsidR="0061792B" w:rsidRDefault="00544223"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0,2</w:t>
            </w:r>
          </w:p>
        </w:tc>
      </w:tr>
      <w:tr w:rsidR="0061792B" w:rsidTr="00EB5089">
        <w:tc>
          <w:tcPr>
            <w:tcW w:w="4644" w:type="dxa"/>
          </w:tcPr>
          <w:p w:rsidR="0061792B" w:rsidRDefault="00544223"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Берёзовая</w:t>
            </w:r>
          </w:p>
        </w:tc>
        <w:tc>
          <w:tcPr>
            <w:tcW w:w="4962" w:type="dxa"/>
          </w:tcPr>
          <w:p w:rsidR="0061792B" w:rsidRDefault="00544223"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1,45</w:t>
            </w:r>
          </w:p>
        </w:tc>
      </w:tr>
      <w:tr w:rsidR="0061792B" w:rsidTr="00EB5089">
        <w:tc>
          <w:tcPr>
            <w:tcW w:w="4644" w:type="dxa"/>
          </w:tcPr>
          <w:p w:rsidR="0061792B" w:rsidRDefault="00544223"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Весёлая</w:t>
            </w:r>
          </w:p>
        </w:tc>
        <w:tc>
          <w:tcPr>
            <w:tcW w:w="4962" w:type="dxa"/>
          </w:tcPr>
          <w:p w:rsidR="0061792B" w:rsidRDefault="00544223"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0,2</w:t>
            </w:r>
          </w:p>
        </w:tc>
      </w:tr>
      <w:tr w:rsidR="00544223" w:rsidTr="00EB5089">
        <w:tc>
          <w:tcPr>
            <w:tcW w:w="4644" w:type="dxa"/>
          </w:tcPr>
          <w:p w:rsidR="00544223" w:rsidRDefault="00544223"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Дорожная</w:t>
            </w:r>
          </w:p>
        </w:tc>
        <w:tc>
          <w:tcPr>
            <w:tcW w:w="4962" w:type="dxa"/>
          </w:tcPr>
          <w:p w:rsidR="00544223" w:rsidRDefault="00544223"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0,5</w:t>
            </w:r>
          </w:p>
        </w:tc>
      </w:tr>
      <w:tr w:rsidR="00544223" w:rsidTr="00EB5089">
        <w:tc>
          <w:tcPr>
            <w:tcW w:w="4644" w:type="dxa"/>
          </w:tcPr>
          <w:p w:rsidR="00544223" w:rsidRDefault="00544223"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Кольцевая</w:t>
            </w:r>
          </w:p>
        </w:tc>
        <w:tc>
          <w:tcPr>
            <w:tcW w:w="4962" w:type="dxa"/>
          </w:tcPr>
          <w:p w:rsidR="00544223" w:rsidRDefault="00544223"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0,6</w:t>
            </w:r>
          </w:p>
        </w:tc>
      </w:tr>
      <w:tr w:rsidR="00544223" w:rsidTr="00EB5089">
        <w:tc>
          <w:tcPr>
            <w:tcW w:w="4644" w:type="dxa"/>
          </w:tcPr>
          <w:p w:rsidR="00544223" w:rsidRDefault="00544223"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Пер</w:t>
            </w:r>
            <w:proofErr w:type="gramStart"/>
            <w:r>
              <w:rPr>
                <w:rFonts w:ascii="Times New Roman" w:hAnsi="Times New Roman" w:cs="Times New Roman"/>
                <w:sz w:val="28"/>
                <w:szCs w:val="28"/>
              </w:rPr>
              <w:t>.Ш</w:t>
            </w:r>
            <w:proofErr w:type="gramEnd"/>
            <w:r>
              <w:rPr>
                <w:rFonts w:ascii="Times New Roman" w:hAnsi="Times New Roman" w:cs="Times New Roman"/>
                <w:sz w:val="28"/>
                <w:szCs w:val="28"/>
              </w:rPr>
              <w:t>кольный</w:t>
            </w:r>
          </w:p>
        </w:tc>
        <w:tc>
          <w:tcPr>
            <w:tcW w:w="4962" w:type="dxa"/>
          </w:tcPr>
          <w:p w:rsidR="00544223" w:rsidRDefault="00544223"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0,4</w:t>
            </w:r>
          </w:p>
        </w:tc>
      </w:tr>
      <w:tr w:rsidR="00544223" w:rsidTr="00EB5089">
        <w:tc>
          <w:tcPr>
            <w:tcW w:w="4644" w:type="dxa"/>
          </w:tcPr>
          <w:p w:rsidR="00544223" w:rsidRDefault="00544223"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Школьная</w:t>
            </w:r>
          </w:p>
        </w:tc>
        <w:tc>
          <w:tcPr>
            <w:tcW w:w="4962" w:type="dxa"/>
          </w:tcPr>
          <w:p w:rsidR="00544223" w:rsidRDefault="00544223"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0,3</w:t>
            </w:r>
          </w:p>
        </w:tc>
      </w:tr>
      <w:tr w:rsidR="00544223" w:rsidTr="00EB5089">
        <w:tc>
          <w:tcPr>
            <w:tcW w:w="4644" w:type="dxa"/>
          </w:tcPr>
          <w:p w:rsidR="00544223" w:rsidRDefault="00544223"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Пер</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орожный</w:t>
            </w:r>
          </w:p>
        </w:tc>
        <w:tc>
          <w:tcPr>
            <w:tcW w:w="4962" w:type="dxa"/>
          </w:tcPr>
          <w:p w:rsidR="00544223" w:rsidRDefault="00544223"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0,4</w:t>
            </w:r>
          </w:p>
        </w:tc>
      </w:tr>
      <w:tr w:rsidR="0061792B" w:rsidTr="00EB5089">
        <w:tc>
          <w:tcPr>
            <w:tcW w:w="4644" w:type="dxa"/>
          </w:tcPr>
          <w:p w:rsidR="0061792B" w:rsidRDefault="00544223"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Пер</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олодежный</w:t>
            </w:r>
          </w:p>
        </w:tc>
        <w:tc>
          <w:tcPr>
            <w:tcW w:w="4962" w:type="dxa"/>
          </w:tcPr>
          <w:p w:rsidR="0061792B" w:rsidRDefault="00544223"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0,2</w:t>
            </w:r>
          </w:p>
        </w:tc>
      </w:tr>
      <w:tr w:rsidR="0061792B" w:rsidTr="00EB5089">
        <w:tc>
          <w:tcPr>
            <w:tcW w:w="4644" w:type="dxa"/>
          </w:tcPr>
          <w:p w:rsidR="0061792B" w:rsidRDefault="00544223"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Торфяников</w:t>
            </w:r>
          </w:p>
        </w:tc>
        <w:tc>
          <w:tcPr>
            <w:tcW w:w="4962" w:type="dxa"/>
          </w:tcPr>
          <w:p w:rsidR="0061792B" w:rsidRDefault="00544223"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0,6</w:t>
            </w:r>
          </w:p>
        </w:tc>
      </w:tr>
      <w:tr w:rsidR="0061792B" w:rsidTr="00EB5089">
        <w:tc>
          <w:tcPr>
            <w:tcW w:w="4644" w:type="dxa"/>
          </w:tcPr>
          <w:p w:rsidR="0061792B" w:rsidRDefault="00544223"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Степная</w:t>
            </w:r>
          </w:p>
        </w:tc>
        <w:tc>
          <w:tcPr>
            <w:tcW w:w="4962" w:type="dxa"/>
          </w:tcPr>
          <w:p w:rsidR="0061792B" w:rsidRDefault="00544223"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0,7</w:t>
            </w:r>
          </w:p>
        </w:tc>
      </w:tr>
      <w:tr w:rsidR="0061792B" w:rsidTr="00EB5089">
        <w:tc>
          <w:tcPr>
            <w:tcW w:w="4644" w:type="dxa"/>
          </w:tcPr>
          <w:p w:rsidR="0061792B" w:rsidRDefault="00544223"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Колхозная</w:t>
            </w:r>
          </w:p>
        </w:tc>
        <w:tc>
          <w:tcPr>
            <w:tcW w:w="4962" w:type="dxa"/>
          </w:tcPr>
          <w:p w:rsidR="0061792B" w:rsidRDefault="00544223"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0,65</w:t>
            </w:r>
          </w:p>
        </w:tc>
      </w:tr>
      <w:tr w:rsidR="0061792B" w:rsidTr="00EB5089">
        <w:tc>
          <w:tcPr>
            <w:tcW w:w="4644" w:type="dxa"/>
          </w:tcPr>
          <w:p w:rsidR="0061792B" w:rsidRDefault="00544223"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 xml:space="preserve">Салавата </w:t>
            </w:r>
            <w:proofErr w:type="spellStart"/>
            <w:r>
              <w:rPr>
                <w:rFonts w:ascii="Times New Roman" w:hAnsi="Times New Roman" w:cs="Times New Roman"/>
                <w:sz w:val="28"/>
                <w:szCs w:val="28"/>
              </w:rPr>
              <w:t>Юлаева</w:t>
            </w:r>
            <w:proofErr w:type="spellEnd"/>
          </w:p>
        </w:tc>
        <w:tc>
          <w:tcPr>
            <w:tcW w:w="4962" w:type="dxa"/>
          </w:tcPr>
          <w:p w:rsidR="0061792B" w:rsidRDefault="00544223"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0,6</w:t>
            </w:r>
          </w:p>
        </w:tc>
      </w:tr>
      <w:tr w:rsidR="0061792B" w:rsidTr="00EB5089">
        <w:tc>
          <w:tcPr>
            <w:tcW w:w="4644" w:type="dxa"/>
          </w:tcPr>
          <w:p w:rsidR="0061792B" w:rsidRDefault="007C35C5"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Пролетарская</w:t>
            </w:r>
          </w:p>
        </w:tc>
        <w:tc>
          <w:tcPr>
            <w:tcW w:w="4962" w:type="dxa"/>
          </w:tcPr>
          <w:p w:rsidR="0061792B" w:rsidRDefault="007C35C5"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1,0</w:t>
            </w:r>
          </w:p>
        </w:tc>
      </w:tr>
      <w:tr w:rsidR="0061792B" w:rsidTr="00EB5089">
        <w:tc>
          <w:tcPr>
            <w:tcW w:w="4644" w:type="dxa"/>
          </w:tcPr>
          <w:p w:rsidR="0061792B" w:rsidRDefault="007C35C5"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Мельничная</w:t>
            </w:r>
          </w:p>
        </w:tc>
        <w:tc>
          <w:tcPr>
            <w:tcW w:w="4962" w:type="dxa"/>
          </w:tcPr>
          <w:p w:rsidR="0061792B" w:rsidRDefault="007C35C5"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0,3</w:t>
            </w:r>
          </w:p>
        </w:tc>
      </w:tr>
      <w:tr w:rsidR="0061792B" w:rsidTr="00EB5089">
        <w:tc>
          <w:tcPr>
            <w:tcW w:w="4644" w:type="dxa"/>
          </w:tcPr>
          <w:p w:rsidR="0061792B" w:rsidRDefault="007C35C5" w:rsidP="00EB5089">
            <w:pPr>
              <w:pStyle w:val="ConsPlusNonformat"/>
              <w:tabs>
                <w:tab w:val="left" w:pos="8085"/>
              </w:tabs>
              <w:jc w:val="both"/>
              <w:rPr>
                <w:rFonts w:ascii="Times New Roman" w:hAnsi="Times New Roman" w:cs="Times New Roman"/>
                <w:sz w:val="28"/>
                <w:szCs w:val="28"/>
              </w:rPr>
            </w:pPr>
            <w:proofErr w:type="spellStart"/>
            <w:r>
              <w:rPr>
                <w:rFonts w:ascii="Times New Roman" w:hAnsi="Times New Roman" w:cs="Times New Roman"/>
                <w:sz w:val="28"/>
                <w:szCs w:val="28"/>
              </w:rPr>
              <w:t>Васенко</w:t>
            </w:r>
            <w:proofErr w:type="spellEnd"/>
          </w:p>
        </w:tc>
        <w:tc>
          <w:tcPr>
            <w:tcW w:w="4962" w:type="dxa"/>
          </w:tcPr>
          <w:p w:rsidR="0061792B" w:rsidRDefault="007C35C5"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0,7</w:t>
            </w:r>
          </w:p>
        </w:tc>
      </w:tr>
      <w:tr w:rsidR="0061792B" w:rsidTr="00EB5089">
        <w:tc>
          <w:tcPr>
            <w:tcW w:w="4644" w:type="dxa"/>
          </w:tcPr>
          <w:p w:rsidR="0061792B" w:rsidRDefault="007C35C5"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3-я Интернациональная</w:t>
            </w:r>
          </w:p>
        </w:tc>
        <w:tc>
          <w:tcPr>
            <w:tcW w:w="4962" w:type="dxa"/>
          </w:tcPr>
          <w:p w:rsidR="0061792B" w:rsidRDefault="007C35C5"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0,15</w:t>
            </w:r>
          </w:p>
        </w:tc>
      </w:tr>
      <w:tr w:rsidR="0061792B" w:rsidTr="00EB5089">
        <w:tc>
          <w:tcPr>
            <w:tcW w:w="4644" w:type="dxa"/>
          </w:tcPr>
          <w:p w:rsidR="0061792B" w:rsidRDefault="007C35C5"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Некрасова</w:t>
            </w:r>
          </w:p>
        </w:tc>
        <w:tc>
          <w:tcPr>
            <w:tcW w:w="4962" w:type="dxa"/>
          </w:tcPr>
          <w:p w:rsidR="0061792B" w:rsidRDefault="007C35C5"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0,15</w:t>
            </w:r>
          </w:p>
        </w:tc>
      </w:tr>
      <w:tr w:rsidR="007C35C5" w:rsidTr="00EB5089">
        <w:tc>
          <w:tcPr>
            <w:tcW w:w="4644" w:type="dxa"/>
          </w:tcPr>
          <w:p w:rsidR="007C35C5" w:rsidRDefault="00F24862"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Дорожников</w:t>
            </w:r>
          </w:p>
        </w:tc>
        <w:tc>
          <w:tcPr>
            <w:tcW w:w="4962" w:type="dxa"/>
          </w:tcPr>
          <w:p w:rsidR="007C35C5" w:rsidRDefault="00F24862"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0,15</w:t>
            </w:r>
          </w:p>
        </w:tc>
      </w:tr>
      <w:tr w:rsidR="007C35C5" w:rsidTr="00EB5089">
        <w:tc>
          <w:tcPr>
            <w:tcW w:w="4644" w:type="dxa"/>
          </w:tcPr>
          <w:p w:rsidR="007C35C5" w:rsidRDefault="00F24862" w:rsidP="00EB5089">
            <w:pPr>
              <w:pStyle w:val="ConsPlusNonformat"/>
              <w:tabs>
                <w:tab w:val="left" w:pos="8085"/>
              </w:tabs>
              <w:jc w:val="both"/>
              <w:rPr>
                <w:rFonts w:ascii="Times New Roman" w:hAnsi="Times New Roman" w:cs="Times New Roman"/>
                <w:sz w:val="28"/>
                <w:szCs w:val="28"/>
              </w:rPr>
            </w:pPr>
            <w:proofErr w:type="spellStart"/>
            <w:r>
              <w:rPr>
                <w:rFonts w:ascii="Times New Roman" w:hAnsi="Times New Roman" w:cs="Times New Roman"/>
                <w:sz w:val="28"/>
                <w:szCs w:val="28"/>
              </w:rPr>
              <w:t>Тукаева</w:t>
            </w:r>
            <w:proofErr w:type="spellEnd"/>
          </w:p>
        </w:tc>
        <w:tc>
          <w:tcPr>
            <w:tcW w:w="4962" w:type="dxa"/>
          </w:tcPr>
          <w:p w:rsidR="007C35C5" w:rsidRDefault="00F24862"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0,5</w:t>
            </w:r>
          </w:p>
        </w:tc>
      </w:tr>
      <w:tr w:rsidR="007C35C5" w:rsidTr="00EB5089">
        <w:tc>
          <w:tcPr>
            <w:tcW w:w="4644" w:type="dxa"/>
          </w:tcPr>
          <w:p w:rsidR="007C35C5" w:rsidRDefault="00F24862" w:rsidP="00EB5089">
            <w:pPr>
              <w:pStyle w:val="ConsPlusNonformat"/>
              <w:tabs>
                <w:tab w:val="left" w:pos="8085"/>
              </w:tabs>
              <w:jc w:val="both"/>
              <w:rPr>
                <w:rFonts w:ascii="Times New Roman" w:hAnsi="Times New Roman" w:cs="Times New Roman"/>
                <w:sz w:val="28"/>
                <w:szCs w:val="28"/>
              </w:rPr>
            </w:pPr>
            <w:proofErr w:type="spellStart"/>
            <w:r>
              <w:rPr>
                <w:rFonts w:ascii="Times New Roman" w:hAnsi="Times New Roman" w:cs="Times New Roman"/>
                <w:sz w:val="28"/>
                <w:szCs w:val="28"/>
              </w:rPr>
              <w:t>Гафури</w:t>
            </w:r>
            <w:proofErr w:type="spellEnd"/>
          </w:p>
        </w:tc>
        <w:tc>
          <w:tcPr>
            <w:tcW w:w="4962" w:type="dxa"/>
          </w:tcPr>
          <w:p w:rsidR="007C35C5" w:rsidRDefault="00F24862"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0,65</w:t>
            </w:r>
          </w:p>
        </w:tc>
      </w:tr>
      <w:tr w:rsidR="007C35C5" w:rsidTr="00EB5089">
        <w:tc>
          <w:tcPr>
            <w:tcW w:w="4644" w:type="dxa"/>
          </w:tcPr>
          <w:p w:rsidR="007C35C5" w:rsidRDefault="00F24862"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Калинина</w:t>
            </w:r>
          </w:p>
        </w:tc>
        <w:tc>
          <w:tcPr>
            <w:tcW w:w="4962" w:type="dxa"/>
          </w:tcPr>
          <w:p w:rsidR="007C35C5" w:rsidRDefault="00F24862"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0,5</w:t>
            </w:r>
          </w:p>
        </w:tc>
      </w:tr>
      <w:tr w:rsidR="007C35C5" w:rsidTr="00EB5089">
        <w:tc>
          <w:tcPr>
            <w:tcW w:w="4644" w:type="dxa"/>
          </w:tcPr>
          <w:p w:rsidR="007C35C5" w:rsidRDefault="00F24862"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Станционная</w:t>
            </w:r>
          </w:p>
        </w:tc>
        <w:tc>
          <w:tcPr>
            <w:tcW w:w="4962" w:type="dxa"/>
          </w:tcPr>
          <w:p w:rsidR="007C35C5" w:rsidRDefault="00F24862"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0,75</w:t>
            </w:r>
          </w:p>
        </w:tc>
      </w:tr>
      <w:tr w:rsidR="007C35C5" w:rsidTr="00EB5089">
        <w:tc>
          <w:tcPr>
            <w:tcW w:w="4644" w:type="dxa"/>
          </w:tcPr>
          <w:p w:rsidR="007C35C5" w:rsidRDefault="00F24862"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Пристанционная</w:t>
            </w:r>
          </w:p>
        </w:tc>
        <w:tc>
          <w:tcPr>
            <w:tcW w:w="4962" w:type="dxa"/>
          </w:tcPr>
          <w:p w:rsidR="007C35C5" w:rsidRDefault="00F24862"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0,15</w:t>
            </w:r>
          </w:p>
        </w:tc>
      </w:tr>
      <w:tr w:rsidR="007C35C5" w:rsidTr="00EB5089">
        <w:tc>
          <w:tcPr>
            <w:tcW w:w="4644" w:type="dxa"/>
          </w:tcPr>
          <w:p w:rsidR="007C35C5" w:rsidRDefault="00F24862"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Западная</w:t>
            </w:r>
          </w:p>
        </w:tc>
        <w:tc>
          <w:tcPr>
            <w:tcW w:w="4962" w:type="dxa"/>
          </w:tcPr>
          <w:p w:rsidR="007C35C5" w:rsidRDefault="00F24862"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0,7</w:t>
            </w:r>
          </w:p>
        </w:tc>
      </w:tr>
      <w:tr w:rsidR="007C35C5" w:rsidTr="00EB5089">
        <w:tc>
          <w:tcPr>
            <w:tcW w:w="4644" w:type="dxa"/>
          </w:tcPr>
          <w:p w:rsidR="007C35C5" w:rsidRDefault="00F24862"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Юбилейная</w:t>
            </w:r>
          </w:p>
        </w:tc>
        <w:tc>
          <w:tcPr>
            <w:tcW w:w="4962" w:type="dxa"/>
          </w:tcPr>
          <w:p w:rsidR="007C35C5" w:rsidRDefault="00F24862"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0,45</w:t>
            </w:r>
          </w:p>
        </w:tc>
      </w:tr>
      <w:tr w:rsidR="007C35C5" w:rsidTr="00EB5089">
        <w:tc>
          <w:tcPr>
            <w:tcW w:w="4644" w:type="dxa"/>
          </w:tcPr>
          <w:p w:rsidR="007C35C5" w:rsidRDefault="00F24862"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Трубная</w:t>
            </w:r>
          </w:p>
        </w:tc>
        <w:tc>
          <w:tcPr>
            <w:tcW w:w="4962" w:type="dxa"/>
          </w:tcPr>
          <w:p w:rsidR="007C35C5" w:rsidRDefault="00F24862"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0,5</w:t>
            </w:r>
          </w:p>
        </w:tc>
      </w:tr>
      <w:tr w:rsidR="007C35C5" w:rsidTr="00EB5089">
        <w:tc>
          <w:tcPr>
            <w:tcW w:w="4644" w:type="dxa"/>
          </w:tcPr>
          <w:p w:rsidR="007C35C5" w:rsidRDefault="00F24862"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Луговая</w:t>
            </w:r>
          </w:p>
        </w:tc>
        <w:tc>
          <w:tcPr>
            <w:tcW w:w="4962" w:type="dxa"/>
          </w:tcPr>
          <w:p w:rsidR="007C35C5" w:rsidRDefault="00F24862"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1,35</w:t>
            </w:r>
          </w:p>
        </w:tc>
      </w:tr>
      <w:tr w:rsidR="007C35C5" w:rsidTr="00EB5089">
        <w:tc>
          <w:tcPr>
            <w:tcW w:w="4644" w:type="dxa"/>
          </w:tcPr>
          <w:p w:rsidR="007C35C5" w:rsidRDefault="00F24862"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Дачная</w:t>
            </w:r>
          </w:p>
        </w:tc>
        <w:tc>
          <w:tcPr>
            <w:tcW w:w="4962" w:type="dxa"/>
          </w:tcPr>
          <w:p w:rsidR="007C35C5" w:rsidRDefault="00F24862"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1,0</w:t>
            </w:r>
          </w:p>
        </w:tc>
      </w:tr>
      <w:tr w:rsidR="007C35C5" w:rsidTr="00EB5089">
        <w:tc>
          <w:tcPr>
            <w:tcW w:w="4644" w:type="dxa"/>
          </w:tcPr>
          <w:p w:rsidR="007C35C5" w:rsidRDefault="00F24862"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Спортивная</w:t>
            </w:r>
          </w:p>
        </w:tc>
        <w:tc>
          <w:tcPr>
            <w:tcW w:w="4962" w:type="dxa"/>
          </w:tcPr>
          <w:p w:rsidR="007C35C5" w:rsidRDefault="00F24862"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0,9</w:t>
            </w:r>
          </w:p>
        </w:tc>
      </w:tr>
      <w:tr w:rsidR="007C35C5" w:rsidTr="00EB5089">
        <w:tc>
          <w:tcPr>
            <w:tcW w:w="4644" w:type="dxa"/>
          </w:tcPr>
          <w:p w:rsidR="007C35C5" w:rsidRDefault="00F24862"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Раздольная</w:t>
            </w:r>
          </w:p>
        </w:tc>
        <w:tc>
          <w:tcPr>
            <w:tcW w:w="4962" w:type="dxa"/>
          </w:tcPr>
          <w:p w:rsidR="007C35C5" w:rsidRDefault="00F24862"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1,0</w:t>
            </w:r>
          </w:p>
        </w:tc>
      </w:tr>
      <w:tr w:rsidR="007C35C5" w:rsidTr="00EB5089">
        <w:tc>
          <w:tcPr>
            <w:tcW w:w="4644" w:type="dxa"/>
          </w:tcPr>
          <w:p w:rsidR="007C35C5" w:rsidRDefault="00F24862"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Пер</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адовый</w:t>
            </w:r>
          </w:p>
        </w:tc>
        <w:tc>
          <w:tcPr>
            <w:tcW w:w="4962" w:type="dxa"/>
          </w:tcPr>
          <w:p w:rsidR="007C35C5" w:rsidRDefault="00F24862"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0,3</w:t>
            </w:r>
          </w:p>
        </w:tc>
      </w:tr>
      <w:tr w:rsidR="007C35C5" w:rsidTr="00EB5089">
        <w:tc>
          <w:tcPr>
            <w:tcW w:w="4644" w:type="dxa"/>
          </w:tcPr>
          <w:p w:rsidR="007C35C5" w:rsidRDefault="00F24862"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Пер</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асильковый</w:t>
            </w:r>
          </w:p>
        </w:tc>
        <w:tc>
          <w:tcPr>
            <w:tcW w:w="4962" w:type="dxa"/>
          </w:tcPr>
          <w:p w:rsidR="007C35C5" w:rsidRDefault="00F24862"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0,3</w:t>
            </w:r>
          </w:p>
        </w:tc>
      </w:tr>
      <w:tr w:rsidR="007C35C5" w:rsidTr="00EB5089">
        <w:tc>
          <w:tcPr>
            <w:tcW w:w="4644" w:type="dxa"/>
          </w:tcPr>
          <w:p w:rsidR="007C35C5" w:rsidRDefault="00F24862"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Худякова</w:t>
            </w:r>
          </w:p>
        </w:tc>
        <w:tc>
          <w:tcPr>
            <w:tcW w:w="4962" w:type="dxa"/>
          </w:tcPr>
          <w:p w:rsidR="007C35C5" w:rsidRDefault="00F24862"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2,4</w:t>
            </w:r>
          </w:p>
        </w:tc>
      </w:tr>
      <w:tr w:rsidR="007C35C5" w:rsidTr="00EB5089">
        <w:tc>
          <w:tcPr>
            <w:tcW w:w="4644" w:type="dxa"/>
          </w:tcPr>
          <w:p w:rsidR="007C35C5" w:rsidRDefault="00F24862"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а/</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на свалку</w:t>
            </w:r>
          </w:p>
        </w:tc>
        <w:tc>
          <w:tcPr>
            <w:tcW w:w="4962" w:type="dxa"/>
          </w:tcPr>
          <w:p w:rsidR="007C35C5" w:rsidRDefault="00F24862"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0,3</w:t>
            </w:r>
          </w:p>
        </w:tc>
      </w:tr>
      <w:tr w:rsidR="007C35C5" w:rsidTr="00EB5089">
        <w:tc>
          <w:tcPr>
            <w:tcW w:w="4644" w:type="dxa"/>
          </w:tcPr>
          <w:p w:rsidR="007C35C5" w:rsidRDefault="00F24862"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Мира</w:t>
            </w:r>
          </w:p>
        </w:tc>
        <w:tc>
          <w:tcPr>
            <w:tcW w:w="4962" w:type="dxa"/>
          </w:tcPr>
          <w:p w:rsidR="007C35C5" w:rsidRDefault="00F24862"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0,79</w:t>
            </w:r>
          </w:p>
        </w:tc>
      </w:tr>
      <w:tr w:rsidR="007C35C5" w:rsidTr="00EB5089">
        <w:tc>
          <w:tcPr>
            <w:tcW w:w="4644" w:type="dxa"/>
          </w:tcPr>
          <w:p w:rsidR="007C35C5" w:rsidRDefault="00F24862"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Славы</w:t>
            </w:r>
          </w:p>
        </w:tc>
        <w:tc>
          <w:tcPr>
            <w:tcW w:w="4962" w:type="dxa"/>
          </w:tcPr>
          <w:p w:rsidR="007C35C5" w:rsidRDefault="00F24862"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0,459</w:t>
            </w:r>
          </w:p>
        </w:tc>
      </w:tr>
      <w:tr w:rsidR="007C35C5" w:rsidTr="00EB5089">
        <w:tc>
          <w:tcPr>
            <w:tcW w:w="4644" w:type="dxa"/>
          </w:tcPr>
          <w:p w:rsidR="007C35C5" w:rsidRDefault="00F24862"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Энтузиастов</w:t>
            </w:r>
          </w:p>
        </w:tc>
        <w:tc>
          <w:tcPr>
            <w:tcW w:w="4962" w:type="dxa"/>
          </w:tcPr>
          <w:p w:rsidR="007C35C5" w:rsidRDefault="00F24862"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0,68</w:t>
            </w:r>
          </w:p>
        </w:tc>
      </w:tr>
      <w:tr w:rsidR="00F24862" w:rsidTr="00EB5089">
        <w:tc>
          <w:tcPr>
            <w:tcW w:w="4644" w:type="dxa"/>
          </w:tcPr>
          <w:p w:rsidR="00F24862" w:rsidRDefault="00F24862"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Кузнецкая</w:t>
            </w:r>
          </w:p>
        </w:tc>
        <w:tc>
          <w:tcPr>
            <w:tcW w:w="4962" w:type="dxa"/>
          </w:tcPr>
          <w:p w:rsidR="00F24862" w:rsidRDefault="00F24862" w:rsidP="00EB5089">
            <w:pPr>
              <w:pStyle w:val="ConsPlusNonformat"/>
              <w:tabs>
                <w:tab w:val="left" w:pos="8085"/>
              </w:tabs>
              <w:jc w:val="both"/>
              <w:rPr>
                <w:rFonts w:ascii="Times New Roman" w:hAnsi="Times New Roman" w:cs="Times New Roman"/>
                <w:sz w:val="28"/>
                <w:szCs w:val="28"/>
              </w:rPr>
            </w:pPr>
            <w:r>
              <w:rPr>
                <w:rFonts w:ascii="Times New Roman" w:hAnsi="Times New Roman" w:cs="Times New Roman"/>
                <w:sz w:val="28"/>
                <w:szCs w:val="28"/>
              </w:rPr>
              <w:t>0,646</w:t>
            </w:r>
          </w:p>
        </w:tc>
      </w:tr>
    </w:tbl>
    <w:p w:rsidR="00EB5089" w:rsidRDefault="00EB5089" w:rsidP="00EB5089">
      <w:pPr>
        <w:pStyle w:val="ConsPlusNonformat"/>
        <w:tabs>
          <w:tab w:val="left" w:pos="8085"/>
        </w:tabs>
        <w:ind w:left="-284"/>
        <w:jc w:val="both"/>
        <w:rPr>
          <w:rFonts w:ascii="Times New Roman" w:hAnsi="Times New Roman" w:cs="Times New Roman"/>
          <w:sz w:val="28"/>
          <w:szCs w:val="28"/>
        </w:rPr>
      </w:pPr>
    </w:p>
    <w:p w:rsidR="005D410B" w:rsidRPr="00845C75" w:rsidRDefault="005D410B" w:rsidP="00A96EDD">
      <w:pPr>
        <w:pStyle w:val="a8"/>
        <w:numPr>
          <w:ilvl w:val="1"/>
          <w:numId w:val="12"/>
        </w:numPr>
        <w:shd w:val="clear" w:color="auto" w:fill="FFFFFF"/>
        <w:spacing w:line="360" w:lineRule="auto"/>
        <w:jc w:val="both"/>
        <w:rPr>
          <w:b/>
          <w:color w:val="000000"/>
          <w:sz w:val="28"/>
          <w:szCs w:val="28"/>
        </w:rPr>
      </w:pPr>
      <w:r w:rsidRPr="00845C75">
        <w:rPr>
          <w:b/>
          <w:color w:val="000000"/>
          <w:sz w:val="28"/>
          <w:szCs w:val="28"/>
        </w:rPr>
        <w:lastRenderedPageBreak/>
        <w:t xml:space="preserve">Климат </w:t>
      </w:r>
      <w:r w:rsidR="00845C75">
        <w:rPr>
          <w:b/>
          <w:color w:val="000000"/>
          <w:sz w:val="28"/>
          <w:szCs w:val="28"/>
        </w:rPr>
        <w:t>села Аргаяш</w:t>
      </w:r>
    </w:p>
    <w:p w:rsidR="005D410B" w:rsidRPr="00185756" w:rsidRDefault="005D410B" w:rsidP="00185756">
      <w:pPr>
        <w:shd w:val="clear" w:color="auto" w:fill="FFFFFF"/>
        <w:spacing w:line="360" w:lineRule="auto"/>
        <w:ind w:firstLine="708"/>
        <w:jc w:val="both"/>
        <w:rPr>
          <w:rFonts w:ascii="Verdana" w:hAnsi="Verdana"/>
          <w:color w:val="011FA0"/>
          <w:sz w:val="28"/>
          <w:szCs w:val="28"/>
        </w:rPr>
      </w:pPr>
      <w:r w:rsidRPr="00185756">
        <w:rPr>
          <w:color w:val="000000"/>
          <w:sz w:val="28"/>
          <w:szCs w:val="28"/>
        </w:rPr>
        <w:t xml:space="preserve">По общим характеристикам климат Аргаяшского района относится к </w:t>
      </w:r>
      <w:proofErr w:type="gramStart"/>
      <w:r w:rsidRPr="00185756">
        <w:rPr>
          <w:color w:val="000000"/>
          <w:sz w:val="28"/>
          <w:szCs w:val="28"/>
        </w:rPr>
        <w:t>умеренному</w:t>
      </w:r>
      <w:proofErr w:type="gramEnd"/>
      <w:r w:rsidRPr="00185756">
        <w:rPr>
          <w:color w:val="000000"/>
          <w:sz w:val="28"/>
          <w:szCs w:val="28"/>
        </w:rPr>
        <w:t xml:space="preserve"> континентальному. Температура воздуха зависит как от влияния поступающих на территорию области воздушных масс, так и от количества получаемой солнечной энергии. 2066 часов солнце светит на территории области, это на 481 час больше, чем над Москвой.</w:t>
      </w:r>
    </w:p>
    <w:p w:rsidR="005D410B" w:rsidRPr="00185756" w:rsidRDefault="005D410B" w:rsidP="00185756">
      <w:pPr>
        <w:shd w:val="clear" w:color="auto" w:fill="FFFFFF"/>
        <w:spacing w:line="360" w:lineRule="auto"/>
        <w:ind w:firstLine="708"/>
        <w:jc w:val="both"/>
        <w:rPr>
          <w:color w:val="000000"/>
          <w:sz w:val="28"/>
          <w:szCs w:val="28"/>
        </w:rPr>
      </w:pPr>
      <w:r w:rsidRPr="00185756">
        <w:rPr>
          <w:color w:val="000000"/>
          <w:sz w:val="28"/>
          <w:szCs w:val="28"/>
        </w:rPr>
        <w:t>Количество и распределение осадков в течение всего года определяется главным образом прохождением циклонов над территорией области. Ветровой режим на территории области зависит от особенности размещения основных центров действия атмосферы и изменяется под влиянием орографии. В январе - мае, в основном, преобладают ветры южного и юго-западного направления со средней скоростью 3-4 м/с. При метелях максимальная скорость увеличивается до 16-28 м/с. В июн</w:t>
      </w:r>
      <w:proofErr w:type="gramStart"/>
      <w:r w:rsidRPr="00185756">
        <w:rPr>
          <w:color w:val="000000"/>
          <w:sz w:val="28"/>
          <w:szCs w:val="28"/>
        </w:rPr>
        <w:t>е-</w:t>
      </w:r>
      <w:proofErr w:type="gramEnd"/>
      <w:r w:rsidRPr="00185756">
        <w:rPr>
          <w:color w:val="000000"/>
          <w:sz w:val="28"/>
          <w:szCs w:val="28"/>
        </w:rPr>
        <w:t xml:space="preserve"> августе ветер дует с запада и северо-запада, средняя скорость не увеличивается, но при грозах наблюдается кратковременное шквалистое усиление ветра до 16-25 м/с. </w:t>
      </w:r>
    </w:p>
    <w:p w:rsidR="005D410B" w:rsidRPr="00185756" w:rsidRDefault="005D410B" w:rsidP="00185756">
      <w:pPr>
        <w:shd w:val="clear" w:color="auto" w:fill="FFFFFF"/>
        <w:spacing w:line="360" w:lineRule="auto"/>
        <w:ind w:firstLine="708"/>
        <w:jc w:val="both"/>
        <w:rPr>
          <w:color w:val="000000"/>
          <w:sz w:val="28"/>
          <w:szCs w:val="28"/>
        </w:rPr>
      </w:pPr>
      <w:r w:rsidRPr="00185756">
        <w:rPr>
          <w:color w:val="000000"/>
          <w:sz w:val="28"/>
          <w:szCs w:val="28"/>
        </w:rPr>
        <w:t xml:space="preserve">Среднемесячное значение атмосферного давления в течение года колеблется от 737 до 745 мм </w:t>
      </w:r>
      <w:proofErr w:type="spellStart"/>
      <w:r w:rsidRPr="00185756">
        <w:rPr>
          <w:color w:val="000000"/>
          <w:sz w:val="28"/>
          <w:szCs w:val="28"/>
        </w:rPr>
        <w:t>рт</w:t>
      </w:r>
      <w:proofErr w:type="spellEnd"/>
      <w:r w:rsidRPr="00185756">
        <w:rPr>
          <w:color w:val="000000"/>
          <w:sz w:val="28"/>
          <w:szCs w:val="28"/>
        </w:rPr>
        <w:t xml:space="preserve">. ст. </w:t>
      </w:r>
    </w:p>
    <w:p w:rsidR="005D410B" w:rsidRPr="00185756" w:rsidRDefault="005D410B" w:rsidP="00185756">
      <w:pPr>
        <w:shd w:val="clear" w:color="auto" w:fill="FFFFFF"/>
        <w:spacing w:line="360" w:lineRule="auto"/>
        <w:ind w:firstLine="708"/>
        <w:jc w:val="both"/>
        <w:rPr>
          <w:rFonts w:ascii="Verdana" w:hAnsi="Verdana"/>
          <w:color w:val="011FA0"/>
          <w:sz w:val="28"/>
          <w:szCs w:val="28"/>
        </w:rPr>
      </w:pPr>
      <w:r w:rsidRPr="00185756">
        <w:rPr>
          <w:color w:val="000000"/>
          <w:sz w:val="28"/>
          <w:szCs w:val="28"/>
        </w:rPr>
        <w:t xml:space="preserve">Климат лесостепной зоны теплый, с достаточно холодной и снежной зимой. Постоянный снежный покров образуется 15-18 ноября и сохраняется 145-150 дней. Высота снежного покрова составляет 30-40 см, но в малоснежные зимы бывает на 10-15 см меньше. Метели наблюдаются в течение 30-35 дней, общей продолжительностью 220-270 часов. Глубина промерзания почвы колеблется от 90 до 130 см. Средняя температура января равняется минус 15,5-17,5° С. В суровые зимы она может опускаться до минус 25-29° С (1969, 1972 гг.), а в отдельные годы средняя температура января равнялась минус 8-9° С (1949, 1971, 1983, 2002 </w:t>
      </w:r>
      <w:proofErr w:type="spellStart"/>
      <w:proofErr w:type="gramStart"/>
      <w:r w:rsidRPr="00185756">
        <w:rPr>
          <w:color w:val="000000"/>
          <w:sz w:val="28"/>
          <w:szCs w:val="28"/>
        </w:rPr>
        <w:t>гг</w:t>
      </w:r>
      <w:proofErr w:type="spellEnd"/>
      <w:proofErr w:type="gramEnd"/>
      <w:r w:rsidRPr="00185756">
        <w:rPr>
          <w:color w:val="000000"/>
          <w:sz w:val="28"/>
          <w:szCs w:val="28"/>
        </w:rPr>
        <w:t xml:space="preserve">). Абсолютный минимум температуры воздуха </w:t>
      </w:r>
      <w:proofErr w:type="gramStart"/>
      <w:r w:rsidRPr="00185756">
        <w:rPr>
          <w:color w:val="000000"/>
          <w:sz w:val="28"/>
          <w:szCs w:val="28"/>
        </w:rPr>
        <w:t>достигал минус 42-49° С. Средняя температура воздуха в июле равняется</w:t>
      </w:r>
      <w:proofErr w:type="gramEnd"/>
      <w:r w:rsidRPr="00185756">
        <w:rPr>
          <w:color w:val="000000"/>
          <w:sz w:val="28"/>
          <w:szCs w:val="28"/>
        </w:rPr>
        <w:t xml:space="preserve"> плюс 18-19° С. </w:t>
      </w:r>
    </w:p>
    <w:p w:rsidR="006A1404" w:rsidRPr="00185756" w:rsidRDefault="006A1404" w:rsidP="00185756">
      <w:pPr>
        <w:spacing w:line="360" w:lineRule="auto"/>
        <w:ind w:right="-141" w:firstLine="720"/>
        <w:jc w:val="both"/>
        <w:rPr>
          <w:sz w:val="28"/>
          <w:szCs w:val="28"/>
        </w:rPr>
      </w:pPr>
      <w:r w:rsidRPr="00185756">
        <w:rPr>
          <w:sz w:val="28"/>
          <w:szCs w:val="28"/>
        </w:rPr>
        <w:lastRenderedPageBreak/>
        <w:t xml:space="preserve">В любой сезон года возможны резкие изменения погоды, переход от тепла к холоду, резкие колебания температуры воздуха от месяца к месяцу, от суток к суткам и в течение суток. Температурный режим района обусловлен характером атмосферной циркуляции. Существенное влияние на температурный режим оказывает </w:t>
      </w:r>
      <w:proofErr w:type="spellStart"/>
      <w:r w:rsidRPr="00185756">
        <w:rPr>
          <w:sz w:val="28"/>
          <w:szCs w:val="28"/>
        </w:rPr>
        <w:t>континентальность</w:t>
      </w:r>
      <w:proofErr w:type="spellEnd"/>
      <w:r w:rsidRPr="00185756">
        <w:rPr>
          <w:sz w:val="28"/>
          <w:szCs w:val="28"/>
        </w:rPr>
        <w:t xml:space="preserve"> климата. Это проявляется в резко выраженном различии зимних и летних значений температур воздуха, а также контрастных суточных температурах воздуха.</w:t>
      </w:r>
    </w:p>
    <w:p w:rsidR="006A1404" w:rsidRDefault="006A1404" w:rsidP="00185756">
      <w:pPr>
        <w:widowControl w:val="0"/>
        <w:shd w:val="clear" w:color="auto" w:fill="FFFFFF"/>
        <w:tabs>
          <w:tab w:val="left" w:pos="5144"/>
        </w:tabs>
        <w:autoSpaceDE w:val="0"/>
        <w:autoSpaceDN w:val="0"/>
        <w:adjustRightInd w:val="0"/>
        <w:spacing w:line="360" w:lineRule="auto"/>
        <w:ind w:right="-141" w:firstLine="720"/>
        <w:jc w:val="both"/>
        <w:rPr>
          <w:sz w:val="28"/>
          <w:szCs w:val="28"/>
        </w:rPr>
      </w:pPr>
      <w:r w:rsidRPr="00185756">
        <w:rPr>
          <w:sz w:val="28"/>
          <w:szCs w:val="28"/>
        </w:rPr>
        <w:t xml:space="preserve">Природно-климатические </w:t>
      </w:r>
      <w:proofErr w:type="gramStart"/>
      <w:r w:rsidRPr="00185756">
        <w:rPr>
          <w:sz w:val="28"/>
          <w:szCs w:val="28"/>
        </w:rPr>
        <w:t>условия</w:t>
      </w:r>
      <w:proofErr w:type="gramEnd"/>
      <w:r w:rsidRPr="00185756">
        <w:rPr>
          <w:sz w:val="28"/>
          <w:szCs w:val="28"/>
        </w:rPr>
        <w:t xml:space="preserve"> проявляющиеся в виде переувлажнения почвы осенью, поздней весной, обильными осадками в летний период. Недостатком  положительных температур во время роста и развития растений, влияют на сроки посева и уборки урожая.</w:t>
      </w:r>
    </w:p>
    <w:p w:rsidR="001B6A0F" w:rsidRDefault="001B6A0F" w:rsidP="00185756">
      <w:pPr>
        <w:widowControl w:val="0"/>
        <w:shd w:val="clear" w:color="auto" w:fill="FFFFFF"/>
        <w:tabs>
          <w:tab w:val="left" w:pos="5144"/>
        </w:tabs>
        <w:autoSpaceDE w:val="0"/>
        <w:autoSpaceDN w:val="0"/>
        <w:adjustRightInd w:val="0"/>
        <w:spacing w:line="360" w:lineRule="auto"/>
        <w:ind w:right="-141" w:firstLine="720"/>
        <w:jc w:val="both"/>
        <w:rPr>
          <w:sz w:val="28"/>
          <w:szCs w:val="28"/>
        </w:rPr>
      </w:pPr>
    </w:p>
    <w:p w:rsidR="001B6A0F" w:rsidRPr="00185756" w:rsidRDefault="001B6A0F" w:rsidP="00185756">
      <w:pPr>
        <w:widowControl w:val="0"/>
        <w:shd w:val="clear" w:color="auto" w:fill="FFFFFF"/>
        <w:tabs>
          <w:tab w:val="left" w:pos="5144"/>
        </w:tabs>
        <w:autoSpaceDE w:val="0"/>
        <w:autoSpaceDN w:val="0"/>
        <w:adjustRightInd w:val="0"/>
        <w:spacing w:line="360" w:lineRule="auto"/>
        <w:ind w:right="-141" w:firstLine="720"/>
        <w:jc w:val="both"/>
        <w:rPr>
          <w:sz w:val="28"/>
          <w:szCs w:val="28"/>
        </w:rPr>
      </w:pPr>
    </w:p>
    <w:p w:rsidR="001B6A0F" w:rsidRPr="000E33E2" w:rsidRDefault="001B6A0F" w:rsidP="00A96EDD">
      <w:pPr>
        <w:pStyle w:val="ConsPlusNonformat"/>
        <w:numPr>
          <w:ilvl w:val="0"/>
          <w:numId w:val="12"/>
        </w:numPr>
        <w:jc w:val="both"/>
        <w:rPr>
          <w:rFonts w:ascii="Times New Roman" w:hAnsi="Times New Roman" w:cs="Times New Roman"/>
          <w:b/>
          <w:sz w:val="28"/>
          <w:szCs w:val="28"/>
        </w:rPr>
      </w:pPr>
      <w:r w:rsidRPr="000E33E2">
        <w:rPr>
          <w:rFonts w:ascii="Times New Roman" w:hAnsi="Times New Roman" w:cs="Times New Roman"/>
          <w:b/>
          <w:sz w:val="28"/>
          <w:szCs w:val="28"/>
        </w:rPr>
        <w:t xml:space="preserve">Социально- экономическое развитие </w:t>
      </w:r>
      <w:r>
        <w:rPr>
          <w:rFonts w:ascii="Times New Roman" w:hAnsi="Times New Roman" w:cs="Times New Roman"/>
          <w:b/>
          <w:sz w:val="28"/>
          <w:szCs w:val="28"/>
        </w:rPr>
        <w:t>Аргаяшского</w:t>
      </w:r>
      <w:r w:rsidRPr="000E33E2">
        <w:rPr>
          <w:rFonts w:ascii="Times New Roman" w:hAnsi="Times New Roman" w:cs="Times New Roman"/>
          <w:b/>
          <w:sz w:val="28"/>
          <w:szCs w:val="28"/>
        </w:rPr>
        <w:t xml:space="preserve"> сельского поселения</w:t>
      </w:r>
      <w:r>
        <w:rPr>
          <w:rFonts w:ascii="Times New Roman" w:hAnsi="Times New Roman" w:cs="Times New Roman"/>
          <w:b/>
          <w:sz w:val="28"/>
          <w:szCs w:val="28"/>
        </w:rPr>
        <w:t>.</w:t>
      </w:r>
    </w:p>
    <w:p w:rsidR="001B6A0F" w:rsidRPr="0040024F" w:rsidRDefault="001B6A0F" w:rsidP="001B6A0F">
      <w:pPr>
        <w:pStyle w:val="ConsPlusNonformat"/>
        <w:jc w:val="both"/>
        <w:rPr>
          <w:rFonts w:ascii="Times New Roman" w:hAnsi="Times New Roman" w:cs="Times New Roman"/>
          <w:sz w:val="24"/>
          <w:szCs w:val="24"/>
        </w:rPr>
      </w:pPr>
    </w:p>
    <w:p w:rsidR="001B6A0F" w:rsidRPr="001B6A0F" w:rsidRDefault="001B6A0F" w:rsidP="001B6A0F">
      <w:pPr>
        <w:pStyle w:val="ConsPlusNonformat"/>
        <w:jc w:val="center"/>
        <w:rPr>
          <w:rFonts w:ascii="Times New Roman" w:hAnsi="Times New Roman" w:cs="Times New Roman"/>
          <w:b/>
          <w:sz w:val="28"/>
          <w:szCs w:val="28"/>
        </w:rPr>
      </w:pPr>
      <w:r w:rsidRPr="001B6A0F">
        <w:rPr>
          <w:rFonts w:ascii="Times New Roman" w:hAnsi="Times New Roman" w:cs="Times New Roman"/>
          <w:b/>
          <w:sz w:val="28"/>
          <w:szCs w:val="28"/>
        </w:rPr>
        <w:t>2.1. Демографическая ситуация</w:t>
      </w:r>
    </w:p>
    <w:p w:rsidR="001B6A0F" w:rsidRDefault="001B6A0F" w:rsidP="001B6A0F">
      <w:pPr>
        <w:pStyle w:val="ConsPlusNonformat"/>
        <w:jc w:val="center"/>
        <w:rPr>
          <w:rFonts w:ascii="Times New Roman" w:hAnsi="Times New Roman" w:cs="Times New Roman"/>
          <w:sz w:val="24"/>
          <w:szCs w:val="24"/>
        </w:rPr>
      </w:pPr>
    </w:p>
    <w:p w:rsidR="006A1404" w:rsidRPr="00185756" w:rsidRDefault="006A1404" w:rsidP="00185756">
      <w:pPr>
        <w:spacing w:line="360" w:lineRule="auto"/>
        <w:ind w:right="-141" w:firstLine="708"/>
        <w:jc w:val="both"/>
        <w:rPr>
          <w:sz w:val="28"/>
          <w:szCs w:val="28"/>
        </w:rPr>
      </w:pPr>
      <w:r w:rsidRPr="00185756">
        <w:rPr>
          <w:b/>
          <w:sz w:val="28"/>
          <w:szCs w:val="28"/>
        </w:rPr>
        <w:t>Численность населения</w:t>
      </w:r>
      <w:r w:rsidRPr="00185756">
        <w:rPr>
          <w:sz w:val="28"/>
          <w:szCs w:val="28"/>
        </w:rPr>
        <w:t xml:space="preserve"> – важнейший базисный социально-экономический показатель, являющийся основой для социально-экономической политики, планирования экономического роста, в значительной мере влияющий на устойчивость развития территории. Демографические процессы определяют характер воспроизводства населения, изменение его численности, состояние рынка труда. </w:t>
      </w:r>
    </w:p>
    <w:p w:rsidR="006A1404" w:rsidRDefault="006A1404" w:rsidP="00185756">
      <w:pPr>
        <w:pStyle w:val="a8"/>
        <w:tabs>
          <w:tab w:val="left" w:pos="426"/>
        </w:tabs>
        <w:spacing w:after="0" w:line="360" w:lineRule="auto"/>
        <w:ind w:left="0" w:right="-141" w:firstLine="567"/>
        <w:jc w:val="both"/>
        <w:rPr>
          <w:sz w:val="28"/>
          <w:szCs w:val="28"/>
        </w:rPr>
      </w:pPr>
      <w:r w:rsidRPr="00185756">
        <w:rPr>
          <w:sz w:val="28"/>
          <w:szCs w:val="28"/>
        </w:rPr>
        <w:t xml:space="preserve">Численность населения </w:t>
      </w:r>
      <w:r w:rsidR="00BB74DB" w:rsidRPr="00185756">
        <w:rPr>
          <w:sz w:val="28"/>
          <w:szCs w:val="28"/>
        </w:rPr>
        <w:t>Аргаяшского поселения</w:t>
      </w:r>
      <w:r w:rsidR="008630AB">
        <w:rPr>
          <w:sz w:val="28"/>
          <w:szCs w:val="28"/>
        </w:rPr>
        <w:t xml:space="preserve"> в 2016 году составила -10293чел; </w:t>
      </w:r>
      <w:proofErr w:type="gramStart"/>
      <w:r w:rsidR="008630AB">
        <w:rPr>
          <w:sz w:val="28"/>
          <w:szCs w:val="28"/>
        </w:rPr>
        <w:t xml:space="preserve">в 2017 году – 10335чел., а </w:t>
      </w:r>
      <w:r w:rsidR="00BB74DB" w:rsidRPr="00185756">
        <w:rPr>
          <w:sz w:val="28"/>
          <w:szCs w:val="28"/>
        </w:rPr>
        <w:t xml:space="preserve"> </w:t>
      </w:r>
      <w:r w:rsidRPr="00185756">
        <w:rPr>
          <w:sz w:val="28"/>
          <w:szCs w:val="28"/>
        </w:rPr>
        <w:t>на 01.01.201</w:t>
      </w:r>
      <w:r w:rsidR="00BB74DB" w:rsidRPr="00185756">
        <w:rPr>
          <w:sz w:val="28"/>
          <w:szCs w:val="28"/>
        </w:rPr>
        <w:t>8</w:t>
      </w:r>
      <w:r w:rsidRPr="00185756">
        <w:rPr>
          <w:sz w:val="28"/>
          <w:szCs w:val="28"/>
        </w:rPr>
        <w:t xml:space="preserve">г. составила </w:t>
      </w:r>
      <w:r w:rsidR="001C7AE9" w:rsidRPr="00185756">
        <w:rPr>
          <w:sz w:val="28"/>
          <w:szCs w:val="28"/>
        </w:rPr>
        <w:t>10350 чел., в том числе женщин -</w:t>
      </w:r>
      <w:r w:rsidR="00185756">
        <w:rPr>
          <w:sz w:val="28"/>
          <w:szCs w:val="28"/>
        </w:rPr>
        <w:t xml:space="preserve"> </w:t>
      </w:r>
      <w:r w:rsidR="001C7AE9" w:rsidRPr="00185756">
        <w:rPr>
          <w:sz w:val="28"/>
          <w:szCs w:val="28"/>
        </w:rPr>
        <w:t>5701 чел., мужчин – 5649 чел. За 5 месяцев текущего года при естественном приросте населения 18 чел. (родилось 77, умерло 59 чел)</w:t>
      </w:r>
      <w:r w:rsidR="00185756" w:rsidRPr="00185756">
        <w:rPr>
          <w:sz w:val="28"/>
          <w:szCs w:val="28"/>
        </w:rPr>
        <w:t xml:space="preserve"> и миграционном притоке в 9 </w:t>
      </w:r>
      <w:r w:rsidR="001C7AE9" w:rsidRPr="00185756">
        <w:rPr>
          <w:sz w:val="28"/>
          <w:szCs w:val="28"/>
        </w:rPr>
        <w:t xml:space="preserve">чел. (число прибывших 158, число выбывших </w:t>
      </w:r>
      <w:r w:rsidR="00185756" w:rsidRPr="00185756">
        <w:rPr>
          <w:sz w:val="28"/>
          <w:szCs w:val="28"/>
        </w:rPr>
        <w:t>149), население поселения увеличилось на 27 человек.</w:t>
      </w:r>
      <w:proofErr w:type="gramEnd"/>
    </w:p>
    <w:p w:rsidR="00185756" w:rsidRDefault="00185756" w:rsidP="00185756">
      <w:pPr>
        <w:pStyle w:val="a8"/>
        <w:tabs>
          <w:tab w:val="left" w:pos="426"/>
        </w:tabs>
        <w:spacing w:after="0" w:line="360" w:lineRule="auto"/>
        <w:ind w:left="0" w:right="-141" w:firstLine="567"/>
        <w:jc w:val="both"/>
        <w:rPr>
          <w:sz w:val="28"/>
          <w:szCs w:val="28"/>
        </w:rPr>
      </w:pPr>
      <w:r>
        <w:rPr>
          <w:sz w:val="28"/>
          <w:szCs w:val="28"/>
        </w:rPr>
        <w:t>На период 2018-2028 годы прогнозируется увеличение рождаемости в среднем на 2,0% ежегодно.</w:t>
      </w:r>
    </w:p>
    <w:p w:rsidR="00185756" w:rsidRDefault="00185756" w:rsidP="00185756">
      <w:pPr>
        <w:pStyle w:val="a8"/>
        <w:tabs>
          <w:tab w:val="left" w:pos="426"/>
        </w:tabs>
        <w:spacing w:after="0" w:line="360" w:lineRule="auto"/>
        <w:ind w:left="0" w:right="-141" w:firstLine="567"/>
        <w:jc w:val="both"/>
        <w:rPr>
          <w:sz w:val="28"/>
          <w:szCs w:val="28"/>
        </w:rPr>
      </w:pPr>
      <w:r>
        <w:rPr>
          <w:sz w:val="28"/>
          <w:szCs w:val="28"/>
        </w:rPr>
        <w:lastRenderedPageBreak/>
        <w:t>Смертность населения на период 2018-2028 годы прогнозируется на уровне, приближающемся к 125 человек.</w:t>
      </w:r>
    </w:p>
    <w:p w:rsidR="00185756" w:rsidRDefault="00185756" w:rsidP="00185756">
      <w:pPr>
        <w:pStyle w:val="a8"/>
        <w:tabs>
          <w:tab w:val="left" w:pos="426"/>
        </w:tabs>
        <w:spacing w:after="0" w:line="360" w:lineRule="auto"/>
        <w:ind w:left="0" w:right="-141" w:firstLine="567"/>
        <w:jc w:val="both"/>
        <w:rPr>
          <w:sz w:val="28"/>
          <w:szCs w:val="28"/>
        </w:rPr>
      </w:pPr>
      <w:r>
        <w:rPr>
          <w:sz w:val="28"/>
          <w:szCs w:val="28"/>
        </w:rPr>
        <w:t>На 2018-2028 годы численность постоянного населения прогнозируется на следующем уровне:</w:t>
      </w:r>
      <w:r w:rsidR="00917166">
        <w:rPr>
          <w:sz w:val="28"/>
          <w:szCs w:val="28"/>
        </w:rPr>
        <w:t xml:space="preserve"> </w:t>
      </w:r>
      <w:r w:rsidR="00986D54">
        <w:rPr>
          <w:sz w:val="28"/>
          <w:szCs w:val="28"/>
        </w:rPr>
        <w:t>2018год – 10350, 2019 год – 1037</w:t>
      </w:r>
      <w:r w:rsidR="00917166">
        <w:rPr>
          <w:sz w:val="28"/>
          <w:szCs w:val="28"/>
        </w:rPr>
        <w:t>0, 2020 – 10400, 2021 – 10420, 2022 – 10450, 2023 – 10470, 2024 – 10490, 2025 – 10510, 2026 – 10540, 2027 – 10570, 2028 – 10590.</w:t>
      </w:r>
      <w:r w:rsidR="00777DC9">
        <w:rPr>
          <w:sz w:val="28"/>
          <w:szCs w:val="28"/>
        </w:rPr>
        <w:t xml:space="preserve"> (рис.2).</w:t>
      </w:r>
    </w:p>
    <w:p w:rsidR="00777DC9" w:rsidRDefault="00777DC9" w:rsidP="00777DC9">
      <w:pPr>
        <w:pStyle w:val="a8"/>
        <w:tabs>
          <w:tab w:val="left" w:pos="426"/>
        </w:tabs>
        <w:spacing w:after="0" w:line="360" w:lineRule="auto"/>
        <w:ind w:left="0" w:right="-141" w:firstLine="567"/>
        <w:rPr>
          <w:sz w:val="28"/>
          <w:szCs w:val="28"/>
        </w:rPr>
      </w:pPr>
      <w:r>
        <w:rPr>
          <w:sz w:val="28"/>
          <w:szCs w:val="28"/>
        </w:rPr>
        <w:t>Численность постоянно проживающего населения</w:t>
      </w:r>
    </w:p>
    <w:p w:rsidR="00D662FD" w:rsidRPr="00D662FD" w:rsidRDefault="00D662FD" w:rsidP="00D662FD">
      <w:pPr>
        <w:pStyle w:val="a8"/>
        <w:tabs>
          <w:tab w:val="left" w:pos="426"/>
        </w:tabs>
        <w:spacing w:after="0" w:line="360" w:lineRule="auto"/>
        <w:ind w:left="0" w:right="-141" w:firstLine="567"/>
        <w:jc w:val="right"/>
        <w:rPr>
          <w:sz w:val="20"/>
          <w:szCs w:val="20"/>
        </w:rPr>
      </w:pPr>
      <w:r w:rsidRPr="00D662FD">
        <w:rPr>
          <w:sz w:val="20"/>
          <w:szCs w:val="20"/>
        </w:rPr>
        <w:t>Рисунок 2</w:t>
      </w:r>
    </w:p>
    <w:p w:rsidR="00917166" w:rsidRDefault="00BF2EDE" w:rsidP="00410B87">
      <w:pPr>
        <w:pStyle w:val="a8"/>
        <w:tabs>
          <w:tab w:val="left" w:pos="426"/>
          <w:tab w:val="left" w:pos="1701"/>
        </w:tabs>
        <w:spacing w:after="0" w:line="360" w:lineRule="auto"/>
        <w:ind w:left="0" w:right="-141" w:firstLine="567"/>
        <w:jc w:val="both"/>
        <w:rPr>
          <w:sz w:val="28"/>
          <w:szCs w:val="28"/>
        </w:rPr>
      </w:pPr>
      <w:r>
        <w:rPr>
          <w:noProof/>
          <w:sz w:val="28"/>
          <w:szCs w:val="28"/>
        </w:rPr>
        <w:drawing>
          <wp:inline distT="0" distB="0" distL="0" distR="0">
            <wp:extent cx="5781675" cy="3657600"/>
            <wp:effectExtent l="19050" t="0" r="9525"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17166" w:rsidRDefault="00917166" w:rsidP="00185756">
      <w:pPr>
        <w:pStyle w:val="a8"/>
        <w:tabs>
          <w:tab w:val="left" w:pos="426"/>
        </w:tabs>
        <w:spacing w:after="0" w:line="360" w:lineRule="auto"/>
        <w:ind w:left="0" w:right="-141" w:firstLine="567"/>
        <w:jc w:val="both"/>
        <w:rPr>
          <w:sz w:val="28"/>
          <w:szCs w:val="28"/>
        </w:rPr>
      </w:pPr>
    </w:p>
    <w:p w:rsidR="00917166" w:rsidRDefault="00EB68C0" w:rsidP="00185756">
      <w:pPr>
        <w:pStyle w:val="a8"/>
        <w:tabs>
          <w:tab w:val="left" w:pos="426"/>
        </w:tabs>
        <w:spacing w:after="0" w:line="360" w:lineRule="auto"/>
        <w:ind w:left="0" w:right="-141" w:firstLine="567"/>
        <w:jc w:val="both"/>
        <w:rPr>
          <w:sz w:val="28"/>
          <w:szCs w:val="28"/>
        </w:rPr>
      </w:pPr>
      <w:r>
        <w:rPr>
          <w:sz w:val="28"/>
          <w:szCs w:val="28"/>
        </w:rPr>
        <w:t>Причинами роста численности населения являются многие факторы, в том числе положительные показатели миграционного прироста, удобное расположение вблизи областного центра. Из большего числа нормативных критериев (обеспеченность школами, детскими дошкольными учреждениями, объектами соцкультбыта, инженерными сетями, дорогами и др.). Наиболее приоритетным является обеспеченность жителей жильём, состоянием дорог, газификации населенного пункта.</w:t>
      </w:r>
    </w:p>
    <w:p w:rsidR="00EB68C0" w:rsidRDefault="00EB68C0" w:rsidP="00185756">
      <w:pPr>
        <w:pStyle w:val="a8"/>
        <w:tabs>
          <w:tab w:val="left" w:pos="426"/>
        </w:tabs>
        <w:spacing w:after="0" w:line="360" w:lineRule="auto"/>
        <w:ind w:left="0" w:right="-141" w:firstLine="567"/>
        <w:jc w:val="both"/>
        <w:rPr>
          <w:sz w:val="28"/>
          <w:szCs w:val="28"/>
        </w:rPr>
      </w:pPr>
      <w:r>
        <w:rPr>
          <w:sz w:val="28"/>
          <w:szCs w:val="28"/>
        </w:rPr>
        <w:t xml:space="preserve">Население Аргаяшского сельского поселения, в основном, имеет благоприятные условия проживания по параметрам жилищной </w:t>
      </w:r>
      <w:r>
        <w:rPr>
          <w:sz w:val="28"/>
          <w:szCs w:val="28"/>
        </w:rPr>
        <w:lastRenderedPageBreak/>
        <w:t>обеспеченности. Поэтому приоритетной задачей жилищного строительства на расчетный срок является создание комфортных условий с точки зрения обеспеченности современным инженерным оборудованием и замена ветхого жилого фонда на новый.</w:t>
      </w:r>
    </w:p>
    <w:p w:rsidR="00EB68C0" w:rsidRDefault="00EB68C0" w:rsidP="00185756">
      <w:pPr>
        <w:pStyle w:val="a8"/>
        <w:tabs>
          <w:tab w:val="left" w:pos="426"/>
        </w:tabs>
        <w:spacing w:after="0" w:line="360" w:lineRule="auto"/>
        <w:ind w:left="0" w:right="-141" w:firstLine="567"/>
        <w:jc w:val="both"/>
        <w:rPr>
          <w:sz w:val="28"/>
          <w:szCs w:val="28"/>
        </w:rPr>
      </w:pPr>
      <w:r>
        <w:rPr>
          <w:sz w:val="28"/>
          <w:szCs w:val="28"/>
        </w:rPr>
        <w:t>Решение этих задач возможно при увеличении объёмов строительства жилья за счет всех источников финансирования. Всё это потребует большой работы по привлечению инвесторов к реализации этой программы.</w:t>
      </w:r>
    </w:p>
    <w:p w:rsidR="00DE42E4" w:rsidRDefault="00DE42E4" w:rsidP="00DE42E4">
      <w:pPr>
        <w:jc w:val="center"/>
      </w:pPr>
    </w:p>
    <w:p w:rsidR="00C770D1" w:rsidRDefault="00C770D1" w:rsidP="00C770D1">
      <w:pPr>
        <w:jc w:val="center"/>
        <w:rPr>
          <w:b/>
          <w:sz w:val="28"/>
          <w:szCs w:val="28"/>
        </w:rPr>
      </w:pPr>
    </w:p>
    <w:p w:rsidR="00C770D1" w:rsidRPr="00A76A30" w:rsidRDefault="00C770D1" w:rsidP="00C770D1">
      <w:pPr>
        <w:jc w:val="center"/>
        <w:rPr>
          <w:b/>
          <w:sz w:val="28"/>
          <w:szCs w:val="28"/>
        </w:rPr>
      </w:pPr>
      <w:r>
        <w:rPr>
          <w:b/>
          <w:sz w:val="28"/>
          <w:szCs w:val="28"/>
        </w:rPr>
        <w:t xml:space="preserve">2.2. </w:t>
      </w:r>
      <w:r w:rsidRPr="00A76A30">
        <w:rPr>
          <w:b/>
          <w:sz w:val="28"/>
          <w:szCs w:val="28"/>
        </w:rPr>
        <w:t>Трудовые ресурсы, занятость населения</w:t>
      </w:r>
    </w:p>
    <w:p w:rsidR="00C770D1" w:rsidRDefault="00C770D1" w:rsidP="00C770D1">
      <w:pPr>
        <w:spacing w:line="360" w:lineRule="auto"/>
        <w:ind w:right="-141"/>
        <w:jc w:val="both"/>
        <w:rPr>
          <w:sz w:val="28"/>
          <w:szCs w:val="28"/>
          <w:shd w:val="clear" w:color="auto" w:fill="FFFFFF"/>
        </w:rPr>
      </w:pPr>
    </w:p>
    <w:p w:rsidR="00C770D1" w:rsidRDefault="00C770D1" w:rsidP="00C770D1">
      <w:pPr>
        <w:spacing w:line="360" w:lineRule="auto"/>
        <w:ind w:right="-141"/>
        <w:jc w:val="both"/>
        <w:rPr>
          <w:rFonts w:ascii="Arial" w:hAnsi="Arial" w:cs="Arial"/>
          <w:sz w:val="20"/>
          <w:szCs w:val="20"/>
          <w:shd w:val="clear" w:color="auto" w:fill="FFFFFF"/>
        </w:rPr>
      </w:pPr>
      <w:r w:rsidRPr="00C770D1">
        <w:rPr>
          <w:sz w:val="28"/>
          <w:szCs w:val="28"/>
          <w:shd w:val="clear" w:color="auto" w:fill="FFFFFF"/>
        </w:rPr>
        <w:t xml:space="preserve">       </w:t>
      </w:r>
      <w:r>
        <w:rPr>
          <w:sz w:val="28"/>
          <w:szCs w:val="28"/>
          <w:shd w:val="clear" w:color="auto" w:fill="FFFFFF"/>
        </w:rPr>
        <w:t xml:space="preserve"> </w:t>
      </w:r>
      <w:r w:rsidR="00802C71" w:rsidRPr="00C770D1">
        <w:rPr>
          <w:sz w:val="28"/>
          <w:szCs w:val="28"/>
          <w:shd w:val="clear" w:color="auto" w:fill="FFFFFF"/>
        </w:rPr>
        <w:t>На рег</w:t>
      </w:r>
      <w:r w:rsidRPr="00C770D1">
        <w:rPr>
          <w:sz w:val="28"/>
          <w:szCs w:val="28"/>
          <w:shd w:val="clear" w:color="auto" w:fill="FFFFFF"/>
        </w:rPr>
        <w:t>истрируемом рынке труда на 01.01</w:t>
      </w:r>
      <w:r w:rsidR="00802C71" w:rsidRPr="00C770D1">
        <w:rPr>
          <w:sz w:val="28"/>
          <w:szCs w:val="28"/>
          <w:shd w:val="clear" w:color="auto" w:fill="FFFFFF"/>
        </w:rPr>
        <w:t>.2018 г. (в с</w:t>
      </w:r>
      <w:r w:rsidRPr="00C770D1">
        <w:rPr>
          <w:sz w:val="28"/>
          <w:szCs w:val="28"/>
          <w:shd w:val="clear" w:color="auto" w:fill="FFFFFF"/>
        </w:rPr>
        <w:t>равнении с показателями на 01.01</w:t>
      </w:r>
      <w:r w:rsidR="00802C71" w:rsidRPr="00C770D1">
        <w:rPr>
          <w:sz w:val="28"/>
          <w:szCs w:val="28"/>
          <w:shd w:val="clear" w:color="auto" w:fill="FFFFFF"/>
        </w:rPr>
        <w:t>.2017 г.): числе</w:t>
      </w:r>
      <w:r w:rsidRPr="00C770D1">
        <w:rPr>
          <w:sz w:val="28"/>
          <w:szCs w:val="28"/>
          <w:shd w:val="clear" w:color="auto" w:fill="FFFFFF"/>
        </w:rPr>
        <w:t xml:space="preserve">нность безработных составила 120 </w:t>
      </w:r>
      <w:r w:rsidR="00802C71" w:rsidRPr="00C770D1">
        <w:rPr>
          <w:sz w:val="28"/>
          <w:szCs w:val="28"/>
          <w:shd w:val="clear" w:color="auto" w:fill="FFFFFF"/>
        </w:rPr>
        <w:t xml:space="preserve"> человек. Уровень реги</w:t>
      </w:r>
      <w:r w:rsidRPr="00C770D1">
        <w:rPr>
          <w:sz w:val="28"/>
          <w:szCs w:val="28"/>
          <w:shd w:val="clear" w:color="auto" w:fill="FFFFFF"/>
        </w:rPr>
        <w:t>стрируемой безработицы </w:t>
      </w:r>
      <w:r>
        <w:rPr>
          <w:sz w:val="28"/>
          <w:szCs w:val="28"/>
          <w:shd w:val="clear" w:color="auto" w:fill="FFFFFF"/>
        </w:rPr>
        <w:t xml:space="preserve"> </w:t>
      </w:r>
      <w:r w:rsidRPr="00C770D1">
        <w:rPr>
          <w:sz w:val="28"/>
          <w:szCs w:val="28"/>
          <w:shd w:val="clear" w:color="auto" w:fill="FFFFFF"/>
        </w:rPr>
        <w:t>3,0 </w:t>
      </w:r>
      <w:r w:rsidR="00802C71" w:rsidRPr="00C770D1">
        <w:rPr>
          <w:sz w:val="28"/>
          <w:szCs w:val="28"/>
          <w:shd w:val="clear" w:color="auto" w:fill="FFFFFF"/>
        </w:rPr>
        <w:t>%.</w:t>
      </w:r>
      <w:r>
        <w:rPr>
          <w:sz w:val="28"/>
          <w:szCs w:val="28"/>
          <w:shd w:val="clear" w:color="auto" w:fill="FFFFFF"/>
        </w:rPr>
        <w:t xml:space="preserve"> (таблица 2).</w:t>
      </w:r>
      <w:r w:rsidRPr="00C770D1">
        <w:rPr>
          <w:sz w:val="28"/>
          <w:szCs w:val="28"/>
          <w:shd w:val="clear" w:color="auto" w:fill="FFFFFF"/>
        </w:rPr>
        <w:t xml:space="preserve"> </w:t>
      </w:r>
      <w:r w:rsidR="00802C71" w:rsidRPr="00C770D1">
        <w:rPr>
          <w:sz w:val="28"/>
          <w:szCs w:val="28"/>
          <w:shd w:val="clear" w:color="auto" w:fill="FFFFFF"/>
        </w:rPr>
        <w:t>Заявленная работодателями потребность</w:t>
      </w:r>
      <w:r w:rsidRPr="00C770D1">
        <w:rPr>
          <w:sz w:val="28"/>
          <w:szCs w:val="28"/>
          <w:shd w:val="clear" w:color="auto" w:fill="FFFFFF"/>
        </w:rPr>
        <w:t xml:space="preserve"> в работниках составила 52 вакансии</w:t>
      </w:r>
      <w:r>
        <w:rPr>
          <w:sz w:val="28"/>
          <w:szCs w:val="28"/>
          <w:shd w:val="clear" w:color="auto" w:fill="FFFFFF"/>
        </w:rPr>
        <w:t>. На 1 вакансию приходится</w:t>
      </w:r>
      <w:r w:rsidRPr="00C770D1">
        <w:rPr>
          <w:sz w:val="28"/>
          <w:szCs w:val="28"/>
          <w:shd w:val="clear" w:color="auto" w:fill="FFFFFF"/>
        </w:rPr>
        <w:t xml:space="preserve"> </w:t>
      </w:r>
      <w:r w:rsidR="00802C71" w:rsidRPr="00C770D1">
        <w:rPr>
          <w:sz w:val="28"/>
          <w:szCs w:val="28"/>
          <w:shd w:val="clear" w:color="auto" w:fill="FFFFFF"/>
        </w:rPr>
        <w:t xml:space="preserve"> </w:t>
      </w:r>
      <w:r w:rsidRPr="00C770D1">
        <w:rPr>
          <w:sz w:val="28"/>
          <w:szCs w:val="28"/>
          <w:shd w:val="clear" w:color="auto" w:fill="FFFFFF"/>
        </w:rPr>
        <w:t xml:space="preserve">2,3 </w:t>
      </w:r>
      <w:r w:rsidR="00802C71" w:rsidRPr="00C770D1">
        <w:rPr>
          <w:sz w:val="28"/>
          <w:szCs w:val="28"/>
          <w:shd w:val="clear" w:color="auto" w:fill="FFFFFF"/>
        </w:rPr>
        <w:t>незанятых граждан, обратившихся в службу занятости</w:t>
      </w:r>
      <w:r w:rsidR="00802C71" w:rsidRPr="00C770D1">
        <w:rPr>
          <w:rFonts w:ascii="Arial" w:hAnsi="Arial" w:cs="Arial"/>
          <w:sz w:val="20"/>
          <w:szCs w:val="20"/>
          <w:shd w:val="clear" w:color="auto" w:fill="FFFFFF"/>
        </w:rPr>
        <w:t>.</w:t>
      </w:r>
    </w:p>
    <w:p w:rsidR="00C770D1" w:rsidRPr="00B03E22" w:rsidRDefault="00C770D1" w:rsidP="00C770D1">
      <w:pPr>
        <w:spacing w:line="360" w:lineRule="auto"/>
        <w:ind w:right="-141" w:firstLine="708"/>
        <w:jc w:val="both"/>
        <w:rPr>
          <w:sz w:val="28"/>
          <w:szCs w:val="28"/>
        </w:rPr>
      </w:pPr>
      <w:r w:rsidRPr="00C770D1">
        <w:rPr>
          <w:sz w:val="28"/>
          <w:szCs w:val="28"/>
        </w:rPr>
        <w:t xml:space="preserve"> Из</w:t>
      </w:r>
      <w:r w:rsidRPr="00B03E22">
        <w:rPr>
          <w:sz w:val="28"/>
          <w:szCs w:val="28"/>
        </w:rPr>
        <w:t xml:space="preserve">-за нехватки рабочих мест часть трудоспособного населения в поселении, или, являясь временно </w:t>
      </w:r>
      <w:proofErr w:type="gramStart"/>
      <w:r w:rsidRPr="00B03E22">
        <w:rPr>
          <w:sz w:val="28"/>
          <w:szCs w:val="28"/>
        </w:rPr>
        <w:t>безработными</w:t>
      </w:r>
      <w:proofErr w:type="gramEnd"/>
      <w:r w:rsidRPr="00B03E22">
        <w:rPr>
          <w:sz w:val="28"/>
          <w:szCs w:val="28"/>
        </w:rPr>
        <w:t xml:space="preserve">  ведут личное подсобное хозяйство. Но, учитывая, что за последние два года поголовье скота уменьшилось, развитие подсобных хозяйств  незначительное. Сейчас наблюдается тенденция к росту поголовья скота в личных подсобных хозяйствах.</w:t>
      </w:r>
    </w:p>
    <w:p w:rsidR="00C770D1" w:rsidRDefault="00C770D1" w:rsidP="00C770D1">
      <w:pPr>
        <w:spacing w:line="360" w:lineRule="auto"/>
        <w:ind w:right="-141" w:firstLine="708"/>
        <w:jc w:val="both"/>
        <w:rPr>
          <w:sz w:val="28"/>
          <w:szCs w:val="28"/>
        </w:rPr>
      </w:pPr>
      <w:r w:rsidRPr="00B03E22">
        <w:rPr>
          <w:sz w:val="28"/>
          <w:szCs w:val="28"/>
        </w:rPr>
        <w:t>На перспективу уровень естественного прироста во многом будет зависеть от реализации целевых программ: федеральных, областных и районных, а также мероприятий, которые должны быть осуществлены администрацией района и сельского поселения для решения демографических проблем в развитии федеральных программ.</w:t>
      </w:r>
    </w:p>
    <w:p w:rsidR="00DB749C" w:rsidRDefault="00DB749C" w:rsidP="00C770D1">
      <w:pPr>
        <w:spacing w:line="360" w:lineRule="auto"/>
        <w:ind w:right="-141" w:firstLine="708"/>
        <w:jc w:val="both"/>
        <w:rPr>
          <w:sz w:val="28"/>
          <w:szCs w:val="28"/>
        </w:rPr>
      </w:pPr>
    </w:p>
    <w:p w:rsidR="00DB749C" w:rsidRDefault="00DB749C" w:rsidP="00C770D1">
      <w:pPr>
        <w:spacing w:line="360" w:lineRule="auto"/>
        <w:ind w:right="-141" w:firstLine="708"/>
        <w:jc w:val="both"/>
        <w:rPr>
          <w:sz w:val="28"/>
          <w:szCs w:val="28"/>
        </w:rPr>
      </w:pPr>
    </w:p>
    <w:p w:rsidR="008F14CB" w:rsidRDefault="008F14CB" w:rsidP="00C770D1">
      <w:pPr>
        <w:spacing w:line="360" w:lineRule="auto"/>
        <w:ind w:right="-141" w:firstLine="708"/>
        <w:jc w:val="both"/>
        <w:rPr>
          <w:sz w:val="28"/>
          <w:szCs w:val="28"/>
        </w:rPr>
      </w:pPr>
    </w:p>
    <w:p w:rsidR="001D7A70" w:rsidRPr="008F14CB" w:rsidRDefault="008F14CB" w:rsidP="001D7A70">
      <w:pPr>
        <w:jc w:val="center"/>
        <w:rPr>
          <w:sz w:val="28"/>
          <w:szCs w:val="28"/>
        </w:rPr>
      </w:pPr>
      <w:r w:rsidRPr="008F14CB">
        <w:rPr>
          <w:sz w:val="28"/>
          <w:szCs w:val="28"/>
        </w:rPr>
        <w:lastRenderedPageBreak/>
        <w:t>Занятость населения</w:t>
      </w:r>
    </w:p>
    <w:p w:rsidR="00A76A30" w:rsidRPr="00D662FD" w:rsidRDefault="00C770D1" w:rsidP="00D662FD">
      <w:pPr>
        <w:jc w:val="right"/>
        <w:rPr>
          <w:sz w:val="20"/>
          <w:szCs w:val="20"/>
        </w:rPr>
      </w:pPr>
      <w:r>
        <w:t xml:space="preserve">   </w:t>
      </w:r>
      <w:r w:rsidRPr="00D662FD">
        <w:rPr>
          <w:sz w:val="20"/>
          <w:szCs w:val="20"/>
        </w:rPr>
        <w:t>Таблица 2</w:t>
      </w:r>
    </w:p>
    <w:tbl>
      <w:tblPr>
        <w:tblStyle w:val="af1"/>
        <w:tblW w:w="11349" w:type="dxa"/>
        <w:tblInd w:w="-1176" w:type="dxa"/>
        <w:tblLayout w:type="fixed"/>
        <w:tblLook w:val="04A0"/>
      </w:tblPr>
      <w:tblGrid>
        <w:gridCol w:w="1142"/>
        <w:gridCol w:w="568"/>
        <w:gridCol w:w="708"/>
        <w:gridCol w:w="709"/>
        <w:gridCol w:w="709"/>
        <w:gridCol w:w="709"/>
        <w:gridCol w:w="708"/>
        <w:gridCol w:w="709"/>
        <w:gridCol w:w="709"/>
        <w:gridCol w:w="709"/>
        <w:gridCol w:w="708"/>
        <w:gridCol w:w="709"/>
        <w:gridCol w:w="851"/>
        <w:gridCol w:w="850"/>
        <w:gridCol w:w="851"/>
      </w:tblGrid>
      <w:tr w:rsidR="00812993" w:rsidTr="00812993">
        <w:tc>
          <w:tcPr>
            <w:tcW w:w="1142" w:type="dxa"/>
            <w:vAlign w:val="center"/>
          </w:tcPr>
          <w:p w:rsidR="008122CE" w:rsidRPr="00A76A30" w:rsidRDefault="008122CE" w:rsidP="00A36D01">
            <w:pPr>
              <w:jc w:val="center"/>
              <w:rPr>
                <w:sz w:val="20"/>
                <w:szCs w:val="20"/>
              </w:rPr>
            </w:pPr>
            <w:r w:rsidRPr="00A76A30">
              <w:rPr>
                <w:sz w:val="20"/>
                <w:szCs w:val="20"/>
              </w:rPr>
              <w:t>Показатели</w:t>
            </w:r>
          </w:p>
        </w:tc>
        <w:tc>
          <w:tcPr>
            <w:tcW w:w="568" w:type="dxa"/>
            <w:vAlign w:val="center"/>
          </w:tcPr>
          <w:p w:rsidR="008122CE" w:rsidRDefault="008122CE" w:rsidP="00A36D01">
            <w:pPr>
              <w:ind w:left="-108" w:right="-108"/>
              <w:jc w:val="center"/>
              <w:rPr>
                <w:sz w:val="20"/>
                <w:szCs w:val="20"/>
              </w:rPr>
            </w:pPr>
            <w:r>
              <w:rPr>
                <w:sz w:val="20"/>
                <w:szCs w:val="20"/>
              </w:rPr>
              <w:t xml:space="preserve">ед. </w:t>
            </w:r>
            <w:proofErr w:type="spellStart"/>
            <w:r>
              <w:rPr>
                <w:sz w:val="20"/>
                <w:szCs w:val="20"/>
              </w:rPr>
              <w:t>изм</w:t>
            </w:r>
            <w:proofErr w:type="spellEnd"/>
            <w:r>
              <w:rPr>
                <w:sz w:val="20"/>
                <w:szCs w:val="20"/>
              </w:rPr>
              <w:t>.</w:t>
            </w:r>
          </w:p>
          <w:p w:rsidR="008122CE" w:rsidRPr="00A76A30" w:rsidRDefault="008122CE" w:rsidP="00A36D01">
            <w:pPr>
              <w:ind w:left="-108" w:right="-108"/>
              <w:jc w:val="center"/>
              <w:rPr>
                <w:sz w:val="20"/>
                <w:szCs w:val="20"/>
              </w:rPr>
            </w:pPr>
          </w:p>
        </w:tc>
        <w:tc>
          <w:tcPr>
            <w:tcW w:w="708" w:type="dxa"/>
            <w:vAlign w:val="center"/>
          </w:tcPr>
          <w:p w:rsidR="008122CE" w:rsidRPr="00A76A30" w:rsidRDefault="008122CE" w:rsidP="00A36D01">
            <w:pPr>
              <w:jc w:val="center"/>
              <w:rPr>
                <w:sz w:val="20"/>
                <w:szCs w:val="20"/>
              </w:rPr>
            </w:pPr>
            <w:r w:rsidRPr="00A76A30">
              <w:rPr>
                <w:sz w:val="20"/>
                <w:szCs w:val="20"/>
              </w:rPr>
              <w:t>отчет    2016</w:t>
            </w:r>
          </w:p>
        </w:tc>
        <w:tc>
          <w:tcPr>
            <w:tcW w:w="709" w:type="dxa"/>
            <w:vAlign w:val="center"/>
          </w:tcPr>
          <w:p w:rsidR="008122CE" w:rsidRPr="00A76A30" w:rsidRDefault="008122CE" w:rsidP="00A36D01">
            <w:pPr>
              <w:jc w:val="center"/>
              <w:rPr>
                <w:sz w:val="20"/>
                <w:szCs w:val="20"/>
              </w:rPr>
            </w:pPr>
            <w:r w:rsidRPr="00A76A30">
              <w:rPr>
                <w:sz w:val="20"/>
                <w:szCs w:val="20"/>
              </w:rPr>
              <w:t>оценка    2017</w:t>
            </w:r>
          </w:p>
        </w:tc>
        <w:tc>
          <w:tcPr>
            <w:tcW w:w="709" w:type="dxa"/>
            <w:vAlign w:val="center"/>
          </w:tcPr>
          <w:p w:rsidR="008122CE" w:rsidRPr="00A76A30" w:rsidRDefault="008630AB" w:rsidP="00A36D01">
            <w:pPr>
              <w:jc w:val="center"/>
              <w:rPr>
                <w:sz w:val="20"/>
                <w:szCs w:val="20"/>
              </w:rPr>
            </w:pPr>
            <w:r>
              <w:rPr>
                <w:sz w:val="20"/>
                <w:szCs w:val="20"/>
              </w:rPr>
              <w:t>прогноз</w:t>
            </w:r>
            <w:r w:rsidR="008122CE" w:rsidRPr="00A76A30">
              <w:rPr>
                <w:sz w:val="20"/>
                <w:szCs w:val="20"/>
              </w:rPr>
              <w:t xml:space="preserve">  2018</w:t>
            </w:r>
          </w:p>
        </w:tc>
        <w:tc>
          <w:tcPr>
            <w:tcW w:w="709" w:type="dxa"/>
            <w:vAlign w:val="center"/>
          </w:tcPr>
          <w:p w:rsidR="008630AB" w:rsidRDefault="008630AB" w:rsidP="00A36D01">
            <w:pPr>
              <w:rPr>
                <w:sz w:val="20"/>
                <w:szCs w:val="20"/>
              </w:rPr>
            </w:pPr>
            <w:r>
              <w:rPr>
                <w:sz w:val="20"/>
                <w:szCs w:val="20"/>
              </w:rPr>
              <w:t>прогноз</w:t>
            </w:r>
          </w:p>
          <w:p w:rsidR="008122CE" w:rsidRPr="00A76A30" w:rsidRDefault="008122CE" w:rsidP="00A36D01">
            <w:pPr>
              <w:rPr>
                <w:sz w:val="20"/>
                <w:szCs w:val="20"/>
              </w:rPr>
            </w:pPr>
            <w:r w:rsidRPr="00A76A30">
              <w:rPr>
                <w:sz w:val="20"/>
                <w:szCs w:val="20"/>
              </w:rPr>
              <w:t xml:space="preserve"> 2019</w:t>
            </w:r>
          </w:p>
        </w:tc>
        <w:tc>
          <w:tcPr>
            <w:tcW w:w="708" w:type="dxa"/>
            <w:vAlign w:val="center"/>
          </w:tcPr>
          <w:p w:rsidR="008630AB" w:rsidRDefault="008630AB" w:rsidP="008630AB">
            <w:pPr>
              <w:rPr>
                <w:sz w:val="20"/>
                <w:szCs w:val="20"/>
              </w:rPr>
            </w:pPr>
            <w:r>
              <w:rPr>
                <w:sz w:val="20"/>
                <w:szCs w:val="20"/>
              </w:rPr>
              <w:t>прогноз</w:t>
            </w:r>
          </w:p>
          <w:p w:rsidR="008122CE" w:rsidRPr="00A76A30" w:rsidRDefault="008122CE" w:rsidP="008630AB">
            <w:pPr>
              <w:rPr>
                <w:sz w:val="20"/>
                <w:szCs w:val="20"/>
              </w:rPr>
            </w:pPr>
            <w:r w:rsidRPr="00A76A30">
              <w:rPr>
                <w:sz w:val="20"/>
                <w:szCs w:val="20"/>
              </w:rPr>
              <w:t>2020</w:t>
            </w:r>
          </w:p>
        </w:tc>
        <w:tc>
          <w:tcPr>
            <w:tcW w:w="709" w:type="dxa"/>
            <w:vAlign w:val="center"/>
          </w:tcPr>
          <w:p w:rsidR="008122CE" w:rsidRPr="00A76A30" w:rsidRDefault="008630AB" w:rsidP="00A36D01">
            <w:pPr>
              <w:rPr>
                <w:sz w:val="20"/>
                <w:szCs w:val="20"/>
              </w:rPr>
            </w:pPr>
            <w:r>
              <w:rPr>
                <w:sz w:val="20"/>
                <w:szCs w:val="20"/>
              </w:rPr>
              <w:t>прогноз</w:t>
            </w:r>
            <w:r w:rsidR="008122CE" w:rsidRPr="00A76A30">
              <w:rPr>
                <w:sz w:val="20"/>
                <w:szCs w:val="20"/>
              </w:rPr>
              <w:t xml:space="preserve">  2021</w:t>
            </w:r>
          </w:p>
        </w:tc>
        <w:tc>
          <w:tcPr>
            <w:tcW w:w="709" w:type="dxa"/>
            <w:vAlign w:val="center"/>
          </w:tcPr>
          <w:p w:rsidR="008630AB" w:rsidRDefault="008630AB" w:rsidP="00A36D01">
            <w:pPr>
              <w:rPr>
                <w:sz w:val="20"/>
                <w:szCs w:val="20"/>
              </w:rPr>
            </w:pPr>
            <w:r>
              <w:rPr>
                <w:sz w:val="20"/>
                <w:szCs w:val="20"/>
              </w:rPr>
              <w:t>прогноз</w:t>
            </w:r>
          </w:p>
          <w:p w:rsidR="008122CE" w:rsidRPr="00A76A30" w:rsidRDefault="008122CE" w:rsidP="00A36D01">
            <w:pPr>
              <w:rPr>
                <w:sz w:val="20"/>
                <w:szCs w:val="20"/>
              </w:rPr>
            </w:pPr>
            <w:r w:rsidRPr="00A76A30">
              <w:rPr>
                <w:sz w:val="20"/>
                <w:szCs w:val="20"/>
              </w:rPr>
              <w:t>2022</w:t>
            </w:r>
          </w:p>
        </w:tc>
        <w:tc>
          <w:tcPr>
            <w:tcW w:w="709" w:type="dxa"/>
            <w:vAlign w:val="center"/>
          </w:tcPr>
          <w:p w:rsidR="008122CE" w:rsidRPr="00A76A30" w:rsidRDefault="008630AB" w:rsidP="00A36D01">
            <w:pPr>
              <w:rPr>
                <w:sz w:val="20"/>
                <w:szCs w:val="20"/>
              </w:rPr>
            </w:pPr>
            <w:r>
              <w:rPr>
                <w:sz w:val="20"/>
                <w:szCs w:val="20"/>
              </w:rPr>
              <w:t>прогноз</w:t>
            </w:r>
            <w:r w:rsidR="008122CE">
              <w:rPr>
                <w:sz w:val="20"/>
                <w:szCs w:val="20"/>
              </w:rPr>
              <w:t xml:space="preserve"> 2023</w:t>
            </w:r>
          </w:p>
        </w:tc>
        <w:tc>
          <w:tcPr>
            <w:tcW w:w="708" w:type="dxa"/>
            <w:vAlign w:val="center"/>
          </w:tcPr>
          <w:p w:rsidR="008122CE" w:rsidRDefault="008630AB" w:rsidP="00A36D01">
            <w:pPr>
              <w:rPr>
                <w:sz w:val="20"/>
                <w:szCs w:val="20"/>
              </w:rPr>
            </w:pPr>
            <w:r>
              <w:rPr>
                <w:sz w:val="20"/>
                <w:szCs w:val="20"/>
              </w:rPr>
              <w:t>прогноз</w:t>
            </w:r>
          </w:p>
          <w:p w:rsidR="008122CE" w:rsidRPr="00A76A30" w:rsidRDefault="008122CE" w:rsidP="00A36D01">
            <w:pPr>
              <w:rPr>
                <w:sz w:val="20"/>
                <w:szCs w:val="20"/>
              </w:rPr>
            </w:pPr>
            <w:r w:rsidRPr="00A76A30">
              <w:rPr>
                <w:sz w:val="20"/>
                <w:szCs w:val="20"/>
              </w:rPr>
              <w:t>202</w:t>
            </w:r>
            <w:r>
              <w:rPr>
                <w:sz w:val="20"/>
                <w:szCs w:val="20"/>
              </w:rPr>
              <w:t>4</w:t>
            </w:r>
          </w:p>
        </w:tc>
        <w:tc>
          <w:tcPr>
            <w:tcW w:w="709" w:type="dxa"/>
            <w:vAlign w:val="center"/>
          </w:tcPr>
          <w:p w:rsidR="008122CE" w:rsidRDefault="008630AB" w:rsidP="00A36D01">
            <w:pPr>
              <w:rPr>
                <w:sz w:val="20"/>
                <w:szCs w:val="20"/>
              </w:rPr>
            </w:pPr>
            <w:r>
              <w:rPr>
                <w:sz w:val="20"/>
                <w:szCs w:val="20"/>
              </w:rPr>
              <w:t>прогноз</w:t>
            </w:r>
          </w:p>
          <w:p w:rsidR="008122CE" w:rsidRPr="00A76A30" w:rsidRDefault="008122CE" w:rsidP="00A36D01">
            <w:pPr>
              <w:rPr>
                <w:sz w:val="20"/>
                <w:szCs w:val="20"/>
              </w:rPr>
            </w:pPr>
            <w:r w:rsidRPr="00A76A30">
              <w:rPr>
                <w:sz w:val="20"/>
                <w:szCs w:val="20"/>
              </w:rPr>
              <w:t>202</w:t>
            </w:r>
            <w:r>
              <w:rPr>
                <w:sz w:val="20"/>
                <w:szCs w:val="20"/>
              </w:rPr>
              <w:t>5</w:t>
            </w:r>
          </w:p>
        </w:tc>
        <w:tc>
          <w:tcPr>
            <w:tcW w:w="851" w:type="dxa"/>
            <w:vAlign w:val="center"/>
          </w:tcPr>
          <w:p w:rsidR="008122CE" w:rsidRDefault="008630AB" w:rsidP="00A36D01">
            <w:pPr>
              <w:rPr>
                <w:sz w:val="20"/>
                <w:szCs w:val="20"/>
              </w:rPr>
            </w:pPr>
            <w:r>
              <w:rPr>
                <w:sz w:val="20"/>
                <w:szCs w:val="20"/>
              </w:rPr>
              <w:t>прогноз</w:t>
            </w:r>
          </w:p>
          <w:p w:rsidR="008122CE" w:rsidRPr="00A76A30" w:rsidRDefault="008122CE" w:rsidP="00A36D01">
            <w:pPr>
              <w:rPr>
                <w:sz w:val="20"/>
                <w:szCs w:val="20"/>
              </w:rPr>
            </w:pPr>
            <w:r w:rsidRPr="00A76A30">
              <w:rPr>
                <w:sz w:val="20"/>
                <w:szCs w:val="20"/>
              </w:rPr>
              <w:t>202</w:t>
            </w:r>
            <w:r>
              <w:rPr>
                <w:sz w:val="20"/>
                <w:szCs w:val="20"/>
              </w:rPr>
              <w:t>6</w:t>
            </w:r>
          </w:p>
        </w:tc>
        <w:tc>
          <w:tcPr>
            <w:tcW w:w="850" w:type="dxa"/>
            <w:vAlign w:val="center"/>
          </w:tcPr>
          <w:p w:rsidR="008122CE" w:rsidRDefault="008630AB" w:rsidP="00A36D01">
            <w:pPr>
              <w:rPr>
                <w:sz w:val="20"/>
                <w:szCs w:val="20"/>
              </w:rPr>
            </w:pPr>
            <w:r>
              <w:rPr>
                <w:sz w:val="20"/>
                <w:szCs w:val="20"/>
              </w:rPr>
              <w:t>прогноз</w:t>
            </w:r>
          </w:p>
          <w:p w:rsidR="008122CE" w:rsidRPr="00A76A30" w:rsidRDefault="008122CE" w:rsidP="00A36D01">
            <w:pPr>
              <w:rPr>
                <w:sz w:val="20"/>
                <w:szCs w:val="20"/>
              </w:rPr>
            </w:pPr>
            <w:r w:rsidRPr="00A76A30">
              <w:rPr>
                <w:sz w:val="20"/>
                <w:szCs w:val="20"/>
              </w:rPr>
              <w:t>202</w:t>
            </w:r>
            <w:r>
              <w:rPr>
                <w:sz w:val="20"/>
                <w:szCs w:val="20"/>
              </w:rPr>
              <w:t>7</w:t>
            </w:r>
          </w:p>
        </w:tc>
        <w:tc>
          <w:tcPr>
            <w:tcW w:w="851" w:type="dxa"/>
            <w:vAlign w:val="center"/>
          </w:tcPr>
          <w:p w:rsidR="008122CE" w:rsidRDefault="008630AB" w:rsidP="00A36D01">
            <w:pPr>
              <w:rPr>
                <w:sz w:val="20"/>
                <w:szCs w:val="20"/>
              </w:rPr>
            </w:pPr>
            <w:r>
              <w:rPr>
                <w:sz w:val="20"/>
                <w:szCs w:val="20"/>
              </w:rPr>
              <w:t>прогноз</w:t>
            </w:r>
          </w:p>
          <w:p w:rsidR="008122CE" w:rsidRPr="00A76A30" w:rsidRDefault="008122CE" w:rsidP="00A36D01">
            <w:pPr>
              <w:rPr>
                <w:sz w:val="20"/>
                <w:szCs w:val="20"/>
              </w:rPr>
            </w:pPr>
            <w:r w:rsidRPr="00A76A30">
              <w:rPr>
                <w:sz w:val="20"/>
                <w:szCs w:val="20"/>
              </w:rPr>
              <w:t>202</w:t>
            </w:r>
            <w:r>
              <w:rPr>
                <w:sz w:val="20"/>
                <w:szCs w:val="20"/>
              </w:rPr>
              <w:t>8</w:t>
            </w:r>
          </w:p>
        </w:tc>
      </w:tr>
      <w:tr w:rsidR="00812993" w:rsidTr="00812993">
        <w:tc>
          <w:tcPr>
            <w:tcW w:w="1142" w:type="dxa"/>
          </w:tcPr>
          <w:p w:rsidR="008122CE" w:rsidRPr="00A76A30" w:rsidRDefault="008122CE" w:rsidP="00A36D01">
            <w:pPr>
              <w:rPr>
                <w:sz w:val="20"/>
                <w:szCs w:val="20"/>
              </w:rPr>
            </w:pPr>
            <w:r w:rsidRPr="00A76A30">
              <w:rPr>
                <w:sz w:val="20"/>
                <w:szCs w:val="20"/>
              </w:rPr>
              <w:t>Численность населения трудоспособного возраста</w:t>
            </w:r>
          </w:p>
        </w:tc>
        <w:tc>
          <w:tcPr>
            <w:tcW w:w="568" w:type="dxa"/>
            <w:vAlign w:val="center"/>
          </w:tcPr>
          <w:p w:rsidR="008122CE" w:rsidRPr="00A76A30" w:rsidRDefault="008122CE" w:rsidP="00A36D01">
            <w:pPr>
              <w:jc w:val="center"/>
              <w:rPr>
                <w:sz w:val="20"/>
                <w:szCs w:val="20"/>
              </w:rPr>
            </w:pPr>
            <w:r w:rsidRPr="00A76A30">
              <w:rPr>
                <w:sz w:val="20"/>
                <w:szCs w:val="20"/>
              </w:rPr>
              <w:t>чел.</w:t>
            </w:r>
          </w:p>
        </w:tc>
        <w:tc>
          <w:tcPr>
            <w:tcW w:w="708" w:type="dxa"/>
            <w:vAlign w:val="center"/>
          </w:tcPr>
          <w:p w:rsidR="008122CE" w:rsidRPr="00A76A30" w:rsidRDefault="008122CE" w:rsidP="00A36D01">
            <w:pPr>
              <w:jc w:val="center"/>
              <w:rPr>
                <w:sz w:val="20"/>
                <w:szCs w:val="20"/>
              </w:rPr>
            </w:pPr>
            <w:r w:rsidRPr="00A76A30">
              <w:rPr>
                <w:sz w:val="20"/>
                <w:szCs w:val="20"/>
              </w:rPr>
              <w:t>4579</w:t>
            </w:r>
          </w:p>
        </w:tc>
        <w:tc>
          <w:tcPr>
            <w:tcW w:w="709" w:type="dxa"/>
            <w:vAlign w:val="center"/>
          </w:tcPr>
          <w:p w:rsidR="008122CE" w:rsidRPr="00A76A30" w:rsidRDefault="008122CE" w:rsidP="00A36D01">
            <w:pPr>
              <w:jc w:val="center"/>
              <w:rPr>
                <w:sz w:val="20"/>
                <w:szCs w:val="20"/>
              </w:rPr>
            </w:pPr>
            <w:r w:rsidRPr="00A76A30">
              <w:rPr>
                <w:sz w:val="20"/>
                <w:szCs w:val="20"/>
              </w:rPr>
              <w:t>4000</w:t>
            </w:r>
          </w:p>
        </w:tc>
        <w:tc>
          <w:tcPr>
            <w:tcW w:w="709" w:type="dxa"/>
            <w:vAlign w:val="center"/>
          </w:tcPr>
          <w:p w:rsidR="008122CE" w:rsidRPr="00A76A30" w:rsidRDefault="008122CE" w:rsidP="00A36D01">
            <w:pPr>
              <w:jc w:val="center"/>
              <w:rPr>
                <w:sz w:val="20"/>
                <w:szCs w:val="20"/>
              </w:rPr>
            </w:pPr>
            <w:r w:rsidRPr="00A76A30">
              <w:rPr>
                <w:sz w:val="20"/>
                <w:szCs w:val="20"/>
              </w:rPr>
              <w:t>4000</w:t>
            </w:r>
          </w:p>
        </w:tc>
        <w:tc>
          <w:tcPr>
            <w:tcW w:w="709" w:type="dxa"/>
            <w:vAlign w:val="center"/>
          </w:tcPr>
          <w:p w:rsidR="008122CE" w:rsidRPr="00A76A30" w:rsidRDefault="008122CE" w:rsidP="00A36D01">
            <w:pPr>
              <w:jc w:val="center"/>
              <w:rPr>
                <w:sz w:val="20"/>
                <w:szCs w:val="20"/>
              </w:rPr>
            </w:pPr>
            <w:r w:rsidRPr="00A76A30">
              <w:rPr>
                <w:sz w:val="20"/>
                <w:szCs w:val="20"/>
              </w:rPr>
              <w:t>4000</w:t>
            </w:r>
          </w:p>
        </w:tc>
        <w:tc>
          <w:tcPr>
            <w:tcW w:w="708" w:type="dxa"/>
            <w:vAlign w:val="center"/>
          </w:tcPr>
          <w:p w:rsidR="008122CE" w:rsidRPr="00A76A30" w:rsidRDefault="008122CE" w:rsidP="00A36D01">
            <w:pPr>
              <w:jc w:val="center"/>
              <w:rPr>
                <w:sz w:val="20"/>
                <w:szCs w:val="20"/>
              </w:rPr>
            </w:pPr>
            <w:r w:rsidRPr="00A76A30">
              <w:rPr>
                <w:sz w:val="20"/>
                <w:szCs w:val="20"/>
              </w:rPr>
              <w:t>4000</w:t>
            </w:r>
          </w:p>
        </w:tc>
        <w:tc>
          <w:tcPr>
            <w:tcW w:w="709" w:type="dxa"/>
            <w:vAlign w:val="center"/>
          </w:tcPr>
          <w:p w:rsidR="008122CE" w:rsidRPr="00A76A30" w:rsidRDefault="008122CE" w:rsidP="00A36D01">
            <w:pPr>
              <w:jc w:val="center"/>
              <w:rPr>
                <w:sz w:val="20"/>
                <w:szCs w:val="20"/>
              </w:rPr>
            </w:pPr>
            <w:r w:rsidRPr="00A76A30">
              <w:rPr>
                <w:sz w:val="20"/>
                <w:szCs w:val="20"/>
              </w:rPr>
              <w:t>4000</w:t>
            </w:r>
          </w:p>
        </w:tc>
        <w:tc>
          <w:tcPr>
            <w:tcW w:w="709" w:type="dxa"/>
            <w:vAlign w:val="center"/>
          </w:tcPr>
          <w:p w:rsidR="008122CE" w:rsidRPr="00A76A30" w:rsidRDefault="008122CE" w:rsidP="00A36D01">
            <w:pPr>
              <w:jc w:val="center"/>
              <w:rPr>
                <w:sz w:val="20"/>
                <w:szCs w:val="20"/>
              </w:rPr>
            </w:pPr>
            <w:r w:rsidRPr="00A76A30">
              <w:rPr>
                <w:sz w:val="20"/>
                <w:szCs w:val="20"/>
              </w:rPr>
              <w:t>4000</w:t>
            </w:r>
          </w:p>
        </w:tc>
        <w:tc>
          <w:tcPr>
            <w:tcW w:w="709" w:type="dxa"/>
            <w:vAlign w:val="center"/>
          </w:tcPr>
          <w:p w:rsidR="008122CE" w:rsidRPr="00A76A30" w:rsidRDefault="008122CE" w:rsidP="00A36D01">
            <w:pPr>
              <w:jc w:val="center"/>
              <w:rPr>
                <w:sz w:val="20"/>
                <w:szCs w:val="20"/>
              </w:rPr>
            </w:pPr>
            <w:r w:rsidRPr="00A76A30">
              <w:rPr>
                <w:sz w:val="20"/>
                <w:szCs w:val="20"/>
              </w:rPr>
              <w:t>4000</w:t>
            </w:r>
          </w:p>
        </w:tc>
        <w:tc>
          <w:tcPr>
            <w:tcW w:w="708" w:type="dxa"/>
            <w:vAlign w:val="center"/>
          </w:tcPr>
          <w:p w:rsidR="008122CE" w:rsidRPr="00A76A30" w:rsidRDefault="008122CE" w:rsidP="00A36D01">
            <w:pPr>
              <w:jc w:val="center"/>
              <w:rPr>
                <w:sz w:val="20"/>
                <w:szCs w:val="20"/>
              </w:rPr>
            </w:pPr>
            <w:r w:rsidRPr="00A76A30">
              <w:rPr>
                <w:sz w:val="20"/>
                <w:szCs w:val="20"/>
              </w:rPr>
              <w:t>4000</w:t>
            </w:r>
          </w:p>
        </w:tc>
        <w:tc>
          <w:tcPr>
            <w:tcW w:w="709" w:type="dxa"/>
            <w:vAlign w:val="center"/>
          </w:tcPr>
          <w:p w:rsidR="008122CE" w:rsidRPr="00A76A30" w:rsidRDefault="008122CE" w:rsidP="00A36D01">
            <w:pPr>
              <w:jc w:val="center"/>
              <w:rPr>
                <w:sz w:val="20"/>
                <w:szCs w:val="20"/>
              </w:rPr>
            </w:pPr>
            <w:r w:rsidRPr="00A76A30">
              <w:rPr>
                <w:sz w:val="20"/>
                <w:szCs w:val="20"/>
              </w:rPr>
              <w:t>4000</w:t>
            </w:r>
          </w:p>
        </w:tc>
        <w:tc>
          <w:tcPr>
            <w:tcW w:w="851" w:type="dxa"/>
            <w:vAlign w:val="center"/>
          </w:tcPr>
          <w:p w:rsidR="008122CE" w:rsidRPr="00A76A30" w:rsidRDefault="008122CE" w:rsidP="00A36D01">
            <w:pPr>
              <w:jc w:val="center"/>
              <w:rPr>
                <w:sz w:val="20"/>
                <w:szCs w:val="20"/>
              </w:rPr>
            </w:pPr>
            <w:r w:rsidRPr="00A76A30">
              <w:rPr>
                <w:sz w:val="20"/>
                <w:szCs w:val="20"/>
              </w:rPr>
              <w:t>4000</w:t>
            </w:r>
          </w:p>
        </w:tc>
        <w:tc>
          <w:tcPr>
            <w:tcW w:w="850" w:type="dxa"/>
            <w:vAlign w:val="center"/>
          </w:tcPr>
          <w:p w:rsidR="008122CE" w:rsidRPr="00A76A30" w:rsidRDefault="008122CE" w:rsidP="00A36D01">
            <w:pPr>
              <w:jc w:val="center"/>
              <w:rPr>
                <w:sz w:val="20"/>
                <w:szCs w:val="20"/>
              </w:rPr>
            </w:pPr>
            <w:r w:rsidRPr="00A76A30">
              <w:rPr>
                <w:sz w:val="20"/>
                <w:szCs w:val="20"/>
              </w:rPr>
              <w:t>4000</w:t>
            </w:r>
          </w:p>
        </w:tc>
        <w:tc>
          <w:tcPr>
            <w:tcW w:w="851" w:type="dxa"/>
            <w:vAlign w:val="center"/>
          </w:tcPr>
          <w:p w:rsidR="008122CE" w:rsidRPr="00A76A30" w:rsidRDefault="008122CE" w:rsidP="00A36D01">
            <w:pPr>
              <w:jc w:val="center"/>
              <w:rPr>
                <w:sz w:val="20"/>
                <w:szCs w:val="20"/>
              </w:rPr>
            </w:pPr>
            <w:r w:rsidRPr="00A76A30">
              <w:rPr>
                <w:sz w:val="20"/>
                <w:szCs w:val="20"/>
              </w:rPr>
              <w:t>4000</w:t>
            </w:r>
          </w:p>
        </w:tc>
      </w:tr>
      <w:tr w:rsidR="00812993" w:rsidTr="00812993">
        <w:tc>
          <w:tcPr>
            <w:tcW w:w="1142" w:type="dxa"/>
          </w:tcPr>
          <w:p w:rsidR="008122CE" w:rsidRPr="00A76A30" w:rsidRDefault="008122CE" w:rsidP="00A36D01">
            <w:pPr>
              <w:rPr>
                <w:sz w:val="20"/>
                <w:szCs w:val="20"/>
              </w:rPr>
            </w:pPr>
            <w:r w:rsidRPr="00A76A30">
              <w:rPr>
                <w:sz w:val="20"/>
                <w:szCs w:val="20"/>
              </w:rPr>
              <w:t>Численность безработных зарегистрированных в органах государственной службы занятости</w:t>
            </w:r>
          </w:p>
        </w:tc>
        <w:tc>
          <w:tcPr>
            <w:tcW w:w="568" w:type="dxa"/>
            <w:vAlign w:val="center"/>
          </w:tcPr>
          <w:p w:rsidR="008122CE" w:rsidRPr="00A76A30" w:rsidRDefault="008122CE" w:rsidP="00A36D01">
            <w:pPr>
              <w:jc w:val="center"/>
              <w:rPr>
                <w:sz w:val="20"/>
                <w:szCs w:val="20"/>
              </w:rPr>
            </w:pPr>
            <w:r w:rsidRPr="00A76A30">
              <w:rPr>
                <w:sz w:val="20"/>
                <w:szCs w:val="20"/>
              </w:rPr>
              <w:t>чел.</w:t>
            </w:r>
          </w:p>
        </w:tc>
        <w:tc>
          <w:tcPr>
            <w:tcW w:w="708" w:type="dxa"/>
            <w:vAlign w:val="center"/>
          </w:tcPr>
          <w:p w:rsidR="008122CE" w:rsidRPr="00A76A30" w:rsidRDefault="008122CE" w:rsidP="00A36D01">
            <w:pPr>
              <w:jc w:val="center"/>
              <w:rPr>
                <w:sz w:val="20"/>
                <w:szCs w:val="20"/>
              </w:rPr>
            </w:pPr>
            <w:r w:rsidRPr="00A76A30">
              <w:rPr>
                <w:sz w:val="20"/>
                <w:szCs w:val="20"/>
              </w:rPr>
              <w:t>174</w:t>
            </w:r>
          </w:p>
        </w:tc>
        <w:tc>
          <w:tcPr>
            <w:tcW w:w="709" w:type="dxa"/>
            <w:vAlign w:val="center"/>
          </w:tcPr>
          <w:p w:rsidR="008122CE" w:rsidRPr="00A76A30" w:rsidRDefault="008122CE" w:rsidP="00A36D01">
            <w:pPr>
              <w:jc w:val="center"/>
              <w:rPr>
                <w:sz w:val="20"/>
                <w:szCs w:val="20"/>
              </w:rPr>
            </w:pPr>
            <w:r w:rsidRPr="00A76A30">
              <w:rPr>
                <w:sz w:val="20"/>
                <w:szCs w:val="20"/>
              </w:rPr>
              <w:t>120</w:t>
            </w:r>
          </w:p>
        </w:tc>
        <w:tc>
          <w:tcPr>
            <w:tcW w:w="709" w:type="dxa"/>
            <w:vAlign w:val="center"/>
          </w:tcPr>
          <w:p w:rsidR="008122CE" w:rsidRPr="00A76A30" w:rsidRDefault="008122CE" w:rsidP="00A36D01">
            <w:pPr>
              <w:jc w:val="center"/>
              <w:rPr>
                <w:sz w:val="20"/>
                <w:szCs w:val="20"/>
              </w:rPr>
            </w:pPr>
            <w:r w:rsidRPr="00A76A30">
              <w:rPr>
                <w:sz w:val="20"/>
                <w:szCs w:val="20"/>
              </w:rPr>
              <w:t>120</w:t>
            </w:r>
          </w:p>
        </w:tc>
        <w:tc>
          <w:tcPr>
            <w:tcW w:w="709" w:type="dxa"/>
            <w:vAlign w:val="center"/>
          </w:tcPr>
          <w:p w:rsidR="008122CE" w:rsidRPr="00A76A30" w:rsidRDefault="008122CE" w:rsidP="00A36D01">
            <w:pPr>
              <w:jc w:val="center"/>
              <w:rPr>
                <w:sz w:val="20"/>
                <w:szCs w:val="20"/>
              </w:rPr>
            </w:pPr>
            <w:r w:rsidRPr="00A76A30">
              <w:rPr>
                <w:sz w:val="20"/>
                <w:szCs w:val="20"/>
              </w:rPr>
              <w:t>120</w:t>
            </w:r>
          </w:p>
        </w:tc>
        <w:tc>
          <w:tcPr>
            <w:tcW w:w="708" w:type="dxa"/>
            <w:vAlign w:val="center"/>
          </w:tcPr>
          <w:p w:rsidR="008122CE" w:rsidRPr="00A76A30" w:rsidRDefault="008122CE" w:rsidP="00A36D01">
            <w:pPr>
              <w:jc w:val="center"/>
              <w:rPr>
                <w:sz w:val="20"/>
                <w:szCs w:val="20"/>
              </w:rPr>
            </w:pPr>
            <w:r w:rsidRPr="00A76A30">
              <w:rPr>
                <w:sz w:val="20"/>
                <w:szCs w:val="20"/>
              </w:rPr>
              <w:t>120</w:t>
            </w:r>
          </w:p>
        </w:tc>
        <w:tc>
          <w:tcPr>
            <w:tcW w:w="709" w:type="dxa"/>
            <w:vAlign w:val="center"/>
          </w:tcPr>
          <w:p w:rsidR="008122CE" w:rsidRPr="00A76A30" w:rsidRDefault="008122CE" w:rsidP="00A36D01">
            <w:pPr>
              <w:jc w:val="center"/>
              <w:rPr>
                <w:sz w:val="20"/>
                <w:szCs w:val="20"/>
              </w:rPr>
            </w:pPr>
            <w:r w:rsidRPr="00A76A30">
              <w:rPr>
                <w:sz w:val="20"/>
                <w:szCs w:val="20"/>
              </w:rPr>
              <w:t>120</w:t>
            </w:r>
          </w:p>
        </w:tc>
        <w:tc>
          <w:tcPr>
            <w:tcW w:w="709" w:type="dxa"/>
            <w:vAlign w:val="center"/>
          </w:tcPr>
          <w:p w:rsidR="008122CE" w:rsidRPr="00A76A30" w:rsidRDefault="008122CE" w:rsidP="00A36D01">
            <w:pPr>
              <w:jc w:val="center"/>
              <w:rPr>
                <w:sz w:val="20"/>
                <w:szCs w:val="20"/>
              </w:rPr>
            </w:pPr>
            <w:r w:rsidRPr="00A76A30">
              <w:rPr>
                <w:sz w:val="20"/>
                <w:szCs w:val="20"/>
              </w:rPr>
              <w:t>120</w:t>
            </w:r>
          </w:p>
        </w:tc>
        <w:tc>
          <w:tcPr>
            <w:tcW w:w="709" w:type="dxa"/>
            <w:vAlign w:val="center"/>
          </w:tcPr>
          <w:p w:rsidR="008122CE" w:rsidRPr="00A76A30" w:rsidRDefault="008122CE" w:rsidP="00A36D01">
            <w:pPr>
              <w:jc w:val="center"/>
              <w:rPr>
                <w:sz w:val="20"/>
                <w:szCs w:val="20"/>
              </w:rPr>
            </w:pPr>
            <w:r w:rsidRPr="00A76A30">
              <w:rPr>
                <w:sz w:val="20"/>
                <w:szCs w:val="20"/>
              </w:rPr>
              <w:t>120</w:t>
            </w:r>
          </w:p>
        </w:tc>
        <w:tc>
          <w:tcPr>
            <w:tcW w:w="708" w:type="dxa"/>
            <w:vAlign w:val="center"/>
          </w:tcPr>
          <w:p w:rsidR="008122CE" w:rsidRPr="00A76A30" w:rsidRDefault="008122CE" w:rsidP="00A36D01">
            <w:pPr>
              <w:jc w:val="center"/>
              <w:rPr>
                <w:sz w:val="20"/>
                <w:szCs w:val="20"/>
              </w:rPr>
            </w:pPr>
            <w:r w:rsidRPr="00A76A30">
              <w:rPr>
                <w:sz w:val="20"/>
                <w:szCs w:val="20"/>
              </w:rPr>
              <w:t>120</w:t>
            </w:r>
          </w:p>
        </w:tc>
        <w:tc>
          <w:tcPr>
            <w:tcW w:w="709" w:type="dxa"/>
            <w:vAlign w:val="center"/>
          </w:tcPr>
          <w:p w:rsidR="008122CE" w:rsidRPr="00A76A30" w:rsidRDefault="008122CE" w:rsidP="00A36D01">
            <w:pPr>
              <w:jc w:val="center"/>
              <w:rPr>
                <w:sz w:val="20"/>
                <w:szCs w:val="20"/>
              </w:rPr>
            </w:pPr>
            <w:r w:rsidRPr="00A76A30">
              <w:rPr>
                <w:sz w:val="20"/>
                <w:szCs w:val="20"/>
              </w:rPr>
              <w:t>120</w:t>
            </w:r>
          </w:p>
        </w:tc>
        <w:tc>
          <w:tcPr>
            <w:tcW w:w="851" w:type="dxa"/>
            <w:vAlign w:val="center"/>
          </w:tcPr>
          <w:p w:rsidR="008122CE" w:rsidRPr="00A76A30" w:rsidRDefault="008122CE" w:rsidP="00A36D01">
            <w:pPr>
              <w:jc w:val="center"/>
              <w:rPr>
                <w:sz w:val="20"/>
                <w:szCs w:val="20"/>
              </w:rPr>
            </w:pPr>
            <w:r w:rsidRPr="00A76A30">
              <w:rPr>
                <w:sz w:val="20"/>
                <w:szCs w:val="20"/>
              </w:rPr>
              <w:t>120</w:t>
            </w:r>
          </w:p>
        </w:tc>
        <w:tc>
          <w:tcPr>
            <w:tcW w:w="850" w:type="dxa"/>
            <w:vAlign w:val="center"/>
          </w:tcPr>
          <w:p w:rsidR="008122CE" w:rsidRPr="00A76A30" w:rsidRDefault="008122CE" w:rsidP="00A36D01">
            <w:pPr>
              <w:jc w:val="center"/>
              <w:rPr>
                <w:sz w:val="20"/>
                <w:szCs w:val="20"/>
              </w:rPr>
            </w:pPr>
            <w:r w:rsidRPr="00A76A30">
              <w:rPr>
                <w:sz w:val="20"/>
                <w:szCs w:val="20"/>
              </w:rPr>
              <w:t>120</w:t>
            </w:r>
          </w:p>
        </w:tc>
        <w:tc>
          <w:tcPr>
            <w:tcW w:w="851" w:type="dxa"/>
            <w:vAlign w:val="center"/>
          </w:tcPr>
          <w:p w:rsidR="008122CE" w:rsidRPr="00A76A30" w:rsidRDefault="008122CE" w:rsidP="00A36D01">
            <w:pPr>
              <w:jc w:val="center"/>
              <w:rPr>
                <w:sz w:val="20"/>
                <w:szCs w:val="20"/>
              </w:rPr>
            </w:pPr>
            <w:r w:rsidRPr="00A76A30">
              <w:rPr>
                <w:sz w:val="20"/>
                <w:szCs w:val="20"/>
              </w:rPr>
              <w:t>120</w:t>
            </w:r>
          </w:p>
        </w:tc>
      </w:tr>
      <w:tr w:rsidR="00812993" w:rsidTr="00812993">
        <w:tc>
          <w:tcPr>
            <w:tcW w:w="1142" w:type="dxa"/>
          </w:tcPr>
          <w:p w:rsidR="008122CE" w:rsidRPr="00A76A30" w:rsidRDefault="008122CE" w:rsidP="00A36D01">
            <w:pPr>
              <w:rPr>
                <w:sz w:val="20"/>
                <w:szCs w:val="20"/>
              </w:rPr>
            </w:pPr>
            <w:r w:rsidRPr="00A76A30">
              <w:rPr>
                <w:sz w:val="20"/>
                <w:szCs w:val="20"/>
              </w:rPr>
              <w:t>Уровень безработицы</w:t>
            </w:r>
          </w:p>
        </w:tc>
        <w:tc>
          <w:tcPr>
            <w:tcW w:w="568" w:type="dxa"/>
            <w:vAlign w:val="center"/>
          </w:tcPr>
          <w:p w:rsidR="008122CE" w:rsidRPr="00A76A30" w:rsidRDefault="008122CE" w:rsidP="00A36D01">
            <w:pPr>
              <w:jc w:val="center"/>
              <w:rPr>
                <w:sz w:val="20"/>
                <w:szCs w:val="20"/>
              </w:rPr>
            </w:pPr>
            <w:r w:rsidRPr="00A76A30">
              <w:rPr>
                <w:sz w:val="20"/>
                <w:szCs w:val="20"/>
              </w:rPr>
              <w:t>%</w:t>
            </w:r>
          </w:p>
        </w:tc>
        <w:tc>
          <w:tcPr>
            <w:tcW w:w="708" w:type="dxa"/>
            <w:vAlign w:val="center"/>
          </w:tcPr>
          <w:p w:rsidR="008122CE" w:rsidRPr="00A76A30" w:rsidRDefault="008122CE" w:rsidP="00A36D01">
            <w:pPr>
              <w:jc w:val="center"/>
              <w:rPr>
                <w:sz w:val="20"/>
                <w:szCs w:val="20"/>
              </w:rPr>
            </w:pPr>
            <w:r w:rsidRPr="00A76A30">
              <w:rPr>
                <w:sz w:val="20"/>
                <w:szCs w:val="20"/>
              </w:rPr>
              <w:t>3,8</w:t>
            </w:r>
          </w:p>
        </w:tc>
        <w:tc>
          <w:tcPr>
            <w:tcW w:w="709" w:type="dxa"/>
            <w:vAlign w:val="center"/>
          </w:tcPr>
          <w:p w:rsidR="008122CE" w:rsidRPr="00A76A30" w:rsidRDefault="008122CE" w:rsidP="00A36D01">
            <w:pPr>
              <w:jc w:val="center"/>
              <w:rPr>
                <w:sz w:val="20"/>
                <w:szCs w:val="20"/>
              </w:rPr>
            </w:pPr>
            <w:r w:rsidRPr="00A76A30">
              <w:rPr>
                <w:sz w:val="20"/>
                <w:szCs w:val="20"/>
              </w:rPr>
              <w:t>3,0</w:t>
            </w:r>
          </w:p>
        </w:tc>
        <w:tc>
          <w:tcPr>
            <w:tcW w:w="709" w:type="dxa"/>
            <w:vAlign w:val="center"/>
          </w:tcPr>
          <w:p w:rsidR="008122CE" w:rsidRPr="00A76A30" w:rsidRDefault="008122CE" w:rsidP="00A36D01">
            <w:pPr>
              <w:jc w:val="center"/>
              <w:rPr>
                <w:sz w:val="20"/>
                <w:szCs w:val="20"/>
              </w:rPr>
            </w:pPr>
            <w:r w:rsidRPr="00A76A30">
              <w:rPr>
                <w:sz w:val="20"/>
                <w:szCs w:val="20"/>
              </w:rPr>
              <w:t>3,0</w:t>
            </w:r>
          </w:p>
        </w:tc>
        <w:tc>
          <w:tcPr>
            <w:tcW w:w="709" w:type="dxa"/>
            <w:vAlign w:val="center"/>
          </w:tcPr>
          <w:p w:rsidR="008122CE" w:rsidRPr="00A76A30" w:rsidRDefault="008122CE" w:rsidP="00A36D01">
            <w:pPr>
              <w:jc w:val="center"/>
              <w:rPr>
                <w:sz w:val="20"/>
                <w:szCs w:val="20"/>
              </w:rPr>
            </w:pPr>
            <w:r w:rsidRPr="00A76A30">
              <w:rPr>
                <w:sz w:val="20"/>
                <w:szCs w:val="20"/>
              </w:rPr>
              <w:t>3,0</w:t>
            </w:r>
          </w:p>
        </w:tc>
        <w:tc>
          <w:tcPr>
            <w:tcW w:w="708" w:type="dxa"/>
            <w:vAlign w:val="center"/>
          </w:tcPr>
          <w:p w:rsidR="008122CE" w:rsidRPr="00A76A30" w:rsidRDefault="008122CE" w:rsidP="00A36D01">
            <w:pPr>
              <w:jc w:val="center"/>
              <w:rPr>
                <w:sz w:val="20"/>
                <w:szCs w:val="20"/>
              </w:rPr>
            </w:pPr>
            <w:r w:rsidRPr="00A76A30">
              <w:rPr>
                <w:sz w:val="20"/>
                <w:szCs w:val="20"/>
              </w:rPr>
              <w:t>3,0</w:t>
            </w:r>
          </w:p>
        </w:tc>
        <w:tc>
          <w:tcPr>
            <w:tcW w:w="709" w:type="dxa"/>
            <w:vAlign w:val="center"/>
          </w:tcPr>
          <w:p w:rsidR="008122CE" w:rsidRPr="00A76A30" w:rsidRDefault="008122CE" w:rsidP="00A36D01">
            <w:pPr>
              <w:jc w:val="center"/>
              <w:rPr>
                <w:sz w:val="20"/>
                <w:szCs w:val="20"/>
              </w:rPr>
            </w:pPr>
            <w:r w:rsidRPr="00A76A30">
              <w:rPr>
                <w:sz w:val="20"/>
                <w:szCs w:val="20"/>
              </w:rPr>
              <w:t>3,0</w:t>
            </w:r>
          </w:p>
        </w:tc>
        <w:tc>
          <w:tcPr>
            <w:tcW w:w="709" w:type="dxa"/>
            <w:vAlign w:val="center"/>
          </w:tcPr>
          <w:p w:rsidR="008122CE" w:rsidRPr="00A76A30" w:rsidRDefault="008122CE" w:rsidP="00A36D01">
            <w:pPr>
              <w:jc w:val="center"/>
              <w:rPr>
                <w:sz w:val="20"/>
                <w:szCs w:val="20"/>
              </w:rPr>
            </w:pPr>
            <w:r w:rsidRPr="00A76A30">
              <w:rPr>
                <w:sz w:val="20"/>
                <w:szCs w:val="20"/>
              </w:rPr>
              <w:t>3,0</w:t>
            </w:r>
          </w:p>
        </w:tc>
        <w:tc>
          <w:tcPr>
            <w:tcW w:w="709" w:type="dxa"/>
            <w:vAlign w:val="center"/>
          </w:tcPr>
          <w:p w:rsidR="008122CE" w:rsidRPr="00A76A30" w:rsidRDefault="008122CE" w:rsidP="00A36D01">
            <w:pPr>
              <w:jc w:val="center"/>
              <w:rPr>
                <w:sz w:val="20"/>
                <w:szCs w:val="20"/>
              </w:rPr>
            </w:pPr>
            <w:r w:rsidRPr="00A76A30">
              <w:rPr>
                <w:sz w:val="20"/>
                <w:szCs w:val="20"/>
              </w:rPr>
              <w:t>3,0</w:t>
            </w:r>
          </w:p>
        </w:tc>
        <w:tc>
          <w:tcPr>
            <w:tcW w:w="708" w:type="dxa"/>
            <w:vAlign w:val="center"/>
          </w:tcPr>
          <w:p w:rsidR="008122CE" w:rsidRPr="00A76A30" w:rsidRDefault="008122CE" w:rsidP="00A36D01">
            <w:pPr>
              <w:jc w:val="center"/>
              <w:rPr>
                <w:sz w:val="20"/>
                <w:szCs w:val="20"/>
              </w:rPr>
            </w:pPr>
            <w:r w:rsidRPr="00A76A30">
              <w:rPr>
                <w:sz w:val="20"/>
                <w:szCs w:val="20"/>
              </w:rPr>
              <w:t>3,0</w:t>
            </w:r>
          </w:p>
        </w:tc>
        <w:tc>
          <w:tcPr>
            <w:tcW w:w="709" w:type="dxa"/>
            <w:vAlign w:val="center"/>
          </w:tcPr>
          <w:p w:rsidR="008122CE" w:rsidRPr="00A76A30" w:rsidRDefault="008122CE" w:rsidP="00A36D01">
            <w:pPr>
              <w:jc w:val="center"/>
              <w:rPr>
                <w:sz w:val="20"/>
                <w:szCs w:val="20"/>
              </w:rPr>
            </w:pPr>
            <w:r w:rsidRPr="00A76A30">
              <w:rPr>
                <w:sz w:val="20"/>
                <w:szCs w:val="20"/>
              </w:rPr>
              <w:t>3,0</w:t>
            </w:r>
          </w:p>
        </w:tc>
        <w:tc>
          <w:tcPr>
            <w:tcW w:w="851" w:type="dxa"/>
            <w:vAlign w:val="center"/>
          </w:tcPr>
          <w:p w:rsidR="008122CE" w:rsidRPr="00A76A30" w:rsidRDefault="008122CE" w:rsidP="00A36D01">
            <w:pPr>
              <w:jc w:val="center"/>
              <w:rPr>
                <w:sz w:val="20"/>
                <w:szCs w:val="20"/>
              </w:rPr>
            </w:pPr>
            <w:r w:rsidRPr="00A76A30">
              <w:rPr>
                <w:sz w:val="20"/>
                <w:szCs w:val="20"/>
              </w:rPr>
              <w:t>3,0</w:t>
            </w:r>
          </w:p>
        </w:tc>
        <w:tc>
          <w:tcPr>
            <w:tcW w:w="850" w:type="dxa"/>
            <w:vAlign w:val="center"/>
          </w:tcPr>
          <w:p w:rsidR="008122CE" w:rsidRPr="00A76A30" w:rsidRDefault="008122CE" w:rsidP="00A36D01">
            <w:pPr>
              <w:jc w:val="center"/>
              <w:rPr>
                <w:sz w:val="20"/>
                <w:szCs w:val="20"/>
              </w:rPr>
            </w:pPr>
            <w:r w:rsidRPr="00A76A30">
              <w:rPr>
                <w:sz w:val="20"/>
                <w:szCs w:val="20"/>
              </w:rPr>
              <w:t>3,0</w:t>
            </w:r>
          </w:p>
        </w:tc>
        <w:tc>
          <w:tcPr>
            <w:tcW w:w="851" w:type="dxa"/>
            <w:vAlign w:val="center"/>
          </w:tcPr>
          <w:p w:rsidR="008122CE" w:rsidRPr="00A76A30" w:rsidRDefault="008122CE" w:rsidP="00A36D01">
            <w:pPr>
              <w:jc w:val="center"/>
              <w:rPr>
                <w:sz w:val="20"/>
                <w:szCs w:val="20"/>
              </w:rPr>
            </w:pPr>
            <w:r w:rsidRPr="00A76A30">
              <w:rPr>
                <w:sz w:val="20"/>
                <w:szCs w:val="20"/>
              </w:rPr>
              <w:t>3,0</w:t>
            </w:r>
          </w:p>
        </w:tc>
      </w:tr>
      <w:tr w:rsidR="00812993" w:rsidTr="00812993">
        <w:tc>
          <w:tcPr>
            <w:tcW w:w="1142" w:type="dxa"/>
            <w:vAlign w:val="bottom"/>
          </w:tcPr>
          <w:p w:rsidR="008122CE" w:rsidRPr="00A76A30" w:rsidRDefault="008122CE" w:rsidP="00A36D01">
            <w:pPr>
              <w:rPr>
                <w:bCs/>
                <w:sz w:val="20"/>
                <w:szCs w:val="20"/>
              </w:rPr>
            </w:pPr>
            <w:r w:rsidRPr="00A76A30">
              <w:rPr>
                <w:bCs/>
                <w:sz w:val="20"/>
                <w:szCs w:val="20"/>
              </w:rPr>
              <w:t>Фонд оплаты труда наемных работников поселения</w:t>
            </w:r>
          </w:p>
        </w:tc>
        <w:tc>
          <w:tcPr>
            <w:tcW w:w="568" w:type="dxa"/>
            <w:vAlign w:val="center"/>
          </w:tcPr>
          <w:p w:rsidR="008122CE" w:rsidRPr="008122CE" w:rsidRDefault="008122CE" w:rsidP="00A36D01">
            <w:pPr>
              <w:jc w:val="center"/>
              <w:rPr>
                <w:sz w:val="16"/>
                <w:szCs w:val="16"/>
              </w:rPr>
            </w:pPr>
            <w:r w:rsidRPr="008122CE">
              <w:rPr>
                <w:sz w:val="16"/>
                <w:szCs w:val="16"/>
              </w:rPr>
              <w:t xml:space="preserve">тыс. руб. </w:t>
            </w:r>
          </w:p>
        </w:tc>
        <w:tc>
          <w:tcPr>
            <w:tcW w:w="708" w:type="dxa"/>
            <w:vAlign w:val="center"/>
          </w:tcPr>
          <w:p w:rsidR="008122CE" w:rsidRPr="008122CE" w:rsidRDefault="008122CE" w:rsidP="00A36D01">
            <w:pPr>
              <w:rPr>
                <w:sz w:val="16"/>
                <w:szCs w:val="16"/>
              </w:rPr>
            </w:pPr>
            <w:r w:rsidRPr="008122CE">
              <w:rPr>
                <w:sz w:val="16"/>
                <w:szCs w:val="16"/>
              </w:rPr>
              <w:t>807241</w:t>
            </w:r>
          </w:p>
        </w:tc>
        <w:tc>
          <w:tcPr>
            <w:tcW w:w="709" w:type="dxa"/>
            <w:vAlign w:val="center"/>
          </w:tcPr>
          <w:p w:rsidR="008122CE" w:rsidRPr="008122CE" w:rsidRDefault="008122CE" w:rsidP="00A36D01">
            <w:pPr>
              <w:jc w:val="center"/>
              <w:rPr>
                <w:sz w:val="16"/>
                <w:szCs w:val="16"/>
              </w:rPr>
            </w:pPr>
            <w:r w:rsidRPr="008122CE">
              <w:rPr>
                <w:sz w:val="16"/>
                <w:szCs w:val="16"/>
              </w:rPr>
              <w:t>798752</w:t>
            </w:r>
          </w:p>
        </w:tc>
        <w:tc>
          <w:tcPr>
            <w:tcW w:w="709" w:type="dxa"/>
            <w:vAlign w:val="center"/>
          </w:tcPr>
          <w:p w:rsidR="008122CE" w:rsidRPr="008122CE" w:rsidRDefault="008122CE" w:rsidP="00A36D01">
            <w:pPr>
              <w:jc w:val="center"/>
              <w:rPr>
                <w:sz w:val="16"/>
                <w:szCs w:val="16"/>
              </w:rPr>
            </w:pPr>
            <w:r w:rsidRPr="008122CE">
              <w:rPr>
                <w:sz w:val="16"/>
                <w:szCs w:val="16"/>
              </w:rPr>
              <w:t>799523</w:t>
            </w:r>
          </w:p>
        </w:tc>
        <w:tc>
          <w:tcPr>
            <w:tcW w:w="709" w:type="dxa"/>
            <w:vAlign w:val="center"/>
          </w:tcPr>
          <w:p w:rsidR="008122CE" w:rsidRPr="008122CE" w:rsidRDefault="008122CE" w:rsidP="00A36D01">
            <w:pPr>
              <w:jc w:val="center"/>
              <w:rPr>
                <w:sz w:val="16"/>
                <w:szCs w:val="16"/>
              </w:rPr>
            </w:pPr>
            <w:r w:rsidRPr="008122CE">
              <w:rPr>
                <w:sz w:val="16"/>
                <w:szCs w:val="16"/>
              </w:rPr>
              <w:t>818777</w:t>
            </w:r>
          </w:p>
        </w:tc>
        <w:tc>
          <w:tcPr>
            <w:tcW w:w="708" w:type="dxa"/>
            <w:vAlign w:val="center"/>
          </w:tcPr>
          <w:p w:rsidR="008122CE" w:rsidRPr="008122CE" w:rsidRDefault="008122CE" w:rsidP="00A36D01">
            <w:pPr>
              <w:jc w:val="center"/>
              <w:rPr>
                <w:sz w:val="16"/>
                <w:szCs w:val="16"/>
              </w:rPr>
            </w:pPr>
            <w:r w:rsidRPr="008122CE">
              <w:rPr>
                <w:sz w:val="16"/>
                <w:szCs w:val="16"/>
              </w:rPr>
              <w:t>844043</w:t>
            </w:r>
          </w:p>
        </w:tc>
        <w:tc>
          <w:tcPr>
            <w:tcW w:w="709" w:type="dxa"/>
            <w:vAlign w:val="center"/>
          </w:tcPr>
          <w:p w:rsidR="008122CE" w:rsidRPr="008122CE" w:rsidRDefault="00812993" w:rsidP="00A36D01">
            <w:pPr>
              <w:jc w:val="center"/>
              <w:rPr>
                <w:sz w:val="16"/>
                <w:szCs w:val="16"/>
              </w:rPr>
            </w:pPr>
            <w:r>
              <w:rPr>
                <w:sz w:val="16"/>
                <w:szCs w:val="16"/>
              </w:rPr>
              <w:t>869364</w:t>
            </w:r>
          </w:p>
        </w:tc>
        <w:tc>
          <w:tcPr>
            <w:tcW w:w="709" w:type="dxa"/>
            <w:vAlign w:val="center"/>
          </w:tcPr>
          <w:p w:rsidR="008122CE" w:rsidRPr="008122CE" w:rsidRDefault="00812993" w:rsidP="00A36D01">
            <w:pPr>
              <w:jc w:val="center"/>
              <w:rPr>
                <w:sz w:val="16"/>
                <w:szCs w:val="16"/>
              </w:rPr>
            </w:pPr>
            <w:r>
              <w:rPr>
                <w:sz w:val="16"/>
                <w:szCs w:val="16"/>
              </w:rPr>
              <w:t>895445</w:t>
            </w:r>
          </w:p>
        </w:tc>
        <w:tc>
          <w:tcPr>
            <w:tcW w:w="709" w:type="dxa"/>
            <w:vAlign w:val="center"/>
          </w:tcPr>
          <w:p w:rsidR="008122CE" w:rsidRPr="008122CE" w:rsidRDefault="00812993" w:rsidP="00A36D01">
            <w:pPr>
              <w:jc w:val="center"/>
              <w:rPr>
                <w:sz w:val="16"/>
                <w:szCs w:val="16"/>
              </w:rPr>
            </w:pPr>
            <w:r>
              <w:rPr>
                <w:sz w:val="16"/>
                <w:szCs w:val="16"/>
              </w:rPr>
              <w:t>922308</w:t>
            </w:r>
          </w:p>
        </w:tc>
        <w:tc>
          <w:tcPr>
            <w:tcW w:w="708" w:type="dxa"/>
            <w:vAlign w:val="center"/>
          </w:tcPr>
          <w:p w:rsidR="008122CE" w:rsidRPr="008122CE" w:rsidRDefault="00812993" w:rsidP="00A36D01">
            <w:pPr>
              <w:jc w:val="center"/>
              <w:rPr>
                <w:sz w:val="16"/>
                <w:szCs w:val="16"/>
              </w:rPr>
            </w:pPr>
            <w:r>
              <w:rPr>
                <w:sz w:val="16"/>
                <w:szCs w:val="16"/>
              </w:rPr>
              <w:t>949978</w:t>
            </w:r>
          </w:p>
        </w:tc>
        <w:tc>
          <w:tcPr>
            <w:tcW w:w="709" w:type="dxa"/>
            <w:vAlign w:val="center"/>
          </w:tcPr>
          <w:p w:rsidR="008122CE" w:rsidRPr="008122CE" w:rsidRDefault="00812993" w:rsidP="00A36D01">
            <w:pPr>
              <w:jc w:val="center"/>
              <w:rPr>
                <w:sz w:val="16"/>
                <w:szCs w:val="16"/>
              </w:rPr>
            </w:pPr>
            <w:r>
              <w:rPr>
                <w:sz w:val="16"/>
                <w:szCs w:val="16"/>
              </w:rPr>
              <w:t>978477</w:t>
            </w:r>
          </w:p>
        </w:tc>
        <w:tc>
          <w:tcPr>
            <w:tcW w:w="851" w:type="dxa"/>
            <w:vAlign w:val="center"/>
          </w:tcPr>
          <w:p w:rsidR="008122CE" w:rsidRPr="008122CE" w:rsidRDefault="00812993" w:rsidP="00A36D01">
            <w:pPr>
              <w:jc w:val="center"/>
              <w:rPr>
                <w:sz w:val="16"/>
                <w:szCs w:val="16"/>
              </w:rPr>
            </w:pPr>
            <w:r>
              <w:rPr>
                <w:sz w:val="16"/>
                <w:szCs w:val="16"/>
              </w:rPr>
              <w:t>1007831</w:t>
            </w:r>
          </w:p>
        </w:tc>
        <w:tc>
          <w:tcPr>
            <w:tcW w:w="850" w:type="dxa"/>
            <w:vAlign w:val="center"/>
          </w:tcPr>
          <w:p w:rsidR="008122CE" w:rsidRPr="008122CE" w:rsidRDefault="00812993" w:rsidP="00A36D01">
            <w:pPr>
              <w:jc w:val="center"/>
              <w:rPr>
                <w:sz w:val="16"/>
                <w:szCs w:val="16"/>
              </w:rPr>
            </w:pPr>
            <w:r>
              <w:rPr>
                <w:sz w:val="16"/>
                <w:szCs w:val="16"/>
              </w:rPr>
              <w:t>1038066</w:t>
            </w:r>
          </w:p>
        </w:tc>
        <w:tc>
          <w:tcPr>
            <w:tcW w:w="851" w:type="dxa"/>
            <w:vAlign w:val="center"/>
          </w:tcPr>
          <w:p w:rsidR="008122CE" w:rsidRPr="008122CE" w:rsidRDefault="00812993" w:rsidP="00A36D01">
            <w:pPr>
              <w:jc w:val="center"/>
              <w:rPr>
                <w:sz w:val="16"/>
                <w:szCs w:val="16"/>
              </w:rPr>
            </w:pPr>
            <w:r>
              <w:rPr>
                <w:sz w:val="16"/>
                <w:szCs w:val="16"/>
              </w:rPr>
              <w:t>1069208</w:t>
            </w:r>
          </w:p>
        </w:tc>
      </w:tr>
    </w:tbl>
    <w:p w:rsidR="00A76A30" w:rsidRDefault="00A76A30" w:rsidP="001D7A70">
      <w:pPr>
        <w:jc w:val="center"/>
        <w:rPr>
          <w:b/>
        </w:rPr>
      </w:pPr>
    </w:p>
    <w:p w:rsidR="00D02D92" w:rsidRDefault="00D02D92" w:rsidP="00B03E22">
      <w:pPr>
        <w:spacing w:line="360" w:lineRule="auto"/>
        <w:ind w:right="-141" w:firstLine="708"/>
        <w:jc w:val="both"/>
        <w:rPr>
          <w:sz w:val="28"/>
          <w:szCs w:val="28"/>
        </w:rPr>
      </w:pPr>
    </w:p>
    <w:p w:rsidR="00802C71" w:rsidRDefault="00802C71" w:rsidP="00802C71"/>
    <w:p w:rsidR="008A183E" w:rsidRDefault="00F8143C" w:rsidP="00D010E7">
      <w:pPr>
        <w:ind w:right="-141"/>
        <w:jc w:val="center"/>
        <w:rPr>
          <w:b/>
          <w:sz w:val="28"/>
          <w:szCs w:val="28"/>
        </w:rPr>
      </w:pPr>
      <w:r>
        <w:rPr>
          <w:b/>
          <w:sz w:val="28"/>
          <w:szCs w:val="28"/>
        </w:rPr>
        <w:t>2.3</w:t>
      </w:r>
      <w:r w:rsidR="008A183E" w:rsidRPr="00D02D92">
        <w:rPr>
          <w:b/>
          <w:sz w:val="28"/>
          <w:szCs w:val="28"/>
        </w:rPr>
        <w:t>. Развитие образования</w:t>
      </w:r>
    </w:p>
    <w:p w:rsidR="00E31F3F" w:rsidRDefault="00E31F3F" w:rsidP="00D010E7">
      <w:pPr>
        <w:ind w:right="-141"/>
        <w:jc w:val="center"/>
        <w:rPr>
          <w:b/>
          <w:sz w:val="28"/>
          <w:szCs w:val="28"/>
        </w:rPr>
      </w:pPr>
    </w:p>
    <w:p w:rsidR="00E31F3F" w:rsidRPr="00E31F3F" w:rsidRDefault="00E31F3F" w:rsidP="00E31F3F">
      <w:pPr>
        <w:spacing w:line="360" w:lineRule="auto"/>
        <w:ind w:firstLine="708"/>
        <w:jc w:val="both"/>
        <w:rPr>
          <w:color w:val="000000"/>
          <w:sz w:val="28"/>
          <w:szCs w:val="28"/>
        </w:rPr>
      </w:pPr>
      <w:r w:rsidRPr="00E31F3F">
        <w:rPr>
          <w:color w:val="000000"/>
          <w:sz w:val="28"/>
          <w:szCs w:val="28"/>
        </w:rPr>
        <w:t>Большим спросом в Аргаяше, пользуются </w:t>
      </w:r>
      <w:r w:rsidR="00865CFF">
        <w:rPr>
          <w:color w:val="000000"/>
          <w:sz w:val="28"/>
          <w:szCs w:val="28"/>
        </w:rPr>
        <w:t xml:space="preserve"> </w:t>
      </w:r>
      <w:r w:rsidRPr="00E31F3F">
        <w:rPr>
          <w:bCs/>
          <w:color w:val="000000"/>
          <w:sz w:val="28"/>
          <w:szCs w:val="28"/>
        </w:rPr>
        <w:t>услуги</w:t>
      </w:r>
      <w:r w:rsidR="00865CFF">
        <w:rPr>
          <w:bCs/>
          <w:color w:val="000000"/>
          <w:sz w:val="28"/>
          <w:szCs w:val="28"/>
        </w:rPr>
        <w:t xml:space="preserve"> </w:t>
      </w:r>
      <w:r w:rsidRPr="00E31F3F">
        <w:rPr>
          <w:bCs/>
          <w:color w:val="000000"/>
          <w:sz w:val="28"/>
          <w:szCs w:val="28"/>
        </w:rPr>
        <w:t xml:space="preserve"> в </w:t>
      </w:r>
      <w:r w:rsidR="00865CFF">
        <w:rPr>
          <w:bCs/>
          <w:color w:val="000000"/>
          <w:sz w:val="28"/>
          <w:szCs w:val="28"/>
        </w:rPr>
        <w:t xml:space="preserve"> </w:t>
      </w:r>
      <w:r w:rsidRPr="00E31F3F">
        <w:rPr>
          <w:bCs/>
          <w:color w:val="000000"/>
          <w:sz w:val="28"/>
          <w:szCs w:val="28"/>
        </w:rPr>
        <w:t>сфере образования</w:t>
      </w:r>
      <w:r w:rsidRPr="00E31F3F">
        <w:rPr>
          <w:color w:val="000000"/>
          <w:sz w:val="28"/>
          <w:szCs w:val="28"/>
        </w:rPr>
        <w:t>. Это могут быть услуги как по получению общего базового, высшего образования так и курсы разных направлений, повышение квалификации. Самые первые образовательные услуги получают еще в дошкольном возрасте. Популярностью пользуются частные детские развивающие </w:t>
      </w:r>
      <w:r w:rsidRPr="00865CFF">
        <w:rPr>
          <w:bCs/>
          <w:color w:val="000000"/>
          <w:sz w:val="28"/>
          <w:szCs w:val="28"/>
        </w:rPr>
        <w:t>школы Аргаяша</w:t>
      </w:r>
      <w:r w:rsidRPr="00E31F3F">
        <w:rPr>
          <w:color w:val="000000"/>
          <w:sz w:val="28"/>
          <w:szCs w:val="28"/>
        </w:rPr>
        <w:t>. Здесь важно не только обучение речи, основам мироздания, но и психологическое развитие, проведение тренингов и развивающих игр.</w:t>
      </w:r>
    </w:p>
    <w:p w:rsidR="00E31F3F" w:rsidRPr="00E31F3F" w:rsidRDefault="00E31F3F" w:rsidP="00E31F3F">
      <w:pPr>
        <w:spacing w:before="75" w:after="75" w:line="360" w:lineRule="auto"/>
        <w:ind w:firstLine="708"/>
        <w:jc w:val="both"/>
        <w:rPr>
          <w:color w:val="000000"/>
          <w:sz w:val="28"/>
          <w:szCs w:val="28"/>
        </w:rPr>
      </w:pPr>
      <w:r w:rsidRPr="00E31F3F">
        <w:rPr>
          <w:color w:val="000000"/>
          <w:sz w:val="28"/>
          <w:szCs w:val="28"/>
        </w:rPr>
        <w:t xml:space="preserve">Среди выпускников школ востребованы услуги по подготовке к вступительным экзаменам. Также среди школьников популярны </w:t>
      </w:r>
      <w:r w:rsidRPr="00E31F3F">
        <w:rPr>
          <w:color w:val="000000"/>
          <w:sz w:val="28"/>
          <w:szCs w:val="28"/>
        </w:rPr>
        <w:lastRenderedPageBreak/>
        <w:t>краткосрочные образовательные курсы в сфере красоты, творчества, механики, кулинарии, окончив которые можно начинать трудовую деятельность.</w:t>
      </w:r>
    </w:p>
    <w:p w:rsidR="00E31F3F" w:rsidRPr="00E31F3F" w:rsidRDefault="00E31F3F" w:rsidP="00E31F3F">
      <w:pPr>
        <w:spacing w:before="75" w:after="75" w:line="360" w:lineRule="auto"/>
        <w:ind w:firstLine="708"/>
        <w:jc w:val="both"/>
        <w:rPr>
          <w:color w:val="000000"/>
          <w:sz w:val="28"/>
          <w:szCs w:val="28"/>
        </w:rPr>
      </w:pPr>
      <w:r w:rsidRPr="00E31F3F">
        <w:rPr>
          <w:color w:val="000000"/>
          <w:sz w:val="28"/>
          <w:szCs w:val="28"/>
        </w:rPr>
        <w:t>Жители Аргаяша всех возрастов пользуются услугами преподавателей иностранных языков. Знать иностранный язык не только полезно, но и модно. Организации, чья деятельность тесно связанна с заграницей, часто проводят экзамены на знание иностранного языка среди персонала.</w:t>
      </w:r>
    </w:p>
    <w:p w:rsidR="00E31F3F" w:rsidRPr="00E31F3F" w:rsidRDefault="00E31F3F" w:rsidP="00865CFF">
      <w:pPr>
        <w:spacing w:before="75" w:after="75" w:line="360" w:lineRule="auto"/>
        <w:ind w:firstLine="708"/>
        <w:jc w:val="both"/>
        <w:rPr>
          <w:color w:val="000000"/>
          <w:sz w:val="28"/>
          <w:szCs w:val="28"/>
        </w:rPr>
      </w:pPr>
      <w:r w:rsidRPr="00E31F3F">
        <w:rPr>
          <w:color w:val="000000"/>
          <w:sz w:val="28"/>
          <w:szCs w:val="28"/>
        </w:rPr>
        <w:t xml:space="preserve">Актуальность набирают творческие образовательные программы в Аргаяше. Засиживаясь на работе среди бумаг, человек тянется к </w:t>
      </w:r>
      <w:proofErr w:type="gramStart"/>
      <w:r w:rsidRPr="00E31F3F">
        <w:rPr>
          <w:color w:val="000000"/>
          <w:sz w:val="28"/>
          <w:szCs w:val="28"/>
        </w:rPr>
        <w:t>чему то</w:t>
      </w:r>
      <w:proofErr w:type="gramEnd"/>
      <w:r w:rsidRPr="00E31F3F">
        <w:rPr>
          <w:color w:val="000000"/>
          <w:sz w:val="28"/>
          <w:szCs w:val="28"/>
        </w:rPr>
        <w:t xml:space="preserve"> новому. Курсы изобразительного искусства, мастер-классы по изготовлению вещей ручной работы, курс обучения фотографии пользуются все большей популярностью.</w:t>
      </w:r>
    </w:p>
    <w:p w:rsidR="00E31F3F" w:rsidRPr="00E31F3F" w:rsidRDefault="00E31F3F" w:rsidP="00865CFF">
      <w:pPr>
        <w:spacing w:line="360" w:lineRule="auto"/>
        <w:ind w:firstLine="708"/>
        <w:jc w:val="both"/>
        <w:rPr>
          <w:color w:val="000000"/>
          <w:sz w:val="28"/>
          <w:szCs w:val="28"/>
        </w:rPr>
      </w:pPr>
      <w:r w:rsidRPr="00E31F3F">
        <w:rPr>
          <w:color w:val="000000"/>
          <w:sz w:val="28"/>
          <w:szCs w:val="28"/>
        </w:rPr>
        <w:t xml:space="preserve">Руководители фирм заинтересованы в квалифицированных кадрах, поэтому от предприятия часто отправляют на мастер-классы и семинары, в ходе которых раскрываются и обсуждаются изменения и нововведения в сфере деятельности организации. Также есть ряд должностей, для которых необходимо ежегодное прохождение курса повышения квалификации. </w:t>
      </w:r>
    </w:p>
    <w:p w:rsidR="00E31F3F" w:rsidRDefault="00E31F3F" w:rsidP="00E31F3F">
      <w:pPr>
        <w:spacing w:before="75" w:after="75" w:line="360" w:lineRule="auto"/>
        <w:ind w:firstLine="708"/>
        <w:jc w:val="both"/>
        <w:rPr>
          <w:color w:val="000000"/>
          <w:sz w:val="28"/>
          <w:szCs w:val="28"/>
        </w:rPr>
      </w:pPr>
      <w:r w:rsidRPr="00E31F3F">
        <w:rPr>
          <w:color w:val="000000"/>
          <w:sz w:val="28"/>
          <w:szCs w:val="28"/>
        </w:rPr>
        <w:t>Еще в советские времена преподавание считалось престижной работой. Сейчас преподавать в Аргаяше все также престижно, особенно когда, получается, совмещать практику в какой либо отрасли и преподавательскую деятельность.</w:t>
      </w:r>
      <w:r w:rsidR="002C391B">
        <w:rPr>
          <w:color w:val="000000"/>
          <w:sz w:val="28"/>
          <w:szCs w:val="28"/>
        </w:rPr>
        <w:t xml:space="preserve"> </w:t>
      </w:r>
    </w:p>
    <w:p w:rsidR="00504C5B" w:rsidRDefault="00802A23" w:rsidP="00E31F3F">
      <w:pPr>
        <w:spacing w:before="75" w:after="75" w:line="360" w:lineRule="auto"/>
        <w:ind w:firstLine="708"/>
        <w:jc w:val="both"/>
        <w:rPr>
          <w:color w:val="000000"/>
          <w:sz w:val="28"/>
          <w:szCs w:val="28"/>
        </w:rPr>
      </w:pPr>
      <w:r>
        <w:rPr>
          <w:color w:val="000000"/>
          <w:sz w:val="28"/>
          <w:szCs w:val="28"/>
        </w:rPr>
        <w:t xml:space="preserve">Сеть образовательных учреждений </w:t>
      </w:r>
      <w:r w:rsidR="00504C5B">
        <w:rPr>
          <w:color w:val="000000"/>
          <w:sz w:val="28"/>
          <w:szCs w:val="28"/>
        </w:rPr>
        <w:t xml:space="preserve"> с</w:t>
      </w:r>
      <w:proofErr w:type="gramStart"/>
      <w:r w:rsidR="00504C5B">
        <w:rPr>
          <w:color w:val="000000"/>
          <w:sz w:val="28"/>
          <w:szCs w:val="28"/>
        </w:rPr>
        <w:t>.А</w:t>
      </w:r>
      <w:proofErr w:type="gramEnd"/>
      <w:r w:rsidR="00504C5B">
        <w:rPr>
          <w:color w:val="000000"/>
          <w:sz w:val="28"/>
          <w:szCs w:val="28"/>
        </w:rPr>
        <w:t xml:space="preserve">ргаяш </w:t>
      </w:r>
      <w:r>
        <w:rPr>
          <w:color w:val="000000"/>
          <w:sz w:val="28"/>
          <w:szCs w:val="28"/>
        </w:rPr>
        <w:t>составляют:</w:t>
      </w:r>
    </w:p>
    <w:p w:rsidR="00802A23" w:rsidRDefault="00802A23" w:rsidP="00802A23">
      <w:pPr>
        <w:spacing w:before="75" w:after="75" w:line="360" w:lineRule="auto"/>
        <w:ind w:firstLine="708"/>
        <w:jc w:val="both"/>
        <w:rPr>
          <w:color w:val="000000"/>
          <w:sz w:val="28"/>
          <w:szCs w:val="28"/>
        </w:rPr>
      </w:pPr>
      <w:r>
        <w:rPr>
          <w:color w:val="000000"/>
          <w:sz w:val="28"/>
          <w:szCs w:val="28"/>
        </w:rPr>
        <w:t>- 6 дошкольных общеобразовательных учреждений;</w:t>
      </w:r>
    </w:p>
    <w:p w:rsidR="00802A23" w:rsidRDefault="00802A23" w:rsidP="00E31F3F">
      <w:pPr>
        <w:spacing w:before="75" w:after="75" w:line="360" w:lineRule="auto"/>
        <w:ind w:firstLine="708"/>
        <w:jc w:val="both"/>
        <w:rPr>
          <w:color w:val="000000"/>
          <w:sz w:val="28"/>
          <w:szCs w:val="28"/>
        </w:rPr>
      </w:pPr>
      <w:r>
        <w:rPr>
          <w:color w:val="000000"/>
          <w:sz w:val="28"/>
          <w:szCs w:val="28"/>
        </w:rPr>
        <w:t>- 2 средние школы (школа №1, школа №2);</w:t>
      </w:r>
    </w:p>
    <w:p w:rsidR="00802A23" w:rsidRDefault="00802A23" w:rsidP="00E31F3F">
      <w:pPr>
        <w:spacing w:before="75" w:after="75" w:line="360" w:lineRule="auto"/>
        <w:ind w:firstLine="708"/>
        <w:jc w:val="both"/>
        <w:rPr>
          <w:color w:val="000000"/>
          <w:sz w:val="28"/>
          <w:szCs w:val="28"/>
        </w:rPr>
      </w:pPr>
      <w:r>
        <w:rPr>
          <w:color w:val="000000"/>
          <w:sz w:val="28"/>
          <w:szCs w:val="28"/>
        </w:rPr>
        <w:t>- центр детского творчества;</w:t>
      </w:r>
    </w:p>
    <w:p w:rsidR="00802A23" w:rsidRDefault="00802A23" w:rsidP="00E31F3F">
      <w:pPr>
        <w:spacing w:before="75" w:after="75" w:line="360" w:lineRule="auto"/>
        <w:ind w:firstLine="708"/>
        <w:jc w:val="both"/>
        <w:rPr>
          <w:color w:val="000000"/>
          <w:sz w:val="28"/>
          <w:szCs w:val="28"/>
        </w:rPr>
      </w:pPr>
      <w:r>
        <w:rPr>
          <w:color w:val="000000"/>
          <w:sz w:val="28"/>
          <w:szCs w:val="28"/>
        </w:rPr>
        <w:t>- детская юношеская спортивная школа (ДЮСШ);</w:t>
      </w:r>
    </w:p>
    <w:p w:rsidR="00802A23" w:rsidRDefault="00802A23" w:rsidP="00E31F3F">
      <w:pPr>
        <w:spacing w:before="75" w:after="75" w:line="360" w:lineRule="auto"/>
        <w:ind w:firstLine="708"/>
        <w:jc w:val="both"/>
        <w:rPr>
          <w:color w:val="000000"/>
          <w:sz w:val="28"/>
          <w:szCs w:val="28"/>
        </w:rPr>
      </w:pPr>
      <w:r>
        <w:rPr>
          <w:color w:val="000000"/>
          <w:sz w:val="28"/>
          <w:szCs w:val="28"/>
        </w:rPr>
        <w:t>- Аргаяшский Аграрный техникум;</w:t>
      </w:r>
    </w:p>
    <w:p w:rsidR="00802A23" w:rsidRDefault="00802A23" w:rsidP="00E31F3F">
      <w:pPr>
        <w:spacing w:before="75" w:after="75" w:line="360" w:lineRule="auto"/>
        <w:ind w:firstLine="708"/>
        <w:jc w:val="both"/>
        <w:rPr>
          <w:color w:val="000000"/>
          <w:sz w:val="28"/>
          <w:szCs w:val="28"/>
        </w:rPr>
      </w:pPr>
      <w:r>
        <w:rPr>
          <w:color w:val="000000"/>
          <w:sz w:val="28"/>
          <w:szCs w:val="28"/>
        </w:rPr>
        <w:t xml:space="preserve">- </w:t>
      </w:r>
      <w:proofErr w:type="spellStart"/>
      <w:r w:rsidR="00C316F6">
        <w:rPr>
          <w:color w:val="000000"/>
          <w:sz w:val="28"/>
          <w:szCs w:val="28"/>
        </w:rPr>
        <w:t>Аргаяшское</w:t>
      </w:r>
      <w:proofErr w:type="spellEnd"/>
      <w:r w:rsidR="00C316F6">
        <w:rPr>
          <w:color w:val="000000"/>
          <w:sz w:val="28"/>
          <w:szCs w:val="28"/>
        </w:rPr>
        <w:t xml:space="preserve"> медицинское училище;</w:t>
      </w:r>
    </w:p>
    <w:p w:rsidR="00C316F6" w:rsidRDefault="009075A1" w:rsidP="00E31F3F">
      <w:pPr>
        <w:spacing w:before="75" w:after="75" w:line="360" w:lineRule="auto"/>
        <w:ind w:firstLine="708"/>
        <w:jc w:val="both"/>
        <w:rPr>
          <w:color w:val="000000"/>
          <w:sz w:val="28"/>
          <w:szCs w:val="28"/>
        </w:rPr>
      </w:pPr>
      <w:r>
        <w:rPr>
          <w:color w:val="000000"/>
          <w:sz w:val="28"/>
          <w:szCs w:val="28"/>
        </w:rPr>
        <w:lastRenderedPageBreak/>
        <w:t xml:space="preserve">- Представительство </w:t>
      </w:r>
      <w:proofErr w:type="spellStart"/>
      <w:r>
        <w:rPr>
          <w:color w:val="000000"/>
          <w:sz w:val="28"/>
          <w:szCs w:val="28"/>
        </w:rPr>
        <w:t>ЧелГУ</w:t>
      </w:r>
      <w:proofErr w:type="spellEnd"/>
      <w:r w:rsidR="00C316F6">
        <w:rPr>
          <w:color w:val="000000"/>
          <w:sz w:val="28"/>
          <w:szCs w:val="28"/>
        </w:rPr>
        <w:t xml:space="preserve"> (высшее образование);</w:t>
      </w:r>
    </w:p>
    <w:p w:rsidR="00C316F6" w:rsidRDefault="00C316F6" w:rsidP="00E31F3F">
      <w:pPr>
        <w:spacing w:before="75" w:after="75" w:line="360" w:lineRule="auto"/>
        <w:ind w:firstLine="708"/>
        <w:jc w:val="both"/>
        <w:rPr>
          <w:color w:val="000000"/>
          <w:sz w:val="28"/>
          <w:szCs w:val="28"/>
        </w:rPr>
      </w:pPr>
      <w:r>
        <w:rPr>
          <w:color w:val="000000"/>
          <w:sz w:val="28"/>
          <w:szCs w:val="28"/>
        </w:rPr>
        <w:t>- школа искусств;</w:t>
      </w:r>
    </w:p>
    <w:p w:rsidR="00E236C9" w:rsidRDefault="00E236C9" w:rsidP="00E31F3F">
      <w:pPr>
        <w:spacing w:before="75" w:after="75" w:line="360" w:lineRule="auto"/>
        <w:ind w:firstLine="708"/>
        <w:jc w:val="both"/>
        <w:rPr>
          <w:color w:val="000000"/>
          <w:sz w:val="28"/>
          <w:szCs w:val="28"/>
        </w:rPr>
      </w:pPr>
      <w:r>
        <w:rPr>
          <w:color w:val="000000"/>
          <w:sz w:val="28"/>
          <w:szCs w:val="28"/>
        </w:rPr>
        <w:t xml:space="preserve">- 2 </w:t>
      </w:r>
      <w:proofErr w:type="gramStart"/>
      <w:r>
        <w:rPr>
          <w:color w:val="000000"/>
          <w:sz w:val="28"/>
          <w:szCs w:val="28"/>
        </w:rPr>
        <w:t>общедоступных</w:t>
      </w:r>
      <w:proofErr w:type="gramEnd"/>
      <w:r>
        <w:rPr>
          <w:color w:val="000000"/>
          <w:sz w:val="28"/>
          <w:szCs w:val="28"/>
        </w:rPr>
        <w:t xml:space="preserve"> библиотеки.</w:t>
      </w:r>
    </w:p>
    <w:p w:rsidR="00E236C9" w:rsidRDefault="00E236C9" w:rsidP="00E31F3F">
      <w:pPr>
        <w:spacing w:before="75" w:after="75" w:line="360" w:lineRule="auto"/>
        <w:ind w:firstLine="708"/>
        <w:jc w:val="both"/>
        <w:rPr>
          <w:color w:val="000000"/>
          <w:sz w:val="28"/>
          <w:szCs w:val="28"/>
        </w:rPr>
      </w:pPr>
    </w:p>
    <w:p w:rsidR="002C391B" w:rsidRDefault="002C391B" w:rsidP="00C316F6">
      <w:pPr>
        <w:spacing w:before="75" w:after="75"/>
        <w:ind w:firstLine="708"/>
        <w:jc w:val="center"/>
        <w:rPr>
          <w:color w:val="000000"/>
          <w:sz w:val="28"/>
          <w:szCs w:val="28"/>
        </w:rPr>
      </w:pPr>
      <w:r>
        <w:rPr>
          <w:color w:val="000000"/>
          <w:sz w:val="28"/>
          <w:szCs w:val="28"/>
        </w:rPr>
        <w:t>Развитие отраслевой социальной сферы</w:t>
      </w:r>
    </w:p>
    <w:p w:rsidR="00E236C9" w:rsidRDefault="00E236C9" w:rsidP="00C316F6">
      <w:pPr>
        <w:spacing w:before="75" w:after="75"/>
        <w:ind w:firstLine="708"/>
        <w:jc w:val="right"/>
        <w:rPr>
          <w:color w:val="000000"/>
          <w:sz w:val="28"/>
          <w:szCs w:val="28"/>
        </w:rPr>
      </w:pPr>
    </w:p>
    <w:p w:rsidR="002C391B" w:rsidRPr="00D662FD" w:rsidRDefault="002C391B" w:rsidP="00C316F6">
      <w:pPr>
        <w:spacing w:before="75" w:after="75"/>
        <w:ind w:firstLine="708"/>
        <w:jc w:val="right"/>
        <w:rPr>
          <w:color w:val="000000"/>
          <w:sz w:val="20"/>
          <w:szCs w:val="20"/>
        </w:rPr>
      </w:pPr>
      <w:r w:rsidRPr="00D662FD">
        <w:rPr>
          <w:color w:val="000000"/>
          <w:sz w:val="20"/>
          <w:szCs w:val="20"/>
        </w:rPr>
        <w:t>Таблица 3</w:t>
      </w:r>
    </w:p>
    <w:tbl>
      <w:tblPr>
        <w:tblStyle w:val="af1"/>
        <w:tblW w:w="11065" w:type="dxa"/>
        <w:tblInd w:w="-1176" w:type="dxa"/>
        <w:tblLayout w:type="fixed"/>
        <w:tblLook w:val="04A0"/>
      </w:tblPr>
      <w:tblGrid>
        <w:gridCol w:w="1142"/>
        <w:gridCol w:w="709"/>
        <w:gridCol w:w="709"/>
        <w:gridCol w:w="709"/>
        <w:gridCol w:w="709"/>
        <w:gridCol w:w="708"/>
        <w:gridCol w:w="709"/>
        <w:gridCol w:w="709"/>
        <w:gridCol w:w="709"/>
        <w:gridCol w:w="708"/>
        <w:gridCol w:w="709"/>
        <w:gridCol w:w="709"/>
        <w:gridCol w:w="709"/>
        <w:gridCol w:w="708"/>
        <w:gridCol w:w="709"/>
      </w:tblGrid>
      <w:tr w:rsidR="00E236C9" w:rsidRPr="00A76A30" w:rsidTr="00E236C9">
        <w:tc>
          <w:tcPr>
            <w:tcW w:w="1142" w:type="dxa"/>
            <w:vAlign w:val="center"/>
          </w:tcPr>
          <w:p w:rsidR="00E236C9" w:rsidRPr="00A76A30" w:rsidRDefault="00E236C9" w:rsidP="004C75BB">
            <w:pPr>
              <w:jc w:val="center"/>
              <w:rPr>
                <w:sz w:val="20"/>
                <w:szCs w:val="20"/>
              </w:rPr>
            </w:pPr>
            <w:r w:rsidRPr="00A76A30">
              <w:rPr>
                <w:sz w:val="20"/>
                <w:szCs w:val="20"/>
              </w:rPr>
              <w:t>Показатели</w:t>
            </w:r>
          </w:p>
        </w:tc>
        <w:tc>
          <w:tcPr>
            <w:tcW w:w="709" w:type="dxa"/>
            <w:vAlign w:val="center"/>
          </w:tcPr>
          <w:p w:rsidR="00E236C9" w:rsidRDefault="00E236C9" w:rsidP="004C75BB">
            <w:pPr>
              <w:ind w:left="-108" w:right="-108"/>
              <w:jc w:val="center"/>
              <w:rPr>
                <w:sz w:val="20"/>
                <w:szCs w:val="20"/>
              </w:rPr>
            </w:pPr>
            <w:r>
              <w:rPr>
                <w:sz w:val="20"/>
                <w:szCs w:val="20"/>
              </w:rPr>
              <w:t xml:space="preserve">ед. </w:t>
            </w:r>
            <w:proofErr w:type="spellStart"/>
            <w:r>
              <w:rPr>
                <w:sz w:val="20"/>
                <w:szCs w:val="20"/>
              </w:rPr>
              <w:t>изм</w:t>
            </w:r>
            <w:proofErr w:type="spellEnd"/>
            <w:r>
              <w:rPr>
                <w:sz w:val="20"/>
                <w:szCs w:val="20"/>
              </w:rPr>
              <w:t>.</w:t>
            </w:r>
          </w:p>
          <w:p w:rsidR="00E236C9" w:rsidRPr="00A76A30" w:rsidRDefault="00E236C9" w:rsidP="004C75BB">
            <w:pPr>
              <w:ind w:left="-108" w:right="-108"/>
              <w:jc w:val="center"/>
              <w:rPr>
                <w:sz w:val="20"/>
                <w:szCs w:val="20"/>
              </w:rPr>
            </w:pPr>
          </w:p>
        </w:tc>
        <w:tc>
          <w:tcPr>
            <w:tcW w:w="709" w:type="dxa"/>
            <w:vAlign w:val="center"/>
          </w:tcPr>
          <w:p w:rsidR="00E236C9" w:rsidRPr="00A76A30" w:rsidRDefault="00E236C9" w:rsidP="004C75BB">
            <w:pPr>
              <w:jc w:val="center"/>
              <w:rPr>
                <w:sz w:val="20"/>
                <w:szCs w:val="20"/>
              </w:rPr>
            </w:pPr>
            <w:r w:rsidRPr="00A76A30">
              <w:rPr>
                <w:sz w:val="20"/>
                <w:szCs w:val="20"/>
              </w:rPr>
              <w:t>отчет    2016</w:t>
            </w:r>
          </w:p>
        </w:tc>
        <w:tc>
          <w:tcPr>
            <w:tcW w:w="709" w:type="dxa"/>
            <w:vAlign w:val="center"/>
          </w:tcPr>
          <w:p w:rsidR="00E236C9" w:rsidRPr="00A76A30" w:rsidRDefault="00E236C9" w:rsidP="004C75BB">
            <w:pPr>
              <w:jc w:val="center"/>
              <w:rPr>
                <w:sz w:val="20"/>
                <w:szCs w:val="20"/>
              </w:rPr>
            </w:pPr>
            <w:r w:rsidRPr="00A76A30">
              <w:rPr>
                <w:sz w:val="20"/>
                <w:szCs w:val="20"/>
              </w:rPr>
              <w:t>оценка    2017</w:t>
            </w:r>
          </w:p>
        </w:tc>
        <w:tc>
          <w:tcPr>
            <w:tcW w:w="709" w:type="dxa"/>
            <w:vAlign w:val="center"/>
          </w:tcPr>
          <w:p w:rsidR="00E236C9" w:rsidRPr="00A76A30" w:rsidRDefault="00E236C9" w:rsidP="004C75BB">
            <w:pPr>
              <w:jc w:val="center"/>
              <w:rPr>
                <w:sz w:val="20"/>
                <w:szCs w:val="20"/>
              </w:rPr>
            </w:pPr>
            <w:r>
              <w:rPr>
                <w:sz w:val="20"/>
                <w:szCs w:val="20"/>
              </w:rPr>
              <w:t>прогноз</w:t>
            </w:r>
            <w:r w:rsidRPr="00A76A30">
              <w:rPr>
                <w:sz w:val="20"/>
                <w:szCs w:val="20"/>
              </w:rPr>
              <w:t xml:space="preserve">  2018</w:t>
            </w:r>
          </w:p>
        </w:tc>
        <w:tc>
          <w:tcPr>
            <w:tcW w:w="708" w:type="dxa"/>
          </w:tcPr>
          <w:p w:rsidR="00E236C9" w:rsidRDefault="00E236C9">
            <w:r w:rsidRPr="00603B3A">
              <w:rPr>
                <w:sz w:val="20"/>
                <w:szCs w:val="20"/>
              </w:rPr>
              <w:t xml:space="preserve">прогноз </w:t>
            </w:r>
            <w:r>
              <w:rPr>
                <w:sz w:val="20"/>
                <w:szCs w:val="20"/>
              </w:rPr>
              <w:t xml:space="preserve"> 2019</w:t>
            </w:r>
          </w:p>
        </w:tc>
        <w:tc>
          <w:tcPr>
            <w:tcW w:w="709" w:type="dxa"/>
          </w:tcPr>
          <w:p w:rsidR="00E236C9" w:rsidRDefault="00E236C9">
            <w:r>
              <w:rPr>
                <w:sz w:val="20"/>
                <w:szCs w:val="20"/>
              </w:rPr>
              <w:t>п</w:t>
            </w:r>
            <w:r w:rsidRPr="00603B3A">
              <w:rPr>
                <w:sz w:val="20"/>
                <w:szCs w:val="20"/>
              </w:rPr>
              <w:t>рогноз</w:t>
            </w:r>
            <w:r>
              <w:rPr>
                <w:sz w:val="20"/>
                <w:szCs w:val="20"/>
              </w:rPr>
              <w:t xml:space="preserve"> 2020</w:t>
            </w:r>
            <w:r w:rsidRPr="00603B3A">
              <w:rPr>
                <w:sz w:val="20"/>
                <w:szCs w:val="20"/>
              </w:rPr>
              <w:t xml:space="preserve"> </w:t>
            </w:r>
          </w:p>
        </w:tc>
        <w:tc>
          <w:tcPr>
            <w:tcW w:w="709" w:type="dxa"/>
          </w:tcPr>
          <w:p w:rsidR="00E236C9" w:rsidRDefault="00E236C9">
            <w:r>
              <w:rPr>
                <w:sz w:val="20"/>
                <w:szCs w:val="20"/>
              </w:rPr>
              <w:t>п</w:t>
            </w:r>
            <w:r w:rsidRPr="00603B3A">
              <w:rPr>
                <w:sz w:val="20"/>
                <w:szCs w:val="20"/>
              </w:rPr>
              <w:t>рогноз</w:t>
            </w:r>
            <w:r>
              <w:rPr>
                <w:sz w:val="20"/>
                <w:szCs w:val="20"/>
              </w:rPr>
              <w:t xml:space="preserve"> 2021</w:t>
            </w:r>
          </w:p>
        </w:tc>
        <w:tc>
          <w:tcPr>
            <w:tcW w:w="709" w:type="dxa"/>
          </w:tcPr>
          <w:p w:rsidR="00E236C9" w:rsidRDefault="00E236C9">
            <w:r w:rsidRPr="00603B3A">
              <w:rPr>
                <w:sz w:val="20"/>
                <w:szCs w:val="20"/>
              </w:rPr>
              <w:t xml:space="preserve">прогноз </w:t>
            </w:r>
            <w:r>
              <w:rPr>
                <w:sz w:val="20"/>
                <w:szCs w:val="20"/>
              </w:rPr>
              <w:t xml:space="preserve"> 2022</w:t>
            </w:r>
          </w:p>
        </w:tc>
        <w:tc>
          <w:tcPr>
            <w:tcW w:w="708" w:type="dxa"/>
          </w:tcPr>
          <w:p w:rsidR="00E236C9" w:rsidRDefault="00E236C9">
            <w:r w:rsidRPr="00603B3A">
              <w:rPr>
                <w:sz w:val="20"/>
                <w:szCs w:val="20"/>
              </w:rPr>
              <w:t xml:space="preserve">прогноз </w:t>
            </w:r>
            <w:r>
              <w:rPr>
                <w:sz w:val="20"/>
                <w:szCs w:val="20"/>
              </w:rPr>
              <w:t>2023</w:t>
            </w:r>
          </w:p>
        </w:tc>
        <w:tc>
          <w:tcPr>
            <w:tcW w:w="709" w:type="dxa"/>
          </w:tcPr>
          <w:p w:rsidR="00E236C9" w:rsidRDefault="00E236C9">
            <w:r w:rsidRPr="00603B3A">
              <w:rPr>
                <w:sz w:val="20"/>
                <w:szCs w:val="20"/>
              </w:rPr>
              <w:t xml:space="preserve">прогноз </w:t>
            </w:r>
            <w:r>
              <w:rPr>
                <w:sz w:val="20"/>
                <w:szCs w:val="20"/>
              </w:rPr>
              <w:t>2024</w:t>
            </w:r>
          </w:p>
        </w:tc>
        <w:tc>
          <w:tcPr>
            <w:tcW w:w="709" w:type="dxa"/>
          </w:tcPr>
          <w:p w:rsidR="00E236C9" w:rsidRDefault="00E236C9">
            <w:r w:rsidRPr="00603B3A">
              <w:rPr>
                <w:sz w:val="20"/>
                <w:szCs w:val="20"/>
              </w:rPr>
              <w:t xml:space="preserve">прогноз </w:t>
            </w:r>
            <w:r>
              <w:rPr>
                <w:sz w:val="20"/>
                <w:szCs w:val="20"/>
              </w:rPr>
              <w:t>2025</w:t>
            </w:r>
          </w:p>
        </w:tc>
        <w:tc>
          <w:tcPr>
            <w:tcW w:w="709" w:type="dxa"/>
          </w:tcPr>
          <w:p w:rsidR="00E236C9" w:rsidRDefault="00E236C9">
            <w:r w:rsidRPr="00603B3A">
              <w:rPr>
                <w:sz w:val="20"/>
                <w:szCs w:val="20"/>
              </w:rPr>
              <w:t xml:space="preserve">прогноз </w:t>
            </w:r>
            <w:r>
              <w:rPr>
                <w:sz w:val="20"/>
                <w:szCs w:val="20"/>
              </w:rPr>
              <w:t xml:space="preserve"> 2026</w:t>
            </w:r>
          </w:p>
        </w:tc>
        <w:tc>
          <w:tcPr>
            <w:tcW w:w="708" w:type="dxa"/>
          </w:tcPr>
          <w:p w:rsidR="00E236C9" w:rsidRDefault="00E236C9">
            <w:r w:rsidRPr="00603B3A">
              <w:rPr>
                <w:sz w:val="20"/>
                <w:szCs w:val="20"/>
              </w:rPr>
              <w:t xml:space="preserve">прогноз </w:t>
            </w:r>
            <w:r>
              <w:rPr>
                <w:sz w:val="20"/>
                <w:szCs w:val="20"/>
              </w:rPr>
              <w:t>2027</w:t>
            </w:r>
          </w:p>
        </w:tc>
        <w:tc>
          <w:tcPr>
            <w:tcW w:w="709" w:type="dxa"/>
          </w:tcPr>
          <w:p w:rsidR="00E236C9" w:rsidRDefault="00E236C9">
            <w:r w:rsidRPr="00603B3A">
              <w:rPr>
                <w:sz w:val="20"/>
                <w:szCs w:val="20"/>
              </w:rPr>
              <w:t xml:space="preserve">прогноз </w:t>
            </w:r>
            <w:r>
              <w:rPr>
                <w:sz w:val="20"/>
                <w:szCs w:val="20"/>
              </w:rPr>
              <w:t>2028</w:t>
            </w:r>
          </w:p>
        </w:tc>
      </w:tr>
      <w:tr w:rsidR="00E236C9" w:rsidRPr="00A76A30" w:rsidTr="00E236C9">
        <w:tc>
          <w:tcPr>
            <w:tcW w:w="1142" w:type="dxa"/>
          </w:tcPr>
          <w:p w:rsidR="004800DB" w:rsidRPr="00A76A30" w:rsidRDefault="004800DB" w:rsidP="004C75BB">
            <w:pPr>
              <w:rPr>
                <w:sz w:val="20"/>
                <w:szCs w:val="20"/>
              </w:rPr>
            </w:pPr>
            <w:r>
              <w:rPr>
                <w:sz w:val="20"/>
                <w:szCs w:val="20"/>
              </w:rPr>
              <w:t>Численность детей в дошкольных образовательных учреждениях</w:t>
            </w:r>
          </w:p>
        </w:tc>
        <w:tc>
          <w:tcPr>
            <w:tcW w:w="709" w:type="dxa"/>
            <w:vAlign w:val="center"/>
          </w:tcPr>
          <w:p w:rsidR="004800DB" w:rsidRPr="00A76A30" w:rsidRDefault="004800DB" w:rsidP="004C75BB">
            <w:pPr>
              <w:jc w:val="center"/>
              <w:rPr>
                <w:sz w:val="20"/>
                <w:szCs w:val="20"/>
              </w:rPr>
            </w:pPr>
            <w:r w:rsidRPr="00A76A30">
              <w:rPr>
                <w:sz w:val="20"/>
                <w:szCs w:val="20"/>
              </w:rPr>
              <w:t>чел.</w:t>
            </w:r>
          </w:p>
        </w:tc>
        <w:tc>
          <w:tcPr>
            <w:tcW w:w="709" w:type="dxa"/>
            <w:vAlign w:val="center"/>
          </w:tcPr>
          <w:p w:rsidR="004800DB" w:rsidRPr="00A76A30" w:rsidRDefault="004800DB" w:rsidP="004C75BB">
            <w:pPr>
              <w:jc w:val="center"/>
              <w:rPr>
                <w:sz w:val="20"/>
                <w:szCs w:val="20"/>
              </w:rPr>
            </w:pPr>
            <w:r>
              <w:rPr>
                <w:sz w:val="20"/>
                <w:szCs w:val="20"/>
              </w:rPr>
              <w:t>755</w:t>
            </w:r>
          </w:p>
        </w:tc>
        <w:tc>
          <w:tcPr>
            <w:tcW w:w="709" w:type="dxa"/>
            <w:vAlign w:val="center"/>
          </w:tcPr>
          <w:p w:rsidR="004800DB" w:rsidRPr="00A76A30" w:rsidRDefault="004800DB" w:rsidP="004C75BB">
            <w:pPr>
              <w:jc w:val="center"/>
              <w:rPr>
                <w:sz w:val="20"/>
                <w:szCs w:val="20"/>
              </w:rPr>
            </w:pPr>
            <w:r>
              <w:rPr>
                <w:sz w:val="20"/>
                <w:szCs w:val="20"/>
              </w:rPr>
              <w:t>755</w:t>
            </w:r>
          </w:p>
        </w:tc>
        <w:tc>
          <w:tcPr>
            <w:tcW w:w="709" w:type="dxa"/>
            <w:vAlign w:val="center"/>
          </w:tcPr>
          <w:p w:rsidR="004800DB" w:rsidRDefault="004800DB" w:rsidP="004800DB">
            <w:pPr>
              <w:jc w:val="center"/>
            </w:pPr>
            <w:r w:rsidRPr="006C130A">
              <w:rPr>
                <w:sz w:val="20"/>
                <w:szCs w:val="20"/>
              </w:rPr>
              <w:t>755</w:t>
            </w:r>
          </w:p>
        </w:tc>
        <w:tc>
          <w:tcPr>
            <w:tcW w:w="708" w:type="dxa"/>
            <w:vAlign w:val="center"/>
          </w:tcPr>
          <w:p w:rsidR="004800DB" w:rsidRDefault="004800DB" w:rsidP="004800DB">
            <w:pPr>
              <w:jc w:val="center"/>
            </w:pPr>
            <w:r w:rsidRPr="006C130A">
              <w:rPr>
                <w:sz w:val="20"/>
                <w:szCs w:val="20"/>
              </w:rPr>
              <w:t>755</w:t>
            </w:r>
          </w:p>
        </w:tc>
        <w:tc>
          <w:tcPr>
            <w:tcW w:w="709" w:type="dxa"/>
            <w:vAlign w:val="center"/>
          </w:tcPr>
          <w:p w:rsidR="004800DB" w:rsidRDefault="004800DB" w:rsidP="004800DB">
            <w:pPr>
              <w:jc w:val="center"/>
            </w:pPr>
            <w:r w:rsidRPr="006C130A">
              <w:rPr>
                <w:sz w:val="20"/>
                <w:szCs w:val="20"/>
              </w:rPr>
              <w:t>755</w:t>
            </w:r>
          </w:p>
        </w:tc>
        <w:tc>
          <w:tcPr>
            <w:tcW w:w="709" w:type="dxa"/>
            <w:vAlign w:val="center"/>
          </w:tcPr>
          <w:p w:rsidR="004800DB" w:rsidRDefault="004800DB" w:rsidP="004800DB">
            <w:pPr>
              <w:jc w:val="center"/>
            </w:pPr>
            <w:r w:rsidRPr="006C130A">
              <w:rPr>
                <w:sz w:val="20"/>
                <w:szCs w:val="20"/>
              </w:rPr>
              <w:t>755</w:t>
            </w:r>
          </w:p>
        </w:tc>
        <w:tc>
          <w:tcPr>
            <w:tcW w:w="709" w:type="dxa"/>
            <w:vAlign w:val="center"/>
          </w:tcPr>
          <w:p w:rsidR="004800DB" w:rsidRDefault="004800DB" w:rsidP="004800DB">
            <w:pPr>
              <w:jc w:val="center"/>
            </w:pPr>
            <w:r w:rsidRPr="006C130A">
              <w:rPr>
                <w:sz w:val="20"/>
                <w:szCs w:val="20"/>
              </w:rPr>
              <w:t>755</w:t>
            </w:r>
          </w:p>
        </w:tc>
        <w:tc>
          <w:tcPr>
            <w:tcW w:w="708" w:type="dxa"/>
            <w:vAlign w:val="center"/>
          </w:tcPr>
          <w:p w:rsidR="004800DB" w:rsidRDefault="004800DB" w:rsidP="004800DB">
            <w:pPr>
              <w:jc w:val="center"/>
            </w:pPr>
            <w:r w:rsidRPr="006C130A">
              <w:rPr>
                <w:sz w:val="20"/>
                <w:szCs w:val="20"/>
              </w:rPr>
              <w:t>755</w:t>
            </w:r>
          </w:p>
        </w:tc>
        <w:tc>
          <w:tcPr>
            <w:tcW w:w="709" w:type="dxa"/>
            <w:vAlign w:val="center"/>
          </w:tcPr>
          <w:p w:rsidR="004800DB" w:rsidRDefault="004800DB" w:rsidP="004800DB">
            <w:pPr>
              <w:jc w:val="center"/>
            </w:pPr>
            <w:r w:rsidRPr="006C130A">
              <w:rPr>
                <w:sz w:val="20"/>
                <w:szCs w:val="20"/>
              </w:rPr>
              <w:t>755</w:t>
            </w:r>
          </w:p>
        </w:tc>
        <w:tc>
          <w:tcPr>
            <w:tcW w:w="709" w:type="dxa"/>
            <w:vAlign w:val="center"/>
          </w:tcPr>
          <w:p w:rsidR="004800DB" w:rsidRDefault="004800DB" w:rsidP="004800DB">
            <w:pPr>
              <w:jc w:val="center"/>
            </w:pPr>
            <w:r w:rsidRPr="006C130A">
              <w:rPr>
                <w:sz w:val="20"/>
                <w:szCs w:val="20"/>
              </w:rPr>
              <w:t>755</w:t>
            </w:r>
          </w:p>
        </w:tc>
        <w:tc>
          <w:tcPr>
            <w:tcW w:w="709" w:type="dxa"/>
            <w:vAlign w:val="center"/>
          </w:tcPr>
          <w:p w:rsidR="004800DB" w:rsidRDefault="004800DB" w:rsidP="004800DB">
            <w:pPr>
              <w:jc w:val="center"/>
            </w:pPr>
            <w:r w:rsidRPr="006C130A">
              <w:rPr>
                <w:sz w:val="20"/>
                <w:szCs w:val="20"/>
              </w:rPr>
              <w:t>755</w:t>
            </w:r>
          </w:p>
        </w:tc>
        <w:tc>
          <w:tcPr>
            <w:tcW w:w="708" w:type="dxa"/>
            <w:vAlign w:val="center"/>
          </w:tcPr>
          <w:p w:rsidR="004800DB" w:rsidRDefault="004800DB" w:rsidP="004800DB">
            <w:pPr>
              <w:jc w:val="center"/>
            </w:pPr>
            <w:r w:rsidRPr="006C130A">
              <w:rPr>
                <w:sz w:val="20"/>
                <w:szCs w:val="20"/>
              </w:rPr>
              <w:t>755</w:t>
            </w:r>
          </w:p>
        </w:tc>
        <w:tc>
          <w:tcPr>
            <w:tcW w:w="709" w:type="dxa"/>
            <w:vAlign w:val="center"/>
          </w:tcPr>
          <w:p w:rsidR="004800DB" w:rsidRDefault="004800DB" w:rsidP="004800DB">
            <w:pPr>
              <w:jc w:val="center"/>
            </w:pPr>
            <w:r w:rsidRPr="006C130A">
              <w:rPr>
                <w:sz w:val="20"/>
                <w:szCs w:val="20"/>
              </w:rPr>
              <w:t>755</w:t>
            </w:r>
          </w:p>
        </w:tc>
      </w:tr>
      <w:tr w:rsidR="00E236C9" w:rsidRPr="00A76A30" w:rsidTr="00E236C9">
        <w:tc>
          <w:tcPr>
            <w:tcW w:w="1142" w:type="dxa"/>
          </w:tcPr>
          <w:p w:rsidR="002C391B" w:rsidRPr="00A76A30" w:rsidRDefault="004800DB" w:rsidP="004C75BB">
            <w:pPr>
              <w:rPr>
                <w:sz w:val="20"/>
                <w:szCs w:val="20"/>
              </w:rPr>
            </w:pPr>
            <w:r>
              <w:rPr>
                <w:sz w:val="20"/>
                <w:szCs w:val="20"/>
              </w:rPr>
              <w:t>Численность учащихся в учреждениях:</w:t>
            </w:r>
          </w:p>
        </w:tc>
        <w:tc>
          <w:tcPr>
            <w:tcW w:w="709" w:type="dxa"/>
            <w:vAlign w:val="center"/>
          </w:tcPr>
          <w:p w:rsidR="002C391B" w:rsidRPr="00A76A30" w:rsidRDefault="002C391B" w:rsidP="004C75BB">
            <w:pPr>
              <w:jc w:val="center"/>
              <w:rPr>
                <w:sz w:val="20"/>
                <w:szCs w:val="20"/>
              </w:rPr>
            </w:pPr>
          </w:p>
        </w:tc>
        <w:tc>
          <w:tcPr>
            <w:tcW w:w="709" w:type="dxa"/>
            <w:vAlign w:val="center"/>
          </w:tcPr>
          <w:p w:rsidR="002C391B" w:rsidRPr="00A76A30" w:rsidRDefault="002C391B" w:rsidP="004C75BB">
            <w:pPr>
              <w:jc w:val="center"/>
              <w:rPr>
                <w:sz w:val="20"/>
                <w:szCs w:val="20"/>
              </w:rPr>
            </w:pPr>
          </w:p>
        </w:tc>
        <w:tc>
          <w:tcPr>
            <w:tcW w:w="709" w:type="dxa"/>
            <w:vAlign w:val="center"/>
          </w:tcPr>
          <w:p w:rsidR="002C391B" w:rsidRPr="00A76A30" w:rsidRDefault="002C391B" w:rsidP="004C75BB">
            <w:pPr>
              <w:jc w:val="center"/>
              <w:rPr>
                <w:sz w:val="20"/>
                <w:szCs w:val="20"/>
              </w:rPr>
            </w:pPr>
          </w:p>
        </w:tc>
        <w:tc>
          <w:tcPr>
            <w:tcW w:w="709" w:type="dxa"/>
            <w:vAlign w:val="center"/>
          </w:tcPr>
          <w:p w:rsidR="002C391B" w:rsidRPr="00A76A30" w:rsidRDefault="002C391B" w:rsidP="004C75BB">
            <w:pPr>
              <w:jc w:val="center"/>
              <w:rPr>
                <w:sz w:val="20"/>
                <w:szCs w:val="20"/>
              </w:rPr>
            </w:pPr>
          </w:p>
        </w:tc>
        <w:tc>
          <w:tcPr>
            <w:tcW w:w="708" w:type="dxa"/>
            <w:vAlign w:val="center"/>
          </w:tcPr>
          <w:p w:rsidR="002C391B" w:rsidRPr="00A76A30" w:rsidRDefault="002C391B" w:rsidP="004C75BB">
            <w:pPr>
              <w:jc w:val="center"/>
              <w:rPr>
                <w:sz w:val="20"/>
                <w:szCs w:val="20"/>
              </w:rPr>
            </w:pPr>
          </w:p>
        </w:tc>
        <w:tc>
          <w:tcPr>
            <w:tcW w:w="709" w:type="dxa"/>
            <w:vAlign w:val="center"/>
          </w:tcPr>
          <w:p w:rsidR="002C391B" w:rsidRPr="00A76A30" w:rsidRDefault="002C391B" w:rsidP="004C75BB">
            <w:pPr>
              <w:jc w:val="center"/>
              <w:rPr>
                <w:sz w:val="20"/>
                <w:szCs w:val="20"/>
              </w:rPr>
            </w:pPr>
          </w:p>
        </w:tc>
        <w:tc>
          <w:tcPr>
            <w:tcW w:w="709" w:type="dxa"/>
            <w:vAlign w:val="center"/>
          </w:tcPr>
          <w:p w:rsidR="002C391B" w:rsidRPr="00A76A30" w:rsidRDefault="002C391B" w:rsidP="004C75BB">
            <w:pPr>
              <w:jc w:val="center"/>
              <w:rPr>
                <w:sz w:val="20"/>
                <w:szCs w:val="20"/>
              </w:rPr>
            </w:pPr>
          </w:p>
        </w:tc>
        <w:tc>
          <w:tcPr>
            <w:tcW w:w="709" w:type="dxa"/>
            <w:vAlign w:val="center"/>
          </w:tcPr>
          <w:p w:rsidR="002C391B" w:rsidRPr="00A76A30" w:rsidRDefault="002C391B" w:rsidP="004C75BB">
            <w:pPr>
              <w:jc w:val="center"/>
              <w:rPr>
                <w:sz w:val="20"/>
                <w:szCs w:val="20"/>
              </w:rPr>
            </w:pPr>
          </w:p>
        </w:tc>
        <w:tc>
          <w:tcPr>
            <w:tcW w:w="708" w:type="dxa"/>
            <w:vAlign w:val="center"/>
          </w:tcPr>
          <w:p w:rsidR="002C391B" w:rsidRPr="00A76A30" w:rsidRDefault="002C391B" w:rsidP="004C75BB">
            <w:pPr>
              <w:jc w:val="center"/>
              <w:rPr>
                <w:sz w:val="20"/>
                <w:szCs w:val="20"/>
              </w:rPr>
            </w:pPr>
          </w:p>
        </w:tc>
        <w:tc>
          <w:tcPr>
            <w:tcW w:w="709" w:type="dxa"/>
            <w:vAlign w:val="center"/>
          </w:tcPr>
          <w:p w:rsidR="002C391B" w:rsidRPr="00A76A30" w:rsidRDefault="002C391B" w:rsidP="004C75BB">
            <w:pPr>
              <w:jc w:val="center"/>
              <w:rPr>
                <w:sz w:val="20"/>
                <w:szCs w:val="20"/>
              </w:rPr>
            </w:pPr>
          </w:p>
        </w:tc>
        <w:tc>
          <w:tcPr>
            <w:tcW w:w="709" w:type="dxa"/>
            <w:vAlign w:val="center"/>
          </w:tcPr>
          <w:p w:rsidR="002C391B" w:rsidRPr="00A76A30" w:rsidRDefault="002C391B" w:rsidP="004C75BB">
            <w:pPr>
              <w:jc w:val="center"/>
              <w:rPr>
                <w:sz w:val="20"/>
                <w:szCs w:val="20"/>
              </w:rPr>
            </w:pPr>
          </w:p>
        </w:tc>
        <w:tc>
          <w:tcPr>
            <w:tcW w:w="709" w:type="dxa"/>
            <w:vAlign w:val="center"/>
          </w:tcPr>
          <w:p w:rsidR="002C391B" w:rsidRPr="00A76A30" w:rsidRDefault="002C391B" w:rsidP="004C75BB">
            <w:pPr>
              <w:jc w:val="center"/>
              <w:rPr>
                <w:sz w:val="20"/>
                <w:szCs w:val="20"/>
              </w:rPr>
            </w:pPr>
          </w:p>
        </w:tc>
        <w:tc>
          <w:tcPr>
            <w:tcW w:w="708" w:type="dxa"/>
            <w:vAlign w:val="center"/>
          </w:tcPr>
          <w:p w:rsidR="002C391B" w:rsidRPr="00A76A30" w:rsidRDefault="002C391B" w:rsidP="004C75BB">
            <w:pPr>
              <w:jc w:val="center"/>
              <w:rPr>
                <w:sz w:val="20"/>
                <w:szCs w:val="20"/>
              </w:rPr>
            </w:pPr>
          </w:p>
        </w:tc>
        <w:tc>
          <w:tcPr>
            <w:tcW w:w="709" w:type="dxa"/>
            <w:vAlign w:val="center"/>
          </w:tcPr>
          <w:p w:rsidR="002C391B" w:rsidRPr="00A76A30" w:rsidRDefault="002C391B" w:rsidP="004C75BB">
            <w:pPr>
              <w:jc w:val="center"/>
              <w:rPr>
                <w:sz w:val="20"/>
                <w:szCs w:val="20"/>
              </w:rPr>
            </w:pPr>
          </w:p>
        </w:tc>
      </w:tr>
      <w:tr w:rsidR="00E236C9" w:rsidRPr="00A76A30" w:rsidTr="00E236C9">
        <w:tc>
          <w:tcPr>
            <w:tcW w:w="1142" w:type="dxa"/>
          </w:tcPr>
          <w:p w:rsidR="002C391B" w:rsidRPr="00A76A30" w:rsidRDefault="004800DB" w:rsidP="004C75BB">
            <w:pPr>
              <w:rPr>
                <w:sz w:val="20"/>
                <w:szCs w:val="20"/>
              </w:rPr>
            </w:pPr>
            <w:r>
              <w:rPr>
                <w:sz w:val="20"/>
                <w:szCs w:val="20"/>
              </w:rPr>
              <w:t>Общеобразовательных</w:t>
            </w:r>
          </w:p>
        </w:tc>
        <w:tc>
          <w:tcPr>
            <w:tcW w:w="709" w:type="dxa"/>
            <w:vAlign w:val="center"/>
          </w:tcPr>
          <w:p w:rsidR="002C391B" w:rsidRPr="00A76A30" w:rsidRDefault="004800DB" w:rsidP="004C75BB">
            <w:pPr>
              <w:jc w:val="center"/>
              <w:rPr>
                <w:sz w:val="20"/>
                <w:szCs w:val="20"/>
              </w:rPr>
            </w:pPr>
            <w:r>
              <w:rPr>
                <w:sz w:val="20"/>
                <w:szCs w:val="20"/>
              </w:rPr>
              <w:t>чел.</w:t>
            </w:r>
          </w:p>
        </w:tc>
        <w:tc>
          <w:tcPr>
            <w:tcW w:w="709" w:type="dxa"/>
            <w:vAlign w:val="center"/>
          </w:tcPr>
          <w:p w:rsidR="002C391B" w:rsidRPr="00A76A30" w:rsidRDefault="004800DB" w:rsidP="004C75BB">
            <w:pPr>
              <w:jc w:val="center"/>
              <w:rPr>
                <w:sz w:val="20"/>
                <w:szCs w:val="20"/>
              </w:rPr>
            </w:pPr>
            <w:r>
              <w:rPr>
                <w:sz w:val="20"/>
                <w:szCs w:val="20"/>
              </w:rPr>
              <w:t>1529</w:t>
            </w:r>
          </w:p>
        </w:tc>
        <w:tc>
          <w:tcPr>
            <w:tcW w:w="709" w:type="dxa"/>
            <w:vAlign w:val="center"/>
          </w:tcPr>
          <w:p w:rsidR="002C391B" w:rsidRPr="00A76A30" w:rsidRDefault="004800DB" w:rsidP="004C75BB">
            <w:pPr>
              <w:jc w:val="center"/>
              <w:rPr>
                <w:sz w:val="20"/>
                <w:szCs w:val="20"/>
              </w:rPr>
            </w:pPr>
            <w:r>
              <w:rPr>
                <w:sz w:val="20"/>
                <w:szCs w:val="20"/>
              </w:rPr>
              <w:t>1596</w:t>
            </w:r>
          </w:p>
        </w:tc>
        <w:tc>
          <w:tcPr>
            <w:tcW w:w="709" w:type="dxa"/>
            <w:vAlign w:val="center"/>
          </w:tcPr>
          <w:p w:rsidR="002C391B" w:rsidRPr="00A76A30" w:rsidRDefault="004800DB" w:rsidP="004C75BB">
            <w:pPr>
              <w:jc w:val="center"/>
              <w:rPr>
                <w:sz w:val="20"/>
                <w:szCs w:val="20"/>
              </w:rPr>
            </w:pPr>
            <w:r>
              <w:rPr>
                <w:sz w:val="20"/>
                <w:szCs w:val="20"/>
              </w:rPr>
              <w:t>1671</w:t>
            </w:r>
          </w:p>
        </w:tc>
        <w:tc>
          <w:tcPr>
            <w:tcW w:w="708" w:type="dxa"/>
            <w:vAlign w:val="center"/>
          </w:tcPr>
          <w:p w:rsidR="002C391B" w:rsidRPr="00A76A30" w:rsidRDefault="004800DB" w:rsidP="004C75BB">
            <w:pPr>
              <w:jc w:val="center"/>
              <w:rPr>
                <w:sz w:val="20"/>
                <w:szCs w:val="20"/>
              </w:rPr>
            </w:pPr>
            <w:r>
              <w:rPr>
                <w:sz w:val="20"/>
                <w:szCs w:val="20"/>
              </w:rPr>
              <w:t>1730</w:t>
            </w:r>
          </w:p>
        </w:tc>
        <w:tc>
          <w:tcPr>
            <w:tcW w:w="709" w:type="dxa"/>
            <w:vAlign w:val="center"/>
          </w:tcPr>
          <w:p w:rsidR="002C391B" w:rsidRPr="00A76A30" w:rsidRDefault="004800DB" w:rsidP="004C75BB">
            <w:pPr>
              <w:jc w:val="center"/>
              <w:rPr>
                <w:sz w:val="20"/>
                <w:szCs w:val="20"/>
              </w:rPr>
            </w:pPr>
            <w:r>
              <w:rPr>
                <w:sz w:val="20"/>
                <w:szCs w:val="20"/>
              </w:rPr>
              <w:t>1755</w:t>
            </w:r>
          </w:p>
        </w:tc>
        <w:tc>
          <w:tcPr>
            <w:tcW w:w="709" w:type="dxa"/>
            <w:vAlign w:val="center"/>
          </w:tcPr>
          <w:p w:rsidR="002C391B" w:rsidRPr="00A76A30" w:rsidRDefault="004800DB" w:rsidP="004C75BB">
            <w:pPr>
              <w:jc w:val="center"/>
              <w:rPr>
                <w:sz w:val="20"/>
                <w:szCs w:val="20"/>
              </w:rPr>
            </w:pPr>
            <w:r>
              <w:rPr>
                <w:sz w:val="20"/>
                <w:szCs w:val="20"/>
              </w:rPr>
              <w:t>1770</w:t>
            </w:r>
          </w:p>
        </w:tc>
        <w:tc>
          <w:tcPr>
            <w:tcW w:w="709" w:type="dxa"/>
            <w:vAlign w:val="center"/>
          </w:tcPr>
          <w:p w:rsidR="002C391B" w:rsidRPr="00A76A30" w:rsidRDefault="004800DB" w:rsidP="004C75BB">
            <w:pPr>
              <w:jc w:val="center"/>
              <w:rPr>
                <w:sz w:val="20"/>
                <w:szCs w:val="20"/>
              </w:rPr>
            </w:pPr>
            <w:r>
              <w:rPr>
                <w:sz w:val="20"/>
                <w:szCs w:val="20"/>
              </w:rPr>
              <w:t>1785</w:t>
            </w:r>
          </w:p>
        </w:tc>
        <w:tc>
          <w:tcPr>
            <w:tcW w:w="708" w:type="dxa"/>
            <w:vAlign w:val="center"/>
          </w:tcPr>
          <w:p w:rsidR="002C391B" w:rsidRPr="00A76A30" w:rsidRDefault="004800DB" w:rsidP="004C75BB">
            <w:pPr>
              <w:jc w:val="center"/>
              <w:rPr>
                <w:sz w:val="20"/>
                <w:szCs w:val="20"/>
              </w:rPr>
            </w:pPr>
            <w:r>
              <w:rPr>
                <w:sz w:val="20"/>
                <w:szCs w:val="20"/>
              </w:rPr>
              <w:t>1801</w:t>
            </w:r>
          </w:p>
        </w:tc>
        <w:tc>
          <w:tcPr>
            <w:tcW w:w="709" w:type="dxa"/>
            <w:vAlign w:val="center"/>
          </w:tcPr>
          <w:p w:rsidR="002C391B" w:rsidRPr="00A76A30" w:rsidRDefault="004800DB" w:rsidP="004C75BB">
            <w:pPr>
              <w:jc w:val="center"/>
              <w:rPr>
                <w:sz w:val="20"/>
                <w:szCs w:val="20"/>
              </w:rPr>
            </w:pPr>
            <w:r>
              <w:rPr>
                <w:sz w:val="20"/>
                <w:szCs w:val="20"/>
              </w:rPr>
              <w:t>1810</w:t>
            </w:r>
          </w:p>
        </w:tc>
        <w:tc>
          <w:tcPr>
            <w:tcW w:w="709" w:type="dxa"/>
            <w:vAlign w:val="center"/>
          </w:tcPr>
          <w:p w:rsidR="002C391B" w:rsidRPr="00A76A30" w:rsidRDefault="004800DB" w:rsidP="004C75BB">
            <w:pPr>
              <w:jc w:val="center"/>
              <w:rPr>
                <w:sz w:val="20"/>
                <w:szCs w:val="20"/>
              </w:rPr>
            </w:pPr>
            <w:r>
              <w:rPr>
                <w:sz w:val="20"/>
                <w:szCs w:val="20"/>
              </w:rPr>
              <w:t>1815</w:t>
            </w:r>
          </w:p>
        </w:tc>
        <w:tc>
          <w:tcPr>
            <w:tcW w:w="709" w:type="dxa"/>
            <w:vAlign w:val="center"/>
          </w:tcPr>
          <w:p w:rsidR="002C391B" w:rsidRPr="00A76A30" w:rsidRDefault="004800DB" w:rsidP="004C75BB">
            <w:pPr>
              <w:jc w:val="center"/>
              <w:rPr>
                <w:sz w:val="20"/>
                <w:szCs w:val="20"/>
              </w:rPr>
            </w:pPr>
            <w:r>
              <w:rPr>
                <w:sz w:val="20"/>
                <w:szCs w:val="20"/>
              </w:rPr>
              <w:t>1818</w:t>
            </w:r>
          </w:p>
        </w:tc>
        <w:tc>
          <w:tcPr>
            <w:tcW w:w="708" w:type="dxa"/>
            <w:vAlign w:val="center"/>
          </w:tcPr>
          <w:p w:rsidR="002C391B" w:rsidRPr="00A76A30" w:rsidRDefault="004800DB" w:rsidP="004C75BB">
            <w:pPr>
              <w:jc w:val="center"/>
              <w:rPr>
                <w:sz w:val="20"/>
                <w:szCs w:val="20"/>
              </w:rPr>
            </w:pPr>
            <w:r>
              <w:rPr>
                <w:sz w:val="20"/>
                <w:szCs w:val="20"/>
              </w:rPr>
              <w:t>1829</w:t>
            </w:r>
          </w:p>
        </w:tc>
        <w:tc>
          <w:tcPr>
            <w:tcW w:w="709" w:type="dxa"/>
            <w:vAlign w:val="center"/>
          </w:tcPr>
          <w:p w:rsidR="002C391B" w:rsidRPr="00A76A30" w:rsidRDefault="004800DB" w:rsidP="004C75BB">
            <w:pPr>
              <w:jc w:val="center"/>
              <w:rPr>
                <w:sz w:val="20"/>
                <w:szCs w:val="20"/>
              </w:rPr>
            </w:pPr>
            <w:r>
              <w:rPr>
                <w:sz w:val="20"/>
                <w:szCs w:val="20"/>
              </w:rPr>
              <w:t>1840</w:t>
            </w:r>
          </w:p>
        </w:tc>
      </w:tr>
      <w:tr w:rsidR="00E236C9" w:rsidRPr="008122CE" w:rsidTr="00E236C9">
        <w:tc>
          <w:tcPr>
            <w:tcW w:w="1142" w:type="dxa"/>
            <w:vAlign w:val="center"/>
          </w:tcPr>
          <w:p w:rsidR="002C391B" w:rsidRPr="00A76A30" w:rsidRDefault="004800DB" w:rsidP="004800DB">
            <w:pPr>
              <w:jc w:val="center"/>
              <w:rPr>
                <w:bCs/>
                <w:sz w:val="20"/>
                <w:szCs w:val="20"/>
              </w:rPr>
            </w:pPr>
            <w:r>
              <w:rPr>
                <w:bCs/>
                <w:sz w:val="20"/>
                <w:szCs w:val="20"/>
              </w:rPr>
              <w:t>Среднего профессионального образования</w:t>
            </w:r>
          </w:p>
        </w:tc>
        <w:tc>
          <w:tcPr>
            <w:tcW w:w="709" w:type="dxa"/>
            <w:vAlign w:val="center"/>
          </w:tcPr>
          <w:p w:rsidR="002C391B" w:rsidRPr="00EA63F2" w:rsidRDefault="00EA63F2" w:rsidP="004C75BB">
            <w:pPr>
              <w:jc w:val="center"/>
              <w:rPr>
                <w:sz w:val="20"/>
                <w:szCs w:val="20"/>
              </w:rPr>
            </w:pPr>
            <w:r w:rsidRPr="00EA63F2">
              <w:rPr>
                <w:sz w:val="20"/>
                <w:szCs w:val="20"/>
              </w:rPr>
              <w:t>чел.</w:t>
            </w:r>
            <w:r w:rsidR="002C391B" w:rsidRPr="00EA63F2">
              <w:rPr>
                <w:sz w:val="20"/>
                <w:szCs w:val="20"/>
              </w:rPr>
              <w:t xml:space="preserve"> </w:t>
            </w:r>
          </w:p>
        </w:tc>
        <w:tc>
          <w:tcPr>
            <w:tcW w:w="709" w:type="dxa"/>
            <w:vAlign w:val="center"/>
          </w:tcPr>
          <w:p w:rsidR="002C391B" w:rsidRPr="008122CE" w:rsidRDefault="00EA63F2" w:rsidP="004C75BB">
            <w:pPr>
              <w:rPr>
                <w:sz w:val="16"/>
                <w:szCs w:val="16"/>
              </w:rPr>
            </w:pPr>
            <w:r>
              <w:rPr>
                <w:sz w:val="16"/>
                <w:szCs w:val="16"/>
              </w:rPr>
              <w:t>1529</w:t>
            </w:r>
          </w:p>
        </w:tc>
        <w:tc>
          <w:tcPr>
            <w:tcW w:w="709" w:type="dxa"/>
            <w:vAlign w:val="center"/>
          </w:tcPr>
          <w:p w:rsidR="002C391B" w:rsidRPr="008122CE" w:rsidRDefault="00EA63F2" w:rsidP="004C75BB">
            <w:pPr>
              <w:jc w:val="center"/>
              <w:rPr>
                <w:sz w:val="16"/>
                <w:szCs w:val="16"/>
              </w:rPr>
            </w:pPr>
            <w:r>
              <w:rPr>
                <w:sz w:val="16"/>
                <w:szCs w:val="16"/>
              </w:rPr>
              <w:t>1188</w:t>
            </w:r>
          </w:p>
        </w:tc>
        <w:tc>
          <w:tcPr>
            <w:tcW w:w="709" w:type="dxa"/>
            <w:vAlign w:val="center"/>
          </w:tcPr>
          <w:p w:rsidR="002C391B" w:rsidRPr="008122CE" w:rsidRDefault="00EA63F2" w:rsidP="004C75BB">
            <w:pPr>
              <w:jc w:val="center"/>
              <w:rPr>
                <w:sz w:val="16"/>
                <w:szCs w:val="16"/>
              </w:rPr>
            </w:pPr>
            <w:r>
              <w:rPr>
                <w:sz w:val="16"/>
                <w:szCs w:val="16"/>
              </w:rPr>
              <w:t>1214</w:t>
            </w:r>
          </w:p>
        </w:tc>
        <w:tc>
          <w:tcPr>
            <w:tcW w:w="708" w:type="dxa"/>
            <w:vAlign w:val="center"/>
          </w:tcPr>
          <w:p w:rsidR="002C391B" w:rsidRPr="008122CE" w:rsidRDefault="00EA63F2" w:rsidP="004C75BB">
            <w:pPr>
              <w:jc w:val="center"/>
              <w:rPr>
                <w:sz w:val="16"/>
                <w:szCs w:val="16"/>
              </w:rPr>
            </w:pPr>
            <w:r>
              <w:rPr>
                <w:sz w:val="16"/>
                <w:szCs w:val="16"/>
              </w:rPr>
              <w:t>1206</w:t>
            </w:r>
          </w:p>
        </w:tc>
        <w:tc>
          <w:tcPr>
            <w:tcW w:w="709" w:type="dxa"/>
            <w:vAlign w:val="center"/>
          </w:tcPr>
          <w:p w:rsidR="002C391B" w:rsidRPr="008122CE" w:rsidRDefault="00EA63F2" w:rsidP="004C75BB">
            <w:pPr>
              <w:jc w:val="center"/>
              <w:rPr>
                <w:sz w:val="16"/>
                <w:szCs w:val="16"/>
              </w:rPr>
            </w:pPr>
            <w:r>
              <w:rPr>
                <w:sz w:val="16"/>
                <w:szCs w:val="16"/>
              </w:rPr>
              <w:t>1216</w:t>
            </w:r>
          </w:p>
        </w:tc>
        <w:tc>
          <w:tcPr>
            <w:tcW w:w="709" w:type="dxa"/>
            <w:vAlign w:val="center"/>
          </w:tcPr>
          <w:p w:rsidR="002C391B" w:rsidRPr="008122CE" w:rsidRDefault="00EA63F2" w:rsidP="004C75BB">
            <w:pPr>
              <w:jc w:val="center"/>
              <w:rPr>
                <w:sz w:val="16"/>
                <w:szCs w:val="16"/>
              </w:rPr>
            </w:pPr>
            <w:r>
              <w:rPr>
                <w:sz w:val="16"/>
                <w:szCs w:val="16"/>
              </w:rPr>
              <w:t>1226</w:t>
            </w:r>
          </w:p>
        </w:tc>
        <w:tc>
          <w:tcPr>
            <w:tcW w:w="709" w:type="dxa"/>
            <w:vAlign w:val="center"/>
          </w:tcPr>
          <w:p w:rsidR="002C391B" w:rsidRPr="008122CE" w:rsidRDefault="00EA63F2" w:rsidP="004C75BB">
            <w:pPr>
              <w:jc w:val="center"/>
              <w:rPr>
                <w:sz w:val="16"/>
                <w:szCs w:val="16"/>
              </w:rPr>
            </w:pPr>
            <w:r>
              <w:rPr>
                <w:sz w:val="16"/>
                <w:szCs w:val="16"/>
              </w:rPr>
              <w:t>1336</w:t>
            </w:r>
          </w:p>
        </w:tc>
        <w:tc>
          <w:tcPr>
            <w:tcW w:w="708" w:type="dxa"/>
            <w:vAlign w:val="center"/>
          </w:tcPr>
          <w:p w:rsidR="002C391B" w:rsidRPr="008122CE" w:rsidRDefault="00EA63F2" w:rsidP="004C75BB">
            <w:pPr>
              <w:jc w:val="center"/>
              <w:rPr>
                <w:sz w:val="16"/>
                <w:szCs w:val="16"/>
              </w:rPr>
            </w:pPr>
            <w:r>
              <w:rPr>
                <w:sz w:val="16"/>
                <w:szCs w:val="16"/>
              </w:rPr>
              <w:t>1344</w:t>
            </w:r>
          </w:p>
        </w:tc>
        <w:tc>
          <w:tcPr>
            <w:tcW w:w="709" w:type="dxa"/>
            <w:vAlign w:val="center"/>
          </w:tcPr>
          <w:p w:rsidR="002C391B" w:rsidRPr="008122CE" w:rsidRDefault="00EA63F2" w:rsidP="004C75BB">
            <w:pPr>
              <w:jc w:val="center"/>
              <w:rPr>
                <w:sz w:val="16"/>
                <w:szCs w:val="16"/>
              </w:rPr>
            </w:pPr>
            <w:r>
              <w:rPr>
                <w:sz w:val="16"/>
                <w:szCs w:val="16"/>
              </w:rPr>
              <w:t>1352</w:t>
            </w:r>
          </w:p>
        </w:tc>
        <w:tc>
          <w:tcPr>
            <w:tcW w:w="709" w:type="dxa"/>
            <w:vAlign w:val="center"/>
          </w:tcPr>
          <w:p w:rsidR="002C391B" w:rsidRPr="008122CE" w:rsidRDefault="00EA63F2" w:rsidP="004C75BB">
            <w:pPr>
              <w:jc w:val="center"/>
              <w:rPr>
                <w:sz w:val="16"/>
                <w:szCs w:val="16"/>
              </w:rPr>
            </w:pPr>
            <w:r>
              <w:rPr>
                <w:sz w:val="16"/>
                <w:szCs w:val="16"/>
              </w:rPr>
              <w:t>1362</w:t>
            </w:r>
          </w:p>
        </w:tc>
        <w:tc>
          <w:tcPr>
            <w:tcW w:w="709" w:type="dxa"/>
            <w:vAlign w:val="center"/>
          </w:tcPr>
          <w:p w:rsidR="002C391B" w:rsidRPr="008122CE" w:rsidRDefault="00EA63F2" w:rsidP="004C75BB">
            <w:pPr>
              <w:jc w:val="center"/>
              <w:rPr>
                <w:sz w:val="16"/>
                <w:szCs w:val="16"/>
              </w:rPr>
            </w:pPr>
            <w:r>
              <w:rPr>
                <w:sz w:val="16"/>
                <w:szCs w:val="16"/>
              </w:rPr>
              <w:t>1373</w:t>
            </w:r>
          </w:p>
        </w:tc>
        <w:tc>
          <w:tcPr>
            <w:tcW w:w="708" w:type="dxa"/>
            <w:vAlign w:val="center"/>
          </w:tcPr>
          <w:p w:rsidR="002C391B" w:rsidRPr="008122CE" w:rsidRDefault="00EA63F2" w:rsidP="004C75BB">
            <w:pPr>
              <w:jc w:val="center"/>
              <w:rPr>
                <w:sz w:val="16"/>
                <w:szCs w:val="16"/>
              </w:rPr>
            </w:pPr>
            <w:r>
              <w:rPr>
                <w:sz w:val="16"/>
                <w:szCs w:val="16"/>
              </w:rPr>
              <w:t>1382</w:t>
            </w:r>
          </w:p>
        </w:tc>
        <w:tc>
          <w:tcPr>
            <w:tcW w:w="709" w:type="dxa"/>
            <w:vAlign w:val="center"/>
          </w:tcPr>
          <w:p w:rsidR="002C391B" w:rsidRPr="008122CE" w:rsidRDefault="00EA63F2" w:rsidP="004C75BB">
            <w:pPr>
              <w:jc w:val="center"/>
              <w:rPr>
                <w:sz w:val="16"/>
                <w:szCs w:val="16"/>
              </w:rPr>
            </w:pPr>
            <w:r>
              <w:rPr>
                <w:sz w:val="16"/>
                <w:szCs w:val="16"/>
              </w:rPr>
              <w:t>1393</w:t>
            </w:r>
          </w:p>
        </w:tc>
      </w:tr>
      <w:tr w:rsidR="00EA63F2" w:rsidRPr="008122CE" w:rsidTr="00E236C9">
        <w:tc>
          <w:tcPr>
            <w:tcW w:w="1142" w:type="dxa"/>
            <w:vAlign w:val="center"/>
          </w:tcPr>
          <w:p w:rsidR="00EA63F2" w:rsidRDefault="00EA63F2" w:rsidP="004800DB">
            <w:pPr>
              <w:jc w:val="center"/>
              <w:rPr>
                <w:bCs/>
                <w:sz w:val="20"/>
                <w:szCs w:val="20"/>
              </w:rPr>
            </w:pPr>
            <w:r>
              <w:rPr>
                <w:bCs/>
                <w:sz w:val="20"/>
                <w:szCs w:val="20"/>
              </w:rPr>
              <w:t>Выпуск специалистов среднего профессионального образования</w:t>
            </w:r>
          </w:p>
        </w:tc>
        <w:tc>
          <w:tcPr>
            <w:tcW w:w="709" w:type="dxa"/>
            <w:vAlign w:val="center"/>
          </w:tcPr>
          <w:p w:rsidR="00EA63F2" w:rsidRPr="00EA63F2" w:rsidRDefault="00EA63F2" w:rsidP="004C75BB">
            <w:pPr>
              <w:jc w:val="center"/>
              <w:rPr>
                <w:sz w:val="20"/>
                <w:szCs w:val="20"/>
              </w:rPr>
            </w:pPr>
            <w:r>
              <w:rPr>
                <w:sz w:val="20"/>
                <w:szCs w:val="20"/>
              </w:rPr>
              <w:t>чел.</w:t>
            </w:r>
          </w:p>
        </w:tc>
        <w:tc>
          <w:tcPr>
            <w:tcW w:w="709" w:type="dxa"/>
            <w:vAlign w:val="center"/>
          </w:tcPr>
          <w:p w:rsidR="00EA63F2" w:rsidRDefault="00EA63F2" w:rsidP="004C75BB">
            <w:pPr>
              <w:rPr>
                <w:sz w:val="16"/>
                <w:szCs w:val="16"/>
              </w:rPr>
            </w:pPr>
            <w:r>
              <w:rPr>
                <w:sz w:val="16"/>
                <w:szCs w:val="16"/>
              </w:rPr>
              <w:t>1122</w:t>
            </w:r>
          </w:p>
        </w:tc>
        <w:tc>
          <w:tcPr>
            <w:tcW w:w="709" w:type="dxa"/>
            <w:vAlign w:val="center"/>
          </w:tcPr>
          <w:p w:rsidR="00EA63F2" w:rsidRDefault="00EA63F2" w:rsidP="004C75BB">
            <w:pPr>
              <w:jc w:val="center"/>
              <w:rPr>
                <w:sz w:val="16"/>
                <w:szCs w:val="16"/>
              </w:rPr>
            </w:pPr>
            <w:r>
              <w:rPr>
                <w:sz w:val="16"/>
                <w:szCs w:val="16"/>
              </w:rPr>
              <w:t>260</w:t>
            </w:r>
          </w:p>
        </w:tc>
        <w:tc>
          <w:tcPr>
            <w:tcW w:w="709" w:type="dxa"/>
            <w:vAlign w:val="center"/>
          </w:tcPr>
          <w:p w:rsidR="00EA63F2" w:rsidRDefault="00EA63F2" w:rsidP="004C75BB">
            <w:pPr>
              <w:jc w:val="center"/>
              <w:rPr>
                <w:sz w:val="16"/>
                <w:szCs w:val="16"/>
              </w:rPr>
            </w:pPr>
            <w:r>
              <w:rPr>
                <w:sz w:val="16"/>
                <w:szCs w:val="16"/>
              </w:rPr>
              <w:t>286</w:t>
            </w:r>
          </w:p>
        </w:tc>
        <w:tc>
          <w:tcPr>
            <w:tcW w:w="708" w:type="dxa"/>
            <w:vAlign w:val="center"/>
          </w:tcPr>
          <w:p w:rsidR="00EA63F2" w:rsidRDefault="00EA63F2" w:rsidP="004C75BB">
            <w:pPr>
              <w:jc w:val="center"/>
              <w:rPr>
                <w:sz w:val="16"/>
                <w:szCs w:val="16"/>
              </w:rPr>
            </w:pPr>
            <w:r>
              <w:rPr>
                <w:sz w:val="16"/>
                <w:szCs w:val="16"/>
              </w:rPr>
              <w:t>344</w:t>
            </w:r>
          </w:p>
        </w:tc>
        <w:tc>
          <w:tcPr>
            <w:tcW w:w="709" w:type="dxa"/>
            <w:vAlign w:val="center"/>
          </w:tcPr>
          <w:p w:rsidR="00EA63F2" w:rsidRDefault="00EA63F2" w:rsidP="004C75BB">
            <w:pPr>
              <w:jc w:val="center"/>
              <w:rPr>
                <w:sz w:val="16"/>
                <w:szCs w:val="16"/>
              </w:rPr>
            </w:pPr>
            <w:r>
              <w:rPr>
                <w:sz w:val="16"/>
                <w:szCs w:val="16"/>
              </w:rPr>
              <w:t>311</w:t>
            </w:r>
          </w:p>
        </w:tc>
        <w:tc>
          <w:tcPr>
            <w:tcW w:w="709" w:type="dxa"/>
            <w:vAlign w:val="center"/>
          </w:tcPr>
          <w:p w:rsidR="00EA63F2" w:rsidRDefault="00EA63F2" w:rsidP="004C75BB">
            <w:pPr>
              <w:jc w:val="center"/>
              <w:rPr>
                <w:sz w:val="16"/>
                <w:szCs w:val="16"/>
              </w:rPr>
            </w:pPr>
            <w:r>
              <w:rPr>
                <w:sz w:val="16"/>
                <w:szCs w:val="16"/>
              </w:rPr>
              <w:t>315</w:t>
            </w:r>
          </w:p>
        </w:tc>
        <w:tc>
          <w:tcPr>
            <w:tcW w:w="709" w:type="dxa"/>
            <w:vAlign w:val="center"/>
          </w:tcPr>
          <w:p w:rsidR="00EA63F2" w:rsidRDefault="00EA63F2" w:rsidP="004C75BB">
            <w:pPr>
              <w:jc w:val="center"/>
              <w:rPr>
                <w:sz w:val="16"/>
                <w:szCs w:val="16"/>
              </w:rPr>
            </w:pPr>
            <w:r>
              <w:rPr>
                <w:sz w:val="16"/>
                <w:szCs w:val="16"/>
              </w:rPr>
              <w:t>320</w:t>
            </w:r>
          </w:p>
        </w:tc>
        <w:tc>
          <w:tcPr>
            <w:tcW w:w="708" w:type="dxa"/>
            <w:vAlign w:val="center"/>
          </w:tcPr>
          <w:p w:rsidR="00EA63F2" w:rsidRDefault="00EA63F2" w:rsidP="004C75BB">
            <w:pPr>
              <w:jc w:val="center"/>
              <w:rPr>
                <w:sz w:val="16"/>
                <w:szCs w:val="16"/>
              </w:rPr>
            </w:pPr>
            <w:r>
              <w:rPr>
                <w:sz w:val="16"/>
                <w:szCs w:val="16"/>
              </w:rPr>
              <w:t>325</w:t>
            </w:r>
          </w:p>
        </w:tc>
        <w:tc>
          <w:tcPr>
            <w:tcW w:w="709" w:type="dxa"/>
            <w:vAlign w:val="center"/>
          </w:tcPr>
          <w:p w:rsidR="00EA63F2" w:rsidRDefault="00EA63F2" w:rsidP="004C75BB">
            <w:pPr>
              <w:jc w:val="center"/>
              <w:rPr>
                <w:sz w:val="16"/>
                <w:szCs w:val="16"/>
              </w:rPr>
            </w:pPr>
            <w:r>
              <w:rPr>
                <w:sz w:val="16"/>
                <w:szCs w:val="16"/>
              </w:rPr>
              <w:t>330</w:t>
            </w:r>
          </w:p>
        </w:tc>
        <w:tc>
          <w:tcPr>
            <w:tcW w:w="709" w:type="dxa"/>
            <w:vAlign w:val="center"/>
          </w:tcPr>
          <w:p w:rsidR="00EA63F2" w:rsidRDefault="00EA63F2" w:rsidP="004C75BB">
            <w:pPr>
              <w:jc w:val="center"/>
              <w:rPr>
                <w:sz w:val="16"/>
                <w:szCs w:val="16"/>
              </w:rPr>
            </w:pPr>
            <w:r>
              <w:rPr>
                <w:sz w:val="16"/>
                <w:szCs w:val="16"/>
              </w:rPr>
              <w:t>330</w:t>
            </w:r>
          </w:p>
        </w:tc>
        <w:tc>
          <w:tcPr>
            <w:tcW w:w="709" w:type="dxa"/>
            <w:vAlign w:val="center"/>
          </w:tcPr>
          <w:p w:rsidR="00EA63F2" w:rsidRDefault="00EA63F2" w:rsidP="004C75BB">
            <w:pPr>
              <w:jc w:val="center"/>
              <w:rPr>
                <w:sz w:val="16"/>
                <w:szCs w:val="16"/>
              </w:rPr>
            </w:pPr>
            <w:r>
              <w:rPr>
                <w:sz w:val="16"/>
                <w:szCs w:val="16"/>
              </w:rPr>
              <w:t>330</w:t>
            </w:r>
          </w:p>
        </w:tc>
        <w:tc>
          <w:tcPr>
            <w:tcW w:w="708" w:type="dxa"/>
            <w:vAlign w:val="center"/>
          </w:tcPr>
          <w:p w:rsidR="00EA63F2" w:rsidRDefault="00EA63F2" w:rsidP="004C75BB">
            <w:pPr>
              <w:jc w:val="center"/>
              <w:rPr>
                <w:sz w:val="16"/>
                <w:szCs w:val="16"/>
              </w:rPr>
            </w:pPr>
            <w:r>
              <w:rPr>
                <w:sz w:val="16"/>
                <w:szCs w:val="16"/>
              </w:rPr>
              <w:t>325</w:t>
            </w:r>
          </w:p>
        </w:tc>
        <w:tc>
          <w:tcPr>
            <w:tcW w:w="709" w:type="dxa"/>
            <w:vAlign w:val="center"/>
          </w:tcPr>
          <w:p w:rsidR="00EA63F2" w:rsidRDefault="00EA63F2" w:rsidP="004C75BB">
            <w:pPr>
              <w:jc w:val="center"/>
              <w:rPr>
                <w:sz w:val="16"/>
                <w:szCs w:val="16"/>
              </w:rPr>
            </w:pPr>
            <w:r>
              <w:rPr>
                <w:sz w:val="16"/>
                <w:szCs w:val="16"/>
              </w:rPr>
              <w:t>330</w:t>
            </w:r>
          </w:p>
        </w:tc>
      </w:tr>
    </w:tbl>
    <w:p w:rsidR="002C391B" w:rsidRPr="0015751E" w:rsidRDefault="002C391B" w:rsidP="00E31F3F">
      <w:pPr>
        <w:spacing w:before="75" w:after="75" w:line="360" w:lineRule="auto"/>
        <w:ind w:firstLine="708"/>
        <w:jc w:val="both"/>
        <w:rPr>
          <w:color w:val="000000"/>
          <w:sz w:val="28"/>
          <w:szCs w:val="28"/>
        </w:rPr>
      </w:pPr>
    </w:p>
    <w:p w:rsidR="00F8143C" w:rsidRDefault="00F8143C" w:rsidP="00F8143C">
      <w:pPr>
        <w:jc w:val="center"/>
        <w:rPr>
          <w:b/>
          <w:sz w:val="28"/>
          <w:szCs w:val="28"/>
        </w:rPr>
      </w:pPr>
      <w:r w:rsidRPr="00F8143C">
        <w:rPr>
          <w:b/>
          <w:sz w:val="28"/>
          <w:szCs w:val="28"/>
        </w:rPr>
        <w:t>2.4. Развитие молодежной политики, физкультуры и спорта</w:t>
      </w:r>
    </w:p>
    <w:p w:rsidR="00954846" w:rsidRDefault="00954846" w:rsidP="00954846">
      <w:pPr>
        <w:spacing w:line="360" w:lineRule="auto"/>
        <w:jc w:val="both"/>
        <w:rPr>
          <w:b/>
          <w:sz w:val="28"/>
          <w:szCs w:val="28"/>
        </w:rPr>
      </w:pPr>
    </w:p>
    <w:p w:rsidR="00F8143C" w:rsidRPr="00F8143C" w:rsidRDefault="00954846" w:rsidP="00954846">
      <w:pPr>
        <w:spacing w:line="360" w:lineRule="auto"/>
        <w:jc w:val="both"/>
        <w:rPr>
          <w:sz w:val="28"/>
          <w:szCs w:val="28"/>
        </w:rPr>
      </w:pPr>
      <w:r>
        <w:rPr>
          <w:b/>
          <w:sz w:val="28"/>
          <w:szCs w:val="28"/>
        </w:rPr>
        <w:t xml:space="preserve">      </w:t>
      </w:r>
      <w:r w:rsidR="00F8143C" w:rsidRPr="00F8143C">
        <w:rPr>
          <w:sz w:val="28"/>
          <w:szCs w:val="28"/>
        </w:rPr>
        <w:t>Главной целью в сфере культуры сельского поселения является сохранение и развитие культурного потенциала, сохранение единого культурного пространства поселения, обеспечение доступа к культурным ценностям и доступности услуг культуры для всех слоев населения</w:t>
      </w:r>
      <w:r w:rsidR="00F8143C">
        <w:rPr>
          <w:sz w:val="28"/>
          <w:szCs w:val="28"/>
        </w:rPr>
        <w:t>.</w:t>
      </w:r>
    </w:p>
    <w:p w:rsidR="00F8143C" w:rsidRPr="00F8143C" w:rsidRDefault="00F8143C" w:rsidP="00F8143C">
      <w:pPr>
        <w:spacing w:line="360" w:lineRule="auto"/>
        <w:ind w:firstLine="540"/>
        <w:jc w:val="both"/>
        <w:rPr>
          <w:sz w:val="28"/>
          <w:szCs w:val="28"/>
        </w:rPr>
      </w:pPr>
      <w:r w:rsidRPr="00F8143C">
        <w:rPr>
          <w:sz w:val="28"/>
          <w:szCs w:val="28"/>
        </w:rPr>
        <w:lastRenderedPageBreak/>
        <w:t xml:space="preserve">Деятельность Аргаяшского сельского поселения в области культуры и молодежной политики в поселении направлены </w:t>
      </w:r>
      <w:proofErr w:type="gramStart"/>
      <w:r w:rsidRPr="00F8143C">
        <w:rPr>
          <w:sz w:val="28"/>
          <w:szCs w:val="28"/>
        </w:rPr>
        <w:t>на</w:t>
      </w:r>
      <w:proofErr w:type="gramEnd"/>
      <w:r w:rsidRPr="00F8143C">
        <w:rPr>
          <w:sz w:val="28"/>
          <w:szCs w:val="28"/>
        </w:rPr>
        <w:t>:</w:t>
      </w:r>
    </w:p>
    <w:p w:rsidR="00F8143C" w:rsidRPr="00F8143C" w:rsidRDefault="00F8143C" w:rsidP="00F8143C">
      <w:pPr>
        <w:spacing w:line="360" w:lineRule="auto"/>
        <w:ind w:firstLine="540"/>
        <w:jc w:val="both"/>
        <w:rPr>
          <w:sz w:val="28"/>
          <w:szCs w:val="28"/>
        </w:rPr>
      </w:pPr>
      <w:r w:rsidRPr="00F8143C">
        <w:rPr>
          <w:sz w:val="28"/>
          <w:szCs w:val="28"/>
        </w:rPr>
        <w:t>- организация мероприятий по работе с детьми и молодежью в поселении;</w:t>
      </w:r>
    </w:p>
    <w:p w:rsidR="00F8143C" w:rsidRPr="00F8143C" w:rsidRDefault="00F8143C" w:rsidP="00F8143C">
      <w:pPr>
        <w:spacing w:line="360" w:lineRule="auto"/>
        <w:ind w:firstLine="540"/>
        <w:jc w:val="both"/>
        <w:rPr>
          <w:sz w:val="28"/>
          <w:szCs w:val="28"/>
        </w:rPr>
      </w:pPr>
      <w:r w:rsidRPr="00F8143C">
        <w:rPr>
          <w:sz w:val="28"/>
          <w:szCs w:val="28"/>
        </w:rPr>
        <w:t>- проведение культурно-массовых мероприятий, спортивных мероприятий;</w:t>
      </w:r>
    </w:p>
    <w:p w:rsidR="00F8143C" w:rsidRPr="00F8143C" w:rsidRDefault="00592572" w:rsidP="00F8143C">
      <w:pPr>
        <w:spacing w:line="360" w:lineRule="auto"/>
        <w:ind w:firstLine="540"/>
        <w:jc w:val="both"/>
        <w:rPr>
          <w:sz w:val="28"/>
          <w:szCs w:val="28"/>
        </w:rPr>
      </w:pPr>
      <w:r>
        <w:rPr>
          <w:sz w:val="28"/>
          <w:szCs w:val="28"/>
        </w:rPr>
        <w:t xml:space="preserve">По итогам работы за </w:t>
      </w:r>
      <w:r w:rsidR="00F8143C" w:rsidRPr="00F8143C">
        <w:rPr>
          <w:sz w:val="28"/>
          <w:szCs w:val="28"/>
        </w:rPr>
        <w:t xml:space="preserve"> 201</w:t>
      </w:r>
      <w:r>
        <w:rPr>
          <w:sz w:val="28"/>
          <w:szCs w:val="28"/>
        </w:rPr>
        <w:t xml:space="preserve">6 год </w:t>
      </w:r>
      <w:r w:rsidR="00F8143C" w:rsidRPr="00F8143C">
        <w:rPr>
          <w:sz w:val="28"/>
          <w:szCs w:val="28"/>
        </w:rPr>
        <w:t xml:space="preserve"> по разделу «Культура</w:t>
      </w:r>
      <w:r w:rsidR="00F8143C">
        <w:rPr>
          <w:sz w:val="28"/>
          <w:szCs w:val="28"/>
        </w:rPr>
        <w:t xml:space="preserve"> и кинематография</w:t>
      </w:r>
      <w:r w:rsidR="00F8143C" w:rsidRPr="00F8143C">
        <w:rPr>
          <w:sz w:val="28"/>
          <w:szCs w:val="28"/>
        </w:rPr>
        <w:t>»</w:t>
      </w:r>
      <w:r w:rsidR="00F8143C">
        <w:rPr>
          <w:sz w:val="28"/>
          <w:szCs w:val="28"/>
        </w:rPr>
        <w:t xml:space="preserve"> - 563,8 тыс</w:t>
      </w:r>
      <w:proofErr w:type="gramStart"/>
      <w:r w:rsidR="00F8143C">
        <w:rPr>
          <w:sz w:val="28"/>
          <w:szCs w:val="28"/>
        </w:rPr>
        <w:t>.р</w:t>
      </w:r>
      <w:proofErr w:type="gramEnd"/>
      <w:r w:rsidR="00F8143C">
        <w:rPr>
          <w:sz w:val="28"/>
          <w:szCs w:val="28"/>
        </w:rPr>
        <w:t>уб.</w:t>
      </w:r>
      <w:r>
        <w:rPr>
          <w:sz w:val="28"/>
          <w:szCs w:val="28"/>
        </w:rPr>
        <w:t>, «Социальная политика» - 286,0 тыс.руб.</w:t>
      </w:r>
    </w:p>
    <w:p w:rsidR="00F8143C" w:rsidRPr="00F8143C" w:rsidRDefault="00592572" w:rsidP="00F8143C">
      <w:pPr>
        <w:spacing w:line="360" w:lineRule="auto"/>
        <w:ind w:firstLine="540"/>
        <w:jc w:val="both"/>
        <w:rPr>
          <w:sz w:val="28"/>
          <w:szCs w:val="28"/>
        </w:rPr>
      </w:pPr>
      <w:r>
        <w:rPr>
          <w:sz w:val="28"/>
          <w:szCs w:val="28"/>
        </w:rPr>
        <w:t>По разделу «Здравоохранение, физическая культура и спорт» за 2016 год</w:t>
      </w:r>
      <w:r w:rsidR="00F8143C" w:rsidRPr="00F8143C">
        <w:rPr>
          <w:sz w:val="28"/>
          <w:szCs w:val="28"/>
        </w:rPr>
        <w:t xml:space="preserve">  произведены расходы на сумму </w:t>
      </w:r>
      <w:r>
        <w:rPr>
          <w:sz w:val="28"/>
          <w:szCs w:val="28"/>
        </w:rPr>
        <w:t>321,4</w:t>
      </w:r>
      <w:r w:rsidR="00F8143C" w:rsidRPr="00F8143C">
        <w:rPr>
          <w:sz w:val="28"/>
          <w:szCs w:val="28"/>
        </w:rPr>
        <w:t xml:space="preserve"> тыс. рублей.</w:t>
      </w:r>
    </w:p>
    <w:p w:rsidR="00F8143C" w:rsidRPr="00132F6A" w:rsidRDefault="00F8143C" w:rsidP="00F8143C">
      <w:pPr>
        <w:spacing w:line="360" w:lineRule="auto"/>
        <w:jc w:val="both"/>
        <w:rPr>
          <w:b/>
          <w:sz w:val="28"/>
          <w:szCs w:val="28"/>
        </w:rPr>
      </w:pPr>
      <w:r>
        <w:rPr>
          <w:sz w:val="28"/>
          <w:szCs w:val="28"/>
        </w:rPr>
        <w:t xml:space="preserve">    </w:t>
      </w:r>
      <w:r w:rsidRPr="004A7CA9">
        <w:rPr>
          <w:sz w:val="28"/>
          <w:szCs w:val="28"/>
        </w:rPr>
        <w:t xml:space="preserve">На территории Аргаяшского сельского поселения  находится </w:t>
      </w:r>
      <w:r w:rsidR="00592572">
        <w:rPr>
          <w:sz w:val="28"/>
          <w:szCs w:val="28"/>
        </w:rPr>
        <w:t xml:space="preserve">центральный </w:t>
      </w:r>
      <w:r w:rsidRPr="004A7CA9">
        <w:rPr>
          <w:sz w:val="28"/>
          <w:szCs w:val="28"/>
        </w:rPr>
        <w:t xml:space="preserve">стадион. На стадионе </w:t>
      </w:r>
      <w:proofErr w:type="gramStart"/>
      <w:r w:rsidRPr="004A7CA9">
        <w:rPr>
          <w:sz w:val="28"/>
          <w:szCs w:val="28"/>
        </w:rPr>
        <w:t>расположены</w:t>
      </w:r>
      <w:proofErr w:type="gramEnd"/>
      <w:r w:rsidRPr="004A7CA9">
        <w:rPr>
          <w:sz w:val="28"/>
          <w:szCs w:val="28"/>
        </w:rPr>
        <w:t xml:space="preserve">: </w:t>
      </w:r>
      <w:r>
        <w:rPr>
          <w:sz w:val="28"/>
          <w:szCs w:val="28"/>
        </w:rPr>
        <w:t xml:space="preserve"> </w:t>
      </w:r>
      <w:r w:rsidRPr="004A7CA9">
        <w:rPr>
          <w:sz w:val="28"/>
          <w:szCs w:val="28"/>
        </w:rPr>
        <w:t xml:space="preserve">павильон для настольного тенниса, футбольное поле, беговая дорожка. </w:t>
      </w:r>
    </w:p>
    <w:p w:rsidR="00F8143C" w:rsidRPr="004A7CA9" w:rsidRDefault="00F8143C" w:rsidP="00F8143C">
      <w:pPr>
        <w:spacing w:line="360" w:lineRule="auto"/>
        <w:jc w:val="both"/>
        <w:rPr>
          <w:sz w:val="28"/>
          <w:szCs w:val="28"/>
        </w:rPr>
      </w:pPr>
      <w:r>
        <w:rPr>
          <w:sz w:val="28"/>
          <w:szCs w:val="28"/>
        </w:rPr>
        <w:t xml:space="preserve">    </w:t>
      </w:r>
      <w:r w:rsidRPr="004A7CA9">
        <w:rPr>
          <w:sz w:val="28"/>
          <w:szCs w:val="28"/>
        </w:rPr>
        <w:t xml:space="preserve">Основная работа в данной области заключается  в организации различных спортивных секций и проведении спортивно-массовых мероприятий. Руководствуясь распоряжениями вышестоящих организаций и проявляя собственную инициативу, ежегодно проводятся Дни призывника (весна, осень), оборонно-спортивные праздники, посвященные Дню Победы. </w:t>
      </w:r>
      <w:r>
        <w:rPr>
          <w:sz w:val="28"/>
          <w:szCs w:val="28"/>
        </w:rPr>
        <w:t xml:space="preserve">     </w:t>
      </w:r>
      <w:r w:rsidRPr="004A7CA9">
        <w:rPr>
          <w:sz w:val="28"/>
          <w:szCs w:val="28"/>
        </w:rPr>
        <w:t>Спортсмены села активно участвуют в районных и областных соревнованиях, занимая призовые места, принимают участие в районной спартакиаде. Заливается ежегодно каток, где дети и взрослые играют в хоккей.</w:t>
      </w:r>
      <w:r>
        <w:rPr>
          <w:sz w:val="28"/>
          <w:szCs w:val="28"/>
        </w:rPr>
        <w:t xml:space="preserve"> </w:t>
      </w:r>
      <w:r w:rsidRPr="004A7CA9">
        <w:rPr>
          <w:sz w:val="28"/>
          <w:szCs w:val="28"/>
        </w:rPr>
        <w:t>Организована работа спортивных секций в школе и Доме культуры: пионербол, футбол, волейбол, баскетбол,</w:t>
      </w:r>
      <w:r w:rsidR="007344EE">
        <w:rPr>
          <w:sz w:val="28"/>
          <w:szCs w:val="28"/>
        </w:rPr>
        <w:t xml:space="preserve"> дзюдо, </w:t>
      </w:r>
      <w:proofErr w:type="spellStart"/>
      <w:r w:rsidR="007344EE">
        <w:rPr>
          <w:sz w:val="28"/>
          <w:szCs w:val="28"/>
        </w:rPr>
        <w:t>кикбоксинг</w:t>
      </w:r>
      <w:proofErr w:type="spellEnd"/>
      <w:r w:rsidR="007344EE">
        <w:rPr>
          <w:sz w:val="28"/>
          <w:szCs w:val="28"/>
        </w:rPr>
        <w:t>,</w:t>
      </w:r>
      <w:r w:rsidRPr="004A7CA9">
        <w:rPr>
          <w:sz w:val="28"/>
          <w:szCs w:val="28"/>
        </w:rPr>
        <w:t xml:space="preserve">  организована работа  лыжной секции, шах</w:t>
      </w:r>
      <w:r w:rsidR="001E5129">
        <w:rPr>
          <w:sz w:val="28"/>
          <w:szCs w:val="28"/>
        </w:rPr>
        <w:t>матного клуба, теннисного клуба, бесплатный прокат лыж.</w:t>
      </w:r>
    </w:p>
    <w:p w:rsidR="00F8143C" w:rsidRDefault="00F8143C" w:rsidP="0015751E">
      <w:pPr>
        <w:pStyle w:val="ConsPlusNonformat"/>
        <w:jc w:val="center"/>
        <w:rPr>
          <w:rFonts w:ascii="Times New Roman" w:hAnsi="Times New Roman" w:cs="Times New Roman"/>
          <w:b/>
          <w:sz w:val="28"/>
          <w:szCs w:val="28"/>
        </w:rPr>
      </w:pPr>
    </w:p>
    <w:p w:rsidR="00F8143C" w:rsidRDefault="00F8143C" w:rsidP="0015751E">
      <w:pPr>
        <w:pStyle w:val="ConsPlusNonformat"/>
        <w:jc w:val="center"/>
        <w:rPr>
          <w:rFonts w:ascii="Times New Roman" w:hAnsi="Times New Roman" w:cs="Times New Roman"/>
          <w:b/>
          <w:sz w:val="28"/>
          <w:szCs w:val="28"/>
        </w:rPr>
      </w:pPr>
    </w:p>
    <w:p w:rsidR="00F8143C" w:rsidRDefault="00F8143C" w:rsidP="0015751E">
      <w:pPr>
        <w:pStyle w:val="ConsPlusNonformat"/>
        <w:jc w:val="center"/>
        <w:rPr>
          <w:rFonts w:ascii="Times New Roman" w:hAnsi="Times New Roman" w:cs="Times New Roman"/>
          <w:b/>
          <w:sz w:val="28"/>
          <w:szCs w:val="28"/>
        </w:rPr>
      </w:pPr>
    </w:p>
    <w:p w:rsidR="00592572" w:rsidRDefault="00592572" w:rsidP="0015751E">
      <w:pPr>
        <w:pStyle w:val="ConsPlusNonformat"/>
        <w:jc w:val="center"/>
        <w:rPr>
          <w:rFonts w:ascii="Times New Roman" w:hAnsi="Times New Roman" w:cs="Times New Roman"/>
          <w:b/>
          <w:sz w:val="28"/>
          <w:szCs w:val="28"/>
        </w:rPr>
      </w:pPr>
    </w:p>
    <w:p w:rsidR="00592572" w:rsidRDefault="00592572" w:rsidP="0015751E">
      <w:pPr>
        <w:pStyle w:val="ConsPlusNonformat"/>
        <w:jc w:val="center"/>
        <w:rPr>
          <w:rFonts w:ascii="Times New Roman" w:hAnsi="Times New Roman" w:cs="Times New Roman"/>
          <w:b/>
          <w:sz w:val="28"/>
          <w:szCs w:val="28"/>
        </w:rPr>
      </w:pPr>
    </w:p>
    <w:p w:rsidR="00592572" w:rsidRDefault="00592572" w:rsidP="0015751E">
      <w:pPr>
        <w:pStyle w:val="ConsPlusNonformat"/>
        <w:jc w:val="center"/>
        <w:rPr>
          <w:rFonts w:ascii="Times New Roman" w:hAnsi="Times New Roman" w:cs="Times New Roman"/>
          <w:b/>
          <w:sz w:val="28"/>
          <w:szCs w:val="28"/>
        </w:rPr>
      </w:pPr>
    </w:p>
    <w:p w:rsidR="00592572" w:rsidRDefault="00592572" w:rsidP="0015751E">
      <w:pPr>
        <w:pStyle w:val="ConsPlusNonformat"/>
        <w:jc w:val="center"/>
        <w:rPr>
          <w:rFonts w:ascii="Times New Roman" w:hAnsi="Times New Roman" w:cs="Times New Roman"/>
          <w:b/>
          <w:sz w:val="28"/>
          <w:szCs w:val="28"/>
        </w:rPr>
      </w:pPr>
    </w:p>
    <w:p w:rsidR="00F8143C" w:rsidRDefault="00F8143C" w:rsidP="0015751E">
      <w:pPr>
        <w:pStyle w:val="ConsPlusNonformat"/>
        <w:jc w:val="center"/>
        <w:rPr>
          <w:rFonts w:ascii="Times New Roman" w:hAnsi="Times New Roman" w:cs="Times New Roman"/>
          <w:b/>
          <w:sz w:val="28"/>
          <w:szCs w:val="28"/>
        </w:rPr>
      </w:pPr>
    </w:p>
    <w:p w:rsidR="00F8143C" w:rsidRDefault="00F8143C" w:rsidP="0015751E">
      <w:pPr>
        <w:pStyle w:val="ConsPlusNonformat"/>
        <w:jc w:val="center"/>
        <w:rPr>
          <w:rFonts w:ascii="Times New Roman" w:hAnsi="Times New Roman" w:cs="Times New Roman"/>
          <w:b/>
          <w:sz w:val="28"/>
          <w:szCs w:val="28"/>
        </w:rPr>
      </w:pPr>
    </w:p>
    <w:p w:rsidR="0015751E" w:rsidRDefault="0015751E" w:rsidP="0015751E">
      <w:pPr>
        <w:pStyle w:val="ConsPlusNonformat"/>
        <w:jc w:val="center"/>
        <w:rPr>
          <w:rFonts w:ascii="Times New Roman" w:hAnsi="Times New Roman" w:cs="Times New Roman"/>
          <w:b/>
          <w:sz w:val="28"/>
          <w:szCs w:val="28"/>
        </w:rPr>
      </w:pPr>
      <w:r>
        <w:rPr>
          <w:rFonts w:ascii="Times New Roman" w:hAnsi="Times New Roman" w:cs="Times New Roman"/>
          <w:b/>
          <w:sz w:val="28"/>
          <w:szCs w:val="28"/>
        </w:rPr>
        <w:t>2.5</w:t>
      </w:r>
      <w:r w:rsidRPr="0015751E">
        <w:rPr>
          <w:rFonts w:ascii="Times New Roman" w:hAnsi="Times New Roman" w:cs="Times New Roman"/>
          <w:b/>
          <w:sz w:val="28"/>
          <w:szCs w:val="28"/>
        </w:rPr>
        <w:t>.</w:t>
      </w:r>
      <w:r>
        <w:rPr>
          <w:rFonts w:ascii="Times New Roman" w:hAnsi="Times New Roman" w:cs="Times New Roman"/>
          <w:b/>
          <w:sz w:val="28"/>
          <w:szCs w:val="28"/>
        </w:rPr>
        <w:t xml:space="preserve"> </w:t>
      </w:r>
      <w:r w:rsidRPr="0015751E">
        <w:rPr>
          <w:rFonts w:ascii="Times New Roman" w:hAnsi="Times New Roman" w:cs="Times New Roman"/>
          <w:b/>
          <w:sz w:val="28"/>
          <w:szCs w:val="28"/>
        </w:rPr>
        <w:t>Развитие здравоохранения</w:t>
      </w:r>
    </w:p>
    <w:p w:rsidR="00FE4A45" w:rsidRPr="0015751E" w:rsidRDefault="00FE4A45" w:rsidP="0015751E">
      <w:pPr>
        <w:pStyle w:val="ConsPlusNonformat"/>
        <w:jc w:val="center"/>
        <w:rPr>
          <w:rFonts w:ascii="Times New Roman" w:hAnsi="Times New Roman" w:cs="Times New Roman"/>
          <w:b/>
          <w:sz w:val="28"/>
          <w:szCs w:val="28"/>
        </w:rPr>
      </w:pPr>
    </w:p>
    <w:p w:rsidR="00BE2B08" w:rsidRPr="00C011A1" w:rsidRDefault="00BE2B08" w:rsidP="00FE4A45">
      <w:pPr>
        <w:shd w:val="clear" w:color="auto" w:fill="FFFFFF"/>
        <w:spacing w:before="120" w:after="120" w:line="360" w:lineRule="auto"/>
        <w:ind w:firstLine="708"/>
        <w:jc w:val="both"/>
        <w:rPr>
          <w:sz w:val="28"/>
          <w:szCs w:val="28"/>
        </w:rPr>
      </w:pPr>
      <w:r w:rsidRPr="00C011A1">
        <w:rPr>
          <w:sz w:val="28"/>
          <w:szCs w:val="28"/>
        </w:rPr>
        <w:t xml:space="preserve">На территории Аргаяшского сельского поселения находится </w:t>
      </w:r>
      <w:proofErr w:type="spellStart"/>
      <w:r w:rsidRPr="00C011A1">
        <w:rPr>
          <w:sz w:val="28"/>
          <w:szCs w:val="28"/>
        </w:rPr>
        <w:t>Аргаяшская</w:t>
      </w:r>
      <w:proofErr w:type="spellEnd"/>
      <w:r w:rsidR="00D46737">
        <w:rPr>
          <w:sz w:val="28"/>
          <w:szCs w:val="28"/>
        </w:rPr>
        <w:t xml:space="preserve"> центральная</w:t>
      </w:r>
      <w:r w:rsidRPr="00C011A1">
        <w:rPr>
          <w:sz w:val="28"/>
          <w:szCs w:val="28"/>
        </w:rPr>
        <w:t xml:space="preserve"> районная больница.</w:t>
      </w:r>
    </w:p>
    <w:p w:rsidR="00BE2B08" w:rsidRPr="00BE2B08" w:rsidRDefault="00BE2B08" w:rsidP="00FE4A45">
      <w:pPr>
        <w:shd w:val="clear" w:color="auto" w:fill="FFFFFF"/>
        <w:spacing w:before="120" w:after="120" w:line="360" w:lineRule="auto"/>
        <w:ind w:firstLine="708"/>
        <w:jc w:val="both"/>
        <w:rPr>
          <w:sz w:val="28"/>
          <w:szCs w:val="28"/>
        </w:rPr>
      </w:pPr>
      <w:r w:rsidRPr="00C011A1">
        <w:rPr>
          <w:sz w:val="28"/>
          <w:szCs w:val="28"/>
        </w:rPr>
        <w:t>М</w:t>
      </w:r>
      <w:r w:rsidRPr="00BE2B08">
        <w:rPr>
          <w:sz w:val="28"/>
          <w:szCs w:val="28"/>
        </w:rPr>
        <w:t xml:space="preserve">едицинская  помощь населению Аргаяшского района оказывается  в </w:t>
      </w:r>
      <w:proofErr w:type="spellStart"/>
      <w:r w:rsidRPr="00BE2B08">
        <w:rPr>
          <w:sz w:val="28"/>
          <w:szCs w:val="28"/>
        </w:rPr>
        <w:t>ЦРБ</w:t>
      </w:r>
      <w:proofErr w:type="gramStart"/>
      <w:r w:rsidRPr="00BE2B08">
        <w:rPr>
          <w:sz w:val="28"/>
          <w:szCs w:val="28"/>
        </w:rPr>
        <w:t>,п</w:t>
      </w:r>
      <w:proofErr w:type="gramEnd"/>
      <w:r w:rsidRPr="00BE2B08">
        <w:rPr>
          <w:sz w:val="28"/>
          <w:szCs w:val="28"/>
        </w:rPr>
        <w:t>оликлинике</w:t>
      </w:r>
      <w:proofErr w:type="spellEnd"/>
      <w:r w:rsidRPr="00BE2B08">
        <w:rPr>
          <w:sz w:val="28"/>
          <w:szCs w:val="28"/>
        </w:rPr>
        <w:t xml:space="preserve"> с. </w:t>
      </w:r>
      <w:proofErr w:type="spellStart"/>
      <w:r w:rsidRPr="00BE2B08">
        <w:rPr>
          <w:sz w:val="28"/>
          <w:szCs w:val="28"/>
        </w:rPr>
        <w:t>Кулуево</w:t>
      </w:r>
      <w:proofErr w:type="spellEnd"/>
      <w:r w:rsidRPr="00BE2B08">
        <w:rPr>
          <w:sz w:val="28"/>
          <w:szCs w:val="28"/>
        </w:rPr>
        <w:t xml:space="preserve">, 10 – центрах ОВП,  37 </w:t>
      </w:r>
      <w:proofErr w:type="spellStart"/>
      <w:r w:rsidRPr="00BE2B08">
        <w:rPr>
          <w:sz w:val="28"/>
          <w:szCs w:val="28"/>
        </w:rPr>
        <w:t>ФАПах</w:t>
      </w:r>
      <w:proofErr w:type="spellEnd"/>
      <w:r w:rsidRPr="00BE2B08">
        <w:rPr>
          <w:sz w:val="28"/>
          <w:szCs w:val="28"/>
        </w:rPr>
        <w:t>.</w:t>
      </w:r>
    </w:p>
    <w:p w:rsidR="00BE2B08" w:rsidRPr="00BE2B08" w:rsidRDefault="00BE2B08" w:rsidP="00FE4A45">
      <w:pPr>
        <w:shd w:val="clear" w:color="auto" w:fill="FFFFFF"/>
        <w:spacing w:before="120" w:after="120" w:line="360" w:lineRule="auto"/>
        <w:ind w:firstLine="708"/>
        <w:jc w:val="both"/>
        <w:rPr>
          <w:sz w:val="28"/>
          <w:szCs w:val="28"/>
        </w:rPr>
      </w:pPr>
      <w:r w:rsidRPr="00BE2B08">
        <w:rPr>
          <w:sz w:val="28"/>
          <w:szCs w:val="28"/>
        </w:rPr>
        <w:t xml:space="preserve">В поликлинике ЦРБ ведется приём по 23 специальностям. Определен объём платных медицинских </w:t>
      </w:r>
      <w:proofErr w:type="gramStart"/>
      <w:r w:rsidRPr="00BE2B08">
        <w:rPr>
          <w:sz w:val="28"/>
          <w:szCs w:val="28"/>
        </w:rPr>
        <w:t>услуг</w:t>
      </w:r>
      <w:proofErr w:type="gramEnd"/>
      <w:r w:rsidRPr="00BE2B08">
        <w:rPr>
          <w:sz w:val="28"/>
          <w:szCs w:val="28"/>
        </w:rPr>
        <w:t xml:space="preserve">  утвержденных  администрацией  района. Вся информация о работе  поликлиники предоставлена на стенде 1 этажа поликлиники. Для улучшения качества жизни </w:t>
      </w:r>
      <w:proofErr w:type="gramStart"/>
      <w:r w:rsidRPr="00BE2B08">
        <w:rPr>
          <w:sz w:val="28"/>
          <w:szCs w:val="28"/>
        </w:rPr>
        <w:t>больных</w:t>
      </w:r>
      <w:proofErr w:type="gramEnd"/>
      <w:r w:rsidRPr="00BE2B08">
        <w:rPr>
          <w:sz w:val="28"/>
          <w:szCs w:val="28"/>
        </w:rPr>
        <w:t xml:space="preserve"> не нуждающихся в круглосуточном наблюдении медицинским работником  в поликлинике функционирует стационар на дому. Эти  больные получают квалифицированную медицинскую помощь дома.  В поликлинике ведется приём по 4 терапевтическим участкам. Для удобства больных 4  участковых терапевта ведут приём больных в  первой половине дня. Для уменьшения очередей установлены компьютеры в регистратуре, они позволили  проводить  идентификацию действующих страховых полисов.</w:t>
      </w:r>
    </w:p>
    <w:p w:rsidR="00BE2B08" w:rsidRPr="00BE2B08" w:rsidRDefault="00BE2B08" w:rsidP="00FE4A45">
      <w:pPr>
        <w:shd w:val="clear" w:color="auto" w:fill="FFFFFF"/>
        <w:spacing w:before="120" w:after="120" w:line="360" w:lineRule="auto"/>
        <w:ind w:firstLine="708"/>
        <w:jc w:val="both"/>
        <w:rPr>
          <w:sz w:val="28"/>
          <w:szCs w:val="28"/>
        </w:rPr>
      </w:pPr>
      <w:r w:rsidRPr="00BE2B08">
        <w:rPr>
          <w:sz w:val="28"/>
          <w:szCs w:val="28"/>
        </w:rPr>
        <w:t>Планируется расширить  площадь клинической лаборатории. Для удобства больных для прохождения МСЭК выделено помещение в ст</w:t>
      </w:r>
      <w:r w:rsidR="00D46737">
        <w:rPr>
          <w:sz w:val="28"/>
          <w:szCs w:val="28"/>
        </w:rPr>
        <w:t>ационарном корпусе на 1 этаже. </w:t>
      </w:r>
      <w:r w:rsidRPr="00BE2B08">
        <w:rPr>
          <w:sz w:val="28"/>
          <w:szCs w:val="28"/>
        </w:rPr>
        <w:t xml:space="preserve">С целью  ранней диагностики заболеваний  молочной железы в поликлинике </w:t>
      </w:r>
      <w:proofErr w:type="gramStart"/>
      <w:r w:rsidRPr="00BE2B08">
        <w:rPr>
          <w:sz w:val="28"/>
          <w:szCs w:val="28"/>
        </w:rPr>
        <w:t>установлен</w:t>
      </w:r>
      <w:proofErr w:type="gramEnd"/>
      <w:r w:rsidRPr="00BE2B08">
        <w:rPr>
          <w:sz w:val="28"/>
          <w:szCs w:val="28"/>
        </w:rPr>
        <w:t xml:space="preserve">  и начал  работу </w:t>
      </w:r>
      <w:proofErr w:type="spellStart"/>
      <w:r w:rsidRPr="00BE2B08">
        <w:rPr>
          <w:sz w:val="28"/>
          <w:szCs w:val="28"/>
        </w:rPr>
        <w:t>маммограф</w:t>
      </w:r>
      <w:proofErr w:type="spellEnd"/>
      <w:r w:rsidRPr="00BE2B08">
        <w:rPr>
          <w:sz w:val="28"/>
          <w:szCs w:val="28"/>
        </w:rPr>
        <w:t>.</w:t>
      </w:r>
    </w:p>
    <w:p w:rsidR="00BE2B08" w:rsidRPr="00BE2B08" w:rsidRDefault="00BE2B08" w:rsidP="00FE4A45">
      <w:pPr>
        <w:shd w:val="clear" w:color="auto" w:fill="FFFFFF"/>
        <w:spacing w:before="120" w:after="120" w:line="360" w:lineRule="auto"/>
        <w:ind w:firstLine="708"/>
        <w:jc w:val="both"/>
        <w:rPr>
          <w:sz w:val="28"/>
          <w:szCs w:val="28"/>
        </w:rPr>
      </w:pPr>
      <w:r w:rsidRPr="00BE2B08">
        <w:rPr>
          <w:sz w:val="28"/>
          <w:szCs w:val="28"/>
        </w:rPr>
        <w:t>Для оказания  квалифицированной медицинской помощи населению проживающих в отдаленных населенных пунктах, продолжается выездная работа  специалистов ЦРБ в ЛПУ района. Проведено 58 выездов</w:t>
      </w:r>
      <w:r w:rsidR="00E24C11">
        <w:rPr>
          <w:sz w:val="28"/>
          <w:szCs w:val="28"/>
        </w:rPr>
        <w:t xml:space="preserve"> за 2017год</w:t>
      </w:r>
      <w:r w:rsidRPr="00BE2B08">
        <w:rPr>
          <w:sz w:val="28"/>
          <w:szCs w:val="28"/>
        </w:rPr>
        <w:t>, осмотрено 1624 человека.</w:t>
      </w:r>
    </w:p>
    <w:p w:rsidR="00BE2B08" w:rsidRPr="00BE2B08" w:rsidRDefault="00BE2B08" w:rsidP="00FE4A45">
      <w:pPr>
        <w:shd w:val="clear" w:color="auto" w:fill="FFFFFF"/>
        <w:spacing w:before="120" w:after="120" w:line="360" w:lineRule="auto"/>
        <w:ind w:firstLine="708"/>
        <w:jc w:val="both"/>
        <w:rPr>
          <w:sz w:val="28"/>
          <w:szCs w:val="28"/>
        </w:rPr>
      </w:pPr>
      <w:r w:rsidRPr="00BE2B08">
        <w:rPr>
          <w:sz w:val="28"/>
          <w:szCs w:val="28"/>
        </w:rPr>
        <w:t xml:space="preserve">С целью ранней диагностики туберкулеза и других заболеваний органов дыхания в районе работает передвижной </w:t>
      </w:r>
      <w:proofErr w:type="spellStart"/>
      <w:r w:rsidRPr="00BE2B08">
        <w:rPr>
          <w:sz w:val="28"/>
          <w:szCs w:val="28"/>
        </w:rPr>
        <w:t>флюорограф</w:t>
      </w:r>
      <w:proofErr w:type="spellEnd"/>
      <w:r w:rsidRPr="00BE2B08">
        <w:rPr>
          <w:sz w:val="28"/>
          <w:szCs w:val="28"/>
        </w:rPr>
        <w:t xml:space="preserve">, всего </w:t>
      </w:r>
      <w:r w:rsidRPr="00BE2B08">
        <w:rPr>
          <w:sz w:val="28"/>
          <w:szCs w:val="28"/>
        </w:rPr>
        <w:lastRenderedPageBreak/>
        <w:t>обследовано 2255 человек</w:t>
      </w:r>
      <w:r w:rsidR="00E24C11">
        <w:rPr>
          <w:sz w:val="28"/>
          <w:szCs w:val="28"/>
        </w:rPr>
        <w:t xml:space="preserve"> за 2017 год</w:t>
      </w:r>
      <w:r w:rsidRPr="00BE2B08">
        <w:rPr>
          <w:sz w:val="28"/>
          <w:szCs w:val="28"/>
        </w:rPr>
        <w:t xml:space="preserve">, направлено на </w:t>
      </w:r>
      <w:proofErr w:type="spellStart"/>
      <w:r w:rsidRPr="00BE2B08">
        <w:rPr>
          <w:sz w:val="28"/>
          <w:szCs w:val="28"/>
        </w:rPr>
        <w:t>дообследование</w:t>
      </w:r>
      <w:proofErr w:type="spellEnd"/>
      <w:r w:rsidRPr="00BE2B08">
        <w:rPr>
          <w:sz w:val="28"/>
          <w:szCs w:val="28"/>
        </w:rPr>
        <w:t xml:space="preserve"> 104 человека.</w:t>
      </w:r>
    </w:p>
    <w:p w:rsidR="00BE2B08" w:rsidRPr="00BE2B08" w:rsidRDefault="00BE2B08" w:rsidP="00E24C11">
      <w:pPr>
        <w:shd w:val="clear" w:color="auto" w:fill="FFFFFF"/>
        <w:spacing w:before="120" w:after="120" w:line="360" w:lineRule="auto"/>
        <w:ind w:firstLine="708"/>
        <w:jc w:val="both"/>
        <w:rPr>
          <w:sz w:val="28"/>
          <w:szCs w:val="28"/>
        </w:rPr>
      </w:pPr>
      <w:r w:rsidRPr="00BE2B08">
        <w:rPr>
          <w:sz w:val="28"/>
          <w:szCs w:val="28"/>
        </w:rPr>
        <w:t>Учитывая социальную значимость заболевания необходимо  главам сельских поселений принимать более активно участие в этом  мероприятии. По возможности обеспечить подвоз населения на ФОГ обследование.</w:t>
      </w:r>
    </w:p>
    <w:p w:rsidR="00BE2B08" w:rsidRPr="00BE2B08" w:rsidRDefault="00BE2B08" w:rsidP="00FE4A45">
      <w:pPr>
        <w:shd w:val="clear" w:color="auto" w:fill="FFFFFF"/>
        <w:spacing w:before="120" w:after="120" w:line="360" w:lineRule="auto"/>
        <w:ind w:firstLine="708"/>
        <w:jc w:val="both"/>
        <w:rPr>
          <w:sz w:val="28"/>
          <w:szCs w:val="28"/>
        </w:rPr>
      </w:pPr>
      <w:r w:rsidRPr="00BE2B08">
        <w:rPr>
          <w:sz w:val="28"/>
          <w:szCs w:val="28"/>
        </w:rPr>
        <w:t>В течение года проводится дополнительная диспансеризация работающего населения.      Демографическая ситуация в районе имеет  положительную динамику. В районе функционируют 10 центров общей врачебной практики (</w:t>
      </w:r>
      <w:proofErr w:type="spellStart"/>
      <w:r w:rsidRPr="00BE2B08">
        <w:rPr>
          <w:sz w:val="28"/>
          <w:szCs w:val="28"/>
        </w:rPr>
        <w:t>Ишалино</w:t>
      </w:r>
      <w:proofErr w:type="spellEnd"/>
      <w:r w:rsidRPr="00BE2B08">
        <w:rPr>
          <w:sz w:val="28"/>
          <w:szCs w:val="28"/>
        </w:rPr>
        <w:t xml:space="preserve">, </w:t>
      </w:r>
      <w:proofErr w:type="spellStart"/>
      <w:r w:rsidRPr="00BE2B08">
        <w:rPr>
          <w:sz w:val="28"/>
          <w:szCs w:val="28"/>
        </w:rPr>
        <w:t>Яраткулово</w:t>
      </w:r>
      <w:proofErr w:type="spellEnd"/>
      <w:r w:rsidRPr="00BE2B08">
        <w:rPr>
          <w:sz w:val="28"/>
          <w:szCs w:val="28"/>
        </w:rPr>
        <w:t xml:space="preserve">, Кузнецкое, </w:t>
      </w:r>
      <w:proofErr w:type="spellStart"/>
      <w:r w:rsidRPr="00BE2B08">
        <w:rPr>
          <w:sz w:val="28"/>
          <w:szCs w:val="28"/>
        </w:rPr>
        <w:t>Байрамгулово</w:t>
      </w:r>
      <w:proofErr w:type="spellEnd"/>
      <w:r w:rsidRPr="00BE2B08">
        <w:rPr>
          <w:sz w:val="28"/>
          <w:szCs w:val="28"/>
        </w:rPr>
        <w:t xml:space="preserve">, </w:t>
      </w:r>
      <w:proofErr w:type="spellStart"/>
      <w:r w:rsidRPr="00BE2B08">
        <w:rPr>
          <w:sz w:val="28"/>
          <w:szCs w:val="28"/>
        </w:rPr>
        <w:t>Акбашево</w:t>
      </w:r>
      <w:proofErr w:type="spellEnd"/>
      <w:r w:rsidRPr="00BE2B08">
        <w:rPr>
          <w:sz w:val="28"/>
          <w:szCs w:val="28"/>
        </w:rPr>
        <w:t xml:space="preserve">, </w:t>
      </w:r>
      <w:proofErr w:type="spellStart"/>
      <w:r w:rsidRPr="00BE2B08">
        <w:rPr>
          <w:sz w:val="28"/>
          <w:szCs w:val="28"/>
        </w:rPr>
        <w:t>Кулуево</w:t>
      </w:r>
      <w:proofErr w:type="spellEnd"/>
      <w:r w:rsidRPr="00BE2B08">
        <w:rPr>
          <w:sz w:val="28"/>
          <w:szCs w:val="28"/>
        </w:rPr>
        <w:t xml:space="preserve">, </w:t>
      </w:r>
      <w:proofErr w:type="spellStart"/>
      <w:r w:rsidRPr="00BE2B08">
        <w:rPr>
          <w:sz w:val="28"/>
          <w:szCs w:val="28"/>
        </w:rPr>
        <w:t>Дербишева</w:t>
      </w:r>
      <w:proofErr w:type="spellEnd"/>
      <w:r w:rsidRPr="00BE2B08">
        <w:rPr>
          <w:sz w:val="28"/>
          <w:szCs w:val="28"/>
        </w:rPr>
        <w:t xml:space="preserve"> и Аргаяше</w:t>
      </w:r>
      <w:proofErr w:type="gramStart"/>
      <w:r w:rsidRPr="00BE2B08">
        <w:rPr>
          <w:sz w:val="28"/>
          <w:szCs w:val="28"/>
        </w:rPr>
        <w:t xml:space="preserve"> )</w:t>
      </w:r>
      <w:proofErr w:type="gramEnd"/>
      <w:r w:rsidRPr="00BE2B08">
        <w:rPr>
          <w:sz w:val="28"/>
          <w:szCs w:val="28"/>
        </w:rPr>
        <w:t xml:space="preserve"> это  позволило расширить и повысить  качество  медицинского  обслуживания населения.</w:t>
      </w:r>
    </w:p>
    <w:p w:rsidR="00BE2B08" w:rsidRPr="00BE2B08" w:rsidRDefault="00BE2B08" w:rsidP="00FE4A45">
      <w:pPr>
        <w:shd w:val="clear" w:color="auto" w:fill="FFFFFF"/>
        <w:spacing w:after="75" w:line="360" w:lineRule="auto"/>
        <w:jc w:val="both"/>
        <w:rPr>
          <w:sz w:val="28"/>
          <w:szCs w:val="28"/>
          <w:u w:val="single"/>
        </w:rPr>
      </w:pPr>
      <w:r w:rsidRPr="00BE2B08">
        <w:rPr>
          <w:sz w:val="28"/>
          <w:szCs w:val="28"/>
          <w:u w:val="single"/>
        </w:rPr>
        <w:t xml:space="preserve">МБУЗ </w:t>
      </w:r>
      <w:proofErr w:type="spellStart"/>
      <w:r w:rsidRPr="00BE2B08">
        <w:rPr>
          <w:sz w:val="28"/>
          <w:szCs w:val="28"/>
          <w:u w:val="single"/>
        </w:rPr>
        <w:t>Аргаяшская</w:t>
      </w:r>
      <w:proofErr w:type="spellEnd"/>
      <w:r w:rsidRPr="00BE2B08">
        <w:rPr>
          <w:sz w:val="28"/>
          <w:szCs w:val="28"/>
          <w:u w:val="single"/>
        </w:rPr>
        <w:t xml:space="preserve"> центральная районная больница состоит </w:t>
      </w:r>
      <w:proofErr w:type="gramStart"/>
      <w:r w:rsidRPr="00BE2B08">
        <w:rPr>
          <w:sz w:val="28"/>
          <w:szCs w:val="28"/>
          <w:u w:val="single"/>
        </w:rPr>
        <w:t>из</w:t>
      </w:r>
      <w:proofErr w:type="gramEnd"/>
      <w:r w:rsidRPr="00BE2B08">
        <w:rPr>
          <w:sz w:val="28"/>
          <w:szCs w:val="28"/>
          <w:u w:val="single"/>
        </w:rPr>
        <w:t>:</w:t>
      </w:r>
    </w:p>
    <w:p w:rsidR="00BE2B08" w:rsidRPr="00BE2B08" w:rsidRDefault="00BE2B08" w:rsidP="00BE2B08">
      <w:pPr>
        <w:numPr>
          <w:ilvl w:val="0"/>
          <w:numId w:val="11"/>
        </w:numPr>
        <w:shd w:val="clear" w:color="auto" w:fill="FFFFFF"/>
        <w:spacing w:after="75" w:line="360" w:lineRule="auto"/>
        <w:ind w:left="0"/>
        <w:rPr>
          <w:sz w:val="28"/>
          <w:szCs w:val="28"/>
        </w:rPr>
      </w:pPr>
      <w:r w:rsidRPr="00BE2B08">
        <w:rPr>
          <w:sz w:val="28"/>
          <w:szCs w:val="28"/>
        </w:rPr>
        <w:t xml:space="preserve">Районная поликлиника </w:t>
      </w:r>
      <w:proofErr w:type="spellStart"/>
      <w:r w:rsidRPr="00BE2B08">
        <w:rPr>
          <w:sz w:val="28"/>
          <w:szCs w:val="28"/>
        </w:rPr>
        <w:t>c</w:t>
      </w:r>
      <w:proofErr w:type="spellEnd"/>
      <w:r w:rsidRPr="00BE2B08">
        <w:rPr>
          <w:sz w:val="28"/>
          <w:szCs w:val="28"/>
        </w:rPr>
        <w:t>. Аргаяш</w:t>
      </w:r>
    </w:p>
    <w:p w:rsidR="00BE2B08" w:rsidRPr="00BE2B08" w:rsidRDefault="00BE2B08" w:rsidP="00BE2B08">
      <w:pPr>
        <w:numPr>
          <w:ilvl w:val="0"/>
          <w:numId w:val="11"/>
        </w:numPr>
        <w:shd w:val="clear" w:color="auto" w:fill="FFFFFF"/>
        <w:spacing w:after="75" w:line="360" w:lineRule="auto"/>
        <w:ind w:left="0"/>
        <w:rPr>
          <w:sz w:val="28"/>
          <w:szCs w:val="28"/>
        </w:rPr>
      </w:pPr>
      <w:r w:rsidRPr="00BE2B08">
        <w:rPr>
          <w:sz w:val="28"/>
          <w:szCs w:val="28"/>
        </w:rPr>
        <w:t>Районная детская консультация с. Аргаяш</w:t>
      </w:r>
    </w:p>
    <w:p w:rsidR="00BE2B08" w:rsidRPr="00BE2B08" w:rsidRDefault="00BE2B08" w:rsidP="00BE2B08">
      <w:pPr>
        <w:numPr>
          <w:ilvl w:val="0"/>
          <w:numId w:val="11"/>
        </w:numPr>
        <w:shd w:val="clear" w:color="auto" w:fill="FFFFFF"/>
        <w:spacing w:after="75" w:line="360" w:lineRule="auto"/>
        <w:ind w:left="0"/>
        <w:rPr>
          <w:sz w:val="28"/>
          <w:szCs w:val="28"/>
        </w:rPr>
      </w:pPr>
      <w:r w:rsidRPr="00BE2B08">
        <w:rPr>
          <w:sz w:val="28"/>
          <w:szCs w:val="28"/>
        </w:rPr>
        <w:t>Районная женская консультация с. Аргаяш</w:t>
      </w:r>
    </w:p>
    <w:p w:rsidR="00BE2B08" w:rsidRPr="00BE2B08" w:rsidRDefault="00BE2B08" w:rsidP="00BE2B08">
      <w:pPr>
        <w:numPr>
          <w:ilvl w:val="0"/>
          <w:numId w:val="11"/>
        </w:numPr>
        <w:shd w:val="clear" w:color="auto" w:fill="FFFFFF"/>
        <w:spacing w:line="360" w:lineRule="auto"/>
        <w:ind w:left="0"/>
        <w:rPr>
          <w:sz w:val="28"/>
          <w:szCs w:val="28"/>
        </w:rPr>
      </w:pPr>
      <w:r w:rsidRPr="00BE2B08">
        <w:rPr>
          <w:sz w:val="28"/>
          <w:szCs w:val="28"/>
        </w:rPr>
        <w:t>Отделения центральной районной больницы:</w:t>
      </w:r>
      <w:r w:rsidRPr="00BE2B08">
        <w:rPr>
          <w:sz w:val="28"/>
          <w:szCs w:val="28"/>
        </w:rPr>
        <w:br/>
        <w:t>- Приемное отделение;</w:t>
      </w:r>
      <w:r w:rsidRPr="00BE2B08">
        <w:rPr>
          <w:sz w:val="28"/>
          <w:szCs w:val="28"/>
        </w:rPr>
        <w:br/>
        <w:t>- Терапевтическое отделение;</w:t>
      </w:r>
      <w:r w:rsidRPr="00BE2B08">
        <w:rPr>
          <w:sz w:val="28"/>
          <w:szCs w:val="28"/>
        </w:rPr>
        <w:br/>
        <w:t>- Хирургическое отделение;</w:t>
      </w:r>
      <w:r w:rsidRPr="00BE2B08">
        <w:rPr>
          <w:sz w:val="28"/>
          <w:szCs w:val="28"/>
        </w:rPr>
        <w:br/>
        <w:t>- Отделение скорой медицинской помощи;</w:t>
      </w:r>
      <w:r w:rsidRPr="00BE2B08">
        <w:rPr>
          <w:sz w:val="28"/>
          <w:szCs w:val="28"/>
        </w:rPr>
        <w:br/>
        <w:t>- Инфекционное отделение;</w:t>
      </w:r>
      <w:r w:rsidRPr="00BE2B08">
        <w:rPr>
          <w:sz w:val="28"/>
          <w:szCs w:val="28"/>
        </w:rPr>
        <w:br/>
        <w:t>- Родильное отделение;</w:t>
      </w:r>
      <w:r w:rsidRPr="00BE2B08">
        <w:rPr>
          <w:sz w:val="28"/>
          <w:szCs w:val="28"/>
        </w:rPr>
        <w:br/>
        <w:t>- Педиатрическое отделение;</w:t>
      </w:r>
    </w:p>
    <w:p w:rsidR="00BE2B08" w:rsidRPr="00BE2B08" w:rsidRDefault="00BE2B08" w:rsidP="00BE2B08">
      <w:pPr>
        <w:numPr>
          <w:ilvl w:val="0"/>
          <w:numId w:val="11"/>
        </w:numPr>
        <w:shd w:val="clear" w:color="auto" w:fill="FFFFFF"/>
        <w:spacing w:after="75" w:line="360" w:lineRule="auto"/>
        <w:ind w:left="0"/>
        <w:rPr>
          <w:sz w:val="28"/>
          <w:szCs w:val="28"/>
        </w:rPr>
      </w:pPr>
      <w:r w:rsidRPr="00BE2B08">
        <w:rPr>
          <w:sz w:val="28"/>
          <w:szCs w:val="28"/>
        </w:rPr>
        <w:t xml:space="preserve">Поликлиника с. </w:t>
      </w:r>
      <w:proofErr w:type="spellStart"/>
      <w:r w:rsidRPr="00BE2B08">
        <w:rPr>
          <w:sz w:val="28"/>
          <w:szCs w:val="28"/>
        </w:rPr>
        <w:t>Кулуево</w:t>
      </w:r>
      <w:proofErr w:type="spellEnd"/>
    </w:p>
    <w:p w:rsidR="00BE2B08" w:rsidRPr="00BE2B08" w:rsidRDefault="00BE2B08" w:rsidP="00BE2B08">
      <w:pPr>
        <w:numPr>
          <w:ilvl w:val="0"/>
          <w:numId w:val="11"/>
        </w:numPr>
        <w:shd w:val="clear" w:color="auto" w:fill="FFFFFF"/>
        <w:spacing w:line="360" w:lineRule="auto"/>
        <w:ind w:left="0"/>
        <w:rPr>
          <w:sz w:val="28"/>
          <w:szCs w:val="28"/>
        </w:rPr>
      </w:pPr>
      <w:proofErr w:type="gramStart"/>
      <w:r w:rsidRPr="00BE2B08">
        <w:rPr>
          <w:sz w:val="28"/>
          <w:szCs w:val="28"/>
        </w:rPr>
        <w:t>Центры общей врачебной практики (ЦОВП):</w:t>
      </w:r>
      <w:r w:rsidRPr="00BE2B08">
        <w:rPr>
          <w:sz w:val="28"/>
          <w:szCs w:val="28"/>
        </w:rPr>
        <w:br/>
        <w:t xml:space="preserve">- с. </w:t>
      </w:r>
      <w:proofErr w:type="spellStart"/>
      <w:r w:rsidRPr="00BE2B08">
        <w:rPr>
          <w:sz w:val="28"/>
          <w:szCs w:val="28"/>
        </w:rPr>
        <w:t>Байрамгулова</w:t>
      </w:r>
      <w:proofErr w:type="spellEnd"/>
      <w:r w:rsidRPr="00BE2B08">
        <w:rPr>
          <w:sz w:val="28"/>
          <w:szCs w:val="28"/>
        </w:rPr>
        <w:t>,</w:t>
      </w:r>
      <w:r w:rsidRPr="00BE2B08">
        <w:rPr>
          <w:sz w:val="28"/>
          <w:szCs w:val="28"/>
        </w:rPr>
        <w:br/>
        <w:t xml:space="preserve">- п. </w:t>
      </w:r>
      <w:proofErr w:type="spellStart"/>
      <w:r w:rsidRPr="00BE2B08">
        <w:rPr>
          <w:sz w:val="28"/>
          <w:szCs w:val="28"/>
        </w:rPr>
        <w:t>Ишалино</w:t>
      </w:r>
      <w:proofErr w:type="spellEnd"/>
      <w:r w:rsidRPr="00BE2B08">
        <w:rPr>
          <w:sz w:val="28"/>
          <w:szCs w:val="28"/>
        </w:rPr>
        <w:t>,</w:t>
      </w:r>
      <w:r w:rsidRPr="00BE2B08">
        <w:rPr>
          <w:sz w:val="28"/>
          <w:szCs w:val="28"/>
        </w:rPr>
        <w:br/>
        <w:t>- с. Кузнецкое,</w:t>
      </w:r>
      <w:r w:rsidRPr="00BE2B08">
        <w:rPr>
          <w:sz w:val="28"/>
          <w:szCs w:val="28"/>
        </w:rPr>
        <w:br/>
      </w:r>
      <w:r w:rsidRPr="00BE2B08">
        <w:rPr>
          <w:sz w:val="28"/>
          <w:szCs w:val="28"/>
        </w:rPr>
        <w:lastRenderedPageBreak/>
        <w:t xml:space="preserve">- д. </w:t>
      </w:r>
      <w:proofErr w:type="spellStart"/>
      <w:r w:rsidRPr="00BE2B08">
        <w:rPr>
          <w:sz w:val="28"/>
          <w:szCs w:val="28"/>
        </w:rPr>
        <w:t>Ярактулова</w:t>
      </w:r>
      <w:proofErr w:type="spellEnd"/>
      <w:r w:rsidRPr="00BE2B08">
        <w:rPr>
          <w:sz w:val="28"/>
          <w:szCs w:val="28"/>
        </w:rPr>
        <w:t>,</w:t>
      </w:r>
      <w:r w:rsidRPr="00BE2B08">
        <w:rPr>
          <w:sz w:val="28"/>
          <w:szCs w:val="28"/>
        </w:rPr>
        <w:br/>
        <w:t>- с. Аргаяш №1,</w:t>
      </w:r>
      <w:r w:rsidRPr="00BE2B08">
        <w:rPr>
          <w:sz w:val="28"/>
          <w:szCs w:val="28"/>
        </w:rPr>
        <w:br/>
        <w:t>- с. Аргаяш №2,</w:t>
      </w:r>
      <w:r w:rsidRPr="00BE2B08">
        <w:rPr>
          <w:sz w:val="28"/>
          <w:szCs w:val="28"/>
        </w:rPr>
        <w:br/>
        <w:t xml:space="preserve">- с. </w:t>
      </w:r>
      <w:proofErr w:type="spellStart"/>
      <w:r w:rsidRPr="00BE2B08">
        <w:rPr>
          <w:sz w:val="28"/>
          <w:szCs w:val="28"/>
        </w:rPr>
        <w:t>Акбашева</w:t>
      </w:r>
      <w:proofErr w:type="spellEnd"/>
      <w:r w:rsidRPr="00BE2B08">
        <w:rPr>
          <w:sz w:val="28"/>
          <w:szCs w:val="28"/>
        </w:rPr>
        <w:t>,</w:t>
      </w:r>
      <w:r w:rsidRPr="00BE2B08">
        <w:rPr>
          <w:sz w:val="28"/>
          <w:szCs w:val="28"/>
        </w:rPr>
        <w:br/>
        <w:t xml:space="preserve">- д. </w:t>
      </w:r>
      <w:proofErr w:type="spellStart"/>
      <w:r w:rsidRPr="00BE2B08">
        <w:rPr>
          <w:sz w:val="28"/>
          <w:szCs w:val="28"/>
        </w:rPr>
        <w:t>Дербишева</w:t>
      </w:r>
      <w:proofErr w:type="spellEnd"/>
      <w:r w:rsidRPr="00BE2B08">
        <w:rPr>
          <w:sz w:val="28"/>
          <w:szCs w:val="28"/>
        </w:rPr>
        <w:t>,</w:t>
      </w:r>
      <w:r w:rsidRPr="00BE2B08">
        <w:rPr>
          <w:sz w:val="28"/>
          <w:szCs w:val="28"/>
        </w:rPr>
        <w:br/>
        <w:t xml:space="preserve">- с. </w:t>
      </w:r>
      <w:proofErr w:type="spellStart"/>
      <w:r w:rsidRPr="00BE2B08">
        <w:rPr>
          <w:sz w:val="28"/>
          <w:szCs w:val="28"/>
        </w:rPr>
        <w:t>Кулуево</w:t>
      </w:r>
      <w:proofErr w:type="spellEnd"/>
      <w:r w:rsidRPr="00BE2B08">
        <w:rPr>
          <w:sz w:val="28"/>
          <w:szCs w:val="28"/>
        </w:rPr>
        <w:t xml:space="preserve"> №1,</w:t>
      </w:r>
      <w:r w:rsidRPr="00BE2B08">
        <w:rPr>
          <w:sz w:val="28"/>
          <w:szCs w:val="28"/>
        </w:rPr>
        <w:br/>
        <w:t xml:space="preserve">- с. </w:t>
      </w:r>
      <w:proofErr w:type="spellStart"/>
      <w:r w:rsidRPr="00BE2B08">
        <w:rPr>
          <w:sz w:val="28"/>
          <w:szCs w:val="28"/>
        </w:rPr>
        <w:t>Кулуево</w:t>
      </w:r>
      <w:proofErr w:type="spellEnd"/>
      <w:r w:rsidRPr="00BE2B08">
        <w:rPr>
          <w:sz w:val="28"/>
          <w:szCs w:val="28"/>
        </w:rPr>
        <w:t xml:space="preserve"> №2</w:t>
      </w:r>
      <w:proofErr w:type="gramEnd"/>
    </w:p>
    <w:p w:rsidR="00BE2B08" w:rsidRPr="00C011A1" w:rsidRDefault="00BE2B08" w:rsidP="00BE2B08">
      <w:pPr>
        <w:numPr>
          <w:ilvl w:val="0"/>
          <w:numId w:val="11"/>
        </w:numPr>
        <w:shd w:val="clear" w:color="auto" w:fill="FFFFFF"/>
        <w:spacing w:after="75" w:line="360" w:lineRule="auto"/>
        <w:ind w:left="0"/>
        <w:rPr>
          <w:sz w:val="28"/>
          <w:szCs w:val="28"/>
        </w:rPr>
      </w:pPr>
      <w:r w:rsidRPr="00BE2B08">
        <w:rPr>
          <w:sz w:val="28"/>
          <w:szCs w:val="28"/>
        </w:rPr>
        <w:t xml:space="preserve">37 </w:t>
      </w:r>
      <w:proofErr w:type="spellStart"/>
      <w:r w:rsidRPr="00BE2B08">
        <w:rPr>
          <w:sz w:val="28"/>
          <w:szCs w:val="28"/>
        </w:rPr>
        <w:t>ФАПов</w:t>
      </w:r>
      <w:proofErr w:type="spellEnd"/>
      <w:r w:rsidRPr="00BE2B08">
        <w:rPr>
          <w:sz w:val="28"/>
          <w:szCs w:val="28"/>
        </w:rPr>
        <w:t>.</w:t>
      </w:r>
    </w:p>
    <w:p w:rsidR="00F241EE" w:rsidRPr="00C011A1" w:rsidRDefault="00F241EE" w:rsidP="00E236C9">
      <w:pPr>
        <w:shd w:val="clear" w:color="auto" w:fill="FFFFFF"/>
        <w:spacing w:after="75"/>
        <w:jc w:val="center"/>
        <w:rPr>
          <w:sz w:val="28"/>
          <w:szCs w:val="28"/>
        </w:rPr>
      </w:pPr>
      <w:r w:rsidRPr="00C011A1">
        <w:rPr>
          <w:sz w:val="28"/>
          <w:szCs w:val="28"/>
        </w:rPr>
        <w:t>Обеспечение  медицинской помощи населению</w:t>
      </w:r>
    </w:p>
    <w:p w:rsidR="00F241EE" w:rsidRPr="00D662FD" w:rsidRDefault="00F241EE" w:rsidP="00E236C9">
      <w:pPr>
        <w:shd w:val="clear" w:color="auto" w:fill="FFFFFF"/>
        <w:spacing w:after="75"/>
        <w:jc w:val="right"/>
        <w:rPr>
          <w:sz w:val="20"/>
          <w:szCs w:val="20"/>
        </w:rPr>
      </w:pPr>
      <w:r w:rsidRPr="00D662FD">
        <w:rPr>
          <w:sz w:val="20"/>
          <w:szCs w:val="20"/>
        </w:rPr>
        <w:t>Таблица 4</w:t>
      </w:r>
    </w:p>
    <w:tbl>
      <w:tblPr>
        <w:tblStyle w:val="af1"/>
        <w:tblW w:w="11625" w:type="dxa"/>
        <w:tblInd w:w="-1452" w:type="dxa"/>
        <w:tblLayout w:type="fixed"/>
        <w:tblLook w:val="04A0"/>
      </w:tblPr>
      <w:tblGrid>
        <w:gridCol w:w="1134"/>
        <w:gridCol w:w="1135"/>
        <w:gridCol w:w="709"/>
        <w:gridCol w:w="709"/>
        <w:gridCol w:w="708"/>
        <w:gridCol w:w="709"/>
        <w:gridCol w:w="709"/>
        <w:gridCol w:w="709"/>
        <w:gridCol w:w="850"/>
        <w:gridCol w:w="709"/>
        <w:gridCol w:w="709"/>
        <w:gridCol w:w="708"/>
        <w:gridCol w:w="709"/>
        <w:gridCol w:w="709"/>
        <w:gridCol w:w="709"/>
      </w:tblGrid>
      <w:tr w:rsidR="003D1AAA" w:rsidRPr="00C011A1" w:rsidTr="003D1AAA">
        <w:tc>
          <w:tcPr>
            <w:tcW w:w="1134" w:type="dxa"/>
            <w:vAlign w:val="center"/>
          </w:tcPr>
          <w:p w:rsidR="00F241EE" w:rsidRPr="00C011A1" w:rsidRDefault="00F241EE" w:rsidP="004C75BB">
            <w:pPr>
              <w:jc w:val="center"/>
              <w:rPr>
                <w:sz w:val="20"/>
                <w:szCs w:val="20"/>
              </w:rPr>
            </w:pPr>
            <w:r w:rsidRPr="00C011A1">
              <w:rPr>
                <w:sz w:val="20"/>
                <w:szCs w:val="20"/>
              </w:rPr>
              <w:t>Показатели</w:t>
            </w:r>
          </w:p>
        </w:tc>
        <w:tc>
          <w:tcPr>
            <w:tcW w:w="1135" w:type="dxa"/>
            <w:vAlign w:val="center"/>
          </w:tcPr>
          <w:p w:rsidR="00F241EE" w:rsidRPr="00C011A1" w:rsidRDefault="00F241EE" w:rsidP="004C75BB">
            <w:pPr>
              <w:ind w:left="-108" w:right="-108"/>
              <w:jc w:val="center"/>
              <w:rPr>
                <w:sz w:val="20"/>
                <w:szCs w:val="20"/>
              </w:rPr>
            </w:pPr>
            <w:r w:rsidRPr="00C011A1">
              <w:rPr>
                <w:sz w:val="20"/>
                <w:szCs w:val="20"/>
              </w:rPr>
              <w:t xml:space="preserve">ед. </w:t>
            </w:r>
            <w:proofErr w:type="spellStart"/>
            <w:r w:rsidRPr="00C011A1">
              <w:rPr>
                <w:sz w:val="20"/>
                <w:szCs w:val="20"/>
              </w:rPr>
              <w:t>изм</w:t>
            </w:r>
            <w:proofErr w:type="spellEnd"/>
            <w:r w:rsidRPr="00C011A1">
              <w:rPr>
                <w:sz w:val="20"/>
                <w:szCs w:val="20"/>
              </w:rPr>
              <w:t>.</w:t>
            </w:r>
          </w:p>
          <w:p w:rsidR="00F241EE" w:rsidRPr="00C011A1" w:rsidRDefault="00F241EE" w:rsidP="004C75BB">
            <w:pPr>
              <w:ind w:left="-108" w:right="-108"/>
              <w:jc w:val="center"/>
              <w:rPr>
                <w:sz w:val="20"/>
                <w:szCs w:val="20"/>
              </w:rPr>
            </w:pPr>
          </w:p>
        </w:tc>
        <w:tc>
          <w:tcPr>
            <w:tcW w:w="709" w:type="dxa"/>
            <w:vAlign w:val="center"/>
          </w:tcPr>
          <w:p w:rsidR="00F241EE" w:rsidRPr="00C011A1" w:rsidRDefault="00F241EE" w:rsidP="004C75BB">
            <w:pPr>
              <w:jc w:val="center"/>
              <w:rPr>
                <w:sz w:val="20"/>
                <w:szCs w:val="20"/>
              </w:rPr>
            </w:pPr>
            <w:r w:rsidRPr="00C011A1">
              <w:rPr>
                <w:sz w:val="20"/>
                <w:szCs w:val="20"/>
              </w:rPr>
              <w:t>отчет    2016</w:t>
            </w:r>
          </w:p>
        </w:tc>
        <w:tc>
          <w:tcPr>
            <w:tcW w:w="709" w:type="dxa"/>
            <w:vAlign w:val="center"/>
          </w:tcPr>
          <w:p w:rsidR="00F241EE" w:rsidRPr="00C011A1" w:rsidRDefault="00F241EE" w:rsidP="004C75BB">
            <w:pPr>
              <w:jc w:val="center"/>
              <w:rPr>
                <w:sz w:val="20"/>
                <w:szCs w:val="20"/>
              </w:rPr>
            </w:pPr>
            <w:r w:rsidRPr="00C011A1">
              <w:rPr>
                <w:sz w:val="20"/>
                <w:szCs w:val="20"/>
              </w:rPr>
              <w:t>оценка    2017</w:t>
            </w:r>
          </w:p>
        </w:tc>
        <w:tc>
          <w:tcPr>
            <w:tcW w:w="708" w:type="dxa"/>
            <w:vAlign w:val="center"/>
          </w:tcPr>
          <w:p w:rsidR="00F241EE" w:rsidRPr="00C011A1" w:rsidRDefault="00F241EE" w:rsidP="004C75BB">
            <w:pPr>
              <w:jc w:val="center"/>
              <w:rPr>
                <w:sz w:val="20"/>
                <w:szCs w:val="20"/>
              </w:rPr>
            </w:pPr>
            <w:r w:rsidRPr="00C011A1">
              <w:rPr>
                <w:sz w:val="20"/>
                <w:szCs w:val="20"/>
              </w:rPr>
              <w:t xml:space="preserve">  2018</w:t>
            </w:r>
          </w:p>
        </w:tc>
        <w:tc>
          <w:tcPr>
            <w:tcW w:w="709" w:type="dxa"/>
            <w:vAlign w:val="center"/>
          </w:tcPr>
          <w:p w:rsidR="00F241EE" w:rsidRPr="00C011A1" w:rsidRDefault="00F241EE" w:rsidP="004C75BB">
            <w:pPr>
              <w:rPr>
                <w:sz w:val="20"/>
                <w:szCs w:val="20"/>
              </w:rPr>
            </w:pPr>
            <w:r w:rsidRPr="00C011A1">
              <w:rPr>
                <w:sz w:val="20"/>
                <w:szCs w:val="20"/>
              </w:rPr>
              <w:t xml:space="preserve">  2019</w:t>
            </w:r>
          </w:p>
        </w:tc>
        <w:tc>
          <w:tcPr>
            <w:tcW w:w="709" w:type="dxa"/>
            <w:vAlign w:val="center"/>
          </w:tcPr>
          <w:p w:rsidR="00F241EE" w:rsidRPr="00C011A1" w:rsidRDefault="00F241EE" w:rsidP="004C75BB">
            <w:pPr>
              <w:rPr>
                <w:sz w:val="20"/>
                <w:szCs w:val="20"/>
              </w:rPr>
            </w:pPr>
            <w:r w:rsidRPr="00C011A1">
              <w:rPr>
                <w:sz w:val="20"/>
                <w:szCs w:val="20"/>
              </w:rPr>
              <w:t xml:space="preserve">  2020</w:t>
            </w:r>
          </w:p>
        </w:tc>
        <w:tc>
          <w:tcPr>
            <w:tcW w:w="709" w:type="dxa"/>
            <w:vAlign w:val="center"/>
          </w:tcPr>
          <w:p w:rsidR="00F241EE" w:rsidRPr="00C011A1" w:rsidRDefault="00F241EE" w:rsidP="004C75BB">
            <w:pPr>
              <w:rPr>
                <w:sz w:val="20"/>
                <w:szCs w:val="20"/>
              </w:rPr>
            </w:pPr>
            <w:r w:rsidRPr="00C011A1">
              <w:rPr>
                <w:sz w:val="20"/>
                <w:szCs w:val="20"/>
              </w:rPr>
              <w:t xml:space="preserve">  2021</w:t>
            </w:r>
          </w:p>
        </w:tc>
        <w:tc>
          <w:tcPr>
            <w:tcW w:w="850" w:type="dxa"/>
            <w:vAlign w:val="center"/>
          </w:tcPr>
          <w:p w:rsidR="00F241EE" w:rsidRPr="00C011A1" w:rsidRDefault="00F241EE" w:rsidP="004C75BB">
            <w:pPr>
              <w:rPr>
                <w:sz w:val="20"/>
                <w:szCs w:val="20"/>
              </w:rPr>
            </w:pPr>
            <w:r w:rsidRPr="00C011A1">
              <w:rPr>
                <w:sz w:val="20"/>
                <w:szCs w:val="20"/>
              </w:rPr>
              <w:t xml:space="preserve">  </w:t>
            </w:r>
          </w:p>
          <w:p w:rsidR="00F241EE" w:rsidRPr="00C011A1" w:rsidRDefault="00F241EE" w:rsidP="004C75BB">
            <w:pPr>
              <w:rPr>
                <w:sz w:val="20"/>
                <w:szCs w:val="20"/>
              </w:rPr>
            </w:pPr>
            <w:r w:rsidRPr="00C011A1">
              <w:rPr>
                <w:sz w:val="20"/>
                <w:szCs w:val="20"/>
              </w:rPr>
              <w:t>2022</w:t>
            </w:r>
          </w:p>
        </w:tc>
        <w:tc>
          <w:tcPr>
            <w:tcW w:w="709" w:type="dxa"/>
            <w:vAlign w:val="center"/>
          </w:tcPr>
          <w:p w:rsidR="00F241EE" w:rsidRPr="00C011A1" w:rsidRDefault="00F241EE" w:rsidP="004C75BB">
            <w:pPr>
              <w:rPr>
                <w:sz w:val="20"/>
                <w:szCs w:val="20"/>
              </w:rPr>
            </w:pPr>
            <w:r w:rsidRPr="00C011A1">
              <w:rPr>
                <w:sz w:val="20"/>
                <w:szCs w:val="20"/>
              </w:rPr>
              <w:t xml:space="preserve">  2023</w:t>
            </w:r>
          </w:p>
        </w:tc>
        <w:tc>
          <w:tcPr>
            <w:tcW w:w="709" w:type="dxa"/>
            <w:vAlign w:val="center"/>
          </w:tcPr>
          <w:p w:rsidR="00F241EE" w:rsidRPr="00C011A1" w:rsidRDefault="00F241EE" w:rsidP="004C75BB">
            <w:pPr>
              <w:rPr>
                <w:sz w:val="20"/>
                <w:szCs w:val="20"/>
              </w:rPr>
            </w:pPr>
          </w:p>
          <w:p w:rsidR="00F241EE" w:rsidRPr="00C011A1" w:rsidRDefault="00F241EE" w:rsidP="004C75BB">
            <w:pPr>
              <w:rPr>
                <w:sz w:val="20"/>
                <w:szCs w:val="20"/>
              </w:rPr>
            </w:pPr>
            <w:r w:rsidRPr="00C011A1">
              <w:rPr>
                <w:sz w:val="20"/>
                <w:szCs w:val="20"/>
              </w:rPr>
              <w:t>2024</w:t>
            </w:r>
          </w:p>
        </w:tc>
        <w:tc>
          <w:tcPr>
            <w:tcW w:w="708" w:type="dxa"/>
            <w:vAlign w:val="center"/>
          </w:tcPr>
          <w:p w:rsidR="00F241EE" w:rsidRPr="00C011A1" w:rsidRDefault="00F241EE" w:rsidP="004C75BB">
            <w:pPr>
              <w:rPr>
                <w:sz w:val="20"/>
                <w:szCs w:val="20"/>
              </w:rPr>
            </w:pPr>
          </w:p>
          <w:p w:rsidR="00F241EE" w:rsidRPr="00C011A1" w:rsidRDefault="00F241EE" w:rsidP="004C75BB">
            <w:pPr>
              <w:rPr>
                <w:sz w:val="20"/>
                <w:szCs w:val="20"/>
              </w:rPr>
            </w:pPr>
            <w:r w:rsidRPr="00C011A1">
              <w:rPr>
                <w:sz w:val="20"/>
                <w:szCs w:val="20"/>
              </w:rPr>
              <w:t>2025</w:t>
            </w:r>
          </w:p>
        </w:tc>
        <w:tc>
          <w:tcPr>
            <w:tcW w:w="709" w:type="dxa"/>
            <w:vAlign w:val="center"/>
          </w:tcPr>
          <w:p w:rsidR="00F241EE" w:rsidRPr="00C011A1" w:rsidRDefault="00F241EE" w:rsidP="004C75BB">
            <w:pPr>
              <w:rPr>
                <w:sz w:val="20"/>
                <w:szCs w:val="20"/>
              </w:rPr>
            </w:pPr>
          </w:p>
          <w:p w:rsidR="00F241EE" w:rsidRPr="00C011A1" w:rsidRDefault="00F241EE" w:rsidP="004C75BB">
            <w:pPr>
              <w:rPr>
                <w:sz w:val="20"/>
                <w:szCs w:val="20"/>
              </w:rPr>
            </w:pPr>
            <w:r w:rsidRPr="00C011A1">
              <w:rPr>
                <w:sz w:val="20"/>
                <w:szCs w:val="20"/>
              </w:rPr>
              <w:t>2026</w:t>
            </w:r>
          </w:p>
        </w:tc>
        <w:tc>
          <w:tcPr>
            <w:tcW w:w="709" w:type="dxa"/>
            <w:vAlign w:val="center"/>
          </w:tcPr>
          <w:p w:rsidR="00F241EE" w:rsidRPr="00C011A1" w:rsidRDefault="00F241EE" w:rsidP="004C75BB">
            <w:pPr>
              <w:rPr>
                <w:sz w:val="20"/>
                <w:szCs w:val="20"/>
              </w:rPr>
            </w:pPr>
          </w:p>
          <w:p w:rsidR="00F241EE" w:rsidRPr="00C011A1" w:rsidRDefault="00F241EE" w:rsidP="004C75BB">
            <w:pPr>
              <w:rPr>
                <w:sz w:val="20"/>
                <w:szCs w:val="20"/>
              </w:rPr>
            </w:pPr>
            <w:r w:rsidRPr="00C011A1">
              <w:rPr>
                <w:sz w:val="20"/>
                <w:szCs w:val="20"/>
              </w:rPr>
              <w:t>2027</w:t>
            </w:r>
          </w:p>
        </w:tc>
        <w:tc>
          <w:tcPr>
            <w:tcW w:w="709" w:type="dxa"/>
            <w:vAlign w:val="center"/>
          </w:tcPr>
          <w:p w:rsidR="00F241EE" w:rsidRPr="00C011A1" w:rsidRDefault="00F241EE" w:rsidP="004C75BB">
            <w:pPr>
              <w:rPr>
                <w:sz w:val="20"/>
                <w:szCs w:val="20"/>
              </w:rPr>
            </w:pPr>
          </w:p>
          <w:p w:rsidR="00F241EE" w:rsidRPr="00C011A1" w:rsidRDefault="00F241EE" w:rsidP="004C75BB">
            <w:pPr>
              <w:rPr>
                <w:sz w:val="20"/>
                <w:szCs w:val="20"/>
              </w:rPr>
            </w:pPr>
            <w:r w:rsidRPr="00C011A1">
              <w:rPr>
                <w:sz w:val="20"/>
                <w:szCs w:val="20"/>
              </w:rPr>
              <w:t>2028</w:t>
            </w:r>
          </w:p>
        </w:tc>
      </w:tr>
      <w:tr w:rsidR="003D1AAA" w:rsidRPr="00C011A1" w:rsidTr="003D1AAA">
        <w:tc>
          <w:tcPr>
            <w:tcW w:w="1134" w:type="dxa"/>
          </w:tcPr>
          <w:p w:rsidR="00F241EE" w:rsidRPr="00C011A1" w:rsidRDefault="00F241EE" w:rsidP="004C75BB">
            <w:pPr>
              <w:rPr>
                <w:sz w:val="20"/>
                <w:szCs w:val="20"/>
              </w:rPr>
            </w:pPr>
            <w:r w:rsidRPr="00C011A1">
              <w:rPr>
                <w:sz w:val="20"/>
                <w:szCs w:val="20"/>
              </w:rPr>
              <w:t>Обеспеченность</w:t>
            </w:r>
            <w:proofErr w:type="gramStart"/>
            <w:r w:rsidRPr="00C011A1">
              <w:rPr>
                <w:sz w:val="20"/>
                <w:szCs w:val="20"/>
              </w:rPr>
              <w:t xml:space="preserve"> :</w:t>
            </w:r>
            <w:proofErr w:type="gramEnd"/>
          </w:p>
        </w:tc>
        <w:tc>
          <w:tcPr>
            <w:tcW w:w="1135" w:type="dxa"/>
            <w:vAlign w:val="center"/>
          </w:tcPr>
          <w:p w:rsidR="00F241EE" w:rsidRPr="00C011A1" w:rsidRDefault="00F241EE" w:rsidP="004C75BB">
            <w:pPr>
              <w:jc w:val="center"/>
              <w:rPr>
                <w:sz w:val="20"/>
                <w:szCs w:val="20"/>
              </w:rPr>
            </w:pPr>
          </w:p>
        </w:tc>
        <w:tc>
          <w:tcPr>
            <w:tcW w:w="709" w:type="dxa"/>
            <w:vAlign w:val="center"/>
          </w:tcPr>
          <w:p w:rsidR="00F241EE" w:rsidRPr="00C011A1" w:rsidRDefault="00F241EE" w:rsidP="004C75BB">
            <w:pPr>
              <w:jc w:val="center"/>
              <w:rPr>
                <w:sz w:val="20"/>
                <w:szCs w:val="20"/>
              </w:rPr>
            </w:pPr>
          </w:p>
        </w:tc>
        <w:tc>
          <w:tcPr>
            <w:tcW w:w="709" w:type="dxa"/>
            <w:vAlign w:val="center"/>
          </w:tcPr>
          <w:p w:rsidR="00F241EE" w:rsidRPr="00C011A1" w:rsidRDefault="00F241EE" w:rsidP="004C75BB">
            <w:pPr>
              <w:jc w:val="center"/>
              <w:rPr>
                <w:sz w:val="20"/>
                <w:szCs w:val="20"/>
              </w:rPr>
            </w:pPr>
          </w:p>
        </w:tc>
        <w:tc>
          <w:tcPr>
            <w:tcW w:w="708" w:type="dxa"/>
            <w:vAlign w:val="center"/>
          </w:tcPr>
          <w:p w:rsidR="00F241EE" w:rsidRPr="00C011A1" w:rsidRDefault="00F241EE" w:rsidP="004C75BB">
            <w:pPr>
              <w:jc w:val="center"/>
            </w:pPr>
          </w:p>
        </w:tc>
        <w:tc>
          <w:tcPr>
            <w:tcW w:w="709" w:type="dxa"/>
            <w:vAlign w:val="center"/>
          </w:tcPr>
          <w:p w:rsidR="00F241EE" w:rsidRPr="00C011A1" w:rsidRDefault="00F241EE" w:rsidP="004C75BB">
            <w:pPr>
              <w:jc w:val="center"/>
            </w:pPr>
          </w:p>
        </w:tc>
        <w:tc>
          <w:tcPr>
            <w:tcW w:w="709" w:type="dxa"/>
            <w:vAlign w:val="center"/>
          </w:tcPr>
          <w:p w:rsidR="00F241EE" w:rsidRPr="00C011A1" w:rsidRDefault="00F241EE" w:rsidP="004C75BB">
            <w:pPr>
              <w:jc w:val="center"/>
            </w:pPr>
          </w:p>
        </w:tc>
        <w:tc>
          <w:tcPr>
            <w:tcW w:w="709" w:type="dxa"/>
            <w:vAlign w:val="center"/>
          </w:tcPr>
          <w:p w:rsidR="00F241EE" w:rsidRPr="00C011A1" w:rsidRDefault="00F241EE" w:rsidP="004C75BB">
            <w:pPr>
              <w:jc w:val="center"/>
            </w:pPr>
          </w:p>
        </w:tc>
        <w:tc>
          <w:tcPr>
            <w:tcW w:w="850" w:type="dxa"/>
            <w:vAlign w:val="center"/>
          </w:tcPr>
          <w:p w:rsidR="00F241EE" w:rsidRPr="00C011A1" w:rsidRDefault="00F241EE" w:rsidP="004C75BB">
            <w:pPr>
              <w:jc w:val="center"/>
            </w:pPr>
          </w:p>
        </w:tc>
        <w:tc>
          <w:tcPr>
            <w:tcW w:w="709" w:type="dxa"/>
            <w:vAlign w:val="center"/>
          </w:tcPr>
          <w:p w:rsidR="00F241EE" w:rsidRPr="00C011A1" w:rsidRDefault="00F241EE" w:rsidP="004C75BB">
            <w:pPr>
              <w:jc w:val="center"/>
            </w:pPr>
          </w:p>
        </w:tc>
        <w:tc>
          <w:tcPr>
            <w:tcW w:w="709" w:type="dxa"/>
            <w:vAlign w:val="center"/>
          </w:tcPr>
          <w:p w:rsidR="00F241EE" w:rsidRPr="00C011A1" w:rsidRDefault="00F241EE" w:rsidP="004C75BB">
            <w:pPr>
              <w:jc w:val="center"/>
            </w:pPr>
          </w:p>
        </w:tc>
        <w:tc>
          <w:tcPr>
            <w:tcW w:w="708" w:type="dxa"/>
            <w:vAlign w:val="center"/>
          </w:tcPr>
          <w:p w:rsidR="00F241EE" w:rsidRPr="00C011A1" w:rsidRDefault="00F241EE" w:rsidP="004C75BB">
            <w:pPr>
              <w:jc w:val="center"/>
            </w:pPr>
          </w:p>
        </w:tc>
        <w:tc>
          <w:tcPr>
            <w:tcW w:w="709" w:type="dxa"/>
            <w:vAlign w:val="center"/>
          </w:tcPr>
          <w:p w:rsidR="00F241EE" w:rsidRPr="00C011A1" w:rsidRDefault="00F241EE" w:rsidP="004C75BB">
            <w:pPr>
              <w:jc w:val="center"/>
            </w:pPr>
          </w:p>
        </w:tc>
        <w:tc>
          <w:tcPr>
            <w:tcW w:w="709" w:type="dxa"/>
            <w:vAlign w:val="center"/>
          </w:tcPr>
          <w:p w:rsidR="00F241EE" w:rsidRPr="00C011A1" w:rsidRDefault="00F241EE" w:rsidP="004C75BB">
            <w:pPr>
              <w:jc w:val="center"/>
            </w:pPr>
          </w:p>
        </w:tc>
        <w:tc>
          <w:tcPr>
            <w:tcW w:w="709" w:type="dxa"/>
            <w:vAlign w:val="center"/>
          </w:tcPr>
          <w:p w:rsidR="00F241EE" w:rsidRPr="00C011A1" w:rsidRDefault="00F241EE" w:rsidP="004C75BB">
            <w:pPr>
              <w:jc w:val="center"/>
            </w:pPr>
          </w:p>
        </w:tc>
      </w:tr>
      <w:tr w:rsidR="003D1AAA" w:rsidRPr="00C011A1" w:rsidTr="003D1AAA">
        <w:tc>
          <w:tcPr>
            <w:tcW w:w="1134" w:type="dxa"/>
          </w:tcPr>
          <w:p w:rsidR="00F241EE" w:rsidRPr="00C011A1" w:rsidRDefault="00F241EE" w:rsidP="004C75BB">
            <w:pPr>
              <w:rPr>
                <w:sz w:val="20"/>
                <w:szCs w:val="20"/>
              </w:rPr>
            </w:pPr>
            <w:r w:rsidRPr="00C011A1">
              <w:rPr>
                <w:sz w:val="20"/>
                <w:szCs w:val="20"/>
              </w:rPr>
              <w:t>Больничными койками</w:t>
            </w:r>
          </w:p>
        </w:tc>
        <w:tc>
          <w:tcPr>
            <w:tcW w:w="1135" w:type="dxa"/>
            <w:vAlign w:val="center"/>
          </w:tcPr>
          <w:p w:rsidR="00F241EE" w:rsidRPr="00C011A1" w:rsidRDefault="00E94554" w:rsidP="004C75BB">
            <w:pPr>
              <w:jc w:val="center"/>
              <w:rPr>
                <w:sz w:val="20"/>
                <w:szCs w:val="20"/>
              </w:rPr>
            </w:pPr>
            <w:r w:rsidRPr="00C011A1">
              <w:rPr>
                <w:sz w:val="20"/>
                <w:szCs w:val="20"/>
              </w:rPr>
              <w:t>Коек на 10 тыс</w:t>
            </w:r>
            <w:proofErr w:type="gramStart"/>
            <w:r w:rsidRPr="00C011A1">
              <w:rPr>
                <w:sz w:val="20"/>
                <w:szCs w:val="20"/>
              </w:rPr>
              <w:t>.ч</w:t>
            </w:r>
            <w:proofErr w:type="gramEnd"/>
            <w:r w:rsidRPr="00C011A1">
              <w:rPr>
                <w:sz w:val="20"/>
                <w:szCs w:val="20"/>
              </w:rPr>
              <w:t>ел.</w:t>
            </w:r>
          </w:p>
        </w:tc>
        <w:tc>
          <w:tcPr>
            <w:tcW w:w="709" w:type="dxa"/>
            <w:vAlign w:val="center"/>
          </w:tcPr>
          <w:p w:rsidR="00F241EE" w:rsidRPr="00C011A1" w:rsidRDefault="003D1AAA" w:rsidP="004C75BB">
            <w:pPr>
              <w:jc w:val="center"/>
              <w:rPr>
                <w:sz w:val="20"/>
                <w:szCs w:val="20"/>
              </w:rPr>
            </w:pPr>
            <w:r w:rsidRPr="00C011A1">
              <w:rPr>
                <w:sz w:val="20"/>
                <w:szCs w:val="20"/>
              </w:rPr>
              <w:t>92</w:t>
            </w:r>
          </w:p>
        </w:tc>
        <w:tc>
          <w:tcPr>
            <w:tcW w:w="709" w:type="dxa"/>
            <w:vAlign w:val="center"/>
          </w:tcPr>
          <w:p w:rsidR="00F241EE" w:rsidRPr="00C011A1" w:rsidRDefault="003D1AAA" w:rsidP="004C75BB">
            <w:pPr>
              <w:jc w:val="center"/>
              <w:rPr>
                <w:sz w:val="20"/>
                <w:szCs w:val="20"/>
              </w:rPr>
            </w:pPr>
            <w:r w:rsidRPr="00C011A1">
              <w:rPr>
                <w:sz w:val="20"/>
                <w:szCs w:val="20"/>
              </w:rPr>
              <w:t>91</w:t>
            </w:r>
          </w:p>
        </w:tc>
        <w:tc>
          <w:tcPr>
            <w:tcW w:w="708" w:type="dxa"/>
            <w:vAlign w:val="center"/>
          </w:tcPr>
          <w:p w:rsidR="00F241EE" w:rsidRPr="00C011A1" w:rsidRDefault="003D1AAA" w:rsidP="004C75BB">
            <w:pPr>
              <w:jc w:val="center"/>
              <w:rPr>
                <w:sz w:val="20"/>
                <w:szCs w:val="20"/>
              </w:rPr>
            </w:pPr>
            <w:r w:rsidRPr="00C011A1">
              <w:rPr>
                <w:sz w:val="20"/>
                <w:szCs w:val="20"/>
              </w:rPr>
              <w:t>86</w:t>
            </w:r>
          </w:p>
        </w:tc>
        <w:tc>
          <w:tcPr>
            <w:tcW w:w="709" w:type="dxa"/>
            <w:vAlign w:val="center"/>
          </w:tcPr>
          <w:p w:rsidR="00F241EE" w:rsidRPr="00C011A1" w:rsidRDefault="003D1AAA" w:rsidP="004C75BB">
            <w:pPr>
              <w:jc w:val="center"/>
              <w:rPr>
                <w:sz w:val="20"/>
                <w:szCs w:val="20"/>
              </w:rPr>
            </w:pPr>
            <w:r w:rsidRPr="00C011A1">
              <w:rPr>
                <w:sz w:val="20"/>
                <w:szCs w:val="20"/>
              </w:rPr>
              <w:t>86</w:t>
            </w:r>
          </w:p>
        </w:tc>
        <w:tc>
          <w:tcPr>
            <w:tcW w:w="709" w:type="dxa"/>
            <w:vAlign w:val="center"/>
          </w:tcPr>
          <w:p w:rsidR="00F241EE" w:rsidRPr="00C011A1" w:rsidRDefault="003D1AAA" w:rsidP="004C75BB">
            <w:pPr>
              <w:jc w:val="center"/>
              <w:rPr>
                <w:sz w:val="20"/>
                <w:szCs w:val="20"/>
              </w:rPr>
            </w:pPr>
            <w:r w:rsidRPr="00C011A1">
              <w:rPr>
                <w:sz w:val="20"/>
                <w:szCs w:val="20"/>
              </w:rPr>
              <w:t>86</w:t>
            </w:r>
          </w:p>
        </w:tc>
        <w:tc>
          <w:tcPr>
            <w:tcW w:w="709" w:type="dxa"/>
            <w:vAlign w:val="center"/>
          </w:tcPr>
          <w:p w:rsidR="00F241EE" w:rsidRPr="00C011A1" w:rsidRDefault="003D1AAA" w:rsidP="004C75BB">
            <w:pPr>
              <w:jc w:val="center"/>
              <w:rPr>
                <w:sz w:val="20"/>
                <w:szCs w:val="20"/>
              </w:rPr>
            </w:pPr>
            <w:r w:rsidRPr="00C011A1">
              <w:rPr>
                <w:sz w:val="20"/>
                <w:szCs w:val="20"/>
              </w:rPr>
              <w:t>85</w:t>
            </w:r>
          </w:p>
        </w:tc>
        <w:tc>
          <w:tcPr>
            <w:tcW w:w="850" w:type="dxa"/>
            <w:vAlign w:val="center"/>
          </w:tcPr>
          <w:p w:rsidR="00F241EE" w:rsidRPr="00C011A1" w:rsidRDefault="003D1AAA" w:rsidP="004C75BB">
            <w:pPr>
              <w:jc w:val="center"/>
              <w:rPr>
                <w:sz w:val="20"/>
                <w:szCs w:val="20"/>
              </w:rPr>
            </w:pPr>
            <w:r w:rsidRPr="00C011A1">
              <w:rPr>
                <w:sz w:val="20"/>
                <w:szCs w:val="20"/>
              </w:rPr>
              <w:t>85</w:t>
            </w:r>
          </w:p>
        </w:tc>
        <w:tc>
          <w:tcPr>
            <w:tcW w:w="709" w:type="dxa"/>
            <w:vAlign w:val="center"/>
          </w:tcPr>
          <w:p w:rsidR="00F241EE" w:rsidRPr="00C011A1" w:rsidRDefault="003D1AAA" w:rsidP="004C75BB">
            <w:pPr>
              <w:jc w:val="center"/>
              <w:rPr>
                <w:sz w:val="20"/>
                <w:szCs w:val="20"/>
              </w:rPr>
            </w:pPr>
            <w:r w:rsidRPr="00C011A1">
              <w:rPr>
                <w:sz w:val="20"/>
                <w:szCs w:val="20"/>
              </w:rPr>
              <w:t>85</w:t>
            </w:r>
          </w:p>
        </w:tc>
        <w:tc>
          <w:tcPr>
            <w:tcW w:w="709" w:type="dxa"/>
            <w:vAlign w:val="center"/>
          </w:tcPr>
          <w:p w:rsidR="00F241EE" w:rsidRPr="00C011A1" w:rsidRDefault="003D1AAA" w:rsidP="004C75BB">
            <w:pPr>
              <w:jc w:val="center"/>
              <w:rPr>
                <w:sz w:val="20"/>
                <w:szCs w:val="20"/>
              </w:rPr>
            </w:pPr>
            <w:r w:rsidRPr="00C011A1">
              <w:rPr>
                <w:sz w:val="20"/>
                <w:szCs w:val="20"/>
              </w:rPr>
              <w:t>84</w:t>
            </w:r>
          </w:p>
        </w:tc>
        <w:tc>
          <w:tcPr>
            <w:tcW w:w="708" w:type="dxa"/>
            <w:vAlign w:val="center"/>
          </w:tcPr>
          <w:p w:rsidR="00F241EE" w:rsidRPr="00C011A1" w:rsidRDefault="003D1AAA" w:rsidP="004C75BB">
            <w:pPr>
              <w:jc w:val="center"/>
              <w:rPr>
                <w:sz w:val="20"/>
                <w:szCs w:val="20"/>
              </w:rPr>
            </w:pPr>
            <w:r w:rsidRPr="00C011A1">
              <w:rPr>
                <w:sz w:val="20"/>
                <w:szCs w:val="20"/>
              </w:rPr>
              <w:t>84</w:t>
            </w:r>
          </w:p>
        </w:tc>
        <w:tc>
          <w:tcPr>
            <w:tcW w:w="709" w:type="dxa"/>
            <w:vAlign w:val="center"/>
          </w:tcPr>
          <w:p w:rsidR="00F241EE" w:rsidRPr="00C011A1" w:rsidRDefault="003D1AAA" w:rsidP="004C75BB">
            <w:pPr>
              <w:jc w:val="center"/>
              <w:rPr>
                <w:sz w:val="20"/>
                <w:szCs w:val="20"/>
              </w:rPr>
            </w:pPr>
            <w:r w:rsidRPr="00C011A1">
              <w:rPr>
                <w:sz w:val="20"/>
                <w:szCs w:val="20"/>
              </w:rPr>
              <w:t>84</w:t>
            </w:r>
          </w:p>
        </w:tc>
        <w:tc>
          <w:tcPr>
            <w:tcW w:w="709" w:type="dxa"/>
            <w:vAlign w:val="center"/>
          </w:tcPr>
          <w:p w:rsidR="00F241EE" w:rsidRPr="00C011A1" w:rsidRDefault="003D1AAA" w:rsidP="004C75BB">
            <w:pPr>
              <w:jc w:val="center"/>
              <w:rPr>
                <w:sz w:val="20"/>
                <w:szCs w:val="20"/>
              </w:rPr>
            </w:pPr>
            <w:r w:rsidRPr="00C011A1">
              <w:rPr>
                <w:sz w:val="20"/>
                <w:szCs w:val="20"/>
              </w:rPr>
              <w:t>83</w:t>
            </w:r>
          </w:p>
        </w:tc>
        <w:tc>
          <w:tcPr>
            <w:tcW w:w="709" w:type="dxa"/>
            <w:vAlign w:val="center"/>
          </w:tcPr>
          <w:p w:rsidR="00F241EE" w:rsidRPr="00C011A1" w:rsidRDefault="003D1AAA" w:rsidP="004C75BB">
            <w:pPr>
              <w:jc w:val="center"/>
              <w:rPr>
                <w:sz w:val="20"/>
                <w:szCs w:val="20"/>
              </w:rPr>
            </w:pPr>
            <w:r w:rsidRPr="00C011A1">
              <w:rPr>
                <w:sz w:val="20"/>
                <w:szCs w:val="20"/>
              </w:rPr>
              <w:t>83</w:t>
            </w:r>
          </w:p>
        </w:tc>
      </w:tr>
      <w:tr w:rsidR="003D1AAA" w:rsidRPr="00C011A1" w:rsidTr="003D1AAA">
        <w:tc>
          <w:tcPr>
            <w:tcW w:w="1134" w:type="dxa"/>
          </w:tcPr>
          <w:p w:rsidR="00F241EE" w:rsidRPr="00C011A1" w:rsidRDefault="00F241EE" w:rsidP="004C75BB">
            <w:pPr>
              <w:rPr>
                <w:sz w:val="20"/>
                <w:szCs w:val="20"/>
              </w:rPr>
            </w:pPr>
            <w:r w:rsidRPr="00C011A1">
              <w:rPr>
                <w:sz w:val="20"/>
                <w:szCs w:val="20"/>
              </w:rPr>
              <w:t>Амбулаторно-поликлиническими учреждениями</w:t>
            </w:r>
          </w:p>
        </w:tc>
        <w:tc>
          <w:tcPr>
            <w:tcW w:w="1135" w:type="dxa"/>
            <w:vAlign w:val="center"/>
          </w:tcPr>
          <w:p w:rsidR="00F241EE" w:rsidRPr="00C011A1" w:rsidRDefault="003D1AAA" w:rsidP="004C75BB">
            <w:pPr>
              <w:jc w:val="center"/>
              <w:rPr>
                <w:sz w:val="20"/>
                <w:szCs w:val="20"/>
              </w:rPr>
            </w:pPr>
            <w:r w:rsidRPr="00C011A1">
              <w:rPr>
                <w:sz w:val="20"/>
                <w:szCs w:val="20"/>
              </w:rPr>
              <w:t>Посещений в смену на 10 тыс</w:t>
            </w:r>
            <w:proofErr w:type="gramStart"/>
            <w:r w:rsidRPr="00C011A1">
              <w:rPr>
                <w:sz w:val="20"/>
                <w:szCs w:val="20"/>
              </w:rPr>
              <w:t>.н</w:t>
            </w:r>
            <w:proofErr w:type="gramEnd"/>
            <w:r w:rsidRPr="00C011A1">
              <w:rPr>
                <w:sz w:val="20"/>
                <w:szCs w:val="20"/>
              </w:rPr>
              <w:t>аселения</w:t>
            </w:r>
          </w:p>
        </w:tc>
        <w:tc>
          <w:tcPr>
            <w:tcW w:w="709" w:type="dxa"/>
            <w:vAlign w:val="center"/>
          </w:tcPr>
          <w:p w:rsidR="00F241EE" w:rsidRPr="00C011A1" w:rsidRDefault="003D1AAA" w:rsidP="004C75BB">
            <w:pPr>
              <w:jc w:val="center"/>
              <w:rPr>
                <w:sz w:val="20"/>
                <w:szCs w:val="20"/>
              </w:rPr>
            </w:pPr>
            <w:r w:rsidRPr="00C011A1">
              <w:rPr>
                <w:sz w:val="20"/>
                <w:szCs w:val="20"/>
              </w:rPr>
              <w:t>600</w:t>
            </w:r>
          </w:p>
        </w:tc>
        <w:tc>
          <w:tcPr>
            <w:tcW w:w="709" w:type="dxa"/>
            <w:vAlign w:val="center"/>
          </w:tcPr>
          <w:p w:rsidR="00F241EE" w:rsidRPr="00C011A1" w:rsidRDefault="003D1AAA" w:rsidP="004C75BB">
            <w:pPr>
              <w:jc w:val="center"/>
              <w:rPr>
                <w:sz w:val="20"/>
                <w:szCs w:val="20"/>
              </w:rPr>
            </w:pPr>
            <w:r w:rsidRPr="00C011A1">
              <w:rPr>
                <w:sz w:val="20"/>
                <w:szCs w:val="20"/>
              </w:rPr>
              <w:t>600</w:t>
            </w:r>
          </w:p>
        </w:tc>
        <w:tc>
          <w:tcPr>
            <w:tcW w:w="708" w:type="dxa"/>
            <w:vAlign w:val="center"/>
          </w:tcPr>
          <w:p w:rsidR="00F241EE" w:rsidRPr="00C011A1" w:rsidRDefault="003D1AAA" w:rsidP="004C75BB">
            <w:pPr>
              <w:jc w:val="center"/>
              <w:rPr>
                <w:sz w:val="20"/>
                <w:szCs w:val="20"/>
              </w:rPr>
            </w:pPr>
            <w:r w:rsidRPr="00C011A1">
              <w:rPr>
                <w:sz w:val="20"/>
                <w:szCs w:val="20"/>
              </w:rPr>
              <w:t>600</w:t>
            </w:r>
          </w:p>
        </w:tc>
        <w:tc>
          <w:tcPr>
            <w:tcW w:w="709" w:type="dxa"/>
            <w:vAlign w:val="center"/>
          </w:tcPr>
          <w:p w:rsidR="00F241EE" w:rsidRPr="00C011A1" w:rsidRDefault="003D1AAA" w:rsidP="004C75BB">
            <w:pPr>
              <w:jc w:val="center"/>
              <w:rPr>
                <w:sz w:val="20"/>
                <w:szCs w:val="20"/>
              </w:rPr>
            </w:pPr>
            <w:r w:rsidRPr="00C011A1">
              <w:rPr>
                <w:sz w:val="20"/>
                <w:szCs w:val="20"/>
              </w:rPr>
              <w:t>600</w:t>
            </w:r>
          </w:p>
        </w:tc>
        <w:tc>
          <w:tcPr>
            <w:tcW w:w="709" w:type="dxa"/>
            <w:vAlign w:val="center"/>
          </w:tcPr>
          <w:p w:rsidR="00F241EE" w:rsidRPr="00C011A1" w:rsidRDefault="003D1AAA" w:rsidP="004C75BB">
            <w:pPr>
              <w:jc w:val="center"/>
              <w:rPr>
                <w:sz w:val="20"/>
                <w:szCs w:val="20"/>
              </w:rPr>
            </w:pPr>
            <w:r w:rsidRPr="00C011A1">
              <w:rPr>
                <w:sz w:val="20"/>
                <w:szCs w:val="20"/>
              </w:rPr>
              <w:t>600</w:t>
            </w:r>
          </w:p>
        </w:tc>
        <w:tc>
          <w:tcPr>
            <w:tcW w:w="709" w:type="dxa"/>
            <w:vAlign w:val="center"/>
          </w:tcPr>
          <w:p w:rsidR="00F241EE" w:rsidRPr="00C011A1" w:rsidRDefault="003D1AAA" w:rsidP="004C75BB">
            <w:pPr>
              <w:jc w:val="center"/>
              <w:rPr>
                <w:sz w:val="20"/>
                <w:szCs w:val="20"/>
              </w:rPr>
            </w:pPr>
            <w:r w:rsidRPr="00C011A1">
              <w:rPr>
                <w:sz w:val="20"/>
                <w:szCs w:val="20"/>
              </w:rPr>
              <w:t>600</w:t>
            </w:r>
          </w:p>
        </w:tc>
        <w:tc>
          <w:tcPr>
            <w:tcW w:w="850" w:type="dxa"/>
            <w:vAlign w:val="center"/>
          </w:tcPr>
          <w:p w:rsidR="00F241EE" w:rsidRPr="00C011A1" w:rsidRDefault="003D1AAA" w:rsidP="004C75BB">
            <w:pPr>
              <w:jc w:val="center"/>
              <w:rPr>
                <w:sz w:val="20"/>
                <w:szCs w:val="20"/>
              </w:rPr>
            </w:pPr>
            <w:r w:rsidRPr="00C011A1">
              <w:rPr>
                <w:sz w:val="20"/>
                <w:szCs w:val="20"/>
              </w:rPr>
              <w:t>600</w:t>
            </w:r>
          </w:p>
        </w:tc>
        <w:tc>
          <w:tcPr>
            <w:tcW w:w="709" w:type="dxa"/>
            <w:vAlign w:val="center"/>
          </w:tcPr>
          <w:p w:rsidR="00F241EE" w:rsidRPr="00C011A1" w:rsidRDefault="003D1AAA" w:rsidP="004C75BB">
            <w:pPr>
              <w:jc w:val="center"/>
              <w:rPr>
                <w:sz w:val="20"/>
                <w:szCs w:val="20"/>
              </w:rPr>
            </w:pPr>
            <w:r w:rsidRPr="00C011A1">
              <w:rPr>
                <w:sz w:val="20"/>
                <w:szCs w:val="20"/>
              </w:rPr>
              <w:t>600</w:t>
            </w:r>
          </w:p>
        </w:tc>
        <w:tc>
          <w:tcPr>
            <w:tcW w:w="709" w:type="dxa"/>
            <w:vAlign w:val="center"/>
          </w:tcPr>
          <w:p w:rsidR="00F241EE" w:rsidRPr="00C011A1" w:rsidRDefault="003D1AAA" w:rsidP="004C75BB">
            <w:pPr>
              <w:jc w:val="center"/>
              <w:rPr>
                <w:sz w:val="20"/>
                <w:szCs w:val="20"/>
              </w:rPr>
            </w:pPr>
            <w:r w:rsidRPr="00C011A1">
              <w:rPr>
                <w:sz w:val="20"/>
                <w:szCs w:val="20"/>
              </w:rPr>
              <w:t>600</w:t>
            </w:r>
          </w:p>
        </w:tc>
        <w:tc>
          <w:tcPr>
            <w:tcW w:w="708" w:type="dxa"/>
            <w:vAlign w:val="center"/>
          </w:tcPr>
          <w:p w:rsidR="00F241EE" w:rsidRPr="00C011A1" w:rsidRDefault="003D1AAA" w:rsidP="004C75BB">
            <w:pPr>
              <w:jc w:val="center"/>
              <w:rPr>
                <w:sz w:val="20"/>
                <w:szCs w:val="20"/>
              </w:rPr>
            </w:pPr>
            <w:r w:rsidRPr="00C011A1">
              <w:rPr>
                <w:sz w:val="20"/>
                <w:szCs w:val="20"/>
              </w:rPr>
              <w:t>600</w:t>
            </w:r>
          </w:p>
        </w:tc>
        <w:tc>
          <w:tcPr>
            <w:tcW w:w="709" w:type="dxa"/>
            <w:vAlign w:val="center"/>
          </w:tcPr>
          <w:p w:rsidR="00F241EE" w:rsidRPr="00C011A1" w:rsidRDefault="003D1AAA" w:rsidP="004C75BB">
            <w:pPr>
              <w:jc w:val="center"/>
              <w:rPr>
                <w:sz w:val="20"/>
                <w:szCs w:val="20"/>
              </w:rPr>
            </w:pPr>
            <w:r w:rsidRPr="00C011A1">
              <w:rPr>
                <w:sz w:val="20"/>
                <w:szCs w:val="20"/>
              </w:rPr>
              <w:t>600</w:t>
            </w:r>
          </w:p>
        </w:tc>
        <w:tc>
          <w:tcPr>
            <w:tcW w:w="709" w:type="dxa"/>
            <w:vAlign w:val="center"/>
          </w:tcPr>
          <w:p w:rsidR="00F241EE" w:rsidRPr="00C011A1" w:rsidRDefault="003D1AAA" w:rsidP="004C75BB">
            <w:pPr>
              <w:jc w:val="center"/>
              <w:rPr>
                <w:sz w:val="20"/>
                <w:szCs w:val="20"/>
              </w:rPr>
            </w:pPr>
            <w:r w:rsidRPr="00C011A1">
              <w:rPr>
                <w:sz w:val="20"/>
                <w:szCs w:val="20"/>
              </w:rPr>
              <w:t>600</w:t>
            </w:r>
          </w:p>
        </w:tc>
        <w:tc>
          <w:tcPr>
            <w:tcW w:w="709" w:type="dxa"/>
            <w:vAlign w:val="center"/>
          </w:tcPr>
          <w:p w:rsidR="00F241EE" w:rsidRPr="00C011A1" w:rsidRDefault="003D1AAA" w:rsidP="004C75BB">
            <w:pPr>
              <w:jc w:val="center"/>
              <w:rPr>
                <w:sz w:val="20"/>
                <w:szCs w:val="20"/>
              </w:rPr>
            </w:pPr>
            <w:r w:rsidRPr="00C011A1">
              <w:rPr>
                <w:sz w:val="20"/>
                <w:szCs w:val="20"/>
              </w:rPr>
              <w:t>600</w:t>
            </w:r>
          </w:p>
        </w:tc>
      </w:tr>
      <w:tr w:rsidR="003D1AAA" w:rsidRPr="00C011A1" w:rsidTr="003D1AAA">
        <w:tc>
          <w:tcPr>
            <w:tcW w:w="1134" w:type="dxa"/>
          </w:tcPr>
          <w:p w:rsidR="00F241EE" w:rsidRPr="00C011A1" w:rsidRDefault="00E94554" w:rsidP="004C75BB">
            <w:pPr>
              <w:rPr>
                <w:sz w:val="20"/>
                <w:szCs w:val="20"/>
              </w:rPr>
            </w:pPr>
            <w:r w:rsidRPr="00C011A1">
              <w:rPr>
                <w:sz w:val="20"/>
                <w:szCs w:val="20"/>
              </w:rPr>
              <w:t>Врачами</w:t>
            </w:r>
          </w:p>
        </w:tc>
        <w:tc>
          <w:tcPr>
            <w:tcW w:w="1135" w:type="dxa"/>
            <w:vAlign w:val="center"/>
          </w:tcPr>
          <w:p w:rsidR="00F241EE" w:rsidRPr="00C011A1" w:rsidRDefault="003D1AAA" w:rsidP="004C75BB">
            <w:pPr>
              <w:jc w:val="center"/>
              <w:rPr>
                <w:sz w:val="20"/>
                <w:szCs w:val="20"/>
              </w:rPr>
            </w:pPr>
            <w:r w:rsidRPr="00C011A1">
              <w:rPr>
                <w:sz w:val="20"/>
                <w:szCs w:val="20"/>
              </w:rPr>
              <w:t>Чел</w:t>
            </w:r>
            <w:proofErr w:type="gramStart"/>
            <w:r w:rsidRPr="00C011A1">
              <w:rPr>
                <w:sz w:val="20"/>
                <w:szCs w:val="20"/>
              </w:rPr>
              <w:t>.н</w:t>
            </w:r>
            <w:proofErr w:type="gramEnd"/>
            <w:r w:rsidRPr="00C011A1">
              <w:rPr>
                <w:sz w:val="20"/>
                <w:szCs w:val="20"/>
              </w:rPr>
              <w:t>а 10 тыс.населения</w:t>
            </w:r>
          </w:p>
        </w:tc>
        <w:tc>
          <w:tcPr>
            <w:tcW w:w="709" w:type="dxa"/>
            <w:vAlign w:val="center"/>
          </w:tcPr>
          <w:p w:rsidR="00F241EE" w:rsidRPr="00C011A1" w:rsidRDefault="003D1AAA" w:rsidP="004C75BB">
            <w:pPr>
              <w:jc w:val="center"/>
              <w:rPr>
                <w:sz w:val="20"/>
                <w:szCs w:val="20"/>
              </w:rPr>
            </w:pPr>
            <w:r w:rsidRPr="00C011A1">
              <w:rPr>
                <w:sz w:val="20"/>
                <w:szCs w:val="20"/>
              </w:rPr>
              <w:t>58</w:t>
            </w:r>
          </w:p>
        </w:tc>
        <w:tc>
          <w:tcPr>
            <w:tcW w:w="709" w:type="dxa"/>
            <w:vAlign w:val="center"/>
          </w:tcPr>
          <w:p w:rsidR="00F241EE" w:rsidRPr="00C011A1" w:rsidRDefault="003D1AAA" w:rsidP="004C75BB">
            <w:pPr>
              <w:jc w:val="center"/>
              <w:rPr>
                <w:sz w:val="20"/>
                <w:szCs w:val="20"/>
              </w:rPr>
            </w:pPr>
            <w:r w:rsidRPr="00C011A1">
              <w:rPr>
                <w:sz w:val="20"/>
                <w:szCs w:val="20"/>
              </w:rPr>
              <w:t>60</w:t>
            </w:r>
          </w:p>
        </w:tc>
        <w:tc>
          <w:tcPr>
            <w:tcW w:w="708" w:type="dxa"/>
            <w:vAlign w:val="center"/>
          </w:tcPr>
          <w:p w:rsidR="00F241EE" w:rsidRPr="00C011A1" w:rsidRDefault="003D1AAA" w:rsidP="004C75BB">
            <w:pPr>
              <w:jc w:val="center"/>
              <w:rPr>
                <w:sz w:val="20"/>
                <w:szCs w:val="20"/>
              </w:rPr>
            </w:pPr>
            <w:r w:rsidRPr="00C011A1">
              <w:rPr>
                <w:sz w:val="20"/>
                <w:szCs w:val="20"/>
              </w:rPr>
              <w:t>60</w:t>
            </w:r>
          </w:p>
        </w:tc>
        <w:tc>
          <w:tcPr>
            <w:tcW w:w="709" w:type="dxa"/>
            <w:vAlign w:val="center"/>
          </w:tcPr>
          <w:p w:rsidR="00F241EE" w:rsidRPr="00C011A1" w:rsidRDefault="003D1AAA" w:rsidP="004C75BB">
            <w:pPr>
              <w:jc w:val="center"/>
              <w:rPr>
                <w:sz w:val="20"/>
                <w:szCs w:val="20"/>
              </w:rPr>
            </w:pPr>
            <w:r w:rsidRPr="00C011A1">
              <w:rPr>
                <w:sz w:val="20"/>
                <w:szCs w:val="20"/>
              </w:rPr>
              <w:t>60</w:t>
            </w:r>
          </w:p>
        </w:tc>
        <w:tc>
          <w:tcPr>
            <w:tcW w:w="709" w:type="dxa"/>
            <w:vAlign w:val="center"/>
          </w:tcPr>
          <w:p w:rsidR="00F241EE" w:rsidRPr="00C011A1" w:rsidRDefault="003D1AAA" w:rsidP="004C75BB">
            <w:pPr>
              <w:jc w:val="center"/>
              <w:rPr>
                <w:sz w:val="20"/>
                <w:szCs w:val="20"/>
              </w:rPr>
            </w:pPr>
            <w:r w:rsidRPr="00C011A1">
              <w:rPr>
                <w:sz w:val="20"/>
                <w:szCs w:val="20"/>
              </w:rPr>
              <w:t>65</w:t>
            </w:r>
          </w:p>
        </w:tc>
        <w:tc>
          <w:tcPr>
            <w:tcW w:w="709" w:type="dxa"/>
            <w:vAlign w:val="center"/>
          </w:tcPr>
          <w:p w:rsidR="00F241EE" w:rsidRPr="00C011A1" w:rsidRDefault="003D1AAA" w:rsidP="004C75BB">
            <w:pPr>
              <w:jc w:val="center"/>
              <w:rPr>
                <w:sz w:val="20"/>
                <w:szCs w:val="20"/>
              </w:rPr>
            </w:pPr>
            <w:r w:rsidRPr="00C011A1">
              <w:rPr>
                <w:sz w:val="20"/>
                <w:szCs w:val="20"/>
              </w:rPr>
              <w:t>66</w:t>
            </w:r>
          </w:p>
        </w:tc>
        <w:tc>
          <w:tcPr>
            <w:tcW w:w="850" w:type="dxa"/>
            <w:vAlign w:val="center"/>
          </w:tcPr>
          <w:p w:rsidR="00F241EE" w:rsidRPr="00C011A1" w:rsidRDefault="003D1AAA" w:rsidP="004C75BB">
            <w:pPr>
              <w:jc w:val="center"/>
              <w:rPr>
                <w:sz w:val="20"/>
                <w:szCs w:val="20"/>
              </w:rPr>
            </w:pPr>
            <w:r w:rsidRPr="00C011A1">
              <w:rPr>
                <w:sz w:val="20"/>
                <w:szCs w:val="20"/>
              </w:rPr>
              <w:t>67</w:t>
            </w:r>
          </w:p>
        </w:tc>
        <w:tc>
          <w:tcPr>
            <w:tcW w:w="709" w:type="dxa"/>
            <w:vAlign w:val="center"/>
          </w:tcPr>
          <w:p w:rsidR="00F241EE" w:rsidRPr="00C011A1" w:rsidRDefault="003D1AAA" w:rsidP="004C75BB">
            <w:pPr>
              <w:jc w:val="center"/>
              <w:rPr>
                <w:sz w:val="20"/>
                <w:szCs w:val="20"/>
              </w:rPr>
            </w:pPr>
            <w:r w:rsidRPr="00C011A1">
              <w:rPr>
                <w:sz w:val="20"/>
                <w:szCs w:val="20"/>
              </w:rPr>
              <w:t>68</w:t>
            </w:r>
          </w:p>
        </w:tc>
        <w:tc>
          <w:tcPr>
            <w:tcW w:w="709" w:type="dxa"/>
            <w:vAlign w:val="center"/>
          </w:tcPr>
          <w:p w:rsidR="00F241EE" w:rsidRPr="00C011A1" w:rsidRDefault="003D1AAA" w:rsidP="004C75BB">
            <w:pPr>
              <w:jc w:val="center"/>
              <w:rPr>
                <w:sz w:val="20"/>
                <w:szCs w:val="20"/>
              </w:rPr>
            </w:pPr>
            <w:r w:rsidRPr="00C011A1">
              <w:rPr>
                <w:sz w:val="20"/>
                <w:szCs w:val="20"/>
              </w:rPr>
              <w:t>70</w:t>
            </w:r>
          </w:p>
        </w:tc>
        <w:tc>
          <w:tcPr>
            <w:tcW w:w="708" w:type="dxa"/>
            <w:vAlign w:val="center"/>
          </w:tcPr>
          <w:p w:rsidR="00F241EE" w:rsidRPr="00C011A1" w:rsidRDefault="003D1AAA" w:rsidP="004C75BB">
            <w:pPr>
              <w:jc w:val="center"/>
              <w:rPr>
                <w:sz w:val="20"/>
                <w:szCs w:val="20"/>
              </w:rPr>
            </w:pPr>
            <w:r w:rsidRPr="00C011A1">
              <w:rPr>
                <w:sz w:val="20"/>
                <w:szCs w:val="20"/>
              </w:rPr>
              <w:t>72</w:t>
            </w:r>
          </w:p>
        </w:tc>
        <w:tc>
          <w:tcPr>
            <w:tcW w:w="709" w:type="dxa"/>
            <w:vAlign w:val="center"/>
          </w:tcPr>
          <w:p w:rsidR="00F241EE" w:rsidRPr="00C011A1" w:rsidRDefault="003D1AAA" w:rsidP="004C75BB">
            <w:pPr>
              <w:jc w:val="center"/>
              <w:rPr>
                <w:sz w:val="20"/>
                <w:szCs w:val="20"/>
              </w:rPr>
            </w:pPr>
            <w:r w:rsidRPr="00C011A1">
              <w:rPr>
                <w:sz w:val="20"/>
                <w:szCs w:val="20"/>
              </w:rPr>
              <w:t>74</w:t>
            </w:r>
          </w:p>
        </w:tc>
        <w:tc>
          <w:tcPr>
            <w:tcW w:w="709" w:type="dxa"/>
            <w:vAlign w:val="center"/>
          </w:tcPr>
          <w:p w:rsidR="00F241EE" w:rsidRPr="00C011A1" w:rsidRDefault="003D1AAA" w:rsidP="004C75BB">
            <w:pPr>
              <w:jc w:val="center"/>
              <w:rPr>
                <w:sz w:val="20"/>
                <w:szCs w:val="20"/>
              </w:rPr>
            </w:pPr>
            <w:r w:rsidRPr="00C011A1">
              <w:rPr>
                <w:sz w:val="20"/>
                <w:szCs w:val="20"/>
              </w:rPr>
              <w:t>74</w:t>
            </w:r>
          </w:p>
        </w:tc>
        <w:tc>
          <w:tcPr>
            <w:tcW w:w="709" w:type="dxa"/>
            <w:vAlign w:val="center"/>
          </w:tcPr>
          <w:p w:rsidR="00F241EE" w:rsidRPr="00C011A1" w:rsidRDefault="003D1AAA" w:rsidP="004C75BB">
            <w:pPr>
              <w:jc w:val="center"/>
              <w:rPr>
                <w:sz w:val="20"/>
                <w:szCs w:val="20"/>
              </w:rPr>
            </w:pPr>
            <w:r w:rsidRPr="00C011A1">
              <w:rPr>
                <w:sz w:val="20"/>
                <w:szCs w:val="20"/>
              </w:rPr>
              <w:t>75</w:t>
            </w:r>
          </w:p>
        </w:tc>
      </w:tr>
    </w:tbl>
    <w:p w:rsidR="00BE2B08" w:rsidRPr="00C011A1" w:rsidRDefault="00BE2B08" w:rsidP="00E31F3F">
      <w:pPr>
        <w:spacing w:before="75" w:after="75" w:line="360" w:lineRule="auto"/>
        <w:ind w:firstLine="708"/>
        <w:jc w:val="both"/>
        <w:rPr>
          <w:sz w:val="28"/>
          <w:szCs w:val="28"/>
        </w:rPr>
      </w:pPr>
    </w:p>
    <w:p w:rsidR="00AD2824" w:rsidRDefault="00D010E7" w:rsidP="00C011A1">
      <w:pPr>
        <w:overflowPunct w:val="0"/>
        <w:autoSpaceDE w:val="0"/>
        <w:autoSpaceDN w:val="0"/>
        <w:adjustRightInd w:val="0"/>
        <w:ind w:right="-141"/>
        <w:jc w:val="both"/>
        <w:outlineLvl w:val="1"/>
      </w:pPr>
      <w:r w:rsidRPr="00D010E7">
        <w:t xml:space="preserve">    </w:t>
      </w:r>
    </w:p>
    <w:p w:rsidR="007E320B" w:rsidRDefault="00C011A1" w:rsidP="00AD2824">
      <w:pPr>
        <w:jc w:val="center"/>
        <w:rPr>
          <w:b/>
          <w:sz w:val="28"/>
          <w:szCs w:val="28"/>
        </w:rPr>
      </w:pPr>
      <w:r w:rsidRPr="00C011A1">
        <w:rPr>
          <w:b/>
          <w:sz w:val="28"/>
          <w:szCs w:val="28"/>
        </w:rPr>
        <w:t>2.6</w:t>
      </w:r>
      <w:r w:rsidR="00AD2824" w:rsidRPr="00C011A1">
        <w:rPr>
          <w:b/>
          <w:sz w:val="28"/>
          <w:szCs w:val="28"/>
        </w:rPr>
        <w:t>.Уровень и качество жизни населения</w:t>
      </w:r>
    </w:p>
    <w:p w:rsidR="00EE48E1" w:rsidRDefault="00EE48E1" w:rsidP="001805F5">
      <w:pPr>
        <w:spacing w:line="360" w:lineRule="auto"/>
        <w:jc w:val="both"/>
        <w:rPr>
          <w:b/>
          <w:sz w:val="28"/>
          <w:szCs w:val="28"/>
        </w:rPr>
      </w:pPr>
    </w:p>
    <w:p w:rsidR="00E81979" w:rsidRPr="001805F5" w:rsidRDefault="00EE48E1" w:rsidP="00EE48E1">
      <w:pPr>
        <w:spacing w:line="360" w:lineRule="auto"/>
        <w:jc w:val="both"/>
        <w:rPr>
          <w:sz w:val="28"/>
          <w:szCs w:val="28"/>
        </w:rPr>
      </w:pPr>
      <w:r>
        <w:rPr>
          <w:sz w:val="28"/>
          <w:szCs w:val="28"/>
        </w:rPr>
        <w:t xml:space="preserve">    </w:t>
      </w:r>
      <w:r w:rsidR="00E81979" w:rsidRPr="001805F5">
        <w:rPr>
          <w:sz w:val="28"/>
          <w:szCs w:val="28"/>
        </w:rPr>
        <w:t xml:space="preserve"> Уровень  жизни  населения  </w:t>
      </w:r>
      <w:r w:rsidR="001805F5">
        <w:rPr>
          <w:sz w:val="28"/>
          <w:szCs w:val="28"/>
        </w:rPr>
        <w:t>Аргаяшского</w:t>
      </w:r>
      <w:r w:rsidR="00E81979" w:rsidRPr="001805F5">
        <w:rPr>
          <w:sz w:val="28"/>
          <w:szCs w:val="28"/>
        </w:rPr>
        <w:t xml:space="preserve">  сельс</w:t>
      </w:r>
      <w:r w:rsidR="001805F5">
        <w:rPr>
          <w:sz w:val="28"/>
          <w:szCs w:val="28"/>
        </w:rPr>
        <w:t xml:space="preserve">кого  поселения  остается  </w:t>
      </w:r>
      <w:r w:rsidR="00E81979" w:rsidRPr="001805F5">
        <w:rPr>
          <w:sz w:val="28"/>
          <w:szCs w:val="28"/>
        </w:rPr>
        <w:t xml:space="preserve"> низким.  Большая  часть  населения  имеет  доход  ниже  прожиточного  минимума. </w:t>
      </w:r>
    </w:p>
    <w:p w:rsidR="007E320B" w:rsidRPr="001805F5" w:rsidRDefault="001805F5" w:rsidP="001805F5">
      <w:pPr>
        <w:spacing w:line="360" w:lineRule="auto"/>
        <w:jc w:val="both"/>
        <w:rPr>
          <w:sz w:val="28"/>
          <w:szCs w:val="28"/>
        </w:rPr>
      </w:pPr>
      <w:r>
        <w:rPr>
          <w:sz w:val="28"/>
          <w:szCs w:val="28"/>
        </w:rPr>
        <w:t xml:space="preserve">    Поселение  </w:t>
      </w:r>
      <w:r w:rsidR="007E320B" w:rsidRPr="001805F5">
        <w:rPr>
          <w:sz w:val="28"/>
          <w:szCs w:val="28"/>
        </w:rPr>
        <w:t xml:space="preserve"> не  имеет  достаточной  инфраструктуры  для  создания  промышленных  предприятий, поэтому  программой  социально- экономического  развития  сельского  поселения  на  перспективу  предусматривается  развитие  крестьянско-фермерских</w:t>
      </w:r>
      <w:r w:rsidR="00771CC0">
        <w:rPr>
          <w:sz w:val="28"/>
          <w:szCs w:val="28"/>
        </w:rPr>
        <w:t xml:space="preserve">  хозяйств, производственных  с/</w:t>
      </w:r>
      <w:proofErr w:type="spellStart"/>
      <w:r w:rsidR="007E320B" w:rsidRPr="001805F5">
        <w:rPr>
          <w:sz w:val="28"/>
          <w:szCs w:val="28"/>
        </w:rPr>
        <w:t>х</w:t>
      </w:r>
      <w:proofErr w:type="spellEnd"/>
      <w:r w:rsidR="007E320B" w:rsidRPr="001805F5">
        <w:rPr>
          <w:sz w:val="28"/>
          <w:szCs w:val="28"/>
        </w:rPr>
        <w:t xml:space="preserve">  кооперативов  и  ма</w:t>
      </w:r>
      <w:r w:rsidR="00771CC0">
        <w:rPr>
          <w:sz w:val="28"/>
          <w:szCs w:val="28"/>
        </w:rPr>
        <w:t>лых  цехов  по   переработке  с/</w:t>
      </w:r>
      <w:proofErr w:type="spellStart"/>
      <w:r w:rsidR="007E320B" w:rsidRPr="001805F5">
        <w:rPr>
          <w:sz w:val="28"/>
          <w:szCs w:val="28"/>
        </w:rPr>
        <w:t>х</w:t>
      </w:r>
      <w:proofErr w:type="spellEnd"/>
      <w:r w:rsidR="007E320B" w:rsidRPr="001805F5">
        <w:rPr>
          <w:sz w:val="28"/>
          <w:szCs w:val="28"/>
        </w:rPr>
        <w:t xml:space="preserve">  продукции.</w:t>
      </w:r>
    </w:p>
    <w:p w:rsidR="007E320B" w:rsidRPr="001805F5" w:rsidRDefault="007E320B" w:rsidP="001805F5">
      <w:pPr>
        <w:spacing w:line="360" w:lineRule="auto"/>
        <w:ind w:right="-141" w:firstLine="720"/>
        <w:jc w:val="both"/>
        <w:rPr>
          <w:sz w:val="28"/>
          <w:szCs w:val="28"/>
        </w:rPr>
      </w:pPr>
      <w:r w:rsidRPr="001805F5">
        <w:rPr>
          <w:sz w:val="28"/>
          <w:szCs w:val="28"/>
        </w:rPr>
        <w:lastRenderedPageBreak/>
        <w:t>Для организации малых предприятий по переработке продукции сельского хозяйства и торгово-закупочных кооперативов трудовых ресурсов достаточно.</w:t>
      </w:r>
    </w:p>
    <w:p w:rsidR="007E320B" w:rsidRPr="001805F5" w:rsidRDefault="007E320B" w:rsidP="001805F5">
      <w:pPr>
        <w:spacing w:line="360" w:lineRule="auto"/>
        <w:ind w:right="-141" w:firstLine="720"/>
        <w:jc w:val="both"/>
        <w:rPr>
          <w:sz w:val="28"/>
          <w:szCs w:val="28"/>
        </w:rPr>
      </w:pPr>
      <w:r w:rsidRPr="001805F5">
        <w:rPr>
          <w:sz w:val="28"/>
          <w:szCs w:val="28"/>
        </w:rPr>
        <w:t xml:space="preserve">Основная причина безработицы - нет промышленного производства. </w:t>
      </w:r>
    </w:p>
    <w:p w:rsidR="007E320B" w:rsidRPr="001805F5" w:rsidRDefault="007E320B" w:rsidP="001805F5">
      <w:pPr>
        <w:spacing w:line="360" w:lineRule="auto"/>
        <w:ind w:right="-141" w:firstLine="720"/>
        <w:jc w:val="both"/>
        <w:rPr>
          <w:sz w:val="28"/>
          <w:szCs w:val="28"/>
        </w:rPr>
      </w:pPr>
      <w:r w:rsidRPr="001805F5">
        <w:rPr>
          <w:sz w:val="28"/>
          <w:szCs w:val="28"/>
        </w:rPr>
        <w:t>Пути решения - организовывать открытие новых предприятий различных форм собственности.</w:t>
      </w:r>
    </w:p>
    <w:p w:rsidR="00E81979" w:rsidRPr="001805F5" w:rsidRDefault="00E81979" w:rsidP="001805F5">
      <w:pPr>
        <w:spacing w:line="360" w:lineRule="auto"/>
        <w:jc w:val="both"/>
        <w:rPr>
          <w:sz w:val="28"/>
          <w:szCs w:val="28"/>
        </w:rPr>
      </w:pPr>
    </w:p>
    <w:p w:rsidR="00AD2824" w:rsidRPr="001805F5" w:rsidRDefault="00AD2824" w:rsidP="001805F5">
      <w:pPr>
        <w:spacing w:line="360" w:lineRule="auto"/>
        <w:rPr>
          <w:sz w:val="28"/>
          <w:szCs w:val="28"/>
        </w:rPr>
      </w:pPr>
    </w:p>
    <w:p w:rsidR="00AD2824" w:rsidRDefault="00AD2824" w:rsidP="007E320B"/>
    <w:p w:rsidR="00865884" w:rsidRDefault="00865884" w:rsidP="00AD2824">
      <w:pPr>
        <w:jc w:val="center"/>
        <w:rPr>
          <w:b/>
        </w:rPr>
        <w:sectPr w:rsidR="00865884" w:rsidSect="007E1585">
          <w:pgSz w:w="11906" w:h="16838"/>
          <w:pgMar w:top="1134" w:right="850" w:bottom="1134" w:left="1701" w:header="708" w:footer="708" w:gutter="0"/>
          <w:cols w:space="708"/>
          <w:docGrid w:linePitch="360"/>
        </w:sectPr>
      </w:pPr>
    </w:p>
    <w:p w:rsidR="00AD2824" w:rsidRPr="00AA2791" w:rsidRDefault="002917E4" w:rsidP="00AD2824">
      <w:pPr>
        <w:jc w:val="center"/>
        <w:rPr>
          <w:b/>
          <w:sz w:val="28"/>
          <w:szCs w:val="28"/>
        </w:rPr>
      </w:pPr>
      <w:r w:rsidRPr="00AA2791">
        <w:rPr>
          <w:b/>
          <w:sz w:val="28"/>
          <w:szCs w:val="28"/>
        </w:rPr>
        <w:lastRenderedPageBreak/>
        <w:t>2.7</w:t>
      </w:r>
      <w:r w:rsidR="00AD2824" w:rsidRPr="00AA2791">
        <w:rPr>
          <w:b/>
          <w:sz w:val="28"/>
          <w:szCs w:val="28"/>
        </w:rPr>
        <w:t>.Оценка финансового состояния</w:t>
      </w:r>
    </w:p>
    <w:p w:rsidR="008D6D08" w:rsidRDefault="008D6D08" w:rsidP="00AD2824">
      <w:pPr>
        <w:jc w:val="center"/>
        <w:rPr>
          <w:b/>
        </w:rPr>
      </w:pPr>
    </w:p>
    <w:p w:rsidR="00AD2824" w:rsidRPr="00AA2791" w:rsidRDefault="008D6D08" w:rsidP="00AD2824">
      <w:pPr>
        <w:jc w:val="center"/>
        <w:rPr>
          <w:b/>
          <w:sz w:val="28"/>
          <w:szCs w:val="28"/>
        </w:rPr>
      </w:pPr>
      <w:r w:rsidRPr="00AA2791">
        <w:rPr>
          <w:b/>
          <w:sz w:val="28"/>
          <w:szCs w:val="28"/>
        </w:rPr>
        <w:t>Доходная часть бюджета</w:t>
      </w:r>
    </w:p>
    <w:p w:rsidR="008D6D08" w:rsidRPr="00D662FD" w:rsidRDefault="00D662FD" w:rsidP="00D662FD">
      <w:pPr>
        <w:jc w:val="right"/>
      </w:pPr>
      <w:r w:rsidRPr="00D662FD">
        <w:t>Таблица 5</w:t>
      </w:r>
    </w:p>
    <w:tbl>
      <w:tblPr>
        <w:tblW w:w="5561"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710"/>
        <w:gridCol w:w="993"/>
        <w:gridCol w:w="990"/>
        <w:gridCol w:w="993"/>
        <w:gridCol w:w="1131"/>
        <w:gridCol w:w="993"/>
        <w:gridCol w:w="1131"/>
        <w:gridCol w:w="1135"/>
        <w:gridCol w:w="1135"/>
        <w:gridCol w:w="1135"/>
        <w:gridCol w:w="1131"/>
        <w:gridCol w:w="1138"/>
        <w:gridCol w:w="1135"/>
        <w:gridCol w:w="1135"/>
      </w:tblGrid>
      <w:tr w:rsidR="00A76806" w:rsidRPr="008D6D08" w:rsidTr="00A76806">
        <w:trPr>
          <w:trHeight w:val="1020"/>
        </w:trPr>
        <w:tc>
          <w:tcPr>
            <w:tcW w:w="474" w:type="pct"/>
            <w:vMerge w:val="restart"/>
          </w:tcPr>
          <w:p w:rsidR="004C75BB" w:rsidRPr="008D6D08" w:rsidRDefault="004C75BB" w:rsidP="00A31E98">
            <w:pPr>
              <w:jc w:val="both"/>
            </w:pPr>
            <w:r w:rsidRPr="008D6D08">
              <w:t>Наименование показателя</w:t>
            </w:r>
          </w:p>
        </w:tc>
        <w:tc>
          <w:tcPr>
            <w:tcW w:w="216" w:type="pct"/>
            <w:vMerge w:val="restart"/>
          </w:tcPr>
          <w:p w:rsidR="004C75BB" w:rsidRPr="008D6D08" w:rsidRDefault="004C75BB" w:rsidP="00A31E98">
            <w:pPr>
              <w:jc w:val="both"/>
            </w:pPr>
            <w:r w:rsidRPr="008D6D08">
              <w:t xml:space="preserve">ед. </w:t>
            </w:r>
          </w:p>
          <w:p w:rsidR="004C75BB" w:rsidRPr="008D6D08" w:rsidRDefault="004C75BB" w:rsidP="00A31E98">
            <w:pPr>
              <w:jc w:val="both"/>
            </w:pPr>
            <w:proofErr w:type="spellStart"/>
            <w:r w:rsidRPr="008D6D08">
              <w:t>изм</w:t>
            </w:r>
            <w:proofErr w:type="spellEnd"/>
            <w:r w:rsidRPr="008D6D08">
              <w:t>.</w:t>
            </w:r>
          </w:p>
        </w:tc>
        <w:tc>
          <w:tcPr>
            <w:tcW w:w="302" w:type="pct"/>
            <w:vMerge w:val="restart"/>
          </w:tcPr>
          <w:p w:rsidR="004C75BB" w:rsidRPr="008D6D08" w:rsidRDefault="004C75BB" w:rsidP="00A31E98">
            <w:pPr>
              <w:jc w:val="both"/>
            </w:pPr>
            <w:r w:rsidRPr="008D6D08">
              <w:t xml:space="preserve">Факт </w:t>
            </w:r>
            <w:r>
              <w:t>2016</w:t>
            </w:r>
            <w:r w:rsidRPr="008D6D08">
              <w:t>г.</w:t>
            </w:r>
          </w:p>
        </w:tc>
        <w:tc>
          <w:tcPr>
            <w:tcW w:w="301" w:type="pct"/>
            <w:vMerge w:val="restart"/>
          </w:tcPr>
          <w:p w:rsidR="004C75BB" w:rsidRPr="008D6D08" w:rsidRDefault="004C75BB" w:rsidP="00A31E98">
            <w:pPr>
              <w:jc w:val="center"/>
            </w:pPr>
            <w:r>
              <w:t>Оценка 2017</w:t>
            </w:r>
            <w:r w:rsidRPr="008D6D08">
              <w:t>г</w:t>
            </w:r>
          </w:p>
        </w:tc>
        <w:tc>
          <w:tcPr>
            <w:tcW w:w="3707" w:type="pct"/>
            <w:gridSpan w:val="11"/>
          </w:tcPr>
          <w:p w:rsidR="004C75BB" w:rsidRPr="008D6D08" w:rsidRDefault="004C75BB" w:rsidP="00A31E98">
            <w:pPr>
              <w:jc w:val="center"/>
            </w:pPr>
            <w:r w:rsidRPr="008D6D08">
              <w:t xml:space="preserve">Прогноз </w:t>
            </w:r>
            <w:proofErr w:type="gramStart"/>
            <w:r w:rsidRPr="008D6D08">
              <w:t>на</w:t>
            </w:r>
            <w:proofErr w:type="gramEnd"/>
            <w:r w:rsidRPr="008D6D08">
              <w:t>:</w:t>
            </w:r>
          </w:p>
        </w:tc>
      </w:tr>
      <w:tr w:rsidR="00A76806" w:rsidRPr="008D6D08" w:rsidTr="00A76806">
        <w:trPr>
          <w:trHeight w:val="1020"/>
        </w:trPr>
        <w:tc>
          <w:tcPr>
            <w:tcW w:w="474" w:type="pct"/>
            <w:vMerge/>
          </w:tcPr>
          <w:p w:rsidR="004C75BB" w:rsidRPr="008D6D08" w:rsidRDefault="004C75BB" w:rsidP="00A31E98">
            <w:pPr>
              <w:jc w:val="both"/>
            </w:pPr>
          </w:p>
        </w:tc>
        <w:tc>
          <w:tcPr>
            <w:tcW w:w="216" w:type="pct"/>
            <w:vMerge/>
          </w:tcPr>
          <w:p w:rsidR="004C75BB" w:rsidRPr="008D6D08" w:rsidRDefault="004C75BB" w:rsidP="00A31E98">
            <w:pPr>
              <w:jc w:val="both"/>
            </w:pPr>
          </w:p>
        </w:tc>
        <w:tc>
          <w:tcPr>
            <w:tcW w:w="302" w:type="pct"/>
            <w:vMerge/>
          </w:tcPr>
          <w:p w:rsidR="004C75BB" w:rsidRPr="008D6D08" w:rsidRDefault="004C75BB" w:rsidP="00A31E98">
            <w:pPr>
              <w:jc w:val="both"/>
            </w:pPr>
          </w:p>
        </w:tc>
        <w:tc>
          <w:tcPr>
            <w:tcW w:w="301" w:type="pct"/>
            <w:vMerge/>
          </w:tcPr>
          <w:p w:rsidR="004C75BB" w:rsidRPr="008D6D08" w:rsidRDefault="004C75BB" w:rsidP="00A31E98">
            <w:pPr>
              <w:jc w:val="center"/>
            </w:pPr>
          </w:p>
        </w:tc>
        <w:tc>
          <w:tcPr>
            <w:tcW w:w="302" w:type="pct"/>
          </w:tcPr>
          <w:p w:rsidR="004C75BB" w:rsidRPr="008D6D08" w:rsidRDefault="004C75BB" w:rsidP="00A31E98">
            <w:pPr>
              <w:jc w:val="center"/>
            </w:pPr>
            <w:r>
              <w:t>2018</w:t>
            </w:r>
            <w:r w:rsidRPr="008D6D08">
              <w:t>г.</w:t>
            </w:r>
          </w:p>
        </w:tc>
        <w:tc>
          <w:tcPr>
            <w:tcW w:w="344" w:type="pct"/>
          </w:tcPr>
          <w:p w:rsidR="004C75BB" w:rsidRPr="008D6D08" w:rsidRDefault="004C75BB" w:rsidP="00A31E98">
            <w:pPr>
              <w:jc w:val="center"/>
            </w:pPr>
            <w:r>
              <w:t>2019</w:t>
            </w:r>
            <w:r w:rsidRPr="008D6D08">
              <w:t>г.</w:t>
            </w:r>
          </w:p>
        </w:tc>
        <w:tc>
          <w:tcPr>
            <w:tcW w:w="302" w:type="pct"/>
          </w:tcPr>
          <w:p w:rsidR="004C75BB" w:rsidRPr="008D6D08" w:rsidRDefault="004C75BB" w:rsidP="00A31E98">
            <w:pPr>
              <w:jc w:val="center"/>
            </w:pPr>
            <w:r>
              <w:t>2020</w:t>
            </w:r>
            <w:r w:rsidRPr="008D6D08">
              <w:t>г.</w:t>
            </w:r>
          </w:p>
        </w:tc>
        <w:tc>
          <w:tcPr>
            <w:tcW w:w="344" w:type="pct"/>
          </w:tcPr>
          <w:p w:rsidR="004C75BB" w:rsidRPr="008D6D08" w:rsidRDefault="004C75BB" w:rsidP="00A31E98">
            <w:pPr>
              <w:jc w:val="center"/>
            </w:pPr>
            <w:r>
              <w:t>2021</w:t>
            </w:r>
            <w:r w:rsidRPr="008D6D08">
              <w:t>г.</w:t>
            </w:r>
          </w:p>
        </w:tc>
        <w:tc>
          <w:tcPr>
            <w:tcW w:w="345" w:type="pct"/>
          </w:tcPr>
          <w:p w:rsidR="004C75BB" w:rsidRPr="008D6D08" w:rsidRDefault="004C75BB" w:rsidP="00A31E98">
            <w:pPr>
              <w:jc w:val="center"/>
            </w:pPr>
            <w:r>
              <w:t>2022</w:t>
            </w:r>
            <w:r w:rsidRPr="008D6D08">
              <w:t>г.</w:t>
            </w:r>
          </w:p>
        </w:tc>
        <w:tc>
          <w:tcPr>
            <w:tcW w:w="345" w:type="pct"/>
          </w:tcPr>
          <w:p w:rsidR="004C75BB" w:rsidRPr="008D6D08" w:rsidRDefault="004C75BB" w:rsidP="00A31E98">
            <w:pPr>
              <w:jc w:val="center"/>
            </w:pPr>
            <w:r>
              <w:t>2023</w:t>
            </w:r>
            <w:r w:rsidRPr="008D6D08">
              <w:t>г</w:t>
            </w:r>
          </w:p>
        </w:tc>
        <w:tc>
          <w:tcPr>
            <w:tcW w:w="345" w:type="pct"/>
          </w:tcPr>
          <w:p w:rsidR="004C75BB" w:rsidRDefault="004C75BB" w:rsidP="00A31E98">
            <w:pPr>
              <w:jc w:val="center"/>
            </w:pPr>
            <w:r>
              <w:t>2024г.</w:t>
            </w:r>
          </w:p>
        </w:tc>
        <w:tc>
          <w:tcPr>
            <w:tcW w:w="344" w:type="pct"/>
          </w:tcPr>
          <w:p w:rsidR="004C75BB" w:rsidRDefault="004C75BB" w:rsidP="00A31E98">
            <w:pPr>
              <w:jc w:val="center"/>
            </w:pPr>
            <w:r>
              <w:t>2025г.</w:t>
            </w:r>
          </w:p>
        </w:tc>
        <w:tc>
          <w:tcPr>
            <w:tcW w:w="346" w:type="pct"/>
          </w:tcPr>
          <w:p w:rsidR="004C75BB" w:rsidRDefault="004C75BB" w:rsidP="00A31E98">
            <w:pPr>
              <w:jc w:val="center"/>
            </w:pPr>
            <w:r>
              <w:t>2026г.</w:t>
            </w:r>
          </w:p>
        </w:tc>
        <w:tc>
          <w:tcPr>
            <w:tcW w:w="345" w:type="pct"/>
          </w:tcPr>
          <w:p w:rsidR="004C75BB" w:rsidRDefault="004C75BB" w:rsidP="00A31E98">
            <w:pPr>
              <w:jc w:val="center"/>
            </w:pPr>
            <w:r>
              <w:t>2027г.</w:t>
            </w:r>
          </w:p>
        </w:tc>
        <w:tc>
          <w:tcPr>
            <w:tcW w:w="345" w:type="pct"/>
          </w:tcPr>
          <w:p w:rsidR="004C75BB" w:rsidRDefault="004C75BB" w:rsidP="00A31E98">
            <w:pPr>
              <w:jc w:val="center"/>
            </w:pPr>
            <w:r>
              <w:t>2028г.</w:t>
            </w:r>
          </w:p>
        </w:tc>
      </w:tr>
      <w:tr w:rsidR="00A76806" w:rsidRPr="008D6D08" w:rsidTr="00A76806">
        <w:tc>
          <w:tcPr>
            <w:tcW w:w="474" w:type="pct"/>
          </w:tcPr>
          <w:p w:rsidR="004C75BB" w:rsidRPr="008D6D08" w:rsidRDefault="004C75BB" w:rsidP="00A31E98">
            <w:pPr>
              <w:jc w:val="center"/>
            </w:pPr>
            <w:r>
              <w:t>Доходы местного бюджета, всего:</w:t>
            </w:r>
          </w:p>
          <w:p w:rsidR="004C75BB" w:rsidRPr="008D6D08" w:rsidRDefault="004C75BB" w:rsidP="00A31E98">
            <w:pPr>
              <w:jc w:val="center"/>
            </w:pPr>
            <w:r>
              <w:t>в том числе</w:t>
            </w:r>
          </w:p>
        </w:tc>
        <w:tc>
          <w:tcPr>
            <w:tcW w:w="216" w:type="pct"/>
          </w:tcPr>
          <w:p w:rsidR="004C75BB" w:rsidRPr="008D6D08" w:rsidRDefault="004C75BB" w:rsidP="00A31E98">
            <w:pPr>
              <w:jc w:val="center"/>
            </w:pPr>
            <w:r w:rsidRPr="008D6D08">
              <w:t>тыс. руб.</w:t>
            </w:r>
          </w:p>
        </w:tc>
        <w:tc>
          <w:tcPr>
            <w:tcW w:w="302" w:type="pct"/>
          </w:tcPr>
          <w:p w:rsidR="004C75BB" w:rsidRPr="00913F7C" w:rsidRDefault="002917E4" w:rsidP="00A31E98">
            <w:pPr>
              <w:rPr>
                <w:b/>
              </w:rPr>
            </w:pPr>
            <w:r w:rsidRPr="00913F7C">
              <w:rPr>
                <w:b/>
                <w:sz w:val="22"/>
                <w:szCs w:val="22"/>
              </w:rPr>
              <w:t>33369,9</w:t>
            </w:r>
          </w:p>
        </w:tc>
        <w:tc>
          <w:tcPr>
            <w:tcW w:w="301" w:type="pct"/>
          </w:tcPr>
          <w:p w:rsidR="004C75BB" w:rsidRPr="00913F7C" w:rsidRDefault="002917E4" w:rsidP="00A31E98">
            <w:pPr>
              <w:jc w:val="center"/>
              <w:rPr>
                <w:b/>
              </w:rPr>
            </w:pPr>
            <w:r w:rsidRPr="00913F7C">
              <w:rPr>
                <w:b/>
                <w:sz w:val="22"/>
                <w:szCs w:val="22"/>
              </w:rPr>
              <w:t>54411,0</w:t>
            </w:r>
          </w:p>
        </w:tc>
        <w:tc>
          <w:tcPr>
            <w:tcW w:w="302" w:type="pct"/>
          </w:tcPr>
          <w:p w:rsidR="004C75BB" w:rsidRPr="00913F7C" w:rsidRDefault="002917E4" w:rsidP="00A31E98">
            <w:pPr>
              <w:jc w:val="center"/>
              <w:rPr>
                <w:b/>
              </w:rPr>
            </w:pPr>
            <w:r w:rsidRPr="00913F7C">
              <w:rPr>
                <w:b/>
                <w:sz w:val="22"/>
                <w:szCs w:val="22"/>
              </w:rPr>
              <w:t>20312,3</w:t>
            </w:r>
          </w:p>
        </w:tc>
        <w:tc>
          <w:tcPr>
            <w:tcW w:w="344" w:type="pct"/>
          </w:tcPr>
          <w:p w:rsidR="004C75BB" w:rsidRPr="00913F7C" w:rsidRDefault="002917E4" w:rsidP="00A31E98">
            <w:pPr>
              <w:jc w:val="center"/>
              <w:rPr>
                <w:b/>
              </w:rPr>
            </w:pPr>
            <w:r w:rsidRPr="00913F7C">
              <w:rPr>
                <w:b/>
                <w:sz w:val="22"/>
                <w:szCs w:val="22"/>
              </w:rPr>
              <w:t>19091,4</w:t>
            </w:r>
          </w:p>
        </w:tc>
        <w:tc>
          <w:tcPr>
            <w:tcW w:w="302" w:type="pct"/>
          </w:tcPr>
          <w:p w:rsidR="004C75BB" w:rsidRPr="00913F7C" w:rsidRDefault="002917E4" w:rsidP="00A31E98">
            <w:pPr>
              <w:rPr>
                <w:b/>
              </w:rPr>
            </w:pPr>
            <w:r w:rsidRPr="00913F7C">
              <w:rPr>
                <w:b/>
                <w:sz w:val="22"/>
                <w:szCs w:val="22"/>
              </w:rPr>
              <w:t>19248,3</w:t>
            </w:r>
          </w:p>
        </w:tc>
        <w:tc>
          <w:tcPr>
            <w:tcW w:w="344" w:type="pct"/>
          </w:tcPr>
          <w:p w:rsidR="004C75BB" w:rsidRPr="00AA2791" w:rsidRDefault="00913F7C" w:rsidP="00A31E98">
            <w:pPr>
              <w:jc w:val="center"/>
              <w:rPr>
                <w:b/>
              </w:rPr>
            </w:pPr>
            <w:r w:rsidRPr="00AA2791">
              <w:rPr>
                <w:b/>
                <w:sz w:val="22"/>
                <w:szCs w:val="22"/>
              </w:rPr>
              <w:t>19394,38</w:t>
            </w:r>
          </w:p>
        </w:tc>
        <w:tc>
          <w:tcPr>
            <w:tcW w:w="345" w:type="pct"/>
          </w:tcPr>
          <w:p w:rsidR="004C75BB" w:rsidRPr="00AA2791" w:rsidRDefault="00913F7C" w:rsidP="00A31E98">
            <w:pPr>
              <w:jc w:val="center"/>
              <w:rPr>
                <w:b/>
              </w:rPr>
            </w:pPr>
            <w:r w:rsidRPr="00AA2791">
              <w:rPr>
                <w:b/>
                <w:sz w:val="22"/>
                <w:szCs w:val="22"/>
              </w:rPr>
              <w:t>20341,92</w:t>
            </w:r>
          </w:p>
        </w:tc>
        <w:tc>
          <w:tcPr>
            <w:tcW w:w="345" w:type="pct"/>
          </w:tcPr>
          <w:p w:rsidR="004C75BB" w:rsidRPr="00AA2791" w:rsidRDefault="00913F7C" w:rsidP="00A31E98">
            <w:pPr>
              <w:jc w:val="center"/>
              <w:rPr>
                <w:b/>
              </w:rPr>
            </w:pPr>
            <w:r w:rsidRPr="00AA2791">
              <w:rPr>
                <w:b/>
                <w:sz w:val="22"/>
                <w:szCs w:val="22"/>
              </w:rPr>
              <w:t>20512,45</w:t>
            </w:r>
          </w:p>
        </w:tc>
        <w:tc>
          <w:tcPr>
            <w:tcW w:w="345" w:type="pct"/>
          </w:tcPr>
          <w:p w:rsidR="004C75BB" w:rsidRPr="00AA2791" w:rsidRDefault="00913F7C" w:rsidP="00A31E98">
            <w:pPr>
              <w:jc w:val="center"/>
              <w:rPr>
                <w:b/>
              </w:rPr>
            </w:pPr>
            <w:r w:rsidRPr="00AA2791">
              <w:rPr>
                <w:b/>
                <w:sz w:val="22"/>
                <w:szCs w:val="22"/>
              </w:rPr>
              <w:t>20766,94</w:t>
            </w:r>
          </w:p>
        </w:tc>
        <w:tc>
          <w:tcPr>
            <w:tcW w:w="344" w:type="pct"/>
          </w:tcPr>
          <w:p w:rsidR="004C75BB" w:rsidRPr="00AA2791" w:rsidRDefault="00AA2791" w:rsidP="00A31E98">
            <w:pPr>
              <w:jc w:val="center"/>
              <w:rPr>
                <w:b/>
              </w:rPr>
            </w:pPr>
            <w:r w:rsidRPr="00AA2791">
              <w:rPr>
                <w:b/>
                <w:sz w:val="22"/>
                <w:szCs w:val="22"/>
              </w:rPr>
              <w:t>20925,84</w:t>
            </w:r>
          </w:p>
        </w:tc>
        <w:tc>
          <w:tcPr>
            <w:tcW w:w="346" w:type="pct"/>
          </w:tcPr>
          <w:p w:rsidR="004C75BB" w:rsidRPr="00AA2791" w:rsidRDefault="00AA2791" w:rsidP="00A31E98">
            <w:pPr>
              <w:jc w:val="center"/>
              <w:rPr>
                <w:b/>
              </w:rPr>
            </w:pPr>
            <w:r w:rsidRPr="00AA2791">
              <w:rPr>
                <w:b/>
                <w:sz w:val="22"/>
                <w:szCs w:val="22"/>
              </w:rPr>
              <w:t>21100,01</w:t>
            </w:r>
          </w:p>
        </w:tc>
        <w:tc>
          <w:tcPr>
            <w:tcW w:w="345" w:type="pct"/>
          </w:tcPr>
          <w:p w:rsidR="004C75BB" w:rsidRPr="00AA2791" w:rsidRDefault="00AA2791" w:rsidP="00A31E98">
            <w:pPr>
              <w:jc w:val="center"/>
              <w:rPr>
                <w:b/>
              </w:rPr>
            </w:pPr>
            <w:r w:rsidRPr="00AA2791">
              <w:rPr>
                <w:b/>
                <w:sz w:val="22"/>
                <w:szCs w:val="22"/>
              </w:rPr>
              <w:t>21257,41</w:t>
            </w:r>
          </w:p>
        </w:tc>
        <w:tc>
          <w:tcPr>
            <w:tcW w:w="345" w:type="pct"/>
          </w:tcPr>
          <w:p w:rsidR="004C75BB" w:rsidRPr="00AA2791" w:rsidRDefault="00AA2791" w:rsidP="00A31E98">
            <w:pPr>
              <w:jc w:val="center"/>
              <w:rPr>
                <w:b/>
              </w:rPr>
            </w:pPr>
            <w:r w:rsidRPr="00AA2791">
              <w:rPr>
                <w:b/>
                <w:sz w:val="22"/>
                <w:szCs w:val="22"/>
              </w:rPr>
              <w:t>21409,82</w:t>
            </w:r>
          </w:p>
        </w:tc>
      </w:tr>
      <w:tr w:rsidR="00A76806" w:rsidRPr="008D6D08" w:rsidTr="00A76806">
        <w:tc>
          <w:tcPr>
            <w:tcW w:w="474" w:type="pct"/>
          </w:tcPr>
          <w:p w:rsidR="004C75BB" w:rsidRPr="008D6D08" w:rsidRDefault="002917E4" w:rsidP="00A31E98">
            <w:pPr>
              <w:jc w:val="center"/>
            </w:pPr>
            <w:r>
              <w:t>Собственные доходы, всего</w:t>
            </w:r>
          </w:p>
        </w:tc>
        <w:tc>
          <w:tcPr>
            <w:tcW w:w="216" w:type="pct"/>
          </w:tcPr>
          <w:p w:rsidR="004C75BB" w:rsidRPr="008D6D08" w:rsidRDefault="004C75BB" w:rsidP="00A31E98">
            <w:pPr>
              <w:jc w:val="center"/>
            </w:pPr>
            <w:r w:rsidRPr="008D6D08">
              <w:t>тыс. руб.</w:t>
            </w:r>
          </w:p>
        </w:tc>
        <w:tc>
          <w:tcPr>
            <w:tcW w:w="302" w:type="pct"/>
          </w:tcPr>
          <w:p w:rsidR="004C75BB" w:rsidRPr="00A76806" w:rsidRDefault="002917E4" w:rsidP="00A31E98">
            <w:pPr>
              <w:tabs>
                <w:tab w:val="center" w:pos="522"/>
              </w:tabs>
              <w:rPr>
                <w:b/>
              </w:rPr>
            </w:pPr>
            <w:r w:rsidRPr="00A76806">
              <w:rPr>
                <w:b/>
                <w:sz w:val="22"/>
                <w:szCs w:val="22"/>
              </w:rPr>
              <w:t>11770,8</w:t>
            </w:r>
          </w:p>
        </w:tc>
        <w:tc>
          <w:tcPr>
            <w:tcW w:w="301" w:type="pct"/>
          </w:tcPr>
          <w:p w:rsidR="004C75BB" w:rsidRPr="00A76806" w:rsidRDefault="002917E4" w:rsidP="00A31E98">
            <w:pPr>
              <w:jc w:val="center"/>
              <w:rPr>
                <w:b/>
              </w:rPr>
            </w:pPr>
            <w:r w:rsidRPr="00A76806">
              <w:rPr>
                <w:b/>
                <w:sz w:val="22"/>
                <w:szCs w:val="22"/>
              </w:rPr>
              <w:t>11594,4</w:t>
            </w:r>
          </w:p>
        </w:tc>
        <w:tc>
          <w:tcPr>
            <w:tcW w:w="302" w:type="pct"/>
          </w:tcPr>
          <w:p w:rsidR="004C75BB" w:rsidRPr="00A76806" w:rsidRDefault="002917E4" w:rsidP="00A31E98">
            <w:pPr>
              <w:rPr>
                <w:b/>
              </w:rPr>
            </w:pPr>
            <w:r w:rsidRPr="00A76806">
              <w:rPr>
                <w:b/>
                <w:sz w:val="22"/>
                <w:szCs w:val="22"/>
              </w:rPr>
              <w:t>10895,1</w:t>
            </w:r>
          </w:p>
        </w:tc>
        <w:tc>
          <w:tcPr>
            <w:tcW w:w="344" w:type="pct"/>
          </w:tcPr>
          <w:p w:rsidR="004C75BB" w:rsidRPr="00A76806" w:rsidRDefault="002917E4" w:rsidP="00A31E98">
            <w:pPr>
              <w:jc w:val="center"/>
              <w:rPr>
                <w:b/>
              </w:rPr>
            </w:pPr>
            <w:r w:rsidRPr="00A76806">
              <w:rPr>
                <w:b/>
                <w:sz w:val="22"/>
                <w:szCs w:val="22"/>
              </w:rPr>
              <w:t>11067,9</w:t>
            </w:r>
          </w:p>
        </w:tc>
        <w:tc>
          <w:tcPr>
            <w:tcW w:w="302" w:type="pct"/>
          </w:tcPr>
          <w:p w:rsidR="004C75BB" w:rsidRPr="00A76806" w:rsidRDefault="002917E4" w:rsidP="00A31E98">
            <w:pPr>
              <w:jc w:val="center"/>
              <w:rPr>
                <w:b/>
              </w:rPr>
            </w:pPr>
            <w:r w:rsidRPr="00A76806">
              <w:rPr>
                <w:b/>
                <w:sz w:val="22"/>
                <w:szCs w:val="22"/>
              </w:rPr>
              <w:t>11089,6</w:t>
            </w:r>
          </w:p>
        </w:tc>
        <w:tc>
          <w:tcPr>
            <w:tcW w:w="344" w:type="pct"/>
          </w:tcPr>
          <w:p w:rsidR="004C75BB" w:rsidRPr="00A76806" w:rsidRDefault="00A76806" w:rsidP="00A31E98">
            <w:pPr>
              <w:jc w:val="center"/>
              <w:rPr>
                <w:b/>
              </w:rPr>
            </w:pPr>
            <w:r w:rsidRPr="00A76806">
              <w:rPr>
                <w:b/>
                <w:sz w:val="22"/>
                <w:szCs w:val="22"/>
              </w:rPr>
              <w:t>11173,88</w:t>
            </w:r>
          </w:p>
        </w:tc>
        <w:tc>
          <w:tcPr>
            <w:tcW w:w="345" w:type="pct"/>
          </w:tcPr>
          <w:p w:rsidR="004C75BB" w:rsidRPr="00A76806" w:rsidRDefault="00A76806" w:rsidP="00A31E98">
            <w:pPr>
              <w:jc w:val="center"/>
              <w:rPr>
                <w:b/>
              </w:rPr>
            </w:pPr>
            <w:r w:rsidRPr="00A76806">
              <w:rPr>
                <w:b/>
                <w:sz w:val="22"/>
                <w:szCs w:val="22"/>
              </w:rPr>
              <w:t>11801,52</w:t>
            </w:r>
          </w:p>
        </w:tc>
        <w:tc>
          <w:tcPr>
            <w:tcW w:w="345" w:type="pct"/>
          </w:tcPr>
          <w:p w:rsidR="004C75BB" w:rsidRPr="00A76806" w:rsidRDefault="00A76806" w:rsidP="00A31E98">
            <w:pPr>
              <w:jc w:val="center"/>
              <w:rPr>
                <w:b/>
              </w:rPr>
            </w:pPr>
            <w:r w:rsidRPr="00A76806">
              <w:rPr>
                <w:b/>
                <w:sz w:val="22"/>
                <w:szCs w:val="22"/>
              </w:rPr>
              <w:t>11891,95</w:t>
            </w:r>
          </w:p>
        </w:tc>
        <w:tc>
          <w:tcPr>
            <w:tcW w:w="345" w:type="pct"/>
          </w:tcPr>
          <w:p w:rsidR="004C75BB" w:rsidRPr="00A76806" w:rsidRDefault="00A76806" w:rsidP="00A31E98">
            <w:pPr>
              <w:jc w:val="center"/>
              <w:rPr>
                <w:b/>
              </w:rPr>
            </w:pPr>
            <w:r w:rsidRPr="00A76806">
              <w:rPr>
                <w:b/>
                <w:sz w:val="22"/>
                <w:szCs w:val="22"/>
              </w:rPr>
              <w:t>12006,64</w:t>
            </w:r>
          </w:p>
        </w:tc>
        <w:tc>
          <w:tcPr>
            <w:tcW w:w="344" w:type="pct"/>
          </w:tcPr>
          <w:p w:rsidR="004C75BB" w:rsidRPr="00A76806" w:rsidRDefault="00A76806" w:rsidP="00A31E98">
            <w:pPr>
              <w:jc w:val="center"/>
              <w:rPr>
                <w:b/>
              </w:rPr>
            </w:pPr>
            <w:r w:rsidRPr="00A76806">
              <w:rPr>
                <w:b/>
                <w:sz w:val="22"/>
                <w:szCs w:val="22"/>
              </w:rPr>
              <w:t>12125,64</w:t>
            </w:r>
          </w:p>
        </w:tc>
        <w:tc>
          <w:tcPr>
            <w:tcW w:w="346" w:type="pct"/>
          </w:tcPr>
          <w:p w:rsidR="004C75BB" w:rsidRPr="00A76806" w:rsidRDefault="00A76806" w:rsidP="00A31E98">
            <w:pPr>
              <w:jc w:val="center"/>
              <w:rPr>
                <w:b/>
              </w:rPr>
            </w:pPr>
            <w:r w:rsidRPr="00A76806">
              <w:rPr>
                <w:b/>
                <w:sz w:val="22"/>
                <w:szCs w:val="22"/>
              </w:rPr>
              <w:t>12249,11</w:t>
            </w:r>
          </w:p>
        </w:tc>
        <w:tc>
          <w:tcPr>
            <w:tcW w:w="345" w:type="pct"/>
          </w:tcPr>
          <w:p w:rsidR="004C75BB" w:rsidRPr="00A76806" w:rsidRDefault="00A76806" w:rsidP="00A31E98">
            <w:pPr>
              <w:jc w:val="center"/>
              <w:rPr>
                <w:b/>
              </w:rPr>
            </w:pPr>
            <w:r w:rsidRPr="00A76806">
              <w:rPr>
                <w:b/>
                <w:sz w:val="22"/>
                <w:szCs w:val="22"/>
              </w:rPr>
              <w:t>12376,71</w:t>
            </w:r>
          </w:p>
        </w:tc>
        <w:tc>
          <w:tcPr>
            <w:tcW w:w="345" w:type="pct"/>
          </w:tcPr>
          <w:p w:rsidR="004C75BB" w:rsidRPr="00A76806" w:rsidRDefault="00A76806" w:rsidP="00A31E98">
            <w:pPr>
              <w:jc w:val="center"/>
              <w:rPr>
                <w:b/>
              </w:rPr>
            </w:pPr>
            <w:r w:rsidRPr="00A76806">
              <w:rPr>
                <w:b/>
                <w:sz w:val="22"/>
                <w:szCs w:val="22"/>
              </w:rPr>
              <w:t>12509,62</w:t>
            </w:r>
          </w:p>
        </w:tc>
      </w:tr>
      <w:tr w:rsidR="00A76806" w:rsidRPr="008D6D08" w:rsidTr="00A76806">
        <w:trPr>
          <w:trHeight w:val="527"/>
        </w:trPr>
        <w:tc>
          <w:tcPr>
            <w:tcW w:w="474" w:type="pct"/>
          </w:tcPr>
          <w:p w:rsidR="004C75BB" w:rsidRPr="008D6D08" w:rsidRDefault="002917E4" w:rsidP="00A31E98">
            <w:pPr>
              <w:jc w:val="center"/>
            </w:pPr>
            <w:r>
              <w:t>в том числе НДФЛ</w:t>
            </w:r>
          </w:p>
        </w:tc>
        <w:tc>
          <w:tcPr>
            <w:tcW w:w="216" w:type="pct"/>
          </w:tcPr>
          <w:p w:rsidR="004C75BB" w:rsidRPr="008D6D08" w:rsidRDefault="004C75BB" w:rsidP="00A31E98">
            <w:pPr>
              <w:jc w:val="center"/>
            </w:pPr>
            <w:r w:rsidRPr="008D6D08">
              <w:t>тыс. руб.</w:t>
            </w:r>
          </w:p>
        </w:tc>
        <w:tc>
          <w:tcPr>
            <w:tcW w:w="302" w:type="pct"/>
          </w:tcPr>
          <w:p w:rsidR="004C75BB" w:rsidRPr="001C7040" w:rsidRDefault="002917E4" w:rsidP="00A31E98">
            <w:pPr>
              <w:jc w:val="center"/>
            </w:pPr>
            <w:r w:rsidRPr="001C7040">
              <w:rPr>
                <w:sz w:val="22"/>
                <w:szCs w:val="22"/>
              </w:rPr>
              <w:t>2886,8</w:t>
            </w:r>
          </w:p>
        </w:tc>
        <w:tc>
          <w:tcPr>
            <w:tcW w:w="301" w:type="pct"/>
          </w:tcPr>
          <w:p w:rsidR="004C75BB" w:rsidRPr="001C7040" w:rsidRDefault="002917E4" w:rsidP="00A31E98">
            <w:pPr>
              <w:jc w:val="center"/>
            </w:pPr>
            <w:r w:rsidRPr="001C7040">
              <w:rPr>
                <w:sz w:val="22"/>
                <w:szCs w:val="22"/>
              </w:rPr>
              <w:t>2702,0</w:t>
            </w:r>
          </w:p>
        </w:tc>
        <w:tc>
          <w:tcPr>
            <w:tcW w:w="302" w:type="pct"/>
          </w:tcPr>
          <w:p w:rsidR="004C75BB" w:rsidRPr="001C7040" w:rsidRDefault="002917E4" w:rsidP="00A31E98">
            <w:pPr>
              <w:jc w:val="center"/>
            </w:pPr>
            <w:r w:rsidRPr="001C7040">
              <w:rPr>
                <w:sz w:val="22"/>
                <w:szCs w:val="22"/>
              </w:rPr>
              <w:t>2126,6</w:t>
            </w:r>
          </w:p>
        </w:tc>
        <w:tc>
          <w:tcPr>
            <w:tcW w:w="344" w:type="pct"/>
          </w:tcPr>
          <w:p w:rsidR="004C75BB" w:rsidRPr="001C7040" w:rsidRDefault="002917E4" w:rsidP="00A31E98">
            <w:pPr>
              <w:jc w:val="center"/>
            </w:pPr>
            <w:r w:rsidRPr="001C7040">
              <w:rPr>
                <w:sz w:val="22"/>
                <w:szCs w:val="22"/>
              </w:rPr>
              <w:t>2205,8</w:t>
            </w:r>
          </w:p>
        </w:tc>
        <w:tc>
          <w:tcPr>
            <w:tcW w:w="302" w:type="pct"/>
          </w:tcPr>
          <w:p w:rsidR="004C75BB" w:rsidRPr="001C7040" w:rsidRDefault="002917E4" w:rsidP="00A31E98">
            <w:pPr>
              <w:jc w:val="center"/>
            </w:pPr>
            <w:r w:rsidRPr="001C7040">
              <w:rPr>
                <w:sz w:val="22"/>
                <w:szCs w:val="22"/>
              </w:rPr>
              <w:t>2227,5</w:t>
            </w:r>
          </w:p>
        </w:tc>
        <w:tc>
          <w:tcPr>
            <w:tcW w:w="344" w:type="pct"/>
          </w:tcPr>
          <w:p w:rsidR="004C75BB" w:rsidRPr="001C7040" w:rsidRDefault="001C7040" w:rsidP="00A31E98">
            <w:pPr>
              <w:jc w:val="center"/>
            </w:pPr>
            <w:r w:rsidRPr="001C7040">
              <w:rPr>
                <w:sz w:val="22"/>
                <w:szCs w:val="22"/>
              </w:rPr>
              <w:t>2311,48</w:t>
            </w:r>
          </w:p>
        </w:tc>
        <w:tc>
          <w:tcPr>
            <w:tcW w:w="345" w:type="pct"/>
          </w:tcPr>
          <w:p w:rsidR="004C75BB" w:rsidRPr="001C7040" w:rsidRDefault="001C7040" w:rsidP="00A31E98">
            <w:pPr>
              <w:jc w:val="center"/>
            </w:pPr>
            <w:r w:rsidRPr="001C7040">
              <w:rPr>
                <w:sz w:val="22"/>
                <w:szCs w:val="22"/>
              </w:rPr>
              <w:t>2938,62</w:t>
            </w:r>
          </w:p>
        </w:tc>
        <w:tc>
          <w:tcPr>
            <w:tcW w:w="345" w:type="pct"/>
          </w:tcPr>
          <w:p w:rsidR="004C75BB" w:rsidRPr="001C7040" w:rsidRDefault="001C7040" w:rsidP="00A31E98">
            <w:pPr>
              <w:jc w:val="center"/>
            </w:pPr>
            <w:r w:rsidRPr="001C7040">
              <w:rPr>
                <w:sz w:val="22"/>
                <w:szCs w:val="22"/>
              </w:rPr>
              <w:t>3029,05</w:t>
            </w:r>
          </w:p>
        </w:tc>
        <w:tc>
          <w:tcPr>
            <w:tcW w:w="345" w:type="pct"/>
          </w:tcPr>
          <w:p w:rsidR="004C75BB" w:rsidRPr="001C7040" w:rsidRDefault="001C7040" w:rsidP="00A31E98">
            <w:pPr>
              <w:jc w:val="center"/>
            </w:pPr>
            <w:r w:rsidRPr="001C7040">
              <w:rPr>
                <w:sz w:val="22"/>
                <w:szCs w:val="22"/>
              </w:rPr>
              <w:t>3143,24</w:t>
            </w:r>
          </w:p>
        </w:tc>
        <w:tc>
          <w:tcPr>
            <w:tcW w:w="344" w:type="pct"/>
          </w:tcPr>
          <w:p w:rsidR="004C75BB" w:rsidRPr="001C7040" w:rsidRDefault="001C7040" w:rsidP="00A31E98">
            <w:pPr>
              <w:jc w:val="center"/>
            </w:pPr>
            <w:r w:rsidRPr="001C7040">
              <w:rPr>
                <w:sz w:val="22"/>
                <w:szCs w:val="22"/>
              </w:rPr>
              <w:t>3261,74</w:t>
            </w:r>
          </w:p>
        </w:tc>
        <w:tc>
          <w:tcPr>
            <w:tcW w:w="346" w:type="pct"/>
          </w:tcPr>
          <w:p w:rsidR="004C75BB" w:rsidRPr="001C7040" w:rsidRDefault="001C7040" w:rsidP="00A31E98">
            <w:pPr>
              <w:jc w:val="center"/>
            </w:pPr>
            <w:r w:rsidRPr="001C7040">
              <w:rPr>
                <w:sz w:val="22"/>
                <w:szCs w:val="22"/>
              </w:rPr>
              <w:t>3384,71</w:t>
            </w:r>
          </w:p>
        </w:tc>
        <w:tc>
          <w:tcPr>
            <w:tcW w:w="345" w:type="pct"/>
          </w:tcPr>
          <w:p w:rsidR="004C75BB" w:rsidRPr="001C7040" w:rsidRDefault="001C7040" w:rsidP="00A31E98">
            <w:pPr>
              <w:jc w:val="center"/>
            </w:pPr>
            <w:r w:rsidRPr="001C7040">
              <w:rPr>
                <w:sz w:val="22"/>
                <w:szCs w:val="22"/>
              </w:rPr>
              <w:t>3512,31</w:t>
            </w:r>
          </w:p>
        </w:tc>
        <w:tc>
          <w:tcPr>
            <w:tcW w:w="345" w:type="pct"/>
          </w:tcPr>
          <w:p w:rsidR="004C75BB" w:rsidRPr="001C7040" w:rsidRDefault="001C7040" w:rsidP="00A31E98">
            <w:pPr>
              <w:jc w:val="center"/>
            </w:pPr>
            <w:r w:rsidRPr="001C7040">
              <w:rPr>
                <w:sz w:val="22"/>
                <w:szCs w:val="22"/>
              </w:rPr>
              <w:t>3644,72</w:t>
            </w:r>
          </w:p>
        </w:tc>
      </w:tr>
      <w:tr w:rsidR="00A76806" w:rsidRPr="008D6D08" w:rsidTr="00A76806">
        <w:trPr>
          <w:trHeight w:val="411"/>
        </w:trPr>
        <w:tc>
          <w:tcPr>
            <w:tcW w:w="474" w:type="pct"/>
          </w:tcPr>
          <w:p w:rsidR="00A76806" w:rsidRDefault="00A76806" w:rsidP="00A31E98">
            <w:pPr>
              <w:jc w:val="center"/>
            </w:pPr>
            <w:r>
              <w:t>налог на имущество</w:t>
            </w:r>
          </w:p>
        </w:tc>
        <w:tc>
          <w:tcPr>
            <w:tcW w:w="216" w:type="pct"/>
          </w:tcPr>
          <w:p w:rsidR="00A76806" w:rsidRDefault="00A76806" w:rsidP="00A31E98">
            <w:pPr>
              <w:jc w:val="center"/>
            </w:pPr>
            <w:r>
              <w:t>тыс.</w:t>
            </w:r>
          </w:p>
          <w:p w:rsidR="00A76806" w:rsidRPr="008D6D08" w:rsidRDefault="00A76806" w:rsidP="00A31E98">
            <w:pPr>
              <w:jc w:val="center"/>
            </w:pPr>
            <w:r>
              <w:t>руб.</w:t>
            </w:r>
          </w:p>
        </w:tc>
        <w:tc>
          <w:tcPr>
            <w:tcW w:w="302" w:type="pct"/>
          </w:tcPr>
          <w:p w:rsidR="00A76806" w:rsidRPr="001C7040" w:rsidRDefault="00A76806" w:rsidP="00A31E98">
            <w:pPr>
              <w:jc w:val="center"/>
            </w:pPr>
            <w:r w:rsidRPr="001C7040">
              <w:rPr>
                <w:sz w:val="22"/>
                <w:szCs w:val="22"/>
              </w:rPr>
              <w:t>2179,4</w:t>
            </w:r>
          </w:p>
        </w:tc>
        <w:tc>
          <w:tcPr>
            <w:tcW w:w="301" w:type="pct"/>
          </w:tcPr>
          <w:p w:rsidR="00A76806" w:rsidRPr="001C7040" w:rsidRDefault="00A76806" w:rsidP="00A31E98">
            <w:pPr>
              <w:jc w:val="center"/>
            </w:pPr>
            <w:r w:rsidRPr="001C7040">
              <w:rPr>
                <w:sz w:val="22"/>
                <w:szCs w:val="22"/>
              </w:rPr>
              <w:t>2229,0</w:t>
            </w:r>
          </w:p>
        </w:tc>
        <w:tc>
          <w:tcPr>
            <w:tcW w:w="302" w:type="pct"/>
          </w:tcPr>
          <w:p w:rsidR="00A76806" w:rsidRPr="001C7040" w:rsidRDefault="00A76806" w:rsidP="00A31E98">
            <w:pPr>
              <w:jc w:val="center"/>
            </w:pPr>
            <w:r w:rsidRPr="001C7040">
              <w:rPr>
                <w:sz w:val="22"/>
                <w:szCs w:val="22"/>
              </w:rPr>
              <w:t>2179,4</w:t>
            </w:r>
          </w:p>
        </w:tc>
        <w:tc>
          <w:tcPr>
            <w:tcW w:w="344" w:type="pct"/>
          </w:tcPr>
          <w:p w:rsidR="00A76806" w:rsidRPr="001C7040" w:rsidRDefault="00A76806" w:rsidP="00A31E98">
            <w:pPr>
              <w:jc w:val="center"/>
            </w:pPr>
            <w:r w:rsidRPr="001C7040">
              <w:rPr>
                <w:sz w:val="22"/>
                <w:szCs w:val="22"/>
              </w:rPr>
              <w:t>2229,0</w:t>
            </w:r>
          </w:p>
        </w:tc>
        <w:tc>
          <w:tcPr>
            <w:tcW w:w="302" w:type="pct"/>
          </w:tcPr>
          <w:p w:rsidR="00A76806" w:rsidRPr="001C7040" w:rsidRDefault="00A76806" w:rsidP="00A31E98">
            <w:pPr>
              <w:jc w:val="center"/>
            </w:pPr>
            <w:r w:rsidRPr="001C7040">
              <w:rPr>
                <w:sz w:val="22"/>
                <w:szCs w:val="22"/>
              </w:rPr>
              <w:t>2229,0</w:t>
            </w:r>
          </w:p>
        </w:tc>
        <w:tc>
          <w:tcPr>
            <w:tcW w:w="344" w:type="pct"/>
          </w:tcPr>
          <w:p w:rsidR="00A76806" w:rsidRDefault="00A76806">
            <w:r w:rsidRPr="00C74B01">
              <w:rPr>
                <w:sz w:val="22"/>
                <w:szCs w:val="22"/>
              </w:rPr>
              <w:t>2229,0</w:t>
            </w:r>
          </w:p>
        </w:tc>
        <w:tc>
          <w:tcPr>
            <w:tcW w:w="345" w:type="pct"/>
          </w:tcPr>
          <w:p w:rsidR="00A76806" w:rsidRDefault="00A76806">
            <w:r w:rsidRPr="00C74B01">
              <w:rPr>
                <w:sz w:val="22"/>
                <w:szCs w:val="22"/>
              </w:rPr>
              <w:t>2229,0</w:t>
            </w:r>
          </w:p>
        </w:tc>
        <w:tc>
          <w:tcPr>
            <w:tcW w:w="345" w:type="pct"/>
          </w:tcPr>
          <w:p w:rsidR="00A76806" w:rsidRDefault="00A76806">
            <w:r w:rsidRPr="00C74B01">
              <w:rPr>
                <w:sz w:val="22"/>
                <w:szCs w:val="22"/>
              </w:rPr>
              <w:t>2229,0</w:t>
            </w:r>
          </w:p>
        </w:tc>
        <w:tc>
          <w:tcPr>
            <w:tcW w:w="345" w:type="pct"/>
          </w:tcPr>
          <w:p w:rsidR="00A76806" w:rsidRDefault="00A76806">
            <w:r w:rsidRPr="00C74B01">
              <w:rPr>
                <w:sz w:val="22"/>
                <w:szCs w:val="22"/>
              </w:rPr>
              <w:t>2229,0</w:t>
            </w:r>
          </w:p>
        </w:tc>
        <w:tc>
          <w:tcPr>
            <w:tcW w:w="344" w:type="pct"/>
          </w:tcPr>
          <w:p w:rsidR="00A76806" w:rsidRDefault="00A76806">
            <w:r w:rsidRPr="00C74B01">
              <w:rPr>
                <w:sz w:val="22"/>
                <w:szCs w:val="22"/>
              </w:rPr>
              <w:t>2229,0</w:t>
            </w:r>
          </w:p>
        </w:tc>
        <w:tc>
          <w:tcPr>
            <w:tcW w:w="346" w:type="pct"/>
          </w:tcPr>
          <w:p w:rsidR="00A76806" w:rsidRDefault="00A76806">
            <w:r w:rsidRPr="00C74B01">
              <w:rPr>
                <w:sz w:val="22"/>
                <w:szCs w:val="22"/>
              </w:rPr>
              <w:t>2229,0</w:t>
            </w:r>
          </w:p>
        </w:tc>
        <w:tc>
          <w:tcPr>
            <w:tcW w:w="345" w:type="pct"/>
          </w:tcPr>
          <w:p w:rsidR="00A76806" w:rsidRDefault="00A76806">
            <w:r w:rsidRPr="00C74B01">
              <w:rPr>
                <w:sz w:val="22"/>
                <w:szCs w:val="22"/>
              </w:rPr>
              <w:t>2229,0</w:t>
            </w:r>
          </w:p>
        </w:tc>
        <w:tc>
          <w:tcPr>
            <w:tcW w:w="345" w:type="pct"/>
          </w:tcPr>
          <w:p w:rsidR="00A76806" w:rsidRDefault="00A76806">
            <w:r w:rsidRPr="00C74B01">
              <w:rPr>
                <w:sz w:val="22"/>
                <w:szCs w:val="22"/>
              </w:rPr>
              <w:t>2229,0</w:t>
            </w:r>
          </w:p>
        </w:tc>
      </w:tr>
      <w:tr w:rsidR="00A76806" w:rsidRPr="008D6D08" w:rsidTr="00A76806">
        <w:trPr>
          <w:trHeight w:val="411"/>
        </w:trPr>
        <w:tc>
          <w:tcPr>
            <w:tcW w:w="474" w:type="pct"/>
          </w:tcPr>
          <w:p w:rsidR="00A76806" w:rsidRDefault="00A76806" w:rsidP="00A31E98">
            <w:pPr>
              <w:jc w:val="center"/>
            </w:pPr>
            <w:r>
              <w:t>земельный налог</w:t>
            </w:r>
          </w:p>
        </w:tc>
        <w:tc>
          <w:tcPr>
            <w:tcW w:w="216" w:type="pct"/>
          </w:tcPr>
          <w:p w:rsidR="00A76806" w:rsidRDefault="00A76806" w:rsidP="00A31E98">
            <w:pPr>
              <w:jc w:val="center"/>
            </w:pPr>
            <w:r>
              <w:t>тыс.</w:t>
            </w:r>
          </w:p>
          <w:p w:rsidR="00A76806" w:rsidRDefault="00A76806" w:rsidP="00A31E98">
            <w:pPr>
              <w:jc w:val="center"/>
            </w:pPr>
            <w:r>
              <w:t>руб.</w:t>
            </w:r>
          </w:p>
        </w:tc>
        <w:tc>
          <w:tcPr>
            <w:tcW w:w="302" w:type="pct"/>
          </w:tcPr>
          <w:p w:rsidR="00A76806" w:rsidRPr="001C7040" w:rsidRDefault="00A76806" w:rsidP="00A31E98">
            <w:pPr>
              <w:jc w:val="center"/>
            </w:pPr>
            <w:r w:rsidRPr="001C7040">
              <w:rPr>
                <w:sz w:val="22"/>
                <w:szCs w:val="22"/>
              </w:rPr>
              <w:t>6576,3</w:t>
            </w:r>
          </w:p>
        </w:tc>
        <w:tc>
          <w:tcPr>
            <w:tcW w:w="301" w:type="pct"/>
          </w:tcPr>
          <w:p w:rsidR="00A76806" w:rsidRPr="001C7040" w:rsidRDefault="00A76806" w:rsidP="00A31E98">
            <w:pPr>
              <w:jc w:val="center"/>
            </w:pPr>
            <w:r w:rsidRPr="001C7040">
              <w:rPr>
                <w:sz w:val="22"/>
                <w:szCs w:val="22"/>
              </w:rPr>
              <w:t>6620,4</w:t>
            </w:r>
          </w:p>
        </w:tc>
        <w:tc>
          <w:tcPr>
            <w:tcW w:w="302" w:type="pct"/>
          </w:tcPr>
          <w:p w:rsidR="00A76806" w:rsidRPr="001C7040" w:rsidRDefault="00A76806" w:rsidP="00A31E98">
            <w:pPr>
              <w:jc w:val="center"/>
            </w:pPr>
            <w:r w:rsidRPr="001C7040">
              <w:rPr>
                <w:sz w:val="22"/>
                <w:szCs w:val="22"/>
              </w:rPr>
              <w:t>6576,4</w:t>
            </w:r>
          </w:p>
        </w:tc>
        <w:tc>
          <w:tcPr>
            <w:tcW w:w="344" w:type="pct"/>
          </w:tcPr>
          <w:p w:rsidR="00A76806" w:rsidRPr="001C7040" w:rsidRDefault="00A76806" w:rsidP="00A31E98">
            <w:pPr>
              <w:jc w:val="center"/>
            </w:pPr>
            <w:r w:rsidRPr="001C7040">
              <w:rPr>
                <w:sz w:val="22"/>
                <w:szCs w:val="22"/>
              </w:rPr>
              <w:t>6620,4</w:t>
            </w:r>
          </w:p>
        </w:tc>
        <w:tc>
          <w:tcPr>
            <w:tcW w:w="302" w:type="pct"/>
          </w:tcPr>
          <w:p w:rsidR="00A76806" w:rsidRPr="001C7040" w:rsidRDefault="00A76806" w:rsidP="00A31E98">
            <w:pPr>
              <w:jc w:val="center"/>
            </w:pPr>
            <w:r w:rsidRPr="001C7040">
              <w:rPr>
                <w:sz w:val="22"/>
                <w:szCs w:val="22"/>
              </w:rPr>
              <w:t>6620,4</w:t>
            </w:r>
          </w:p>
        </w:tc>
        <w:tc>
          <w:tcPr>
            <w:tcW w:w="344" w:type="pct"/>
          </w:tcPr>
          <w:p w:rsidR="00A76806" w:rsidRDefault="00A76806">
            <w:r w:rsidRPr="000073FF">
              <w:rPr>
                <w:sz w:val="22"/>
                <w:szCs w:val="22"/>
              </w:rPr>
              <w:t>6620,4</w:t>
            </w:r>
          </w:p>
        </w:tc>
        <w:tc>
          <w:tcPr>
            <w:tcW w:w="345" w:type="pct"/>
          </w:tcPr>
          <w:p w:rsidR="00A76806" w:rsidRDefault="00A76806">
            <w:r w:rsidRPr="000073FF">
              <w:rPr>
                <w:sz w:val="22"/>
                <w:szCs w:val="22"/>
              </w:rPr>
              <w:t>6620,4</w:t>
            </w:r>
          </w:p>
        </w:tc>
        <w:tc>
          <w:tcPr>
            <w:tcW w:w="345" w:type="pct"/>
          </w:tcPr>
          <w:p w:rsidR="00A76806" w:rsidRDefault="00A76806">
            <w:r w:rsidRPr="000073FF">
              <w:rPr>
                <w:sz w:val="22"/>
                <w:szCs w:val="22"/>
              </w:rPr>
              <w:t>6620,4</w:t>
            </w:r>
          </w:p>
        </w:tc>
        <w:tc>
          <w:tcPr>
            <w:tcW w:w="345" w:type="pct"/>
          </w:tcPr>
          <w:p w:rsidR="00A76806" w:rsidRDefault="00A76806">
            <w:r w:rsidRPr="000073FF">
              <w:rPr>
                <w:sz w:val="22"/>
                <w:szCs w:val="22"/>
              </w:rPr>
              <w:t>6620,4</w:t>
            </w:r>
          </w:p>
        </w:tc>
        <w:tc>
          <w:tcPr>
            <w:tcW w:w="344" w:type="pct"/>
          </w:tcPr>
          <w:p w:rsidR="00A76806" w:rsidRDefault="00A76806">
            <w:r w:rsidRPr="000073FF">
              <w:rPr>
                <w:sz w:val="22"/>
                <w:szCs w:val="22"/>
              </w:rPr>
              <w:t>6620,4</w:t>
            </w:r>
          </w:p>
        </w:tc>
        <w:tc>
          <w:tcPr>
            <w:tcW w:w="346" w:type="pct"/>
          </w:tcPr>
          <w:p w:rsidR="00A76806" w:rsidRDefault="00A76806">
            <w:r w:rsidRPr="000073FF">
              <w:rPr>
                <w:sz w:val="22"/>
                <w:szCs w:val="22"/>
              </w:rPr>
              <w:t>6620,4</w:t>
            </w:r>
          </w:p>
        </w:tc>
        <w:tc>
          <w:tcPr>
            <w:tcW w:w="345" w:type="pct"/>
          </w:tcPr>
          <w:p w:rsidR="00A76806" w:rsidRDefault="00A76806">
            <w:r w:rsidRPr="000073FF">
              <w:rPr>
                <w:sz w:val="22"/>
                <w:szCs w:val="22"/>
              </w:rPr>
              <w:t>6620,4</w:t>
            </w:r>
          </w:p>
        </w:tc>
        <w:tc>
          <w:tcPr>
            <w:tcW w:w="345" w:type="pct"/>
          </w:tcPr>
          <w:p w:rsidR="00A76806" w:rsidRDefault="00A76806">
            <w:r w:rsidRPr="000073FF">
              <w:rPr>
                <w:sz w:val="22"/>
                <w:szCs w:val="22"/>
              </w:rPr>
              <w:t>6620,4</w:t>
            </w:r>
          </w:p>
        </w:tc>
      </w:tr>
      <w:tr w:rsidR="00A76806" w:rsidRPr="008D6D08" w:rsidTr="00A76806">
        <w:trPr>
          <w:trHeight w:val="411"/>
        </w:trPr>
        <w:tc>
          <w:tcPr>
            <w:tcW w:w="474" w:type="pct"/>
          </w:tcPr>
          <w:p w:rsidR="00A76806" w:rsidRDefault="00A76806" w:rsidP="00A31E98">
            <w:pPr>
              <w:jc w:val="center"/>
            </w:pPr>
            <w:r>
              <w:t>ЕСХН</w:t>
            </w:r>
          </w:p>
        </w:tc>
        <w:tc>
          <w:tcPr>
            <w:tcW w:w="216" w:type="pct"/>
          </w:tcPr>
          <w:p w:rsidR="00A76806" w:rsidRDefault="00A76806" w:rsidP="002917E4">
            <w:pPr>
              <w:jc w:val="center"/>
            </w:pPr>
            <w:r>
              <w:t>тыс.</w:t>
            </w:r>
          </w:p>
          <w:p w:rsidR="00A76806" w:rsidRDefault="00A76806" w:rsidP="002917E4">
            <w:pPr>
              <w:jc w:val="center"/>
            </w:pPr>
            <w:r>
              <w:t>руб.</w:t>
            </w:r>
          </w:p>
        </w:tc>
        <w:tc>
          <w:tcPr>
            <w:tcW w:w="302" w:type="pct"/>
          </w:tcPr>
          <w:p w:rsidR="00A76806" w:rsidRPr="001C7040" w:rsidRDefault="00A76806" w:rsidP="00A31E98">
            <w:pPr>
              <w:jc w:val="center"/>
            </w:pPr>
            <w:r w:rsidRPr="001C7040">
              <w:rPr>
                <w:sz w:val="22"/>
                <w:szCs w:val="22"/>
              </w:rPr>
              <w:t>3,3</w:t>
            </w:r>
          </w:p>
        </w:tc>
        <w:tc>
          <w:tcPr>
            <w:tcW w:w="301" w:type="pct"/>
          </w:tcPr>
          <w:p w:rsidR="00A76806" w:rsidRPr="001C7040" w:rsidRDefault="00A76806" w:rsidP="00A31E98">
            <w:pPr>
              <w:jc w:val="center"/>
            </w:pPr>
            <w:r w:rsidRPr="001C7040">
              <w:rPr>
                <w:sz w:val="22"/>
                <w:szCs w:val="22"/>
              </w:rPr>
              <w:t>3,0</w:t>
            </w:r>
          </w:p>
        </w:tc>
        <w:tc>
          <w:tcPr>
            <w:tcW w:w="302" w:type="pct"/>
          </w:tcPr>
          <w:p w:rsidR="00A76806" w:rsidRPr="001C7040" w:rsidRDefault="00A76806" w:rsidP="00A31E98">
            <w:pPr>
              <w:jc w:val="center"/>
            </w:pPr>
            <w:r w:rsidRPr="001C7040">
              <w:rPr>
                <w:sz w:val="22"/>
                <w:szCs w:val="22"/>
              </w:rPr>
              <w:t>0,0</w:t>
            </w:r>
          </w:p>
        </w:tc>
        <w:tc>
          <w:tcPr>
            <w:tcW w:w="344" w:type="pct"/>
          </w:tcPr>
          <w:p w:rsidR="00A76806" w:rsidRPr="001C7040" w:rsidRDefault="00A76806" w:rsidP="00A31E98">
            <w:pPr>
              <w:jc w:val="center"/>
            </w:pPr>
            <w:r w:rsidRPr="001C7040">
              <w:rPr>
                <w:sz w:val="22"/>
                <w:szCs w:val="22"/>
              </w:rPr>
              <w:t>0,0</w:t>
            </w:r>
          </w:p>
        </w:tc>
        <w:tc>
          <w:tcPr>
            <w:tcW w:w="302" w:type="pct"/>
          </w:tcPr>
          <w:p w:rsidR="00A76806" w:rsidRPr="001C7040" w:rsidRDefault="00A76806" w:rsidP="00A31E98">
            <w:pPr>
              <w:jc w:val="center"/>
            </w:pPr>
            <w:r w:rsidRPr="001C7040">
              <w:rPr>
                <w:sz w:val="22"/>
                <w:szCs w:val="22"/>
              </w:rPr>
              <w:t>0,0</w:t>
            </w:r>
          </w:p>
        </w:tc>
        <w:tc>
          <w:tcPr>
            <w:tcW w:w="344" w:type="pct"/>
          </w:tcPr>
          <w:p w:rsidR="00A76806" w:rsidRDefault="00A76806">
            <w:r w:rsidRPr="0055716B">
              <w:rPr>
                <w:sz w:val="22"/>
                <w:szCs w:val="22"/>
              </w:rPr>
              <w:t>0,0</w:t>
            </w:r>
          </w:p>
        </w:tc>
        <w:tc>
          <w:tcPr>
            <w:tcW w:w="345" w:type="pct"/>
          </w:tcPr>
          <w:p w:rsidR="00A76806" w:rsidRDefault="00A76806">
            <w:r w:rsidRPr="0055716B">
              <w:rPr>
                <w:sz w:val="22"/>
                <w:szCs w:val="22"/>
              </w:rPr>
              <w:t>0,0</w:t>
            </w:r>
          </w:p>
        </w:tc>
        <w:tc>
          <w:tcPr>
            <w:tcW w:w="345" w:type="pct"/>
          </w:tcPr>
          <w:p w:rsidR="00A76806" w:rsidRDefault="00A76806">
            <w:r w:rsidRPr="0055716B">
              <w:rPr>
                <w:sz w:val="22"/>
                <w:szCs w:val="22"/>
              </w:rPr>
              <w:t>0,0</w:t>
            </w:r>
          </w:p>
        </w:tc>
        <w:tc>
          <w:tcPr>
            <w:tcW w:w="345" w:type="pct"/>
          </w:tcPr>
          <w:p w:rsidR="00A76806" w:rsidRDefault="00A76806">
            <w:r w:rsidRPr="0055716B">
              <w:rPr>
                <w:sz w:val="22"/>
                <w:szCs w:val="22"/>
              </w:rPr>
              <w:t>0,0</w:t>
            </w:r>
          </w:p>
        </w:tc>
        <w:tc>
          <w:tcPr>
            <w:tcW w:w="344" w:type="pct"/>
          </w:tcPr>
          <w:p w:rsidR="00A76806" w:rsidRDefault="00A76806">
            <w:r w:rsidRPr="0055716B">
              <w:rPr>
                <w:sz w:val="22"/>
                <w:szCs w:val="22"/>
              </w:rPr>
              <w:t>0,0</w:t>
            </w:r>
          </w:p>
        </w:tc>
        <w:tc>
          <w:tcPr>
            <w:tcW w:w="346" w:type="pct"/>
          </w:tcPr>
          <w:p w:rsidR="00A76806" w:rsidRDefault="00A76806">
            <w:r w:rsidRPr="0055716B">
              <w:rPr>
                <w:sz w:val="22"/>
                <w:szCs w:val="22"/>
              </w:rPr>
              <w:t>0,0</w:t>
            </w:r>
          </w:p>
        </w:tc>
        <w:tc>
          <w:tcPr>
            <w:tcW w:w="345" w:type="pct"/>
          </w:tcPr>
          <w:p w:rsidR="00A76806" w:rsidRDefault="00A76806">
            <w:r w:rsidRPr="0055716B">
              <w:rPr>
                <w:sz w:val="22"/>
                <w:szCs w:val="22"/>
              </w:rPr>
              <w:t>0,0</w:t>
            </w:r>
          </w:p>
        </w:tc>
        <w:tc>
          <w:tcPr>
            <w:tcW w:w="345" w:type="pct"/>
          </w:tcPr>
          <w:p w:rsidR="00A76806" w:rsidRDefault="00A76806">
            <w:r w:rsidRPr="0055716B">
              <w:rPr>
                <w:sz w:val="22"/>
                <w:szCs w:val="22"/>
              </w:rPr>
              <w:t>0,0</w:t>
            </w:r>
          </w:p>
        </w:tc>
      </w:tr>
      <w:tr w:rsidR="00A76806" w:rsidRPr="008D6D08" w:rsidTr="00A76806">
        <w:trPr>
          <w:trHeight w:val="411"/>
        </w:trPr>
        <w:tc>
          <w:tcPr>
            <w:tcW w:w="474" w:type="pct"/>
          </w:tcPr>
          <w:p w:rsidR="00A76806" w:rsidRDefault="00A76806" w:rsidP="00A31E98">
            <w:pPr>
              <w:jc w:val="center"/>
            </w:pPr>
            <w:r>
              <w:t>арендная плата</w:t>
            </w:r>
          </w:p>
        </w:tc>
        <w:tc>
          <w:tcPr>
            <w:tcW w:w="216" w:type="pct"/>
          </w:tcPr>
          <w:p w:rsidR="00A76806" w:rsidRDefault="00A76806" w:rsidP="002917E4">
            <w:pPr>
              <w:jc w:val="center"/>
            </w:pPr>
            <w:r>
              <w:t>тыс.</w:t>
            </w:r>
          </w:p>
          <w:p w:rsidR="00A76806" w:rsidRDefault="00A76806" w:rsidP="002917E4">
            <w:pPr>
              <w:jc w:val="center"/>
            </w:pPr>
            <w:r>
              <w:t>руб.</w:t>
            </w:r>
          </w:p>
        </w:tc>
        <w:tc>
          <w:tcPr>
            <w:tcW w:w="302" w:type="pct"/>
          </w:tcPr>
          <w:p w:rsidR="00A76806" w:rsidRPr="001C7040" w:rsidRDefault="00A76806" w:rsidP="00A31E98">
            <w:pPr>
              <w:jc w:val="center"/>
            </w:pPr>
            <w:r w:rsidRPr="001C7040">
              <w:rPr>
                <w:sz w:val="22"/>
                <w:szCs w:val="22"/>
              </w:rPr>
              <w:t>2,8</w:t>
            </w:r>
          </w:p>
        </w:tc>
        <w:tc>
          <w:tcPr>
            <w:tcW w:w="301" w:type="pct"/>
          </w:tcPr>
          <w:p w:rsidR="00A76806" w:rsidRPr="001C7040" w:rsidRDefault="00A76806" w:rsidP="00A31E98">
            <w:pPr>
              <w:jc w:val="center"/>
            </w:pPr>
            <w:r w:rsidRPr="001C7040">
              <w:rPr>
                <w:sz w:val="22"/>
                <w:szCs w:val="22"/>
              </w:rPr>
              <w:t>0,0</w:t>
            </w:r>
          </w:p>
        </w:tc>
        <w:tc>
          <w:tcPr>
            <w:tcW w:w="302" w:type="pct"/>
          </w:tcPr>
          <w:p w:rsidR="00A76806" w:rsidRPr="001C7040" w:rsidRDefault="00A76806" w:rsidP="00A31E98">
            <w:pPr>
              <w:jc w:val="center"/>
            </w:pPr>
            <w:r w:rsidRPr="001C7040">
              <w:rPr>
                <w:sz w:val="22"/>
                <w:szCs w:val="22"/>
              </w:rPr>
              <w:t>0,0</w:t>
            </w:r>
          </w:p>
        </w:tc>
        <w:tc>
          <w:tcPr>
            <w:tcW w:w="344" w:type="pct"/>
          </w:tcPr>
          <w:p w:rsidR="00A76806" w:rsidRPr="001C7040" w:rsidRDefault="00A76806" w:rsidP="00A31E98">
            <w:pPr>
              <w:jc w:val="center"/>
            </w:pPr>
            <w:r w:rsidRPr="001C7040">
              <w:rPr>
                <w:sz w:val="22"/>
                <w:szCs w:val="22"/>
              </w:rPr>
              <w:t>0,0</w:t>
            </w:r>
          </w:p>
        </w:tc>
        <w:tc>
          <w:tcPr>
            <w:tcW w:w="302" w:type="pct"/>
          </w:tcPr>
          <w:p w:rsidR="00A76806" w:rsidRPr="001C7040" w:rsidRDefault="00A76806" w:rsidP="00A31E98">
            <w:pPr>
              <w:jc w:val="center"/>
            </w:pPr>
            <w:r w:rsidRPr="001C7040">
              <w:rPr>
                <w:sz w:val="22"/>
                <w:szCs w:val="22"/>
              </w:rPr>
              <w:t>0,0</w:t>
            </w:r>
          </w:p>
        </w:tc>
        <w:tc>
          <w:tcPr>
            <w:tcW w:w="344" w:type="pct"/>
          </w:tcPr>
          <w:p w:rsidR="00A76806" w:rsidRPr="001C7040" w:rsidRDefault="00A76806" w:rsidP="00A31E98">
            <w:pPr>
              <w:jc w:val="center"/>
            </w:pPr>
            <w:r w:rsidRPr="001C7040">
              <w:rPr>
                <w:sz w:val="22"/>
                <w:szCs w:val="22"/>
              </w:rPr>
              <w:t>0,0</w:t>
            </w:r>
          </w:p>
        </w:tc>
        <w:tc>
          <w:tcPr>
            <w:tcW w:w="345" w:type="pct"/>
          </w:tcPr>
          <w:p w:rsidR="00A76806" w:rsidRDefault="00A76806">
            <w:r w:rsidRPr="008635DE">
              <w:rPr>
                <w:sz w:val="22"/>
                <w:szCs w:val="22"/>
              </w:rPr>
              <w:t>0,0</w:t>
            </w:r>
          </w:p>
        </w:tc>
        <w:tc>
          <w:tcPr>
            <w:tcW w:w="345" w:type="pct"/>
          </w:tcPr>
          <w:p w:rsidR="00A76806" w:rsidRDefault="00A76806">
            <w:r w:rsidRPr="008635DE">
              <w:rPr>
                <w:sz w:val="22"/>
                <w:szCs w:val="22"/>
              </w:rPr>
              <w:t>0,0</w:t>
            </w:r>
          </w:p>
        </w:tc>
        <w:tc>
          <w:tcPr>
            <w:tcW w:w="345" w:type="pct"/>
          </w:tcPr>
          <w:p w:rsidR="00A76806" w:rsidRDefault="00A76806">
            <w:r w:rsidRPr="008635DE">
              <w:rPr>
                <w:sz w:val="22"/>
                <w:szCs w:val="22"/>
              </w:rPr>
              <w:t>0,0</w:t>
            </w:r>
          </w:p>
        </w:tc>
        <w:tc>
          <w:tcPr>
            <w:tcW w:w="344" w:type="pct"/>
          </w:tcPr>
          <w:p w:rsidR="00A76806" w:rsidRDefault="00A76806">
            <w:r w:rsidRPr="008635DE">
              <w:rPr>
                <w:sz w:val="22"/>
                <w:szCs w:val="22"/>
              </w:rPr>
              <w:t>0,0</w:t>
            </w:r>
          </w:p>
        </w:tc>
        <w:tc>
          <w:tcPr>
            <w:tcW w:w="346" w:type="pct"/>
          </w:tcPr>
          <w:p w:rsidR="00A76806" w:rsidRDefault="00A76806">
            <w:r w:rsidRPr="008635DE">
              <w:rPr>
                <w:sz w:val="22"/>
                <w:szCs w:val="22"/>
              </w:rPr>
              <w:t>0,0</w:t>
            </w:r>
          </w:p>
        </w:tc>
        <w:tc>
          <w:tcPr>
            <w:tcW w:w="345" w:type="pct"/>
          </w:tcPr>
          <w:p w:rsidR="00A76806" w:rsidRDefault="00A76806">
            <w:r w:rsidRPr="008635DE">
              <w:rPr>
                <w:sz w:val="22"/>
                <w:szCs w:val="22"/>
              </w:rPr>
              <w:t>0,0</w:t>
            </w:r>
          </w:p>
        </w:tc>
        <w:tc>
          <w:tcPr>
            <w:tcW w:w="345" w:type="pct"/>
          </w:tcPr>
          <w:p w:rsidR="00A76806" w:rsidRDefault="00A76806">
            <w:r w:rsidRPr="008635DE">
              <w:rPr>
                <w:sz w:val="22"/>
                <w:szCs w:val="22"/>
              </w:rPr>
              <w:t>0,0</w:t>
            </w:r>
          </w:p>
        </w:tc>
      </w:tr>
      <w:tr w:rsidR="00A76806" w:rsidRPr="008D6D08" w:rsidTr="00A76806">
        <w:trPr>
          <w:trHeight w:val="411"/>
        </w:trPr>
        <w:tc>
          <w:tcPr>
            <w:tcW w:w="474" w:type="pct"/>
          </w:tcPr>
          <w:p w:rsidR="002917E4" w:rsidRDefault="00A264C4" w:rsidP="00A31E98">
            <w:pPr>
              <w:jc w:val="center"/>
            </w:pPr>
            <w:r>
              <w:t xml:space="preserve">доходы от сдачи в аренду </w:t>
            </w:r>
            <w:r>
              <w:lastRenderedPageBreak/>
              <w:t>имущества</w:t>
            </w:r>
          </w:p>
        </w:tc>
        <w:tc>
          <w:tcPr>
            <w:tcW w:w="216" w:type="pct"/>
          </w:tcPr>
          <w:p w:rsidR="00A264C4" w:rsidRDefault="00A264C4" w:rsidP="00A264C4">
            <w:pPr>
              <w:jc w:val="center"/>
            </w:pPr>
            <w:r>
              <w:lastRenderedPageBreak/>
              <w:t>тыс.</w:t>
            </w:r>
          </w:p>
          <w:p w:rsidR="002917E4" w:rsidRDefault="00A264C4" w:rsidP="00A264C4">
            <w:pPr>
              <w:jc w:val="center"/>
            </w:pPr>
            <w:r>
              <w:t>руб.</w:t>
            </w:r>
          </w:p>
        </w:tc>
        <w:tc>
          <w:tcPr>
            <w:tcW w:w="302" w:type="pct"/>
          </w:tcPr>
          <w:p w:rsidR="002917E4" w:rsidRPr="001C7040" w:rsidRDefault="00A264C4" w:rsidP="00A31E98">
            <w:pPr>
              <w:jc w:val="center"/>
            </w:pPr>
            <w:r w:rsidRPr="001C7040">
              <w:rPr>
                <w:sz w:val="22"/>
                <w:szCs w:val="22"/>
              </w:rPr>
              <w:t>13,8</w:t>
            </w:r>
          </w:p>
        </w:tc>
        <w:tc>
          <w:tcPr>
            <w:tcW w:w="301" w:type="pct"/>
          </w:tcPr>
          <w:p w:rsidR="002917E4" w:rsidRPr="001C7040" w:rsidRDefault="00A264C4" w:rsidP="00A31E98">
            <w:pPr>
              <w:jc w:val="center"/>
            </w:pPr>
            <w:r w:rsidRPr="001C7040">
              <w:rPr>
                <w:sz w:val="22"/>
                <w:szCs w:val="22"/>
              </w:rPr>
              <w:t>40</w:t>
            </w:r>
          </w:p>
        </w:tc>
        <w:tc>
          <w:tcPr>
            <w:tcW w:w="302" w:type="pct"/>
          </w:tcPr>
          <w:p w:rsidR="002917E4" w:rsidRPr="001C7040" w:rsidRDefault="00A264C4" w:rsidP="00A31E98">
            <w:pPr>
              <w:jc w:val="center"/>
            </w:pPr>
            <w:r w:rsidRPr="001C7040">
              <w:rPr>
                <w:sz w:val="22"/>
                <w:szCs w:val="22"/>
              </w:rPr>
              <w:t>12,7</w:t>
            </w:r>
          </w:p>
        </w:tc>
        <w:tc>
          <w:tcPr>
            <w:tcW w:w="344" w:type="pct"/>
          </w:tcPr>
          <w:p w:rsidR="002917E4" w:rsidRPr="001C7040" w:rsidRDefault="00A264C4" w:rsidP="00A31E98">
            <w:pPr>
              <w:jc w:val="center"/>
            </w:pPr>
            <w:r w:rsidRPr="001C7040">
              <w:rPr>
                <w:sz w:val="22"/>
                <w:szCs w:val="22"/>
              </w:rPr>
              <w:t>12,7</w:t>
            </w:r>
          </w:p>
        </w:tc>
        <w:tc>
          <w:tcPr>
            <w:tcW w:w="302" w:type="pct"/>
          </w:tcPr>
          <w:p w:rsidR="002917E4" w:rsidRPr="001C7040" w:rsidRDefault="00A264C4" w:rsidP="00A31E98">
            <w:pPr>
              <w:jc w:val="center"/>
            </w:pPr>
            <w:r w:rsidRPr="001C7040">
              <w:rPr>
                <w:sz w:val="22"/>
                <w:szCs w:val="22"/>
              </w:rPr>
              <w:t>12,7</w:t>
            </w:r>
          </w:p>
        </w:tc>
        <w:tc>
          <w:tcPr>
            <w:tcW w:w="344" w:type="pct"/>
          </w:tcPr>
          <w:p w:rsidR="002917E4" w:rsidRPr="001C7040" w:rsidRDefault="00A76806" w:rsidP="00A31E98">
            <w:pPr>
              <w:jc w:val="center"/>
            </w:pPr>
            <w:r>
              <w:rPr>
                <w:sz w:val="22"/>
                <w:szCs w:val="22"/>
              </w:rPr>
              <w:t>13,0</w:t>
            </w:r>
          </w:p>
        </w:tc>
        <w:tc>
          <w:tcPr>
            <w:tcW w:w="345" w:type="pct"/>
          </w:tcPr>
          <w:p w:rsidR="002917E4" w:rsidRPr="001C7040" w:rsidRDefault="00A76806" w:rsidP="00A31E98">
            <w:pPr>
              <w:jc w:val="center"/>
            </w:pPr>
            <w:r>
              <w:rPr>
                <w:sz w:val="22"/>
                <w:szCs w:val="22"/>
              </w:rPr>
              <w:t>13,5</w:t>
            </w:r>
          </w:p>
        </w:tc>
        <w:tc>
          <w:tcPr>
            <w:tcW w:w="345" w:type="pct"/>
          </w:tcPr>
          <w:p w:rsidR="002917E4" w:rsidRPr="001C7040" w:rsidRDefault="00A76806" w:rsidP="00A31E98">
            <w:pPr>
              <w:jc w:val="center"/>
            </w:pPr>
            <w:r>
              <w:rPr>
                <w:sz w:val="22"/>
                <w:szCs w:val="22"/>
              </w:rPr>
              <w:t>13,5</w:t>
            </w:r>
          </w:p>
        </w:tc>
        <w:tc>
          <w:tcPr>
            <w:tcW w:w="345" w:type="pct"/>
          </w:tcPr>
          <w:p w:rsidR="002917E4" w:rsidRPr="001C7040" w:rsidRDefault="00A76806" w:rsidP="00A31E98">
            <w:pPr>
              <w:jc w:val="center"/>
            </w:pPr>
            <w:r>
              <w:rPr>
                <w:sz w:val="22"/>
                <w:szCs w:val="22"/>
              </w:rPr>
              <w:t>14,0</w:t>
            </w:r>
          </w:p>
        </w:tc>
        <w:tc>
          <w:tcPr>
            <w:tcW w:w="344" w:type="pct"/>
          </w:tcPr>
          <w:p w:rsidR="002917E4" w:rsidRPr="001C7040" w:rsidRDefault="00A76806" w:rsidP="00A31E98">
            <w:pPr>
              <w:jc w:val="center"/>
            </w:pPr>
            <w:r>
              <w:rPr>
                <w:sz w:val="22"/>
                <w:szCs w:val="22"/>
              </w:rPr>
              <w:t>14,5</w:t>
            </w:r>
          </w:p>
        </w:tc>
        <w:tc>
          <w:tcPr>
            <w:tcW w:w="346" w:type="pct"/>
          </w:tcPr>
          <w:p w:rsidR="002917E4" w:rsidRPr="001C7040" w:rsidRDefault="00A76806" w:rsidP="00A31E98">
            <w:pPr>
              <w:jc w:val="center"/>
            </w:pPr>
            <w:r>
              <w:rPr>
                <w:sz w:val="22"/>
                <w:szCs w:val="22"/>
              </w:rPr>
              <w:t>15,0</w:t>
            </w:r>
          </w:p>
        </w:tc>
        <w:tc>
          <w:tcPr>
            <w:tcW w:w="345" w:type="pct"/>
          </w:tcPr>
          <w:p w:rsidR="002917E4" w:rsidRPr="001C7040" w:rsidRDefault="00A76806" w:rsidP="00A31E98">
            <w:pPr>
              <w:jc w:val="center"/>
            </w:pPr>
            <w:r>
              <w:rPr>
                <w:sz w:val="22"/>
                <w:szCs w:val="22"/>
              </w:rPr>
              <w:t>15,0</w:t>
            </w:r>
          </w:p>
        </w:tc>
        <w:tc>
          <w:tcPr>
            <w:tcW w:w="345" w:type="pct"/>
          </w:tcPr>
          <w:p w:rsidR="002917E4" w:rsidRPr="001C7040" w:rsidRDefault="00A76806" w:rsidP="00A31E98">
            <w:pPr>
              <w:jc w:val="center"/>
            </w:pPr>
            <w:r>
              <w:rPr>
                <w:sz w:val="22"/>
                <w:szCs w:val="22"/>
              </w:rPr>
              <w:t>15,5</w:t>
            </w:r>
          </w:p>
        </w:tc>
      </w:tr>
      <w:tr w:rsidR="00A76806" w:rsidRPr="008D6D08" w:rsidTr="00A76806">
        <w:trPr>
          <w:trHeight w:val="411"/>
        </w:trPr>
        <w:tc>
          <w:tcPr>
            <w:tcW w:w="474" w:type="pct"/>
          </w:tcPr>
          <w:p w:rsidR="00A76806" w:rsidRDefault="00A76806" w:rsidP="00A31E98">
            <w:pPr>
              <w:jc w:val="center"/>
            </w:pPr>
            <w:r>
              <w:lastRenderedPageBreak/>
              <w:t>доходы от продажи материальных и нематериальных активов</w:t>
            </w:r>
          </w:p>
        </w:tc>
        <w:tc>
          <w:tcPr>
            <w:tcW w:w="216" w:type="pct"/>
          </w:tcPr>
          <w:p w:rsidR="00A76806" w:rsidRDefault="00A76806" w:rsidP="00A264C4">
            <w:pPr>
              <w:jc w:val="center"/>
            </w:pPr>
            <w:r>
              <w:t>тыс.</w:t>
            </w:r>
          </w:p>
          <w:p w:rsidR="00A76806" w:rsidRDefault="00A76806" w:rsidP="00A264C4">
            <w:pPr>
              <w:jc w:val="center"/>
            </w:pPr>
            <w:r>
              <w:t>руб.</w:t>
            </w:r>
          </w:p>
        </w:tc>
        <w:tc>
          <w:tcPr>
            <w:tcW w:w="302" w:type="pct"/>
          </w:tcPr>
          <w:p w:rsidR="00A76806" w:rsidRPr="001C7040" w:rsidRDefault="00A76806" w:rsidP="00A31E98">
            <w:pPr>
              <w:jc w:val="center"/>
            </w:pPr>
            <w:r w:rsidRPr="001C7040">
              <w:t>0,0</w:t>
            </w:r>
          </w:p>
        </w:tc>
        <w:tc>
          <w:tcPr>
            <w:tcW w:w="301" w:type="pct"/>
          </w:tcPr>
          <w:p w:rsidR="00A76806" w:rsidRPr="001C7040" w:rsidRDefault="00A76806" w:rsidP="00A31E98">
            <w:pPr>
              <w:jc w:val="center"/>
            </w:pPr>
            <w:r w:rsidRPr="001C7040">
              <w:t>0,0</w:t>
            </w:r>
          </w:p>
        </w:tc>
        <w:tc>
          <w:tcPr>
            <w:tcW w:w="302" w:type="pct"/>
          </w:tcPr>
          <w:p w:rsidR="00A76806" w:rsidRPr="001C7040" w:rsidRDefault="00A76806" w:rsidP="00A31E98">
            <w:pPr>
              <w:jc w:val="center"/>
            </w:pPr>
            <w:r w:rsidRPr="001C7040">
              <w:t>0,0</w:t>
            </w:r>
          </w:p>
        </w:tc>
        <w:tc>
          <w:tcPr>
            <w:tcW w:w="344" w:type="pct"/>
          </w:tcPr>
          <w:p w:rsidR="00A76806" w:rsidRPr="001C7040" w:rsidRDefault="00A76806" w:rsidP="00A31E98">
            <w:pPr>
              <w:jc w:val="center"/>
            </w:pPr>
            <w:r w:rsidRPr="001C7040">
              <w:t>0,0</w:t>
            </w:r>
          </w:p>
        </w:tc>
        <w:tc>
          <w:tcPr>
            <w:tcW w:w="302" w:type="pct"/>
          </w:tcPr>
          <w:p w:rsidR="00A76806" w:rsidRPr="001C7040" w:rsidRDefault="00A76806" w:rsidP="00A31E98">
            <w:pPr>
              <w:jc w:val="center"/>
            </w:pPr>
            <w:r w:rsidRPr="001C7040">
              <w:t>0,0</w:t>
            </w:r>
          </w:p>
        </w:tc>
        <w:tc>
          <w:tcPr>
            <w:tcW w:w="344" w:type="pct"/>
          </w:tcPr>
          <w:p w:rsidR="00A76806" w:rsidRDefault="00A76806">
            <w:r w:rsidRPr="00AC5AAD">
              <w:t>0,0</w:t>
            </w:r>
          </w:p>
        </w:tc>
        <w:tc>
          <w:tcPr>
            <w:tcW w:w="345" w:type="pct"/>
          </w:tcPr>
          <w:p w:rsidR="00A76806" w:rsidRDefault="00A76806">
            <w:r w:rsidRPr="00AC5AAD">
              <w:t>0,0</w:t>
            </w:r>
          </w:p>
        </w:tc>
        <w:tc>
          <w:tcPr>
            <w:tcW w:w="345" w:type="pct"/>
          </w:tcPr>
          <w:p w:rsidR="00A76806" w:rsidRDefault="00A76806">
            <w:r w:rsidRPr="00AC5AAD">
              <w:t>0,0</w:t>
            </w:r>
          </w:p>
        </w:tc>
        <w:tc>
          <w:tcPr>
            <w:tcW w:w="345" w:type="pct"/>
          </w:tcPr>
          <w:p w:rsidR="00A76806" w:rsidRDefault="00A76806">
            <w:r w:rsidRPr="00AC5AAD">
              <w:t>0,0</w:t>
            </w:r>
          </w:p>
        </w:tc>
        <w:tc>
          <w:tcPr>
            <w:tcW w:w="344" w:type="pct"/>
          </w:tcPr>
          <w:p w:rsidR="00A76806" w:rsidRDefault="00A76806">
            <w:r w:rsidRPr="00AC5AAD">
              <w:t>0,0</w:t>
            </w:r>
          </w:p>
        </w:tc>
        <w:tc>
          <w:tcPr>
            <w:tcW w:w="346" w:type="pct"/>
          </w:tcPr>
          <w:p w:rsidR="00A76806" w:rsidRDefault="00A76806">
            <w:r w:rsidRPr="00AC5AAD">
              <w:t>0,0</w:t>
            </w:r>
          </w:p>
        </w:tc>
        <w:tc>
          <w:tcPr>
            <w:tcW w:w="345" w:type="pct"/>
          </w:tcPr>
          <w:p w:rsidR="00A76806" w:rsidRDefault="00A76806">
            <w:r w:rsidRPr="00AC5AAD">
              <w:t>0,0</w:t>
            </w:r>
          </w:p>
        </w:tc>
        <w:tc>
          <w:tcPr>
            <w:tcW w:w="345" w:type="pct"/>
          </w:tcPr>
          <w:p w:rsidR="00A76806" w:rsidRDefault="00A76806">
            <w:r w:rsidRPr="00AC5AAD">
              <w:t>0,0</w:t>
            </w:r>
          </w:p>
        </w:tc>
      </w:tr>
      <w:tr w:rsidR="00A76806" w:rsidRPr="008D6D08" w:rsidTr="00A76806">
        <w:trPr>
          <w:trHeight w:val="411"/>
        </w:trPr>
        <w:tc>
          <w:tcPr>
            <w:tcW w:w="474" w:type="pct"/>
          </w:tcPr>
          <w:p w:rsidR="00A76806" w:rsidRDefault="00A76806" w:rsidP="00A31E98">
            <w:pPr>
              <w:jc w:val="center"/>
            </w:pPr>
            <w:r>
              <w:t>прочие</w:t>
            </w:r>
          </w:p>
        </w:tc>
        <w:tc>
          <w:tcPr>
            <w:tcW w:w="216" w:type="pct"/>
          </w:tcPr>
          <w:p w:rsidR="00A76806" w:rsidRDefault="00A76806" w:rsidP="00A264C4">
            <w:pPr>
              <w:jc w:val="center"/>
            </w:pPr>
            <w:r>
              <w:t>тыс.</w:t>
            </w:r>
          </w:p>
          <w:p w:rsidR="00A76806" w:rsidRDefault="00A76806" w:rsidP="00A264C4">
            <w:pPr>
              <w:jc w:val="center"/>
            </w:pPr>
            <w:r>
              <w:t>руб.</w:t>
            </w:r>
          </w:p>
        </w:tc>
        <w:tc>
          <w:tcPr>
            <w:tcW w:w="302" w:type="pct"/>
          </w:tcPr>
          <w:p w:rsidR="00A76806" w:rsidRPr="001C7040" w:rsidRDefault="00A76806" w:rsidP="00A31E98">
            <w:pPr>
              <w:jc w:val="center"/>
            </w:pPr>
            <w:r w:rsidRPr="001C7040">
              <w:t>108,4</w:t>
            </w:r>
          </w:p>
        </w:tc>
        <w:tc>
          <w:tcPr>
            <w:tcW w:w="301" w:type="pct"/>
          </w:tcPr>
          <w:p w:rsidR="00A76806" w:rsidRPr="001C7040" w:rsidRDefault="00A76806" w:rsidP="00A31E98">
            <w:pPr>
              <w:jc w:val="center"/>
            </w:pPr>
            <w:r w:rsidRPr="001C7040">
              <w:t>0,0</w:t>
            </w:r>
          </w:p>
        </w:tc>
        <w:tc>
          <w:tcPr>
            <w:tcW w:w="302" w:type="pct"/>
          </w:tcPr>
          <w:p w:rsidR="00A76806" w:rsidRPr="001C7040" w:rsidRDefault="00A76806" w:rsidP="00A31E98">
            <w:pPr>
              <w:jc w:val="center"/>
            </w:pPr>
            <w:r w:rsidRPr="001C7040">
              <w:t>0,0</w:t>
            </w:r>
          </w:p>
        </w:tc>
        <w:tc>
          <w:tcPr>
            <w:tcW w:w="344" w:type="pct"/>
          </w:tcPr>
          <w:p w:rsidR="00A76806" w:rsidRPr="001C7040" w:rsidRDefault="00A76806" w:rsidP="00A31E98">
            <w:pPr>
              <w:jc w:val="center"/>
            </w:pPr>
            <w:r w:rsidRPr="001C7040">
              <w:t>0,0</w:t>
            </w:r>
          </w:p>
        </w:tc>
        <w:tc>
          <w:tcPr>
            <w:tcW w:w="302" w:type="pct"/>
          </w:tcPr>
          <w:p w:rsidR="00A76806" w:rsidRPr="001C7040" w:rsidRDefault="00A76806" w:rsidP="00A31E98">
            <w:pPr>
              <w:jc w:val="center"/>
            </w:pPr>
            <w:r w:rsidRPr="001C7040">
              <w:t>0,0</w:t>
            </w:r>
          </w:p>
        </w:tc>
        <w:tc>
          <w:tcPr>
            <w:tcW w:w="344" w:type="pct"/>
          </w:tcPr>
          <w:p w:rsidR="00A76806" w:rsidRDefault="00A76806">
            <w:r w:rsidRPr="004266A4">
              <w:t>0,0</w:t>
            </w:r>
          </w:p>
        </w:tc>
        <w:tc>
          <w:tcPr>
            <w:tcW w:w="345" w:type="pct"/>
          </w:tcPr>
          <w:p w:rsidR="00A76806" w:rsidRDefault="00A76806">
            <w:r w:rsidRPr="004266A4">
              <w:t>0,0</w:t>
            </w:r>
          </w:p>
        </w:tc>
        <w:tc>
          <w:tcPr>
            <w:tcW w:w="345" w:type="pct"/>
          </w:tcPr>
          <w:p w:rsidR="00A76806" w:rsidRDefault="00A76806">
            <w:r w:rsidRPr="004266A4">
              <w:t>0,0</w:t>
            </w:r>
          </w:p>
        </w:tc>
        <w:tc>
          <w:tcPr>
            <w:tcW w:w="345" w:type="pct"/>
          </w:tcPr>
          <w:p w:rsidR="00A76806" w:rsidRDefault="00A76806">
            <w:r w:rsidRPr="004266A4">
              <w:t>0,0</w:t>
            </w:r>
          </w:p>
        </w:tc>
        <w:tc>
          <w:tcPr>
            <w:tcW w:w="344" w:type="pct"/>
          </w:tcPr>
          <w:p w:rsidR="00A76806" w:rsidRDefault="00A76806">
            <w:r w:rsidRPr="004266A4">
              <w:t>0,0</w:t>
            </w:r>
          </w:p>
        </w:tc>
        <w:tc>
          <w:tcPr>
            <w:tcW w:w="346" w:type="pct"/>
          </w:tcPr>
          <w:p w:rsidR="00A76806" w:rsidRDefault="00A76806">
            <w:r w:rsidRPr="004266A4">
              <w:t>0,0</w:t>
            </w:r>
          </w:p>
        </w:tc>
        <w:tc>
          <w:tcPr>
            <w:tcW w:w="345" w:type="pct"/>
          </w:tcPr>
          <w:p w:rsidR="00A76806" w:rsidRDefault="00A76806">
            <w:r w:rsidRPr="004266A4">
              <w:t>0,0</w:t>
            </w:r>
          </w:p>
        </w:tc>
        <w:tc>
          <w:tcPr>
            <w:tcW w:w="345" w:type="pct"/>
          </w:tcPr>
          <w:p w:rsidR="00A76806" w:rsidRDefault="00A76806">
            <w:r w:rsidRPr="004266A4">
              <w:t>0,0</w:t>
            </w:r>
          </w:p>
        </w:tc>
      </w:tr>
      <w:tr w:rsidR="00A76806" w:rsidRPr="008D6D08" w:rsidTr="00A76806">
        <w:trPr>
          <w:trHeight w:val="411"/>
        </w:trPr>
        <w:tc>
          <w:tcPr>
            <w:tcW w:w="474" w:type="pct"/>
          </w:tcPr>
          <w:p w:rsidR="00A264C4" w:rsidRDefault="00A264C4" w:rsidP="00A31E98">
            <w:pPr>
              <w:jc w:val="center"/>
            </w:pPr>
            <w:r>
              <w:t>Отчисления от других бюджетов бюджетной системы РФ</w:t>
            </w:r>
          </w:p>
        </w:tc>
        <w:tc>
          <w:tcPr>
            <w:tcW w:w="216" w:type="pct"/>
          </w:tcPr>
          <w:p w:rsidR="00A264C4" w:rsidRDefault="00A264C4" w:rsidP="00A264C4">
            <w:pPr>
              <w:jc w:val="center"/>
            </w:pPr>
            <w:r>
              <w:t>тыс.</w:t>
            </w:r>
          </w:p>
          <w:p w:rsidR="00A264C4" w:rsidRDefault="00A264C4" w:rsidP="00A264C4">
            <w:pPr>
              <w:jc w:val="center"/>
            </w:pPr>
            <w:r>
              <w:t>руб.</w:t>
            </w:r>
          </w:p>
        </w:tc>
        <w:tc>
          <w:tcPr>
            <w:tcW w:w="302" w:type="pct"/>
          </w:tcPr>
          <w:p w:rsidR="00A264C4" w:rsidRPr="00913F7C" w:rsidRDefault="00A264C4" w:rsidP="00A31E98">
            <w:pPr>
              <w:jc w:val="center"/>
              <w:rPr>
                <w:b/>
              </w:rPr>
            </w:pPr>
            <w:r w:rsidRPr="00913F7C">
              <w:rPr>
                <w:b/>
                <w:sz w:val="22"/>
                <w:szCs w:val="22"/>
              </w:rPr>
              <w:t>21599,1</w:t>
            </w:r>
          </w:p>
        </w:tc>
        <w:tc>
          <w:tcPr>
            <w:tcW w:w="301" w:type="pct"/>
          </w:tcPr>
          <w:p w:rsidR="00A264C4" w:rsidRPr="00913F7C" w:rsidRDefault="00A264C4" w:rsidP="00A31E98">
            <w:pPr>
              <w:jc w:val="center"/>
              <w:rPr>
                <w:b/>
              </w:rPr>
            </w:pPr>
            <w:r w:rsidRPr="00913F7C">
              <w:rPr>
                <w:b/>
                <w:sz w:val="22"/>
                <w:szCs w:val="22"/>
              </w:rPr>
              <w:t>42816,6</w:t>
            </w:r>
          </w:p>
        </w:tc>
        <w:tc>
          <w:tcPr>
            <w:tcW w:w="302" w:type="pct"/>
          </w:tcPr>
          <w:p w:rsidR="00A264C4" w:rsidRPr="00913F7C" w:rsidRDefault="00A264C4" w:rsidP="00A31E98">
            <w:pPr>
              <w:jc w:val="center"/>
              <w:rPr>
                <w:b/>
              </w:rPr>
            </w:pPr>
            <w:r w:rsidRPr="00913F7C">
              <w:rPr>
                <w:b/>
              </w:rPr>
              <w:t>9417,2</w:t>
            </w:r>
          </w:p>
        </w:tc>
        <w:tc>
          <w:tcPr>
            <w:tcW w:w="344" w:type="pct"/>
          </w:tcPr>
          <w:p w:rsidR="00A264C4" w:rsidRPr="00913F7C" w:rsidRDefault="00A264C4" w:rsidP="00A31E98">
            <w:pPr>
              <w:jc w:val="center"/>
              <w:rPr>
                <w:b/>
              </w:rPr>
            </w:pPr>
            <w:r w:rsidRPr="00913F7C">
              <w:rPr>
                <w:b/>
              </w:rPr>
              <w:t>8023,5</w:t>
            </w:r>
          </w:p>
        </w:tc>
        <w:tc>
          <w:tcPr>
            <w:tcW w:w="302" w:type="pct"/>
          </w:tcPr>
          <w:p w:rsidR="00A264C4" w:rsidRPr="00913F7C" w:rsidRDefault="00A264C4" w:rsidP="00A31E98">
            <w:pPr>
              <w:jc w:val="center"/>
              <w:rPr>
                <w:b/>
              </w:rPr>
            </w:pPr>
            <w:r w:rsidRPr="00913F7C">
              <w:rPr>
                <w:b/>
              </w:rPr>
              <w:t>8158,7</w:t>
            </w:r>
          </w:p>
        </w:tc>
        <w:tc>
          <w:tcPr>
            <w:tcW w:w="344" w:type="pct"/>
          </w:tcPr>
          <w:p w:rsidR="00A264C4" w:rsidRPr="00913F7C" w:rsidRDefault="00A76806" w:rsidP="00A31E98">
            <w:pPr>
              <w:jc w:val="center"/>
              <w:rPr>
                <w:b/>
              </w:rPr>
            </w:pPr>
            <w:r w:rsidRPr="00913F7C">
              <w:rPr>
                <w:b/>
              </w:rPr>
              <w:t>8220,5</w:t>
            </w:r>
          </w:p>
        </w:tc>
        <w:tc>
          <w:tcPr>
            <w:tcW w:w="345" w:type="pct"/>
          </w:tcPr>
          <w:p w:rsidR="00A264C4" w:rsidRPr="00913F7C" w:rsidRDefault="00A76806" w:rsidP="00A31E98">
            <w:pPr>
              <w:jc w:val="center"/>
              <w:rPr>
                <w:b/>
              </w:rPr>
            </w:pPr>
            <w:r w:rsidRPr="00913F7C">
              <w:rPr>
                <w:b/>
              </w:rPr>
              <w:t>8540,4</w:t>
            </w:r>
          </w:p>
        </w:tc>
        <w:tc>
          <w:tcPr>
            <w:tcW w:w="345" w:type="pct"/>
          </w:tcPr>
          <w:p w:rsidR="00A264C4" w:rsidRPr="00913F7C" w:rsidRDefault="00A76806" w:rsidP="00A31E98">
            <w:pPr>
              <w:jc w:val="center"/>
              <w:rPr>
                <w:b/>
              </w:rPr>
            </w:pPr>
            <w:r w:rsidRPr="00913F7C">
              <w:rPr>
                <w:b/>
              </w:rPr>
              <w:t>8620,5</w:t>
            </w:r>
          </w:p>
        </w:tc>
        <w:tc>
          <w:tcPr>
            <w:tcW w:w="345" w:type="pct"/>
          </w:tcPr>
          <w:p w:rsidR="00A264C4" w:rsidRPr="00913F7C" w:rsidRDefault="00A76806" w:rsidP="00A31E98">
            <w:pPr>
              <w:jc w:val="center"/>
              <w:rPr>
                <w:b/>
              </w:rPr>
            </w:pPr>
            <w:r w:rsidRPr="00913F7C">
              <w:rPr>
                <w:b/>
              </w:rPr>
              <w:t>8760,3</w:t>
            </w:r>
          </w:p>
        </w:tc>
        <w:tc>
          <w:tcPr>
            <w:tcW w:w="344" w:type="pct"/>
          </w:tcPr>
          <w:p w:rsidR="00A264C4" w:rsidRPr="00913F7C" w:rsidRDefault="00A76806" w:rsidP="00A31E98">
            <w:pPr>
              <w:jc w:val="center"/>
              <w:rPr>
                <w:b/>
              </w:rPr>
            </w:pPr>
            <w:r w:rsidRPr="00913F7C">
              <w:rPr>
                <w:b/>
              </w:rPr>
              <w:t>8800,2</w:t>
            </w:r>
          </w:p>
        </w:tc>
        <w:tc>
          <w:tcPr>
            <w:tcW w:w="346" w:type="pct"/>
          </w:tcPr>
          <w:p w:rsidR="00A264C4" w:rsidRPr="00913F7C" w:rsidRDefault="00A76806" w:rsidP="00A31E98">
            <w:pPr>
              <w:jc w:val="center"/>
              <w:rPr>
                <w:b/>
              </w:rPr>
            </w:pPr>
            <w:r w:rsidRPr="00913F7C">
              <w:rPr>
                <w:b/>
              </w:rPr>
              <w:t>8850,9</w:t>
            </w:r>
          </w:p>
        </w:tc>
        <w:tc>
          <w:tcPr>
            <w:tcW w:w="345" w:type="pct"/>
          </w:tcPr>
          <w:p w:rsidR="00A264C4" w:rsidRPr="00913F7C" w:rsidRDefault="00A76806" w:rsidP="00A31E98">
            <w:pPr>
              <w:jc w:val="center"/>
              <w:rPr>
                <w:b/>
              </w:rPr>
            </w:pPr>
            <w:r w:rsidRPr="00913F7C">
              <w:rPr>
                <w:b/>
              </w:rPr>
              <w:t>8880,7</w:t>
            </w:r>
          </w:p>
        </w:tc>
        <w:tc>
          <w:tcPr>
            <w:tcW w:w="345" w:type="pct"/>
          </w:tcPr>
          <w:p w:rsidR="00A264C4" w:rsidRPr="00913F7C" w:rsidRDefault="00A76806" w:rsidP="00A31E98">
            <w:pPr>
              <w:jc w:val="center"/>
              <w:rPr>
                <w:b/>
              </w:rPr>
            </w:pPr>
            <w:r w:rsidRPr="00913F7C">
              <w:rPr>
                <w:b/>
              </w:rPr>
              <w:t>8900,2</w:t>
            </w:r>
          </w:p>
        </w:tc>
      </w:tr>
    </w:tbl>
    <w:p w:rsidR="00865884" w:rsidRDefault="00865884" w:rsidP="00865884">
      <w:pPr>
        <w:rPr>
          <w:b/>
        </w:rPr>
        <w:sectPr w:rsidR="00865884" w:rsidSect="00865884">
          <w:pgSz w:w="16838" w:h="11906" w:orient="landscape"/>
          <w:pgMar w:top="1701" w:right="1134" w:bottom="851" w:left="1134" w:header="709" w:footer="709" w:gutter="0"/>
          <w:cols w:space="708"/>
          <w:docGrid w:linePitch="360"/>
        </w:sectPr>
      </w:pPr>
    </w:p>
    <w:p w:rsidR="00AD2824" w:rsidRPr="00344C3F" w:rsidRDefault="008D6D08" w:rsidP="00344C3F">
      <w:pPr>
        <w:spacing w:line="360" w:lineRule="auto"/>
        <w:ind w:firstLine="708"/>
        <w:jc w:val="both"/>
        <w:rPr>
          <w:sz w:val="28"/>
          <w:szCs w:val="28"/>
        </w:rPr>
      </w:pPr>
      <w:r w:rsidRPr="00344C3F">
        <w:rPr>
          <w:sz w:val="28"/>
          <w:szCs w:val="28"/>
        </w:rPr>
        <w:lastRenderedPageBreak/>
        <w:t>Из таблицы</w:t>
      </w:r>
      <w:r w:rsidR="0004629B">
        <w:rPr>
          <w:sz w:val="28"/>
          <w:szCs w:val="28"/>
        </w:rPr>
        <w:t xml:space="preserve"> 5</w:t>
      </w:r>
      <w:r w:rsidRPr="00344C3F">
        <w:rPr>
          <w:sz w:val="28"/>
          <w:szCs w:val="28"/>
        </w:rPr>
        <w:t xml:space="preserve"> видно, что доходная часть по источникам собстве</w:t>
      </w:r>
      <w:r w:rsidR="00307709" w:rsidRPr="00344C3F">
        <w:rPr>
          <w:sz w:val="28"/>
          <w:szCs w:val="28"/>
        </w:rPr>
        <w:t>нных доходов бюджета Аргаяшского</w:t>
      </w:r>
      <w:r w:rsidRPr="00344C3F">
        <w:rPr>
          <w:sz w:val="28"/>
          <w:szCs w:val="28"/>
        </w:rPr>
        <w:t xml:space="preserve"> сельского поселения увеличивается из года в год.</w:t>
      </w:r>
    </w:p>
    <w:p w:rsidR="00344C3F" w:rsidRPr="00344C3F" w:rsidRDefault="008D6D08" w:rsidP="00FA1A13">
      <w:pPr>
        <w:spacing w:line="360" w:lineRule="auto"/>
        <w:ind w:firstLine="708"/>
        <w:jc w:val="both"/>
        <w:rPr>
          <w:sz w:val="28"/>
          <w:szCs w:val="28"/>
        </w:rPr>
      </w:pPr>
      <w:r w:rsidRPr="00344C3F">
        <w:rPr>
          <w:sz w:val="28"/>
          <w:szCs w:val="28"/>
        </w:rPr>
        <w:t xml:space="preserve">Бюджет </w:t>
      </w:r>
      <w:r w:rsidR="00307709" w:rsidRPr="00344C3F">
        <w:rPr>
          <w:sz w:val="28"/>
          <w:szCs w:val="28"/>
        </w:rPr>
        <w:t>Аргаяшского</w:t>
      </w:r>
      <w:r w:rsidRPr="00344C3F">
        <w:rPr>
          <w:sz w:val="28"/>
          <w:szCs w:val="28"/>
        </w:rPr>
        <w:t xml:space="preserve"> муниципального образования по </w:t>
      </w:r>
      <w:r w:rsidR="00307709" w:rsidRPr="00344C3F">
        <w:rPr>
          <w:sz w:val="28"/>
          <w:szCs w:val="28"/>
        </w:rPr>
        <w:t>доходам за 2016</w:t>
      </w:r>
      <w:r w:rsidRPr="00344C3F">
        <w:rPr>
          <w:sz w:val="28"/>
          <w:szCs w:val="28"/>
        </w:rPr>
        <w:t xml:space="preserve"> год исполнен в сумме </w:t>
      </w:r>
      <w:r w:rsidR="00344C3F" w:rsidRPr="007E5055">
        <w:rPr>
          <w:sz w:val="28"/>
          <w:szCs w:val="28"/>
        </w:rPr>
        <w:t>33369,90</w:t>
      </w:r>
      <w:r w:rsidR="00307709" w:rsidRPr="00344C3F">
        <w:rPr>
          <w:sz w:val="28"/>
          <w:szCs w:val="28"/>
        </w:rPr>
        <w:t xml:space="preserve"> тыс. руб.</w:t>
      </w:r>
      <w:r w:rsidR="00344C3F" w:rsidRPr="00344C3F">
        <w:rPr>
          <w:sz w:val="28"/>
          <w:szCs w:val="28"/>
        </w:rPr>
        <w:t xml:space="preserve"> или 96,7% от уточненных плановых назначений, 204,3% к первоначальному плану.</w:t>
      </w:r>
    </w:p>
    <w:p w:rsidR="00D662FD" w:rsidRPr="00344C3F" w:rsidRDefault="00344C3F" w:rsidP="00FA1A13">
      <w:pPr>
        <w:spacing w:line="360" w:lineRule="auto"/>
        <w:ind w:firstLine="708"/>
        <w:jc w:val="both"/>
        <w:rPr>
          <w:sz w:val="28"/>
          <w:szCs w:val="28"/>
        </w:rPr>
      </w:pPr>
      <w:r w:rsidRPr="00344C3F">
        <w:rPr>
          <w:sz w:val="28"/>
          <w:szCs w:val="28"/>
        </w:rPr>
        <w:t>Собственные доходы составили 11770,8 тыс</w:t>
      </w:r>
      <w:proofErr w:type="gramStart"/>
      <w:r w:rsidRPr="00344C3F">
        <w:rPr>
          <w:sz w:val="28"/>
          <w:szCs w:val="28"/>
        </w:rPr>
        <w:t>.р</w:t>
      </w:r>
      <w:proofErr w:type="gramEnd"/>
      <w:r w:rsidRPr="00344C3F">
        <w:rPr>
          <w:sz w:val="28"/>
          <w:szCs w:val="28"/>
        </w:rPr>
        <w:t>уб. или 101,8% к уточненным годовым назначениям и 103,8% к первоначальному плану.</w:t>
      </w:r>
      <w:r w:rsidR="00D662FD">
        <w:rPr>
          <w:sz w:val="28"/>
          <w:szCs w:val="28"/>
        </w:rPr>
        <w:t xml:space="preserve"> Анализ структуры налоговых доходов бюджета поселения по основным видам и группам показывает, что значимая доля в формировании доходной части бюджета принадлежит земельному налогу, поступление по земельному налогу за 2016 год составляет 6576,4 тыс</w:t>
      </w:r>
      <w:proofErr w:type="gramStart"/>
      <w:r w:rsidR="00D662FD">
        <w:rPr>
          <w:sz w:val="28"/>
          <w:szCs w:val="28"/>
        </w:rPr>
        <w:t>.р</w:t>
      </w:r>
      <w:proofErr w:type="gramEnd"/>
      <w:r w:rsidR="00D662FD">
        <w:rPr>
          <w:sz w:val="28"/>
          <w:szCs w:val="28"/>
        </w:rPr>
        <w:t>уб. или 19,7%.</w:t>
      </w:r>
    </w:p>
    <w:p w:rsidR="008D6D08" w:rsidRPr="003D03BD" w:rsidRDefault="008D6D08" w:rsidP="00592CAC">
      <w:pPr>
        <w:jc w:val="both"/>
      </w:pPr>
      <w:r w:rsidRPr="003D03BD">
        <w:tab/>
      </w:r>
    </w:p>
    <w:p w:rsidR="00592CAC" w:rsidRDefault="00592CAC">
      <w:pPr>
        <w:spacing w:after="200" w:line="276" w:lineRule="auto"/>
        <w:rPr>
          <w:b/>
          <w:u w:val="single"/>
        </w:rPr>
      </w:pPr>
      <w:r>
        <w:rPr>
          <w:b/>
          <w:u w:val="single"/>
        </w:rPr>
        <w:br w:type="page"/>
      </w:r>
    </w:p>
    <w:p w:rsidR="00592CAC" w:rsidRDefault="00592CAC" w:rsidP="00A31E98">
      <w:pPr>
        <w:rPr>
          <w:b/>
          <w:u w:val="single"/>
        </w:rPr>
        <w:sectPr w:rsidR="00592CAC" w:rsidSect="007E1585">
          <w:footerReference w:type="even" r:id="rId10"/>
          <w:footerReference w:type="default" r:id="rId11"/>
          <w:pgSz w:w="11906" w:h="16838"/>
          <w:pgMar w:top="1134" w:right="850" w:bottom="1134" w:left="1701" w:header="708" w:footer="708" w:gutter="0"/>
          <w:cols w:space="708"/>
          <w:docGrid w:linePitch="360"/>
        </w:sectPr>
      </w:pPr>
    </w:p>
    <w:p w:rsidR="00592CAC" w:rsidRPr="00AA2791" w:rsidRDefault="00592CAC" w:rsidP="00592CAC">
      <w:pPr>
        <w:jc w:val="center"/>
        <w:rPr>
          <w:b/>
          <w:sz w:val="28"/>
          <w:szCs w:val="28"/>
        </w:rPr>
      </w:pPr>
      <w:r>
        <w:rPr>
          <w:b/>
          <w:sz w:val="28"/>
          <w:szCs w:val="28"/>
        </w:rPr>
        <w:lastRenderedPageBreak/>
        <w:t>Расходная</w:t>
      </w:r>
      <w:r w:rsidRPr="00AA2791">
        <w:rPr>
          <w:b/>
          <w:sz w:val="28"/>
          <w:szCs w:val="28"/>
        </w:rPr>
        <w:t xml:space="preserve"> часть бюджета</w:t>
      </w:r>
    </w:p>
    <w:p w:rsidR="00592CAC" w:rsidRPr="00D662FD" w:rsidRDefault="00592CAC" w:rsidP="00592CAC">
      <w:pPr>
        <w:jc w:val="right"/>
      </w:pPr>
      <w:r>
        <w:t>Таблица 6</w:t>
      </w:r>
    </w:p>
    <w:tbl>
      <w:tblPr>
        <w:tblW w:w="5561"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710"/>
        <w:gridCol w:w="1131"/>
        <w:gridCol w:w="1135"/>
        <w:gridCol w:w="993"/>
        <w:gridCol w:w="993"/>
        <w:gridCol w:w="990"/>
        <w:gridCol w:w="1135"/>
        <w:gridCol w:w="1135"/>
        <w:gridCol w:w="1135"/>
        <w:gridCol w:w="1135"/>
        <w:gridCol w:w="1131"/>
        <w:gridCol w:w="1138"/>
        <w:gridCol w:w="1135"/>
        <w:gridCol w:w="1131"/>
      </w:tblGrid>
      <w:tr w:rsidR="00592CAC" w:rsidRPr="008D6D08" w:rsidTr="00897661">
        <w:trPr>
          <w:trHeight w:val="1020"/>
        </w:trPr>
        <w:tc>
          <w:tcPr>
            <w:tcW w:w="431" w:type="pct"/>
            <w:vMerge w:val="restart"/>
          </w:tcPr>
          <w:p w:rsidR="00592CAC" w:rsidRPr="008D6D08" w:rsidRDefault="00592CAC" w:rsidP="00F37D21">
            <w:pPr>
              <w:jc w:val="both"/>
            </w:pPr>
            <w:r w:rsidRPr="008D6D08">
              <w:t>Наименование показателя</w:t>
            </w:r>
          </w:p>
        </w:tc>
        <w:tc>
          <w:tcPr>
            <w:tcW w:w="216" w:type="pct"/>
            <w:vMerge w:val="restart"/>
          </w:tcPr>
          <w:p w:rsidR="00592CAC" w:rsidRPr="008D6D08" w:rsidRDefault="00592CAC" w:rsidP="00F37D21">
            <w:pPr>
              <w:jc w:val="both"/>
            </w:pPr>
            <w:r w:rsidRPr="008D6D08">
              <w:t xml:space="preserve">ед. </w:t>
            </w:r>
          </w:p>
          <w:p w:rsidR="00592CAC" w:rsidRPr="008D6D08" w:rsidRDefault="00592CAC" w:rsidP="00F37D21">
            <w:pPr>
              <w:jc w:val="both"/>
            </w:pPr>
            <w:proofErr w:type="spellStart"/>
            <w:r w:rsidRPr="008D6D08">
              <w:t>изм</w:t>
            </w:r>
            <w:proofErr w:type="spellEnd"/>
            <w:r w:rsidRPr="008D6D08">
              <w:t>.</w:t>
            </w:r>
          </w:p>
        </w:tc>
        <w:tc>
          <w:tcPr>
            <w:tcW w:w="344" w:type="pct"/>
            <w:vMerge w:val="restart"/>
          </w:tcPr>
          <w:p w:rsidR="00592CAC" w:rsidRPr="008D6D08" w:rsidRDefault="00592CAC" w:rsidP="00F37D21">
            <w:pPr>
              <w:jc w:val="both"/>
            </w:pPr>
            <w:r w:rsidRPr="008D6D08">
              <w:t xml:space="preserve">Факт </w:t>
            </w:r>
            <w:r>
              <w:t>2016</w:t>
            </w:r>
            <w:r w:rsidRPr="008D6D08">
              <w:t>г.</w:t>
            </w:r>
          </w:p>
        </w:tc>
        <w:tc>
          <w:tcPr>
            <w:tcW w:w="345" w:type="pct"/>
            <w:vMerge w:val="restart"/>
          </w:tcPr>
          <w:p w:rsidR="00592CAC" w:rsidRPr="008D6D08" w:rsidRDefault="00592CAC" w:rsidP="00F37D21">
            <w:pPr>
              <w:jc w:val="center"/>
            </w:pPr>
            <w:r>
              <w:t>Оценка 2017</w:t>
            </w:r>
            <w:r w:rsidRPr="008D6D08">
              <w:t>г</w:t>
            </w:r>
          </w:p>
        </w:tc>
        <w:tc>
          <w:tcPr>
            <w:tcW w:w="3664" w:type="pct"/>
            <w:gridSpan w:val="11"/>
          </w:tcPr>
          <w:p w:rsidR="00592CAC" w:rsidRPr="008D6D08" w:rsidRDefault="00592CAC" w:rsidP="00F37D21">
            <w:pPr>
              <w:jc w:val="center"/>
            </w:pPr>
            <w:r w:rsidRPr="008D6D08">
              <w:t xml:space="preserve">Прогноз </w:t>
            </w:r>
            <w:proofErr w:type="gramStart"/>
            <w:r w:rsidRPr="008D6D08">
              <w:t>на</w:t>
            </w:r>
            <w:proofErr w:type="gramEnd"/>
            <w:r w:rsidRPr="008D6D08">
              <w:t>:</w:t>
            </w:r>
          </w:p>
        </w:tc>
      </w:tr>
      <w:tr w:rsidR="00DC575D" w:rsidRPr="008D6D08" w:rsidTr="00897661">
        <w:trPr>
          <w:trHeight w:val="1020"/>
        </w:trPr>
        <w:tc>
          <w:tcPr>
            <w:tcW w:w="431" w:type="pct"/>
            <w:vMerge/>
          </w:tcPr>
          <w:p w:rsidR="00592CAC" w:rsidRPr="008D6D08" w:rsidRDefault="00592CAC" w:rsidP="00F37D21">
            <w:pPr>
              <w:jc w:val="both"/>
            </w:pPr>
          </w:p>
        </w:tc>
        <w:tc>
          <w:tcPr>
            <w:tcW w:w="216" w:type="pct"/>
            <w:vMerge/>
          </w:tcPr>
          <w:p w:rsidR="00592CAC" w:rsidRPr="008D6D08" w:rsidRDefault="00592CAC" w:rsidP="00F37D21">
            <w:pPr>
              <w:jc w:val="both"/>
            </w:pPr>
          </w:p>
        </w:tc>
        <w:tc>
          <w:tcPr>
            <w:tcW w:w="344" w:type="pct"/>
            <w:vMerge/>
          </w:tcPr>
          <w:p w:rsidR="00592CAC" w:rsidRPr="008D6D08" w:rsidRDefault="00592CAC" w:rsidP="00F37D21">
            <w:pPr>
              <w:jc w:val="both"/>
            </w:pPr>
          </w:p>
        </w:tc>
        <w:tc>
          <w:tcPr>
            <w:tcW w:w="345" w:type="pct"/>
            <w:vMerge/>
          </w:tcPr>
          <w:p w:rsidR="00592CAC" w:rsidRPr="008D6D08" w:rsidRDefault="00592CAC" w:rsidP="00F37D21">
            <w:pPr>
              <w:jc w:val="center"/>
            </w:pPr>
          </w:p>
        </w:tc>
        <w:tc>
          <w:tcPr>
            <w:tcW w:w="302" w:type="pct"/>
          </w:tcPr>
          <w:p w:rsidR="00592CAC" w:rsidRPr="008D6D08" w:rsidRDefault="00592CAC" w:rsidP="00F37D21">
            <w:pPr>
              <w:jc w:val="center"/>
            </w:pPr>
            <w:r>
              <w:t>2018</w:t>
            </w:r>
            <w:r w:rsidRPr="008D6D08">
              <w:t>г.</w:t>
            </w:r>
          </w:p>
        </w:tc>
        <w:tc>
          <w:tcPr>
            <w:tcW w:w="302" w:type="pct"/>
          </w:tcPr>
          <w:p w:rsidR="00592CAC" w:rsidRPr="008D6D08" w:rsidRDefault="00592CAC" w:rsidP="00F37D21">
            <w:pPr>
              <w:jc w:val="center"/>
            </w:pPr>
            <w:r>
              <w:t>2019</w:t>
            </w:r>
            <w:r w:rsidRPr="008D6D08">
              <w:t>г.</w:t>
            </w:r>
          </w:p>
        </w:tc>
        <w:tc>
          <w:tcPr>
            <w:tcW w:w="301" w:type="pct"/>
          </w:tcPr>
          <w:p w:rsidR="00592CAC" w:rsidRPr="008D6D08" w:rsidRDefault="00592CAC" w:rsidP="00F37D21">
            <w:pPr>
              <w:jc w:val="center"/>
            </w:pPr>
            <w:r>
              <w:t>2020</w:t>
            </w:r>
            <w:r w:rsidRPr="008D6D08">
              <w:t>г.</w:t>
            </w:r>
          </w:p>
        </w:tc>
        <w:tc>
          <w:tcPr>
            <w:tcW w:w="345" w:type="pct"/>
          </w:tcPr>
          <w:p w:rsidR="00592CAC" w:rsidRPr="008D6D08" w:rsidRDefault="00592CAC" w:rsidP="00F37D21">
            <w:pPr>
              <w:jc w:val="center"/>
            </w:pPr>
            <w:r>
              <w:t>2021</w:t>
            </w:r>
            <w:r w:rsidRPr="008D6D08">
              <w:t>г.</w:t>
            </w:r>
          </w:p>
        </w:tc>
        <w:tc>
          <w:tcPr>
            <w:tcW w:w="345" w:type="pct"/>
          </w:tcPr>
          <w:p w:rsidR="00592CAC" w:rsidRPr="008D6D08" w:rsidRDefault="00592CAC" w:rsidP="00F37D21">
            <w:pPr>
              <w:jc w:val="center"/>
            </w:pPr>
            <w:r>
              <w:t>2022</w:t>
            </w:r>
            <w:r w:rsidRPr="008D6D08">
              <w:t>г.</w:t>
            </w:r>
          </w:p>
        </w:tc>
        <w:tc>
          <w:tcPr>
            <w:tcW w:w="345" w:type="pct"/>
          </w:tcPr>
          <w:p w:rsidR="00592CAC" w:rsidRPr="008D6D08" w:rsidRDefault="00592CAC" w:rsidP="00F37D21">
            <w:pPr>
              <w:jc w:val="center"/>
            </w:pPr>
            <w:r>
              <w:t>2023</w:t>
            </w:r>
            <w:r w:rsidRPr="008D6D08">
              <w:t>г</w:t>
            </w:r>
          </w:p>
        </w:tc>
        <w:tc>
          <w:tcPr>
            <w:tcW w:w="345" w:type="pct"/>
          </w:tcPr>
          <w:p w:rsidR="00592CAC" w:rsidRDefault="00592CAC" w:rsidP="00F37D21">
            <w:pPr>
              <w:jc w:val="center"/>
            </w:pPr>
            <w:r>
              <w:t>2024г.</w:t>
            </w:r>
          </w:p>
        </w:tc>
        <w:tc>
          <w:tcPr>
            <w:tcW w:w="344" w:type="pct"/>
          </w:tcPr>
          <w:p w:rsidR="00592CAC" w:rsidRDefault="00592CAC" w:rsidP="00F37D21">
            <w:pPr>
              <w:jc w:val="center"/>
            </w:pPr>
            <w:r>
              <w:t>2025г.</w:t>
            </w:r>
          </w:p>
        </w:tc>
        <w:tc>
          <w:tcPr>
            <w:tcW w:w="346" w:type="pct"/>
          </w:tcPr>
          <w:p w:rsidR="00592CAC" w:rsidRDefault="00592CAC" w:rsidP="00F37D21">
            <w:pPr>
              <w:jc w:val="center"/>
            </w:pPr>
            <w:r>
              <w:t>2026г.</w:t>
            </w:r>
          </w:p>
        </w:tc>
        <w:tc>
          <w:tcPr>
            <w:tcW w:w="345" w:type="pct"/>
          </w:tcPr>
          <w:p w:rsidR="00592CAC" w:rsidRDefault="00592CAC" w:rsidP="00F37D21">
            <w:pPr>
              <w:jc w:val="center"/>
            </w:pPr>
            <w:r>
              <w:t>2027г.</w:t>
            </w:r>
          </w:p>
        </w:tc>
        <w:tc>
          <w:tcPr>
            <w:tcW w:w="344" w:type="pct"/>
          </w:tcPr>
          <w:p w:rsidR="00592CAC" w:rsidRDefault="00592CAC" w:rsidP="00F37D21">
            <w:pPr>
              <w:jc w:val="center"/>
            </w:pPr>
            <w:r>
              <w:t>2028г.</w:t>
            </w:r>
          </w:p>
        </w:tc>
      </w:tr>
      <w:tr w:rsidR="00DC575D" w:rsidRPr="008D6D08" w:rsidTr="00897661">
        <w:tc>
          <w:tcPr>
            <w:tcW w:w="431" w:type="pct"/>
          </w:tcPr>
          <w:p w:rsidR="00592CAC" w:rsidRPr="008D6D08" w:rsidRDefault="00592CAC" w:rsidP="00F37D21">
            <w:pPr>
              <w:jc w:val="center"/>
            </w:pPr>
            <w:r>
              <w:t>Расходы, всего:</w:t>
            </w:r>
          </w:p>
          <w:p w:rsidR="00592CAC" w:rsidRPr="008D6D08" w:rsidRDefault="00592CAC" w:rsidP="00F37D21">
            <w:pPr>
              <w:jc w:val="center"/>
            </w:pPr>
            <w:r>
              <w:t>в том числе</w:t>
            </w:r>
          </w:p>
        </w:tc>
        <w:tc>
          <w:tcPr>
            <w:tcW w:w="216" w:type="pct"/>
          </w:tcPr>
          <w:p w:rsidR="00592CAC" w:rsidRPr="008D6D08" w:rsidRDefault="00592CAC" w:rsidP="00F37D21">
            <w:pPr>
              <w:jc w:val="center"/>
            </w:pPr>
            <w:r w:rsidRPr="008D6D08">
              <w:t>тыс. руб.</w:t>
            </w:r>
          </w:p>
        </w:tc>
        <w:tc>
          <w:tcPr>
            <w:tcW w:w="344" w:type="pct"/>
          </w:tcPr>
          <w:p w:rsidR="00592CAC" w:rsidRPr="00300EB6" w:rsidRDefault="00592CAC" w:rsidP="00F37D21">
            <w:pPr>
              <w:rPr>
                <w:b/>
              </w:rPr>
            </w:pPr>
            <w:r w:rsidRPr="00300EB6">
              <w:rPr>
                <w:b/>
              </w:rPr>
              <w:t>34397,5</w:t>
            </w:r>
          </w:p>
        </w:tc>
        <w:tc>
          <w:tcPr>
            <w:tcW w:w="345" w:type="pct"/>
          </w:tcPr>
          <w:p w:rsidR="00592CAC" w:rsidRPr="00300EB6" w:rsidRDefault="00592CAC" w:rsidP="00F37D21">
            <w:pPr>
              <w:jc w:val="center"/>
              <w:rPr>
                <w:b/>
              </w:rPr>
            </w:pPr>
            <w:r w:rsidRPr="00300EB6">
              <w:rPr>
                <w:b/>
              </w:rPr>
              <w:t>54888,1</w:t>
            </w:r>
          </w:p>
        </w:tc>
        <w:tc>
          <w:tcPr>
            <w:tcW w:w="302" w:type="pct"/>
          </w:tcPr>
          <w:p w:rsidR="00592CAC" w:rsidRPr="00300EB6" w:rsidRDefault="00592CAC" w:rsidP="00F37D21">
            <w:pPr>
              <w:jc w:val="center"/>
              <w:rPr>
                <w:b/>
              </w:rPr>
            </w:pPr>
            <w:r w:rsidRPr="00300EB6">
              <w:rPr>
                <w:b/>
                <w:sz w:val="22"/>
                <w:szCs w:val="22"/>
              </w:rPr>
              <w:t>20312,3</w:t>
            </w:r>
          </w:p>
        </w:tc>
        <w:tc>
          <w:tcPr>
            <w:tcW w:w="302" w:type="pct"/>
          </w:tcPr>
          <w:p w:rsidR="00592CAC" w:rsidRPr="00300EB6" w:rsidRDefault="00592CAC" w:rsidP="00F37D21">
            <w:pPr>
              <w:jc w:val="center"/>
              <w:rPr>
                <w:b/>
              </w:rPr>
            </w:pPr>
            <w:r w:rsidRPr="00300EB6">
              <w:rPr>
                <w:b/>
                <w:sz w:val="22"/>
                <w:szCs w:val="22"/>
              </w:rPr>
              <w:t>19091,4</w:t>
            </w:r>
          </w:p>
        </w:tc>
        <w:tc>
          <w:tcPr>
            <w:tcW w:w="301" w:type="pct"/>
          </w:tcPr>
          <w:p w:rsidR="00592CAC" w:rsidRPr="00300EB6" w:rsidRDefault="00592CAC" w:rsidP="00F37D21">
            <w:pPr>
              <w:rPr>
                <w:b/>
              </w:rPr>
            </w:pPr>
            <w:r w:rsidRPr="00300EB6">
              <w:rPr>
                <w:b/>
                <w:sz w:val="22"/>
                <w:szCs w:val="22"/>
              </w:rPr>
              <w:t>19248,3</w:t>
            </w:r>
          </w:p>
        </w:tc>
        <w:tc>
          <w:tcPr>
            <w:tcW w:w="345" w:type="pct"/>
          </w:tcPr>
          <w:p w:rsidR="00592CAC" w:rsidRPr="00300EB6" w:rsidRDefault="00C70CAE" w:rsidP="00F37D21">
            <w:pPr>
              <w:jc w:val="center"/>
              <w:rPr>
                <w:b/>
              </w:rPr>
            </w:pPr>
            <w:r>
              <w:rPr>
                <w:b/>
              </w:rPr>
              <w:t>19252,3</w:t>
            </w:r>
          </w:p>
        </w:tc>
        <w:tc>
          <w:tcPr>
            <w:tcW w:w="345" w:type="pct"/>
          </w:tcPr>
          <w:p w:rsidR="00592CAC" w:rsidRPr="00300EB6" w:rsidRDefault="00C70CAE" w:rsidP="00F37D21">
            <w:pPr>
              <w:jc w:val="center"/>
              <w:rPr>
                <w:b/>
              </w:rPr>
            </w:pPr>
            <w:r>
              <w:rPr>
                <w:b/>
              </w:rPr>
              <w:t>19252,3</w:t>
            </w:r>
          </w:p>
        </w:tc>
        <w:tc>
          <w:tcPr>
            <w:tcW w:w="345" w:type="pct"/>
          </w:tcPr>
          <w:p w:rsidR="00592CAC" w:rsidRPr="00300EB6" w:rsidRDefault="00C70CAE" w:rsidP="00F37D21">
            <w:pPr>
              <w:jc w:val="center"/>
              <w:rPr>
                <w:b/>
              </w:rPr>
            </w:pPr>
            <w:r>
              <w:rPr>
                <w:b/>
              </w:rPr>
              <w:t>19251,3</w:t>
            </w:r>
          </w:p>
        </w:tc>
        <w:tc>
          <w:tcPr>
            <w:tcW w:w="345" w:type="pct"/>
          </w:tcPr>
          <w:p w:rsidR="00592CAC" w:rsidRPr="00300EB6" w:rsidRDefault="00C70CAE" w:rsidP="00F37D21">
            <w:pPr>
              <w:jc w:val="center"/>
              <w:rPr>
                <w:b/>
              </w:rPr>
            </w:pPr>
            <w:r>
              <w:rPr>
                <w:b/>
              </w:rPr>
              <w:t>19255,3</w:t>
            </w:r>
          </w:p>
        </w:tc>
        <w:tc>
          <w:tcPr>
            <w:tcW w:w="344" w:type="pct"/>
          </w:tcPr>
          <w:p w:rsidR="00592CAC" w:rsidRPr="00300EB6" w:rsidRDefault="00C70CAE" w:rsidP="00F37D21">
            <w:pPr>
              <w:jc w:val="center"/>
              <w:rPr>
                <w:b/>
              </w:rPr>
            </w:pPr>
            <w:r>
              <w:rPr>
                <w:b/>
              </w:rPr>
              <w:t>19260,3</w:t>
            </w:r>
          </w:p>
        </w:tc>
        <w:tc>
          <w:tcPr>
            <w:tcW w:w="346" w:type="pct"/>
          </w:tcPr>
          <w:p w:rsidR="00592CAC" w:rsidRPr="00300EB6" w:rsidRDefault="00C70CAE" w:rsidP="00F37D21">
            <w:pPr>
              <w:jc w:val="center"/>
              <w:rPr>
                <w:b/>
              </w:rPr>
            </w:pPr>
            <w:r>
              <w:rPr>
                <w:b/>
              </w:rPr>
              <w:t>19267,3</w:t>
            </w:r>
          </w:p>
        </w:tc>
        <w:tc>
          <w:tcPr>
            <w:tcW w:w="345" w:type="pct"/>
          </w:tcPr>
          <w:p w:rsidR="00592CAC" w:rsidRPr="00300EB6" w:rsidRDefault="00C70CAE" w:rsidP="00F37D21">
            <w:pPr>
              <w:jc w:val="center"/>
              <w:rPr>
                <w:b/>
              </w:rPr>
            </w:pPr>
            <w:r>
              <w:rPr>
                <w:b/>
              </w:rPr>
              <w:t>19274,3</w:t>
            </w:r>
          </w:p>
        </w:tc>
        <w:tc>
          <w:tcPr>
            <w:tcW w:w="344" w:type="pct"/>
          </w:tcPr>
          <w:p w:rsidR="00592CAC" w:rsidRPr="00300EB6" w:rsidRDefault="00C70CAE" w:rsidP="00F37D21">
            <w:pPr>
              <w:jc w:val="center"/>
              <w:rPr>
                <w:b/>
              </w:rPr>
            </w:pPr>
            <w:r>
              <w:rPr>
                <w:b/>
              </w:rPr>
              <w:t>19281,3</w:t>
            </w:r>
          </w:p>
        </w:tc>
      </w:tr>
      <w:tr w:rsidR="00DC575D" w:rsidRPr="008D6D08" w:rsidTr="00897661">
        <w:tc>
          <w:tcPr>
            <w:tcW w:w="431" w:type="pct"/>
          </w:tcPr>
          <w:p w:rsidR="00592CAC" w:rsidRPr="008D6D08" w:rsidRDefault="00592CAC" w:rsidP="00F37D21">
            <w:pPr>
              <w:jc w:val="center"/>
            </w:pPr>
            <w:r>
              <w:t>Функционирование органов местного самоуправления</w:t>
            </w:r>
          </w:p>
        </w:tc>
        <w:tc>
          <w:tcPr>
            <w:tcW w:w="216" w:type="pct"/>
          </w:tcPr>
          <w:p w:rsidR="00592CAC" w:rsidRPr="008D6D08" w:rsidRDefault="00592CAC" w:rsidP="00F37D21">
            <w:pPr>
              <w:jc w:val="center"/>
            </w:pPr>
            <w:r w:rsidRPr="008D6D08">
              <w:t>тыс. руб.</w:t>
            </w:r>
          </w:p>
        </w:tc>
        <w:tc>
          <w:tcPr>
            <w:tcW w:w="344" w:type="pct"/>
          </w:tcPr>
          <w:p w:rsidR="00592CAC" w:rsidRPr="00592CAC" w:rsidRDefault="00592CAC" w:rsidP="00F37D21">
            <w:pPr>
              <w:tabs>
                <w:tab w:val="center" w:pos="522"/>
              </w:tabs>
            </w:pPr>
            <w:r w:rsidRPr="00592CAC">
              <w:t>6695,4</w:t>
            </w:r>
          </w:p>
        </w:tc>
        <w:tc>
          <w:tcPr>
            <w:tcW w:w="345" w:type="pct"/>
          </w:tcPr>
          <w:p w:rsidR="00592CAC" w:rsidRPr="00592CAC" w:rsidRDefault="00592CAC" w:rsidP="00F37D21">
            <w:pPr>
              <w:jc w:val="center"/>
            </w:pPr>
            <w:r w:rsidRPr="00592CAC">
              <w:t>8327,8</w:t>
            </w:r>
          </w:p>
        </w:tc>
        <w:tc>
          <w:tcPr>
            <w:tcW w:w="302" w:type="pct"/>
          </w:tcPr>
          <w:p w:rsidR="00592CAC" w:rsidRPr="00592CAC" w:rsidRDefault="00592CAC" w:rsidP="00F37D21">
            <w:r w:rsidRPr="00592CAC">
              <w:t>8410,0</w:t>
            </w:r>
          </w:p>
        </w:tc>
        <w:tc>
          <w:tcPr>
            <w:tcW w:w="302" w:type="pct"/>
          </w:tcPr>
          <w:p w:rsidR="00592CAC" w:rsidRPr="00592CAC" w:rsidRDefault="00592CAC" w:rsidP="00F37D21">
            <w:pPr>
              <w:jc w:val="center"/>
            </w:pPr>
            <w:r w:rsidRPr="00592CAC">
              <w:t>8412,0</w:t>
            </w:r>
          </w:p>
        </w:tc>
        <w:tc>
          <w:tcPr>
            <w:tcW w:w="301" w:type="pct"/>
          </w:tcPr>
          <w:p w:rsidR="00592CAC" w:rsidRPr="00592CAC" w:rsidRDefault="00592CAC" w:rsidP="00F37D21">
            <w:pPr>
              <w:jc w:val="center"/>
            </w:pPr>
            <w:r w:rsidRPr="00592CAC">
              <w:t>8414,0</w:t>
            </w:r>
          </w:p>
        </w:tc>
        <w:tc>
          <w:tcPr>
            <w:tcW w:w="345" w:type="pct"/>
          </w:tcPr>
          <w:p w:rsidR="00592CAC" w:rsidRPr="00592CAC" w:rsidRDefault="001329CF" w:rsidP="00F37D21">
            <w:pPr>
              <w:jc w:val="center"/>
            </w:pPr>
            <w:r>
              <w:t>8416,0</w:t>
            </w:r>
          </w:p>
        </w:tc>
        <w:tc>
          <w:tcPr>
            <w:tcW w:w="345" w:type="pct"/>
          </w:tcPr>
          <w:p w:rsidR="00592CAC" w:rsidRPr="001329CF" w:rsidRDefault="001329CF" w:rsidP="00F37D21">
            <w:pPr>
              <w:jc w:val="center"/>
            </w:pPr>
            <w:r w:rsidRPr="001329CF">
              <w:t>8418,0</w:t>
            </w:r>
          </w:p>
        </w:tc>
        <w:tc>
          <w:tcPr>
            <w:tcW w:w="345" w:type="pct"/>
          </w:tcPr>
          <w:p w:rsidR="00592CAC" w:rsidRPr="001329CF" w:rsidRDefault="001329CF" w:rsidP="00F37D21">
            <w:pPr>
              <w:jc w:val="center"/>
            </w:pPr>
            <w:r w:rsidRPr="001329CF">
              <w:t>8420,0</w:t>
            </w:r>
          </w:p>
        </w:tc>
        <w:tc>
          <w:tcPr>
            <w:tcW w:w="345" w:type="pct"/>
          </w:tcPr>
          <w:p w:rsidR="00592CAC" w:rsidRPr="001329CF" w:rsidRDefault="001329CF" w:rsidP="00F37D21">
            <w:pPr>
              <w:jc w:val="center"/>
            </w:pPr>
            <w:r w:rsidRPr="001329CF">
              <w:t>8422,0</w:t>
            </w:r>
          </w:p>
        </w:tc>
        <w:tc>
          <w:tcPr>
            <w:tcW w:w="344" w:type="pct"/>
          </w:tcPr>
          <w:p w:rsidR="00592CAC" w:rsidRPr="001329CF" w:rsidRDefault="001329CF" w:rsidP="00F37D21">
            <w:pPr>
              <w:jc w:val="center"/>
            </w:pPr>
            <w:r w:rsidRPr="001329CF">
              <w:t>8424,0</w:t>
            </w:r>
          </w:p>
        </w:tc>
        <w:tc>
          <w:tcPr>
            <w:tcW w:w="346" w:type="pct"/>
          </w:tcPr>
          <w:p w:rsidR="00592CAC" w:rsidRPr="001329CF" w:rsidRDefault="001329CF" w:rsidP="00F37D21">
            <w:pPr>
              <w:jc w:val="center"/>
            </w:pPr>
            <w:r w:rsidRPr="001329CF">
              <w:t>8426,0</w:t>
            </w:r>
          </w:p>
        </w:tc>
        <w:tc>
          <w:tcPr>
            <w:tcW w:w="345" w:type="pct"/>
          </w:tcPr>
          <w:p w:rsidR="00592CAC" w:rsidRPr="001329CF" w:rsidRDefault="001329CF" w:rsidP="00F37D21">
            <w:pPr>
              <w:jc w:val="center"/>
            </w:pPr>
            <w:r w:rsidRPr="001329CF">
              <w:t>8428,0</w:t>
            </w:r>
          </w:p>
        </w:tc>
        <w:tc>
          <w:tcPr>
            <w:tcW w:w="344" w:type="pct"/>
          </w:tcPr>
          <w:p w:rsidR="00592CAC" w:rsidRPr="001329CF" w:rsidRDefault="001329CF" w:rsidP="00F37D21">
            <w:pPr>
              <w:jc w:val="center"/>
            </w:pPr>
            <w:r w:rsidRPr="001329CF">
              <w:t>8430,0</w:t>
            </w:r>
          </w:p>
        </w:tc>
      </w:tr>
      <w:tr w:rsidR="00DC575D" w:rsidRPr="008D6D08" w:rsidTr="00897661">
        <w:trPr>
          <w:trHeight w:val="527"/>
        </w:trPr>
        <w:tc>
          <w:tcPr>
            <w:tcW w:w="431" w:type="pct"/>
          </w:tcPr>
          <w:p w:rsidR="00592CAC" w:rsidRPr="008D6D08" w:rsidRDefault="00592CAC" w:rsidP="00F37D21">
            <w:pPr>
              <w:jc w:val="center"/>
            </w:pPr>
            <w:r>
              <w:t>Другие общегосударственные вопросы</w:t>
            </w:r>
          </w:p>
        </w:tc>
        <w:tc>
          <w:tcPr>
            <w:tcW w:w="216" w:type="pct"/>
          </w:tcPr>
          <w:p w:rsidR="00592CAC" w:rsidRPr="008D6D08" w:rsidRDefault="00592CAC" w:rsidP="00F37D21">
            <w:pPr>
              <w:jc w:val="center"/>
            </w:pPr>
            <w:r w:rsidRPr="008D6D08">
              <w:t>тыс. руб.</w:t>
            </w:r>
          </w:p>
        </w:tc>
        <w:tc>
          <w:tcPr>
            <w:tcW w:w="344" w:type="pct"/>
          </w:tcPr>
          <w:p w:rsidR="00592CAC" w:rsidRPr="00592CAC" w:rsidRDefault="00592CAC" w:rsidP="00F37D21">
            <w:pPr>
              <w:jc w:val="center"/>
            </w:pPr>
            <w:r w:rsidRPr="00592CAC">
              <w:t>552,6</w:t>
            </w:r>
          </w:p>
        </w:tc>
        <w:tc>
          <w:tcPr>
            <w:tcW w:w="345" w:type="pct"/>
          </w:tcPr>
          <w:p w:rsidR="00592CAC" w:rsidRPr="00592CAC" w:rsidRDefault="00592CAC" w:rsidP="00F37D21">
            <w:pPr>
              <w:jc w:val="center"/>
            </w:pPr>
            <w:r w:rsidRPr="00592CAC">
              <w:t>2082,5</w:t>
            </w:r>
          </w:p>
        </w:tc>
        <w:tc>
          <w:tcPr>
            <w:tcW w:w="302" w:type="pct"/>
          </w:tcPr>
          <w:p w:rsidR="00592CAC" w:rsidRPr="00592CAC" w:rsidRDefault="00592CAC" w:rsidP="00F37D21">
            <w:pPr>
              <w:jc w:val="center"/>
            </w:pPr>
            <w:r w:rsidRPr="00592CAC">
              <w:t>1350,1</w:t>
            </w:r>
          </w:p>
        </w:tc>
        <w:tc>
          <w:tcPr>
            <w:tcW w:w="302" w:type="pct"/>
          </w:tcPr>
          <w:p w:rsidR="00592CAC" w:rsidRPr="00592CAC" w:rsidRDefault="00592CAC" w:rsidP="00F37D21">
            <w:pPr>
              <w:jc w:val="center"/>
            </w:pPr>
            <w:r w:rsidRPr="00592CAC">
              <w:t>372,1</w:t>
            </w:r>
          </w:p>
        </w:tc>
        <w:tc>
          <w:tcPr>
            <w:tcW w:w="301" w:type="pct"/>
          </w:tcPr>
          <w:p w:rsidR="00592CAC" w:rsidRPr="00592CAC" w:rsidRDefault="00592CAC" w:rsidP="00F37D21">
            <w:pPr>
              <w:jc w:val="center"/>
            </w:pPr>
            <w:r w:rsidRPr="00592CAC">
              <w:t>143</w:t>
            </w:r>
          </w:p>
        </w:tc>
        <w:tc>
          <w:tcPr>
            <w:tcW w:w="345" w:type="pct"/>
          </w:tcPr>
          <w:p w:rsidR="00592CAC" w:rsidRPr="001329CF" w:rsidRDefault="001329CF" w:rsidP="00F37D21">
            <w:pPr>
              <w:jc w:val="center"/>
            </w:pPr>
            <w:r w:rsidRPr="001329CF">
              <w:t>140,0</w:t>
            </w:r>
          </w:p>
        </w:tc>
        <w:tc>
          <w:tcPr>
            <w:tcW w:w="345" w:type="pct"/>
          </w:tcPr>
          <w:p w:rsidR="00592CAC" w:rsidRPr="001329CF" w:rsidRDefault="001329CF" w:rsidP="00F37D21">
            <w:pPr>
              <w:jc w:val="center"/>
            </w:pPr>
            <w:r w:rsidRPr="001329CF">
              <w:t>135,0</w:t>
            </w:r>
          </w:p>
        </w:tc>
        <w:tc>
          <w:tcPr>
            <w:tcW w:w="345" w:type="pct"/>
          </w:tcPr>
          <w:p w:rsidR="00592CAC" w:rsidRPr="001329CF" w:rsidRDefault="001329CF" w:rsidP="00F37D21">
            <w:pPr>
              <w:jc w:val="center"/>
            </w:pPr>
            <w:r w:rsidRPr="001329CF">
              <w:t>130,0</w:t>
            </w:r>
          </w:p>
        </w:tc>
        <w:tc>
          <w:tcPr>
            <w:tcW w:w="345" w:type="pct"/>
          </w:tcPr>
          <w:p w:rsidR="00592CAC" w:rsidRPr="001329CF" w:rsidRDefault="001329CF" w:rsidP="00F37D21">
            <w:pPr>
              <w:jc w:val="center"/>
            </w:pPr>
            <w:r w:rsidRPr="001329CF">
              <w:t>130,0</w:t>
            </w:r>
          </w:p>
        </w:tc>
        <w:tc>
          <w:tcPr>
            <w:tcW w:w="344" w:type="pct"/>
          </w:tcPr>
          <w:p w:rsidR="00592CAC" w:rsidRPr="001329CF" w:rsidRDefault="001329CF" w:rsidP="00F37D21">
            <w:pPr>
              <w:jc w:val="center"/>
            </w:pPr>
            <w:r w:rsidRPr="001329CF">
              <w:t>130,0</w:t>
            </w:r>
          </w:p>
        </w:tc>
        <w:tc>
          <w:tcPr>
            <w:tcW w:w="346" w:type="pct"/>
          </w:tcPr>
          <w:p w:rsidR="00592CAC" w:rsidRPr="001329CF" w:rsidRDefault="001329CF" w:rsidP="00F37D21">
            <w:pPr>
              <w:jc w:val="center"/>
            </w:pPr>
            <w:r w:rsidRPr="001329CF">
              <w:t>130,0</w:t>
            </w:r>
          </w:p>
        </w:tc>
        <w:tc>
          <w:tcPr>
            <w:tcW w:w="345" w:type="pct"/>
          </w:tcPr>
          <w:p w:rsidR="00592CAC" w:rsidRPr="001329CF" w:rsidRDefault="001329CF" w:rsidP="00F37D21">
            <w:pPr>
              <w:jc w:val="center"/>
            </w:pPr>
            <w:r w:rsidRPr="001329CF">
              <w:t>130,0</w:t>
            </w:r>
          </w:p>
        </w:tc>
        <w:tc>
          <w:tcPr>
            <w:tcW w:w="344" w:type="pct"/>
          </w:tcPr>
          <w:p w:rsidR="00592CAC" w:rsidRPr="001329CF" w:rsidRDefault="001329CF" w:rsidP="00F37D21">
            <w:pPr>
              <w:jc w:val="center"/>
            </w:pPr>
            <w:r w:rsidRPr="001329CF">
              <w:t>130,0</w:t>
            </w:r>
          </w:p>
        </w:tc>
      </w:tr>
      <w:tr w:rsidR="00DC575D" w:rsidRPr="008D6D08" w:rsidTr="00897661">
        <w:trPr>
          <w:trHeight w:val="411"/>
        </w:trPr>
        <w:tc>
          <w:tcPr>
            <w:tcW w:w="431" w:type="pct"/>
          </w:tcPr>
          <w:p w:rsidR="00592CAC" w:rsidRDefault="00592CAC" w:rsidP="00F37D21">
            <w:pPr>
              <w:jc w:val="center"/>
            </w:pPr>
            <w:r>
              <w:t xml:space="preserve">Национальная безопасность и правоохранительная деятельность, обеспечение пожарной </w:t>
            </w:r>
            <w:r>
              <w:lastRenderedPageBreak/>
              <w:t>безопасности</w:t>
            </w:r>
          </w:p>
        </w:tc>
        <w:tc>
          <w:tcPr>
            <w:tcW w:w="216" w:type="pct"/>
          </w:tcPr>
          <w:p w:rsidR="00592CAC" w:rsidRDefault="00592CAC" w:rsidP="00F37D21">
            <w:pPr>
              <w:jc w:val="center"/>
            </w:pPr>
            <w:r>
              <w:lastRenderedPageBreak/>
              <w:t>тыс.</w:t>
            </w:r>
          </w:p>
          <w:p w:rsidR="00592CAC" w:rsidRPr="008D6D08" w:rsidRDefault="00592CAC" w:rsidP="00F37D21">
            <w:pPr>
              <w:jc w:val="center"/>
            </w:pPr>
            <w:r>
              <w:t>руб.</w:t>
            </w:r>
          </w:p>
        </w:tc>
        <w:tc>
          <w:tcPr>
            <w:tcW w:w="344" w:type="pct"/>
          </w:tcPr>
          <w:p w:rsidR="00592CAC" w:rsidRPr="00592CAC" w:rsidRDefault="00592CAC" w:rsidP="00F37D21">
            <w:pPr>
              <w:jc w:val="center"/>
            </w:pPr>
            <w:r w:rsidRPr="00592CAC">
              <w:t>71,5</w:t>
            </w:r>
          </w:p>
        </w:tc>
        <w:tc>
          <w:tcPr>
            <w:tcW w:w="345" w:type="pct"/>
          </w:tcPr>
          <w:p w:rsidR="00592CAC" w:rsidRPr="00592CAC" w:rsidRDefault="00592CAC" w:rsidP="00F37D21">
            <w:pPr>
              <w:jc w:val="center"/>
            </w:pPr>
            <w:r w:rsidRPr="00592CAC">
              <w:t>233,5</w:t>
            </w:r>
          </w:p>
        </w:tc>
        <w:tc>
          <w:tcPr>
            <w:tcW w:w="302" w:type="pct"/>
          </w:tcPr>
          <w:p w:rsidR="00592CAC" w:rsidRPr="00592CAC" w:rsidRDefault="00592CAC" w:rsidP="00F37D21">
            <w:pPr>
              <w:jc w:val="center"/>
            </w:pPr>
            <w:r w:rsidRPr="00592CAC">
              <w:t>62,3</w:t>
            </w:r>
          </w:p>
        </w:tc>
        <w:tc>
          <w:tcPr>
            <w:tcW w:w="302" w:type="pct"/>
          </w:tcPr>
          <w:p w:rsidR="00592CAC" w:rsidRPr="00592CAC" w:rsidRDefault="00592CAC" w:rsidP="00F37D21">
            <w:pPr>
              <w:jc w:val="center"/>
            </w:pPr>
            <w:r w:rsidRPr="00592CAC">
              <w:t>66,0</w:t>
            </w:r>
          </w:p>
        </w:tc>
        <w:tc>
          <w:tcPr>
            <w:tcW w:w="301" w:type="pct"/>
          </w:tcPr>
          <w:p w:rsidR="00592CAC" w:rsidRPr="00592CAC" w:rsidRDefault="00592CAC" w:rsidP="00F37D21">
            <w:pPr>
              <w:jc w:val="center"/>
            </w:pPr>
            <w:r w:rsidRPr="00592CAC">
              <w:t>70,0</w:t>
            </w:r>
          </w:p>
        </w:tc>
        <w:tc>
          <w:tcPr>
            <w:tcW w:w="345" w:type="pct"/>
          </w:tcPr>
          <w:p w:rsidR="00592CAC" w:rsidRPr="001329CF" w:rsidRDefault="001329CF" w:rsidP="00300EB6">
            <w:pPr>
              <w:jc w:val="center"/>
            </w:pPr>
            <w:r w:rsidRPr="001329CF">
              <w:t>75,0</w:t>
            </w:r>
          </w:p>
        </w:tc>
        <w:tc>
          <w:tcPr>
            <w:tcW w:w="345" w:type="pct"/>
          </w:tcPr>
          <w:p w:rsidR="00592CAC" w:rsidRPr="001329CF" w:rsidRDefault="001329CF" w:rsidP="00300EB6">
            <w:pPr>
              <w:jc w:val="center"/>
            </w:pPr>
            <w:r w:rsidRPr="001329CF">
              <w:t>78,0</w:t>
            </w:r>
          </w:p>
        </w:tc>
        <w:tc>
          <w:tcPr>
            <w:tcW w:w="345" w:type="pct"/>
          </w:tcPr>
          <w:p w:rsidR="00592CAC" w:rsidRPr="001329CF" w:rsidRDefault="001329CF" w:rsidP="00300EB6">
            <w:pPr>
              <w:jc w:val="center"/>
            </w:pPr>
            <w:r w:rsidRPr="001329CF">
              <w:t>80,0</w:t>
            </w:r>
          </w:p>
        </w:tc>
        <w:tc>
          <w:tcPr>
            <w:tcW w:w="345" w:type="pct"/>
          </w:tcPr>
          <w:p w:rsidR="00592CAC" w:rsidRPr="001329CF" w:rsidRDefault="001329CF" w:rsidP="00300EB6">
            <w:pPr>
              <w:jc w:val="center"/>
            </w:pPr>
            <w:r w:rsidRPr="001329CF">
              <w:t>82,0</w:t>
            </w:r>
          </w:p>
        </w:tc>
        <w:tc>
          <w:tcPr>
            <w:tcW w:w="344" w:type="pct"/>
          </w:tcPr>
          <w:p w:rsidR="00592CAC" w:rsidRPr="001329CF" w:rsidRDefault="001329CF" w:rsidP="00300EB6">
            <w:pPr>
              <w:jc w:val="center"/>
            </w:pPr>
            <w:r w:rsidRPr="001329CF">
              <w:t>85,0</w:t>
            </w:r>
          </w:p>
        </w:tc>
        <w:tc>
          <w:tcPr>
            <w:tcW w:w="346" w:type="pct"/>
          </w:tcPr>
          <w:p w:rsidR="00592CAC" w:rsidRPr="001329CF" w:rsidRDefault="001329CF" w:rsidP="00300EB6">
            <w:pPr>
              <w:jc w:val="center"/>
            </w:pPr>
            <w:r w:rsidRPr="001329CF">
              <w:t>90,0</w:t>
            </w:r>
          </w:p>
        </w:tc>
        <w:tc>
          <w:tcPr>
            <w:tcW w:w="345" w:type="pct"/>
          </w:tcPr>
          <w:p w:rsidR="00592CAC" w:rsidRPr="001329CF" w:rsidRDefault="001329CF" w:rsidP="00300EB6">
            <w:pPr>
              <w:jc w:val="center"/>
            </w:pPr>
            <w:r w:rsidRPr="001329CF">
              <w:t>95,0</w:t>
            </w:r>
          </w:p>
        </w:tc>
        <w:tc>
          <w:tcPr>
            <w:tcW w:w="344" w:type="pct"/>
          </w:tcPr>
          <w:p w:rsidR="00592CAC" w:rsidRPr="001329CF" w:rsidRDefault="001329CF" w:rsidP="00300EB6">
            <w:pPr>
              <w:jc w:val="center"/>
            </w:pPr>
            <w:r w:rsidRPr="001329CF">
              <w:t>100,0</w:t>
            </w:r>
          </w:p>
        </w:tc>
      </w:tr>
      <w:tr w:rsidR="00DC575D" w:rsidRPr="008D6D08" w:rsidTr="00897661">
        <w:trPr>
          <w:trHeight w:val="411"/>
        </w:trPr>
        <w:tc>
          <w:tcPr>
            <w:tcW w:w="431" w:type="pct"/>
          </w:tcPr>
          <w:p w:rsidR="00592CAC" w:rsidRDefault="00DC575D" w:rsidP="00F37D21">
            <w:pPr>
              <w:jc w:val="center"/>
            </w:pPr>
            <w:r>
              <w:lastRenderedPageBreak/>
              <w:t>Транспорт</w:t>
            </w:r>
          </w:p>
        </w:tc>
        <w:tc>
          <w:tcPr>
            <w:tcW w:w="216" w:type="pct"/>
          </w:tcPr>
          <w:p w:rsidR="00592CAC" w:rsidRDefault="00592CAC" w:rsidP="00F37D21">
            <w:pPr>
              <w:jc w:val="center"/>
            </w:pPr>
            <w:r>
              <w:t>тыс.</w:t>
            </w:r>
          </w:p>
          <w:p w:rsidR="00592CAC" w:rsidRDefault="00592CAC" w:rsidP="00F37D21">
            <w:pPr>
              <w:jc w:val="center"/>
            </w:pPr>
            <w:r>
              <w:t>руб.</w:t>
            </w:r>
          </w:p>
        </w:tc>
        <w:tc>
          <w:tcPr>
            <w:tcW w:w="344" w:type="pct"/>
          </w:tcPr>
          <w:p w:rsidR="00592CAC" w:rsidRPr="00DC575D" w:rsidRDefault="00DC575D" w:rsidP="00F37D21">
            <w:pPr>
              <w:jc w:val="center"/>
            </w:pPr>
            <w:r w:rsidRPr="00DC575D">
              <w:t>0,0</w:t>
            </w:r>
          </w:p>
        </w:tc>
        <w:tc>
          <w:tcPr>
            <w:tcW w:w="345" w:type="pct"/>
          </w:tcPr>
          <w:p w:rsidR="00592CAC" w:rsidRPr="00DC575D" w:rsidRDefault="00DC575D" w:rsidP="00F37D21">
            <w:pPr>
              <w:jc w:val="center"/>
            </w:pPr>
            <w:r w:rsidRPr="00DC575D">
              <w:t>0,0</w:t>
            </w:r>
          </w:p>
        </w:tc>
        <w:tc>
          <w:tcPr>
            <w:tcW w:w="302" w:type="pct"/>
          </w:tcPr>
          <w:p w:rsidR="00592CAC" w:rsidRPr="00DC575D" w:rsidRDefault="00DC575D" w:rsidP="00F37D21">
            <w:pPr>
              <w:jc w:val="center"/>
            </w:pPr>
            <w:r w:rsidRPr="00DC575D">
              <w:t>0,0</w:t>
            </w:r>
          </w:p>
        </w:tc>
        <w:tc>
          <w:tcPr>
            <w:tcW w:w="302" w:type="pct"/>
          </w:tcPr>
          <w:p w:rsidR="00592CAC" w:rsidRPr="00DC575D" w:rsidRDefault="00DC575D" w:rsidP="00F37D21">
            <w:pPr>
              <w:jc w:val="center"/>
            </w:pPr>
            <w:r w:rsidRPr="00DC575D">
              <w:t>0,0</w:t>
            </w:r>
          </w:p>
        </w:tc>
        <w:tc>
          <w:tcPr>
            <w:tcW w:w="301" w:type="pct"/>
          </w:tcPr>
          <w:p w:rsidR="00592CAC" w:rsidRPr="00DC575D" w:rsidRDefault="00DC575D" w:rsidP="00F37D21">
            <w:pPr>
              <w:jc w:val="center"/>
            </w:pPr>
            <w:r w:rsidRPr="00DC575D">
              <w:t>0,0</w:t>
            </w:r>
          </w:p>
        </w:tc>
        <w:tc>
          <w:tcPr>
            <w:tcW w:w="345" w:type="pct"/>
          </w:tcPr>
          <w:p w:rsidR="00592CAC" w:rsidRPr="001329CF" w:rsidRDefault="001329CF" w:rsidP="00F37D21">
            <w:r w:rsidRPr="001329CF">
              <w:t>0,0</w:t>
            </w:r>
          </w:p>
        </w:tc>
        <w:tc>
          <w:tcPr>
            <w:tcW w:w="345" w:type="pct"/>
          </w:tcPr>
          <w:p w:rsidR="00592CAC" w:rsidRPr="001329CF" w:rsidRDefault="001329CF" w:rsidP="00F37D21">
            <w:r w:rsidRPr="001329CF">
              <w:t>0,0</w:t>
            </w:r>
          </w:p>
        </w:tc>
        <w:tc>
          <w:tcPr>
            <w:tcW w:w="345" w:type="pct"/>
          </w:tcPr>
          <w:p w:rsidR="00592CAC" w:rsidRPr="001329CF" w:rsidRDefault="001329CF" w:rsidP="00F37D21">
            <w:r w:rsidRPr="001329CF">
              <w:t>0,0</w:t>
            </w:r>
          </w:p>
        </w:tc>
        <w:tc>
          <w:tcPr>
            <w:tcW w:w="345" w:type="pct"/>
          </w:tcPr>
          <w:p w:rsidR="00592CAC" w:rsidRPr="001329CF" w:rsidRDefault="001329CF" w:rsidP="00F37D21">
            <w:r w:rsidRPr="001329CF">
              <w:t>0,0</w:t>
            </w:r>
          </w:p>
        </w:tc>
        <w:tc>
          <w:tcPr>
            <w:tcW w:w="344" w:type="pct"/>
          </w:tcPr>
          <w:p w:rsidR="00592CAC" w:rsidRPr="001329CF" w:rsidRDefault="001329CF" w:rsidP="00F37D21">
            <w:r w:rsidRPr="001329CF">
              <w:t>0,0</w:t>
            </w:r>
          </w:p>
        </w:tc>
        <w:tc>
          <w:tcPr>
            <w:tcW w:w="346" w:type="pct"/>
          </w:tcPr>
          <w:p w:rsidR="00592CAC" w:rsidRPr="001329CF" w:rsidRDefault="001329CF" w:rsidP="00F37D21">
            <w:r w:rsidRPr="001329CF">
              <w:t>0,0</w:t>
            </w:r>
          </w:p>
        </w:tc>
        <w:tc>
          <w:tcPr>
            <w:tcW w:w="345" w:type="pct"/>
          </w:tcPr>
          <w:p w:rsidR="00592CAC" w:rsidRPr="001329CF" w:rsidRDefault="001329CF" w:rsidP="00F37D21">
            <w:r w:rsidRPr="001329CF">
              <w:t>0,0</w:t>
            </w:r>
          </w:p>
        </w:tc>
        <w:tc>
          <w:tcPr>
            <w:tcW w:w="344" w:type="pct"/>
          </w:tcPr>
          <w:p w:rsidR="00592CAC" w:rsidRPr="001329CF" w:rsidRDefault="001329CF" w:rsidP="00F37D21">
            <w:r w:rsidRPr="001329CF">
              <w:t>0,0</w:t>
            </w:r>
          </w:p>
        </w:tc>
      </w:tr>
      <w:tr w:rsidR="003426B4" w:rsidRPr="008D6D08" w:rsidTr="00897661">
        <w:trPr>
          <w:trHeight w:val="411"/>
        </w:trPr>
        <w:tc>
          <w:tcPr>
            <w:tcW w:w="431" w:type="pct"/>
          </w:tcPr>
          <w:p w:rsidR="003426B4" w:rsidRDefault="003426B4" w:rsidP="00F37D21">
            <w:pPr>
              <w:jc w:val="center"/>
            </w:pPr>
            <w:r>
              <w:t>Дорожное хозяйство</w:t>
            </w:r>
          </w:p>
        </w:tc>
        <w:tc>
          <w:tcPr>
            <w:tcW w:w="216" w:type="pct"/>
          </w:tcPr>
          <w:p w:rsidR="003426B4" w:rsidRDefault="003426B4" w:rsidP="00F37D21">
            <w:pPr>
              <w:jc w:val="center"/>
            </w:pPr>
            <w:r>
              <w:t>тыс.</w:t>
            </w:r>
          </w:p>
          <w:p w:rsidR="003426B4" w:rsidRDefault="003426B4" w:rsidP="00F37D21">
            <w:pPr>
              <w:jc w:val="center"/>
            </w:pPr>
            <w:r>
              <w:t>руб.</w:t>
            </w:r>
          </w:p>
        </w:tc>
        <w:tc>
          <w:tcPr>
            <w:tcW w:w="344" w:type="pct"/>
          </w:tcPr>
          <w:p w:rsidR="003426B4" w:rsidRPr="00DC575D" w:rsidRDefault="003426B4" w:rsidP="00F37D21">
            <w:pPr>
              <w:jc w:val="center"/>
            </w:pPr>
            <w:r w:rsidRPr="00DC575D">
              <w:t>9227,5</w:t>
            </w:r>
          </w:p>
        </w:tc>
        <w:tc>
          <w:tcPr>
            <w:tcW w:w="345" w:type="pct"/>
          </w:tcPr>
          <w:p w:rsidR="003426B4" w:rsidRPr="00DC575D" w:rsidRDefault="003426B4" w:rsidP="00F37D21">
            <w:pPr>
              <w:jc w:val="center"/>
            </w:pPr>
            <w:r w:rsidRPr="00DC575D">
              <w:t>14019,5</w:t>
            </w:r>
          </w:p>
        </w:tc>
        <w:tc>
          <w:tcPr>
            <w:tcW w:w="302" w:type="pct"/>
          </w:tcPr>
          <w:p w:rsidR="003426B4" w:rsidRPr="00DC575D" w:rsidRDefault="003426B4" w:rsidP="00F37D21">
            <w:pPr>
              <w:jc w:val="center"/>
            </w:pPr>
            <w:r w:rsidRPr="00DC575D">
              <w:t>1604,3</w:t>
            </w:r>
          </w:p>
        </w:tc>
        <w:tc>
          <w:tcPr>
            <w:tcW w:w="302" w:type="pct"/>
          </w:tcPr>
          <w:p w:rsidR="003426B4" w:rsidRPr="00DC575D" w:rsidRDefault="003426B4" w:rsidP="00F37D21">
            <w:pPr>
              <w:jc w:val="center"/>
            </w:pPr>
            <w:r w:rsidRPr="00DC575D">
              <w:t>1684,6</w:t>
            </w:r>
          </w:p>
        </w:tc>
        <w:tc>
          <w:tcPr>
            <w:tcW w:w="301" w:type="pct"/>
          </w:tcPr>
          <w:p w:rsidR="003426B4" w:rsidRPr="00DC575D" w:rsidRDefault="003426B4" w:rsidP="00F37D21">
            <w:pPr>
              <w:jc w:val="center"/>
            </w:pPr>
            <w:r w:rsidRPr="00DC575D">
              <w:t>1764,8</w:t>
            </w:r>
          </w:p>
        </w:tc>
        <w:tc>
          <w:tcPr>
            <w:tcW w:w="345" w:type="pct"/>
          </w:tcPr>
          <w:p w:rsidR="003426B4" w:rsidRDefault="003426B4">
            <w:r w:rsidRPr="00F95733">
              <w:t>1764,8</w:t>
            </w:r>
          </w:p>
        </w:tc>
        <w:tc>
          <w:tcPr>
            <w:tcW w:w="345" w:type="pct"/>
          </w:tcPr>
          <w:p w:rsidR="003426B4" w:rsidRDefault="003426B4">
            <w:r w:rsidRPr="00F95733">
              <w:t>1764,8</w:t>
            </w:r>
          </w:p>
        </w:tc>
        <w:tc>
          <w:tcPr>
            <w:tcW w:w="345" w:type="pct"/>
          </w:tcPr>
          <w:p w:rsidR="003426B4" w:rsidRDefault="003426B4">
            <w:r w:rsidRPr="00F95733">
              <w:t>1764,8</w:t>
            </w:r>
          </w:p>
        </w:tc>
        <w:tc>
          <w:tcPr>
            <w:tcW w:w="345" w:type="pct"/>
          </w:tcPr>
          <w:p w:rsidR="003426B4" w:rsidRDefault="003426B4">
            <w:r w:rsidRPr="00F95733">
              <w:t>1764,8</w:t>
            </w:r>
          </w:p>
        </w:tc>
        <w:tc>
          <w:tcPr>
            <w:tcW w:w="344" w:type="pct"/>
          </w:tcPr>
          <w:p w:rsidR="003426B4" w:rsidRDefault="003426B4">
            <w:r w:rsidRPr="00F95733">
              <w:t>1764,8</w:t>
            </w:r>
          </w:p>
        </w:tc>
        <w:tc>
          <w:tcPr>
            <w:tcW w:w="346" w:type="pct"/>
          </w:tcPr>
          <w:p w:rsidR="003426B4" w:rsidRDefault="003426B4">
            <w:r w:rsidRPr="00F95733">
              <w:t>1764,8</w:t>
            </w:r>
          </w:p>
        </w:tc>
        <w:tc>
          <w:tcPr>
            <w:tcW w:w="345" w:type="pct"/>
          </w:tcPr>
          <w:p w:rsidR="003426B4" w:rsidRDefault="003426B4">
            <w:r w:rsidRPr="00F95733">
              <w:t>1764,8</w:t>
            </w:r>
          </w:p>
        </w:tc>
        <w:tc>
          <w:tcPr>
            <w:tcW w:w="344" w:type="pct"/>
          </w:tcPr>
          <w:p w:rsidR="003426B4" w:rsidRDefault="003426B4">
            <w:r w:rsidRPr="00F95733">
              <w:t>1764,8</w:t>
            </w:r>
          </w:p>
        </w:tc>
      </w:tr>
      <w:tr w:rsidR="001329CF" w:rsidRPr="008D6D08" w:rsidTr="00897661">
        <w:trPr>
          <w:trHeight w:val="411"/>
        </w:trPr>
        <w:tc>
          <w:tcPr>
            <w:tcW w:w="431" w:type="pct"/>
          </w:tcPr>
          <w:p w:rsidR="001329CF" w:rsidRDefault="001329CF" w:rsidP="00F37D21">
            <w:pPr>
              <w:jc w:val="center"/>
            </w:pPr>
            <w:r>
              <w:t>Другие вопросы в области национальной экономики</w:t>
            </w:r>
          </w:p>
        </w:tc>
        <w:tc>
          <w:tcPr>
            <w:tcW w:w="216" w:type="pct"/>
          </w:tcPr>
          <w:p w:rsidR="001329CF" w:rsidRDefault="001329CF" w:rsidP="00F37D21">
            <w:pPr>
              <w:jc w:val="center"/>
            </w:pPr>
            <w:r>
              <w:t>тыс.</w:t>
            </w:r>
          </w:p>
          <w:p w:rsidR="001329CF" w:rsidRDefault="001329CF" w:rsidP="00F37D21">
            <w:pPr>
              <w:jc w:val="center"/>
            </w:pPr>
            <w:r>
              <w:t>руб.</w:t>
            </w:r>
          </w:p>
        </w:tc>
        <w:tc>
          <w:tcPr>
            <w:tcW w:w="344" w:type="pct"/>
          </w:tcPr>
          <w:p w:rsidR="001329CF" w:rsidRPr="00897661" w:rsidRDefault="001329CF" w:rsidP="00F37D21">
            <w:pPr>
              <w:jc w:val="center"/>
            </w:pPr>
            <w:r w:rsidRPr="00897661">
              <w:t>402,0</w:t>
            </w:r>
          </w:p>
        </w:tc>
        <w:tc>
          <w:tcPr>
            <w:tcW w:w="345" w:type="pct"/>
          </w:tcPr>
          <w:p w:rsidR="001329CF" w:rsidRPr="00897661" w:rsidRDefault="001329CF" w:rsidP="00F37D21">
            <w:pPr>
              <w:jc w:val="center"/>
            </w:pPr>
            <w:r w:rsidRPr="00897661">
              <w:t>51,6</w:t>
            </w:r>
          </w:p>
        </w:tc>
        <w:tc>
          <w:tcPr>
            <w:tcW w:w="302" w:type="pct"/>
          </w:tcPr>
          <w:p w:rsidR="001329CF" w:rsidRPr="00897661" w:rsidRDefault="001329CF" w:rsidP="00F37D21">
            <w:pPr>
              <w:jc w:val="center"/>
            </w:pPr>
            <w:r w:rsidRPr="00897661">
              <w:t>51,6</w:t>
            </w:r>
          </w:p>
        </w:tc>
        <w:tc>
          <w:tcPr>
            <w:tcW w:w="302" w:type="pct"/>
          </w:tcPr>
          <w:p w:rsidR="001329CF" w:rsidRPr="00897661" w:rsidRDefault="001329CF" w:rsidP="00F37D21">
            <w:pPr>
              <w:jc w:val="center"/>
            </w:pPr>
            <w:r w:rsidRPr="00897661">
              <w:t>51,6</w:t>
            </w:r>
          </w:p>
        </w:tc>
        <w:tc>
          <w:tcPr>
            <w:tcW w:w="301" w:type="pct"/>
          </w:tcPr>
          <w:p w:rsidR="001329CF" w:rsidRPr="00897661" w:rsidRDefault="001329CF" w:rsidP="00F37D21">
            <w:pPr>
              <w:jc w:val="center"/>
            </w:pPr>
            <w:r w:rsidRPr="00897661">
              <w:t>51,6</w:t>
            </w:r>
          </w:p>
        </w:tc>
        <w:tc>
          <w:tcPr>
            <w:tcW w:w="345" w:type="pct"/>
          </w:tcPr>
          <w:p w:rsidR="001329CF" w:rsidRPr="001329CF" w:rsidRDefault="001329CF">
            <w:r w:rsidRPr="001329CF">
              <w:t>51,6</w:t>
            </w:r>
          </w:p>
        </w:tc>
        <w:tc>
          <w:tcPr>
            <w:tcW w:w="345" w:type="pct"/>
          </w:tcPr>
          <w:p w:rsidR="001329CF" w:rsidRPr="001329CF" w:rsidRDefault="001329CF">
            <w:r w:rsidRPr="001329CF">
              <w:t>51,6</w:t>
            </w:r>
          </w:p>
        </w:tc>
        <w:tc>
          <w:tcPr>
            <w:tcW w:w="345" w:type="pct"/>
          </w:tcPr>
          <w:p w:rsidR="001329CF" w:rsidRPr="001329CF" w:rsidRDefault="001329CF">
            <w:r w:rsidRPr="001329CF">
              <w:t>51,6</w:t>
            </w:r>
          </w:p>
        </w:tc>
        <w:tc>
          <w:tcPr>
            <w:tcW w:w="345" w:type="pct"/>
          </w:tcPr>
          <w:p w:rsidR="001329CF" w:rsidRPr="001329CF" w:rsidRDefault="001329CF">
            <w:r w:rsidRPr="001329CF">
              <w:t>51,6</w:t>
            </w:r>
          </w:p>
        </w:tc>
        <w:tc>
          <w:tcPr>
            <w:tcW w:w="344" w:type="pct"/>
          </w:tcPr>
          <w:p w:rsidR="001329CF" w:rsidRPr="001329CF" w:rsidRDefault="001329CF">
            <w:r w:rsidRPr="001329CF">
              <w:t>51,6</w:t>
            </w:r>
          </w:p>
        </w:tc>
        <w:tc>
          <w:tcPr>
            <w:tcW w:w="346" w:type="pct"/>
          </w:tcPr>
          <w:p w:rsidR="001329CF" w:rsidRPr="001329CF" w:rsidRDefault="001329CF">
            <w:r w:rsidRPr="001329CF">
              <w:t>51,6</w:t>
            </w:r>
          </w:p>
        </w:tc>
        <w:tc>
          <w:tcPr>
            <w:tcW w:w="345" w:type="pct"/>
          </w:tcPr>
          <w:p w:rsidR="001329CF" w:rsidRPr="001329CF" w:rsidRDefault="001329CF">
            <w:r w:rsidRPr="001329CF">
              <w:t>51,6</w:t>
            </w:r>
          </w:p>
        </w:tc>
        <w:tc>
          <w:tcPr>
            <w:tcW w:w="344" w:type="pct"/>
          </w:tcPr>
          <w:p w:rsidR="001329CF" w:rsidRPr="001329CF" w:rsidRDefault="001329CF">
            <w:r w:rsidRPr="001329CF">
              <w:t>51,6</w:t>
            </w:r>
          </w:p>
        </w:tc>
      </w:tr>
      <w:tr w:rsidR="003426B4" w:rsidRPr="008D6D08" w:rsidTr="00897661">
        <w:trPr>
          <w:trHeight w:val="411"/>
        </w:trPr>
        <w:tc>
          <w:tcPr>
            <w:tcW w:w="431" w:type="pct"/>
          </w:tcPr>
          <w:p w:rsidR="003426B4" w:rsidRDefault="003426B4" w:rsidP="00F37D21">
            <w:pPr>
              <w:jc w:val="center"/>
            </w:pPr>
            <w:r>
              <w:t>Жилищно-коммунальное хозяйство</w:t>
            </w:r>
          </w:p>
        </w:tc>
        <w:tc>
          <w:tcPr>
            <w:tcW w:w="216" w:type="pct"/>
          </w:tcPr>
          <w:p w:rsidR="003426B4" w:rsidRDefault="003426B4" w:rsidP="00F37D21">
            <w:pPr>
              <w:jc w:val="center"/>
            </w:pPr>
            <w:r>
              <w:t>тыс.</w:t>
            </w:r>
          </w:p>
          <w:p w:rsidR="003426B4" w:rsidRDefault="003426B4" w:rsidP="00F37D21">
            <w:pPr>
              <w:jc w:val="center"/>
            </w:pPr>
            <w:r>
              <w:t>руб.</w:t>
            </w:r>
          </w:p>
        </w:tc>
        <w:tc>
          <w:tcPr>
            <w:tcW w:w="344" w:type="pct"/>
          </w:tcPr>
          <w:p w:rsidR="003426B4" w:rsidRPr="00897661" w:rsidRDefault="003426B4" w:rsidP="00F37D21">
            <w:pPr>
              <w:jc w:val="center"/>
            </w:pPr>
            <w:r w:rsidRPr="00897661">
              <w:t>15347,3</w:t>
            </w:r>
          </w:p>
        </w:tc>
        <w:tc>
          <w:tcPr>
            <w:tcW w:w="345" w:type="pct"/>
          </w:tcPr>
          <w:p w:rsidR="003426B4" w:rsidRPr="00897661" w:rsidRDefault="003426B4" w:rsidP="00F37D21">
            <w:pPr>
              <w:jc w:val="center"/>
            </w:pPr>
            <w:r w:rsidRPr="00897661">
              <w:t>29027,9</w:t>
            </w:r>
          </w:p>
        </w:tc>
        <w:tc>
          <w:tcPr>
            <w:tcW w:w="302" w:type="pct"/>
          </w:tcPr>
          <w:p w:rsidR="003426B4" w:rsidRPr="00897661" w:rsidRDefault="003426B4" w:rsidP="00F37D21">
            <w:pPr>
              <w:jc w:val="center"/>
            </w:pPr>
            <w:r w:rsidRPr="00897661">
              <w:t>7736,2</w:t>
            </w:r>
          </w:p>
        </w:tc>
        <w:tc>
          <w:tcPr>
            <w:tcW w:w="302" w:type="pct"/>
          </w:tcPr>
          <w:p w:rsidR="003426B4" w:rsidRPr="00897661" w:rsidRDefault="003426B4" w:rsidP="00F37D21">
            <w:pPr>
              <w:jc w:val="center"/>
            </w:pPr>
            <w:r w:rsidRPr="00897661">
              <w:t>7421,9</w:t>
            </w:r>
          </w:p>
        </w:tc>
        <w:tc>
          <w:tcPr>
            <w:tcW w:w="301" w:type="pct"/>
          </w:tcPr>
          <w:p w:rsidR="003426B4" w:rsidRPr="00897661" w:rsidRDefault="003426B4" w:rsidP="00F37D21">
            <w:pPr>
              <w:jc w:val="center"/>
            </w:pPr>
            <w:r w:rsidRPr="00897661">
              <w:t>7720,7</w:t>
            </w:r>
          </w:p>
        </w:tc>
        <w:tc>
          <w:tcPr>
            <w:tcW w:w="345" w:type="pct"/>
          </w:tcPr>
          <w:p w:rsidR="003426B4" w:rsidRDefault="003426B4">
            <w:r w:rsidRPr="000E42E9">
              <w:t>7720,7</w:t>
            </w:r>
          </w:p>
        </w:tc>
        <w:tc>
          <w:tcPr>
            <w:tcW w:w="345" w:type="pct"/>
          </w:tcPr>
          <w:p w:rsidR="003426B4" w:rsidRDefault="003426B4">
            <w:r w:rsidRPr="000E42E9">
              <w:t>7720,7</w:t>
            </w:r>
          </w:p>
        </w:tc>
        <w:tc>
          <w:tcPr>
            <w:tcW w:w="345" w:type="pct"/>
          </w:tcPr>
          <w:p w:rsidR="003426B4" w:rsidRDefault="003426B4">
            <w:r w:rsidRPr="000E42E9">
              <w:t>7720,7</w:t>
            </w:r>
          </w:p>
        </w:tc>
        <w:tc>
          <w:tcPr>
            <w:tcW w:w="345" w:type="pct"/>
          </w:tcPr>
          <w:p w:rsidR="003426B4" w:rsidRDefault="003426B4">
            <w:r w:rsidRPr="000E42E9">
              <w:t>7720,7</w:t>
            </w:r>
          </w:p>
        </w:tc>
        <w:tc>
          <w:tcPr>
            <w:tcW w:w="344" w:type="pct"/>
          </w:tcPr>
          <w:p w:rsidR="003426B4" w:rsidRDefault="003426B4">
            <w:r w:rsidRPr="000E42E9">
              <w:t>7720,7</w:t>
            </w:r>
          </w:p>
        </w:tc>
        <w:tc>
          <w:tcPr>
            <w:tcW w:w="346" w:type="pct"/>
          </w:tcPr>
          <w:p w:rsidR="003426B4" w:rsidRDefault="003426B4">
            <w:r w:rsidRPr="000E42E9">
              <w:t>7720,7</w:t>
            </w:r>
          </w:p>
        </w:tc>
        <w:tc>
          <w:tcPr>
            <w:tcW w:w="345" w:type="pct"/>
          </w:tcPr>
          <w:p w:rsidR="003426B4" w:rsidRDefault="003426B4">
            <w:r w:rsidRPr="000E42E9">
              <w:t>7720,7</w:t>
            </w:r>
          </w:p>
        </w:tc>
        <w:tc>
          <w:tcPr>
            <w:tcW w:w="344" w:type="pct"/>
          </w:tcPr>
          <w:p w:rsidR="003426B4" w:rsidRDefault="003426B4">
            <w:r w:rsidRPr="000E42E9">
              <w:t>7720,7</w:t>
            </w:r>
          </w:p>
        </w:tc>
      </w:tr>
      <w:tr w:rsidR="00DC575D" w:rsidRPr="008D6D08" w:rsidTr="00897661">
        <w:trPr>
          <w:trHeight w:val="411"/>
        </w:trPr>
        <w:tc>
          <w:tcPr>
            <w:tcW w:w="431" w:type="pct"/>
          </w:tcPr>
          <w:p w:rsidR="00592CAC" w:rsidRDefault="00DC575D" w:rsidP="00F37D21">
            <w:pPr>
              <w:jc w:val="center"/>
            </w:pPr>
            <w:r>
              <w:t>Другие вопросы в области окружающей среды</w:t>
            </w:r>
          </w:p>
        </w:tc>
        <w:tc>
          <w:tcPr>
            <w:tcW w:w="216" w:type="pct"/>
          </w:tcPr>
          <w:p w:rsidR="00592CAC" w:rsidRDefault="00592CAC" w:rsidP="00F37D21">
            <w:pPr>
              <w:jc w:val="center"/>
            </w:pPr>
            <w:r>
              <w:t>тыс.</w:t>
            </w:r>
          </w:p>
          <w:p w:rsidR="00592CAC" w:rsidRDefault="00592CAC" w:rsidP="00F37D21">
            <w:pPr>
              <w:jc w:val="center"/>
            </w:pPr>
            <w:r>
              <w:t>руб.</w:t>
            </w:r>
          </w:p>
        </w:tc>
        <w:tc>
          <w:tcPr>
            <w:tcW w:w="344" w:type="pct"/>
          </w:tcPr>
          <w:p w:rsidR="00592CAC" w:rsidRPr="00897661" w:rsidRDefault="00897661" w:rsidP="00F37D21">
            <w:pPr>
              <w:jc w:val="center"/>
            </w:pPr>
            <w:r w:rsidRPr="00897661">
              <w:t>893,3</w:t>
            </w:r>
          </w:p>
        </w:tc>
        <w:tc>
          <w:tcPr>
            <w:tcW w:w="345" w:type="pct"/>
          </w:tcPr>
          <w:p w:rsidR="00592CAC" w:rsidRPr="00897661" w:rsidRDefault="00897661" w:rsidP="00F37D21">
            <w:pPr>
              <w:jc w:val="center"/>
            </w:pPr>
            <w:r w:rsidRPr="00897661">
              <w:t>0,0</w:t>
            </w:r>
          </w:p>
        </w:tc>
        <w:tc>
          <w:tcPr>
            <w:tcW w:w="302" w:type="pct"/>
          </w:tcPr>
          <w:p w:rsidR="00592CAC" w:rsidRPr="00897661" w:rsidRDefault="00897661" w:rsidP="00F37D21">
            <w:pPr>
              <w:jc w:val="center"/>
            </w:pPr>
            <w:r w:rsidRPr="00897661">
              <w:t>0,0</w:t>
            </w:r>
          </w:p>
        </w:tc>
        <w:tc>
          <w:tcPr>
            <w:tcW w:w="302" w:type="pct"/>
          </w:tcPr>
          <w:p w:rsidR="00592CAC" w:rsidRPr="00897661" w:rsidRDefault="00897661" w:rsidP="00F37D21">
            <w:pPr>
              <w:jc w:val="center"/>
            </w:pPr>
            <w:r w:rsidRPr="00897661">
              <w:t>0,0</w:t>
            </w:r>
          </w:p>
        </w:tc>
        <w:tc>
          <w:tcPr>
            <w:tcW w:w="301" w:type="pct"/>
          </w:tcPr>
          <w:p w:rsidR="00592CAC" w:rsidRPr="00897661" w:rsidRDefault="00897661" w:rsidP="00F37D21">
            <w:pPr>
              <w:jc w:val="center"/>
            </w:pPr>
            <w:r w:rsidRPr="00897661">
              <w:t>0,0</w:t>
            </w:r>
          </w:p>
        </w:tc>
        <w:tc>
          <w:tcPr>
            <w:tcW w:w="345" w:type="pct"/>
          </w:tcPr>
          <w:p w:rsidR="00592CAC" w:rsidRDefault="00897661" w:rsidP="00897661">
            <w:pPr>
              <w:jc w:val="center"/>
            </w:pPr>
            <w:r>
              <w:t>0,0</w:t>
            </w:r>
          </w:p>
        </w:tc>
        <w:tc>
          <w:tcPr>
            <w:tcW w:w="345" w:type="pct"/>
          </w:tcPr>
          <w:p w:rsidR="00592CAC" w:rsidRDefault="00897661" w:rsidP="00897661">
            <w:pPr>
              <w:jc w:val="center"/>
            </w:pPr>
            <w:r>
              <w:t>0,0</w:t>
            </w:r>
          </w:p>
        </w:tc>
        <w:tc>
          <w:tcPr>
            <w:tcW w:w="345" w:type="pct"/>
          </w:tcPr>
          <w:p w:rsidR="00592CAC" w:rsidRDefault="00897661" w:rsidP="00897661">
            <w:pPr>
              <w:jc w:val="center"/>
            </w:pPr>
            <w:r>
              <w:t>0,0</w:t>
            </w:r>
          </w:p>
        </w:tc>
        <w:tc>
          <w:tcPr>
            <w:tcW w:w="345" w:type="pct"/>
          </w:tcPr>
          <w:p w:rsidR="00592CAC" w:rsidRDefault="00897661" w:rsidP="00897661">
            <w:pPr>
              <w:jc w:val="center"/>
            </w:pPr>
            <w:r>
              <w:t>0,0</w:t>
            </w:r>
          </w:p>
        </w:tc>
        <w:tc>
          <w:tcPr>
            <w:tcW w:w="344" w:type="pct"/>
          </w:tcPr>
          <w:p w:rsidR="00592CAC" w:rsidRDefault="00897661" w:rsidP="00897661">
            <w:pPr>
              <w:jc w:val="center"/>
            </w:pPr>
            <w:r>
              <w:t>0,0</w:t>
            </w:r>
          </w:p>
        </w:tc>
        <w:tc>
          <w:tcPr>
            <w:tcW w:w="346" w:type="pct"/>
          </w:tcPr>
          <w:p w:rsidR="00592CAC" w:rsidRDefault="00897661" w:rsidP="00897661">
            <w:pPr>
              <w:jc w:val="center"/>
            </w:pPr>
            <w:r>
              <w:t>0,0</w:t>
            </w:r>
          </w:p>
        </w:tc>
        <w:tc>
          <w:tcPr>
            <w:tcW w:w="345" w:type="pct"/>
          </w:tcPr>
          <w:p w:rsidR="00592CAC" w:rsidRDefault="00897661" w:rsidP="00897661">
            <w:pPr>
              <w:jc w:val="center"/>
            </w:pPr>
            <w:r>
              <w:t>0,0</w:t>
            </w:r>
          </w:p>
        </w:tc>
        <w:tc>
          <w:tcPr>
            <w:tcW w:w="344" w:type="pct"/>
          </w:tcPr>
          <w:p w:rsidR="00592CAC" w:rsidRDefault="00897661" w:rsidP="00897661">
            <w:pPr>
              <w:jc w:val="center"/>
            </w:pPr>
            <w:r>
              <w:t>0,0</w:t>
            </w:r>
          </w:p>
        </w:tc>
      </w:tr>
      <w:tr w:rsidR="003426B4" w:rsidRPr="008D6D08" w:rsidTr="00897661">
        <w:trPr>
          <w:trHeight w:val="411"/>
        </w:trPr>
        <w:tc>
          <w:tcPr>
            <w:tcW w:w="431" w:type="pct"/>
          </w:tcPr>
          <w:p w:rsidR="003426B4" w:rsidRDefault="003426B4" w:rsidP="00F37D21">
            <w:pPr>
              <w:jc w:val="center"/>
            </w:pPr>
            <w:r>
              <w:t>Социальная политика</w:t>
            </w:r>
          </w:p>
        </w:tc>
        <w:tc>
          <w:tcPr>
            <w:tcW w:w="216" w:type="pct"/>
          </w:tcPr>
          <w:p w:rsidR="003426B4" w:rsidRDefault="003426B4" w:rsidP="00F37D21">
            <w:pPr>
              <w:jc w:val="center"/>
            </w:pPr>
            <w:r>
              <w:t>тыс.</w:t>
            </w:r>
          </w:p>
          <w:p w:rsidR="003426B4" w:rsidRDefault="003426B4" w:rsidP="00F37D21">
            <w:pPr>
              <w:jc w:val="center"/>
            </w:pPr>
            <w:r>
              <w:t>руб.</w:t>
            </w:r>
          </w:p>
        </w:tc>
        <w:tc>
          <w:tcPr>
            <w:tcW w:w="344" w:type="pct"/>
          </w:tcPr>
          <w:p w:rsidR="003426B4" w:rsidRPr="001C7040" w:rsidRDefault="003426B4" w:rsidP="00F37D21">
            <w:pPr>
              <w:jc w:val="center"/>
            </w:pPr>
            <w:r>
              <w:t>1207,9</w:t>
            </w:r>
          </w:p>
        </w:tc>
        <w:tc>
          <w:tcPr>
            <w:tcW w:w="345" w:type="pct"/>
          </w:tcPr>
          <w:p w:rsidR="003426B4" w:rsidRPr="001C7040" w:rsidRDefault="003426B4" w:rsidP="00F37D21">
            <w:pPr>
              <w:jc w:val="center"/>
            </w:pPr>
            <w:r>
              <w:t>1145,3</w:t>
            </w:r>
          </w:p>
        </w:tc>
        <w:tc>
          <w:tcPr>
            <w:tcW w:w="302" w:type="pct"/>
          </w:tcPr>
          <w:p w:rsidR="003426B4" w:rsidRPr="001C7040" w:rsidRDefault="003426B4" w:rsidP="00F37D21">
            <w:pPr>
              <w:jc w:val="center"/>
            </w:pPr>
            <w:r>
              <w:t>1097,8</w:t>
            </w:r>
          </w:p>
        </w:tc>
        <w:tc>
          <w:tcPr>
            <w:tcW w:w="302" w:type="pct"/>
          </w:tcPr>
          <w:p w:rsidR="003426B4" w:rsidRPr="001C7040" w:rsidRDefault="003426B4" w:rsidP="00F37D21">
            <w:pPr>
              <w:jc w:val="center"/>
            </w:pPr>
            <w:r>
              <w:t>1083,2</w:t>
            </w:r>
          </w:p>
        </w:tc>
        <w:tc>
          <w:tcPr>
            <w:tcW w:w="301" w:type="pct"/>
          </w:tcPr>
          <w:p w:rsidR="003426B4" w:rsidRPr="001C7040" w:rsidRDefault="003426B4" w:rsidP="00F37D21">
            <w:pPr>
              <w:jc w:val="center"/>
            </w:pPr>
            <w:r>
              <w:t>1084,2</w:t>
            </w:r>
          </w:p>
        </w:tc>
        <w:tc>
          <w:tcPr>
            <w:tcW w:w="345" w:type="pct"/>
          </w:tcPr>
          <w:p w:rsidR="003426B4" w:rsidRDefault="003426B4">
            <w:r w:rsidRPr="00BB04DA">
              <w:t>1084,2</w:t>
            </w:r>
          </w:p>
        </w:tc>
        <w:tc>
          <w:tcPr>
            <w:tcW w:w="345" w:type="pct"/>
          </w:tcPr>
          <w:p w:rsidR="003426B4" w:rsidRDefault="003426B4">
            <w:r w:rsidRPr="00BB04DA">
              <w:t>1084,2</w:t>
            </w:r>
          </w:p>
        </w:tc>
        <w:tc>
          <w:tcPr>
            <w:tcW w:w="345" w:type="pct"/>
          </w:tcPr>
          <w:p w:rsidR="003426B4" w:rsidRDefault="003426B4">
            <w:r w:rsidRPr="00BB04DA">
              <w:t>1084,2</w:t>
            </w:r>
          </w:p>
        </w:tc>
        <w:tc>
          <w:tcPr>
            <w:tcW w:w="345" w:type="pct"/>
          </w:tcPr>
          <w:p w:rsidR="003426B4" w:rsidRDefault="003426B4">
            <w:r w:rsidRPr="00BB04DA">
              <w:t>1084,2</w:t>
            </w:r>
          </w:p>
        </w:tc>
        <w:tc>
          <w:tcPr>
            <w:tcW w:w="344" w:type="pct"/>
          </w:tcPr>
          <w:p w:rsidR="003426B4" w:rsidRDefault="003426B4">
            <w:r w:rsidRPr="00BB04DA">
              <w:t>1084,2</w:t>
            </w:r>
          </w:p>
        </w:tc>
        <w:tc>
          <w:tcPr>
            <w:tcW w:w="346" w:type="pct"/>
          </w:tcPr>
          <w:p w:rsidR="003426B4" w:rsidRDefault="003426B4">
            <w:r w:rsidRPr="00BB04DA">
              <w:t>1084,2</w:t>
            </w:r>
          </w:p>
        </w:tc>
        <w:tc>
          <w:tcPr>
            <w:tcW w:w="345" w:type="pct"/>
          </w:tcPr>
          <w:p w:rsidR="003426B4" w:rsidRDefault="003426B4">
            <w:r w:rsidRPr="00BB04DA">
              <w:t>1084,2</w:t>
            </w:r>
          </w:p>
        </w:tc>
        <w:tc>
          <w:tcPr>
            <w:tcW w:w="344" w:type="pct"/>
          </w:tcPr>
          <w:p w:rsidR="003426B4" w:rsidRDefault="003426B4">
            <w:r w:rsidRPr="00BB04DA">
              <w:t>1084,2</w:t>
            </w:r>
          </w:p>
        </w:tc>
      </w:tr>
    </w:tbl>
    <w:p w:rsidR="00117997" w:rsidRDefault="00117997" w:rsidP="00592CAC">
      <w:pPr>
        <w:rPr>
          <w:b/>
        </w:rPr>
      </w:pPr>
    </w:p>
    <w:p w:rsidR="00117997" w:rsidRPr="00117997" w:rsidRDefault="00117997" w:rsidP="00117997"/>
    <w:p w:rsidR="00117997" w:rsidRPr="00117997" w:rsidRDefault="00117997" w:rsidP="00117997"/>
    <w:p w:rsidR="00117997" w:rsidRPr="00117997" w:rsidRDefault="00117997" w:rsidP="00117997"/>
    <w:p w:rsidR="00117997" w:rsidRDefault="00117997" w:rsidP="00117997"/>
    <w:p w:rsidR="00117997" w:rsidRDefault="00117997" w:rsidP="00117997">
      <w:pPr>
        <w:sectPr w:rsidR="00117997" w:rsidSect="00865884">
          <w:pgSz w:w="16838" w:h="11906" w:orient="landscape"/>
          <w:pgMar w:top="1701" w:right="1134" w:bottom="851" w:left="1134" w:header="709" w:footer="709" w:gutter="0"/>
          <w:cols w:space="708"/>
          <w:docGrid w:linePitch="360"/>
        </w:sectPr>
      </w:pPr>
    </w:p>
    <w:p w:rsidR="00B115CB" w:rsidRPr="00B115CB" w:rsidRDefault="00B115CB" w:rsidP="00B115CB">
      <w:pPr>
        <w:spacing w:line="360" w:lineRule="auto"/>
        <w:ind w:firstLine="720"/>
        <w:jc w:val="both"/>
        <w:rPr>
          <w:sz w:val="28"/>
          <w:szCs w:val="28"/>
        </w:rPr>
      </w:pPr>
      <w:r w:rsidRPr="00B115CB">
        <w:rPr>
          <w:sz w:val="28"/>
          <w:szCs w:val="28"/>
        </w:rPr>
        <w:lastRenderedPageBreak/>
        <w:t>Определение объёма расходов на муниципальное управление осуществлялось в соответствии с действующей структурой исполнительных органов муниципальной власти.</w:t>
      </w:r>
    </w:p>
    <w:p w:rsidR="00117997" w:rsidRDefault="00117997" w:rsidP="003964E6">
      <w:pPr>
        <w:spacing w:line="360" w:lineRule="auto"/>
        <w:ind w:firstLine="708"/>
        <w:jc w:val="both"/>
        <w:rPr>
          <w:sz w:val="28"/>
          <w:szCs w:val="28"/>
        </w:rPr>
      </w:pPr>
      <w:r w:rsidRPr="00117997">
        <w:rPr>
          <w:sz w:val="28"/>
          <w:szCs w:val="28"/>
        </w:rPr>
        <w:t>Расходы бюджета Аргаяшского сельского поселения за 2016 год исполнены в объёме 34397,5 тыс</w:t>
      </w:r>
      <w:proofErr w:type="gramStart"/>
      <w:r w:rsidRPr="00117997">
        <w:rPr>
          <w:sz w:val="28"/>
          <w:szCs w:val="28"/>
        </w:rPr>
        <w:t>.р</w:t>
      </w:r>
      <w:proofErr w:type="gramEnd"/>
      <w:r w:rsidRPr="00117997">
        <w:rPr>
          <w:sz w:val="28"/>
          <w:szCs w:val="28"/>
        </w:rPr>
        <w:t>уб., что составляет 95,6 % от утвержденного годового объема расходов бюджета</w:t>
      </w:r>
      <w:r w:rsidR="003964E6">
        <w:rPr>
          <w:sz w:val="28"/>
          <w:szCs w:val="28"/>
        </w:rPr>
        <w:t>.</w:t>
      </w:r>
    </w:p>
    <w:p w:rsidR="003964E6" w:rsidRDefault="003964E6" w:rsidP="003964E6">
      <w:pPr>
        <w:spacing w:line="360" w:lineRule="auto"/>
        <w:ind w:firstLine="708"/>
        <w:jc w:val="both"/>
        <w:rPr>
          <w:sz w:val="28"/>
          <w:szCs w:val="28"/>
        </w:rPr>
      </w:pPr>
      <w:r>
        <w:rPr>
          <w:sz w:val="28"/>
          <w:szCs w:val="28"/>
        </w:rPr>
        <w:t>Основная доля расходов приходится на жилищно-</w:t>
      </w:r>
      <w:r w:rsidR="007E5055">
        <w:rPr>
          <w:sz w:val="28"/>
          <w:szCs w:val="28"/>
        </w:rPr>
        <w:t xml:space="preserve">коммунальное хозяйство </w:t>
      </w:r>
      <w:r>
        <w:rPr>
          <w:sz w:val="28"/>
          <w:szCs w:val="28"/>
        </w:rPr>
        <w:t>15347,3 тыс</w:t>
      </w:r>
      <w:proofErr w:type="gramStart"/>
      <w:r>
        <w:rPr>
          <w:sz w:val="28"/>
          <w:szCs w:val="28"/>
        </w:rPr>
        <w:t>.р</w:t>
      </w:r>
      <w:proofErr w:type="gramEnd"/>
      <w:r>
        <w:rPr>
          <w:sz w:val="28"/>
          <w:szCs w:val="28"/>
        </w:rPr>
        <w:t>уб. или 44,7%. Финансирование большей части расходов осуществляется программ</w:t>
      </w:r>
      <w:r w:rsidR="00B115CB">
        <w:rPr>
          <w:sz w:val="28"/>
          <w:szCs w:val="28"/>
        </w:rPr>
        <w:t>но-целевым методом.</w:t>
      </w:r>
    </w:p>
    <w:p w:rsidR="00184CD6" w:rsidRPr="007E5055" w:rsidRDefault="00B44F0D" w:rsidP="007E5055">
      <w:pPr>
        <w:pStyle w:val="ab"/>
        <w:spacing w:line="360" w:lineRule="auto"/>
        <w:ind w:left="0" w:right="91"/>
        <w:jc w:val="both"/>
        <w:rPr>
          <w:sz w:val="28"/>
          <w:szCs w:val="28"/>
        </w:rPr>
      </w:pPr>
      <w:r w:rsidRPr="007E5055">
        <w:rPr>
          <w:sz w:val="28"/>
          <w:szCs w:val="28"/>
        </w:rPr>
        <w:t xml:space="preserve">       В настоящее время имущество, находящееся в собственности муниципального образования </w:t>
      </w:r>
      <w:r w:rsidR="007E5055" w:rsidRPr="007E5055">
        <w:rPr>
          <w:sz w:val="28"/>
          <w:szCs w:val="28"/>
        </w:rPr>
        <w:t>Аргаяшского сельского поселения</w:t>
      </w:r>
      <w:r w:rsidRPr="007E5055">
        <w:rPr>
          <w:sz w:val="28"/>
          <w:szCs w:val="28"/>
        </w:rPr>
        <w:t xml:space="preserve"> закреплено за муниципальными предприятиями на праве хозяйственного ведения и муниципальными учреждениями на праве оперативного управления, передано в безвозмездное пользование муниципальным и государственным предприятиям и учреждениям, а так же передано в аренду юридическим и физическим лицам. </w:t>
      </w:r>
    </w:p>
    <w:p w:rsidR="00B44F0D" w:rsidRDefault="00B44F0D" w:rsidP="00B44F0D">
      <w:pPr>
        <w:pStyle w:val="ab"/>
        <w:ind w:left="0" w:right="91"/>
      </w:pPr>
    </w:p>
    <w:p w:rsidR="00532E3E" w:rsidRDefault="00532E3E" w:rsidP="00B44F0D">
      <w:pPr>
        <w:pStyle w:val="ab"/>
        <w:ind w:left="0" w:right="91"/>
      </w:pPr>
    </w:p>
    <w:p w:rsidR="00532E3E" w:rsidRDefault="00532E3E" w:rsidP="00B44F0D">
      <w:pPr>
        <w:pStyle w:val="ab"/>
        <w:ind w:left="0" w:right="91"/>
      </w:pPr>
    </w:p>
    <w:p w:rsidR="00532E3E" w:rsidRDefault="00532E3E" w:rsidP="00B44F0D">
      <w:pPr>
        <w:pStyle w:val="ab"/>
        <w:ind w:left="0" w:right="91"/>
      </w:pPr>
    </w:p>
    <w:p w:rsidR="00532E3E" w:rsidRDefault="00532E3E" w:rsidP="00B44F0D">
      <w:pPr>
        <w:pStyle w:val="ab"/>
        <w:ind w:left="0" w:right="91"/>
      </w:pPr>
    </w:p>
    <w:p w:rsidR="00532E3E" w:rsidRDefault="00532E3E" w:rsidP="00B44F0D">
      <w:pPr>
        <w:pStyle w:val="ab"/>
        <w:ind w:left="0" w:right="91"/>
      </w:pPr>
    </w:p>
    <w:p w:rsidR="00532E3E" w:rsidRDefault="00532E3E" w:rsidP="00B44F0D">
      <w:pPr>
        <w:pStyle w:val="ab"/>
        <w:ind w:left="0" w:right="91"/>
      </w:pPr>
    </w:p>
    <w:p w:rsidR="00532E3E" w:rsidRDefault="00532E3E" w:rsidP="00B44F0D">
      <w:pPr>
        <w:pStyle w:val="ab"/>
        <w:ind w:left="0" w:right="91"/>
      </w:pPr>
    </w:p>
    <w:p w:rsidR="00532E3E" w:rsidRDefault="00532E3E" w:rsidP="00B44F0D">
      <w:pPr>
        <w:pStyle w:val="ab"/>
        <w:ind w:left="0" w:right="91"/>
      </w:pPr>
    </w:p>
    <w:p w:rsidR="00532E3E" w:rsidRDefault="00532E3E" w:rsidP="00B44F0D">
      <w:pPr>
        <w:pStyle w:val="ab"/>
        <w:ind w:left="0" w:right="91"/>
      </w:pPr>
    </w:p>
    <w:p w:rsidR="00532E3E" w:rsidRDefault="00532E3E" w:rsidP="00B44F0D">
      <w:pPr>
        <w:pStyle w:val="ab"/>
        <w:ind w:left="0" w:right="91"/>
      </w:pPr>
    </w:p>
    <w:p w:rsidR="00D57766" w:rsidRDefault="00D57766" w:rsidP="00B44F0D">
      <w:pPr>
        <w:pStyle w:val="ab"/>
        <w:ind w:left="0" w:right="91"/>
      </w:pPr>
    </w:p>
    <w:p w:rsidR="00532E3E" w:rsidRDefault="00532E3E" w:rsidP="00B44F0D">
      <w:pPr>
        <w:pStyle w:val="ab"/>
        <w:ind w:left="0" w:right="91"/>
      </w:pPr>
    </w:p>
    <w:p w:rsidR="00954846" w:rsidRDefault="00954846" w:rsidP="00B44F0D">
      <w:pPr>
        <w:pStyle w:val="ab"/>
        <w:ind w:left="0" w:right="91"/>
      </w:pPr>
    </w:p>
    <w:p w:rsidR="00954846" w:rsidRDefault="00954846" w:rsidP="00B44F0D">
      <w:pPr>
        <w:pStyle w:val="ab"/>
        <w:ind w:left="0" w:right="91"/>
      </w:pPr>
    </w:p>
    <w:p w:rsidR="00954846" w:rsidRDefault="00954846" w:rsidP="00B44F0D">
      <w:pPr>
        <w:pStyle w:val="ab"/>
        <w:ind w:left="0" w:right="91"/>
      </w:pPr>
    </w:p>
    <w:p w:rsidR="00532E3E" w:rsidRDefault="00532E3E" w:rsidP="00B44F0D">
      <w:pPr>
        <w:pStyle w:val="ab"/>
        <w:ind w:left="0" w:right="91"/>
      </w:pPr>
    </w:p>
    <w:p w:rsidR="00532E3E" w:rsidRDefault="00532E3E" w:rsidP="00B44F0D">
      <w:pPr>
        <w:pStyle w:val="ab"/>
        <w:ind w:left="0" w:right="91"/>
      </w:pPr>
    </w:p>
    <w:p w:rsidR="00184CD6" w:rsidRPr="00F37D21" w:rsidRDefault="00F37D21" w:rsidP="00A42F0E">
      <w:pPr>
        <w:jc w:val="center"/>
        <w:rPr>
          <w:b/>
          <w:sz w:val="28"/>
          <w:szCs w:val="28"/>
        </w:rPr>
      </w:pPr>
      <w:r w:rsidRPr="00F37D21">
        <w:rPr>
          <w:b/>
          <w:sz w:val="28"/>
          <w:szCs w:val="28"/>
        </w:rPr>
        <w:lastRenderedPageBreak/>
        <w:t>2.8</w:t>
      </w:r>
      <w:r w:rsidR="00184CD6" w:rsidRPr="00F37D21">
        <w:rPr>
          <w:b/>
          <w:sz w:val="28"/>
          <w:szCs w:val="28"/>
        </w:rPr>
        <w:t>. Анализ структуры экономики</w:t>
      </w:r>
    </w:p>
    <w:p w:rsidR="001F42A7" w:rsidRPr="00F37D21" w:rsidRDefault="001F42A7" w:rsidP="00A42F0E">
      <w:pPr>
        <w:jc w:val="center"/>
        <w:rPr>
          <w:b/>
          <w:sz w:val="28"/>
          <w:szCs w:val="28"/>
        </w:rPr>
      </w:pPr>
    </w:p>
    <w:p w:rsidR="001F42A7" w:rsidRPr="00F37D21" w:rsidRDefault="00326AEF" w:rsidP="001F42A7">
      <w:pPr>
        <w:jc w:val="center"/>
        <w:rPr>
          <w:b/>
          <w:sz w:val="28"/>
          <w:szCs w:val="28"/>
        </w:rPr>
      </w:pPr>
      <w:r>
        <w:rPr>
          <w:b/>
          <w:sz w:val="28"/>
          <w:szCs w:val="28"/>
        </w:rPr>
        <w:t>2.8</w:t>
      </w:r>
      <w:r w:rsidR="001F42A7" w:rsidRPr="00F37D21">
        <w:rPr>
          <w:b/>
          <w:sz w:val="28"/>
          <w:szCs w:val="28"/>
        </w:rPr>
        <w:t>.1.Уровень развития промышленного производства</w:t>
      </w:r>
    </w:p>
    <w:p w:rsidR="001F42A7" w:rsidRDefault="001F42A7" w:rsidP="001F42A7">
      <w:pPr>
        <w:jc w:val="center"/>
        <w:rPr>
          <w:b/>
        </w:rPr>
      </w:pPr>
    </w:p>
    <w:p w:rsidR="001F42A7" w:rsidRDefault="00F37D21" w:rsidP="00F37D21">
      <w:pPr>
        <w:spacing w:line="360" w:lineRule="auto"/>
        <w:ind w:firstLine="708"/>
        <w:jc w:val="both"/>
        <w:rPr>
          <w:sz w:val="28"/>
          <w:szCs w:val="28"/>
        </w:rPr>
      </w:pPr>
      <w:proofErr w:type="spellStart"/>
      <w:r w:rsidRPr="00F37D21">
        <w:rPr>
          <w:sz w:val="28"/>
          <w:szCs w:val="28"/>
        </w:rPr>
        <w:t>Аргаяшское</w:t>
      </w:r>
      <w:proofErr w:type="spellEnd"/>
      <w:r w:rsidR="001F42A7" w:rsidRPr="00F37D21">
        <w:rPr>
          <w:sz w:val="28"/>
          <w:szCs w:val="28"/>
        </w:rPr>
        <w:t xml:space="preserve"> се</w:t>
      </w:r>
      <w:r w:rsidR="0046690B" w:rsidRPr="00F37D21">
        <w:rPr>
          <w:sz w:val="28"/>
          <w:szCs w:val="28"/>
        </w:rPr>
        <w:t>льское  п</w:t>
      </w:r>
      <w:r w:rsidR="001F42A7" w:rsidRPr="00F37D21">
        <w:rPr>
          <w:sz w:val="28"/>
          <w:szCs w:val="28"/>
        </w:rPr>
        <w:t xml:space="preserve">оселение  имеет  </w:t>
      </w:r>
      <w:r w:rsidRPr="00F37D21">
        <w:rPr>
          <w:sz w:val="28"/>
          <w:szCs w:val="28"/>
        </w:rPr>
        <w:t xml:space="preserve">удаленность  от  областного   центра и </w:t>
      </w:r>
      <w:r w:rsidR="001F42A7" w:rsidRPr="00F37D21">
        <w:rPr>
          <w:sz w:val="28"/>
          <w:szCs w:val="28"/>
        </w:rPr>
        <w:t xml:space="preserve"> не  имеет  достаточной  инфраструктуры  для  создания  промышленн</w:t>
      </w:r>
      <w:r w:rsidR="0046690B" w:rsidRPr="00F37D21">
        <w:rPr>
          <w:sz w:val="28"/>
          <w:szCs w:val="28"/>
        </w:rPr>
        <w:t>ых  предприятий.</w:t>
      </w:r>
    </w:p>
    <w:p w:rsidR="00923E53" w:rsidRPr="00FA30EA" w:rsidRDefault="00923E53" w:rsidP="00923E53">
      <w:pPr>
        <w:pStyle w:val="a3"/>
        <w:spacing w:line="360" w:lineRule="auto"/>
        <w:ind w:firstLine="540"/>
        <w:jc w:val="both"/>
      </w:pPr>
      <w:r w:rsidRPr="00FA30EA">
        <w:t>В  201</w:t>
      </w:r>
      <w:r>
        <w:t>8-2028</w:t>
      </w:r>
      <w:r w:rsidRPr="00FA30EA">
        <w:t xml:space="preserve"> годах  прогнозируется  восстановление положительной динамики промышленного производства, предполагается продолжить  этап развития промышленного производства. Прогнозные показатели ориентируются на переход от спада к оживлению и росту экономики.</w:t>
      </w:r>
    </w:p>
    <w:p w:rsidR="00215F83" w:rsidRPr="0040024F" w:rsidRDefault="00215F83" w:rsidP="00215F83">
      <w:pPr>
        <w:jc w:val="both"/>
      </w:pPr>
    </w:p>
    <w:p w:rsidR="00215F83" w:rsidRPr="00D57766" w:rsidRDefault="00326AEF" w:rsidP="00D57766">
      <w:pPr>
        <w:spacing w:line="360" w:lineRule="auto"/>
        <w:jc w:val="center"/>
        <w:rPr>
          <w:b/>
          <w:sz w:val="28"/>
          <w:szCs w:val="28"/>
        </w:rPr>
      </w:pPr>
      <w:r>
        <w:rPr>
          <w:b/>
          <w:sz w:val="28"/>
          <w:szCs w:val="28"/>
        </w:rPr>
        <w:t>2.8</w:t>
      </w:r>
      <w:r w:rsidR="00D57766" w:rsidRPr="00D57766">
        <w:rPr>
          <w:b/>
          <w:sz w:val="28"/>
          <w:szCs w:val="28"/>
        </w:rPr>
        <w:t>.2</w:t>
      </w:r>
      <w:r w:rsidR="00215F83" w:rsidRPr="00D57766">
        <w:rPr>
          <w:b/>
          <w:sz w:val="28"/>
          <w:szCs w:val="28"/>
        </w:rPr>
        <w:t>. Уровень строительного комплекса</w:t>
      </w:r>
    </w:p>
    <w:p w:rsidR="00215F83" w:rsidRPr="00D57766" w:rsidRDefault="00215F83" w:rsidP="00D57766">
      <w:pPr>
        <w:spacing w:line="360" w:lineRule="auto"/>
        <w:jc w:val="both"/>
        <w:rPr>
          <w:b/>
          <w:sz w:val="28"/>
          <w:szCs w:val="28"/>
        </w:rPr>
      </w:pPr>
    </w:p>
    <w:p w:rsidR="00215F83" w:rsidRPr="00D57766" w:rsidRDefault="00215F83" w:rsidP="00D57766">
      <w:pPr>
        <w:spacing w:line="360" w:lineRule="auto"/>
        <w:jc w:val="both"/>
        <w:rPr>
          <w:sz w:val="28"/>
          <w:szCs w:val="28"/>
        </w:rPr>
      </w:pPr>
      <w:r w:rsidRPr="00D57766">
        <w:rPr>
          <w:sz w:val="28"/>
          <w:szCs w:val="28"/>
        </w:rPr>
        <w:t xml:space="preserve">          На развитие экономики и социальной сферы для сельского поселения  выделялись необходимые  средства за счет бюджетов всех уровней это и средства бюджета сельского поселения, и дотации районного </w:t>
      </w:r>
      <w:r w:rsidR="004643D5">
        <w:rPr>
          <w:sz w:val="28"/>
          <w:szCs w:val="28"/>
        </w:rPr>
        <w:t>бюджета, и средства областного  бюджета</w:t>
      </w:r>
      <w:r w:rsidRPr="00D57766">
        <w:rPr>
          <w:sz w:val="28"/>
          <w:szCs w:val="28"/>
        </w:rPr>
        <w:t xml:space="preserve">. </w:t>
      </w:r>
    </w:p>
    <w:p w:rsidR="00215F83" w:rsidRPr="00D57766" w:rsidRDefault="00215F83" w:rsidP="00D57766">
      <w:pPr>
        <w:spacing w:line="360" w:lineRule="auto"/>
        <w:jc w:val="both"/>
        <w:rPr>
          <w:sz w:val="28"/>
          <w:szCs w:val="28"/>
        </w:rPr>
      </w:pPr>
      <w:r w:rsidRPr="00D57766">
        <w:rPr>
          <w:sz w:val="28"/>
          <w:szCs w:val="28"/>
        </w:rPr>
        <w:t xml:space="preserve">          Средства </w:t>
      </w:r>
      <w:r w:rsidR="00D57766">
        <w:rPr>
          <w:sz w:val="28"/>
          <w:szCs w:val="28"/>
        </w:rPr>
        <w:t xml:space="preserve">были направлены на строительство газопровода, капитальный ремонт сетей теплоснабжения и водоснабжения, </w:t>
      </w:r>
      <w:r w:rsidRPr="00D57766">
        <w:rPr>
          <w:sz w:val="28"/>
          <w:szCs w:val="28"/>
        </w:rPr>
        <w:t xml:space="preserve">ремонт </w:t>
      </w:r>
      <w:r w:rsidR="00D57766">
        <w:rPr>
          <w:sz w:val="28"/>
          <w:szCs w:val="28"/>
        </w:rPr>
        <w:t>дорог</w:t>
      </w:r>
      <w:r w:rsidRPr="00D57766">
        <w:rPr>
          <w:sz w:val="28"/>
          <w:szCs w:val="28"/>
        </w:rPr>
        <w:t>,</w:t>
      </w:r>
      <w:r w:rsidR="00D57766">
        <w:rPr>
          <w:sz w:val="28"/>
          <w:szCs w:val="28"/>
        </w:rPr>
        <w:t xml:space="preserve"> капитальный ремонт фонтанной площади и установка скульптуры</w:t>
      </w:r>
      <w:r w:rsidR="004643D5">
        <w:rPr>
          <w:sz w:val="28"/>
          <w:szCs w:val="28"/>
        </w:rPr>
        <w:t xml:space="preserve">, </w:t>
      </w:r>
      <w:r w:rsidRPr="00D57766">
        <w:rPr>
          <w:sz w:val="28"/>
          <w:szCs w:val="28"/>
        </w:rPr>
        <w:t xml:space="preserve"> приобретение  оборудования для у</w:t>
      </w:r>
      <w:r w:rsidR="00431ABE" w:rsidRPr="00D57766">
        <w:rPr>
          <w:sz w:val="28"/>
          <w:szCs w:val="28"/>
        </w:rPr>
        <w:t>чреждений образования, культуры, для освещения у</w:t>
      </w:r>
      <w:r w:rsidR="004643D5">
        <w:rPr>
          <w:sz w:val="28"/>
          <w:szCs w:val="28"/>
        </w:rPr>
        <w:t>лиц в поселении</w:t>
      </w:r>
      <w:r w:rsidR="00431ABE" w:rsidRPr="00D57766">
        <w:rPr>
          <w:sz w:val="28"/>
          <w:szCs w:val="28"/>
        </w:rPr>
        <w:t>.</w:t>
      </w:r>
    </w:p>
    <w:p w:rsidR="00431ABE" w:rsidRPr="00431ABE" w:rsidRDefault="00431ABE" w:rsidP="00215F83"/>
    <w:p w:rsidR="00431ABE" w:rsidRPr="004643D5" w:rsidRDefault="00326AEF" w:rsidP="00431ABE">
      <w:pPr>
        <w:jc w:val="center"/>
        <w:rPr>
          <w:b/>
          <w:sz w:val="28"/>
          <w:szCs w:val="28"/>
        </w:rPr>
      </w:pPr>
      <w:r>
        <w:rPr>
          <w:b/>
          <w:sz w:val="28"/>
          <w:szCs w:val="28"/>
        </w:rPr>
        <w:t>2.8</w:t>
      </w:r>
      <w:r w:rsidR="004643D5" w:rsidRPr="004643D5">
        <w:rPr>
          <w:b/>
          <w:sz w:val="28"/>
          <w:szCs w:val="28"/>
        </w:rPr>
        <w:t>.3</w:t>
      </w:r>
      <w:r w:rsidR="00431ABE" w:rsidRPr="004643D5">
        <w:rPr>
          <w:b/>
          <w:sz w:val="28"/>
          <w:szCs w:val="28"/>
        </w:rPr>
        <w:t>. Уровень развития туристско-рекреационного комплекса</w:t>
      </w:r>
    </w:p>
    <w:p w:rsidR="00431ABE" w:rsidRPr="004643D5" w:rsidRDefault="00431ABE" w:rsidP="00431ABE">
      <w:pPr>
        <w:rPr>
          <w:b/>
          <w:sz w:val="28"/>
          <w:szCs w:val="28"/>
        </w:rPr>
      </w:pPr>
    </w:p>
    <w:p w:rsidR="00431ABE" w:rsidRPr="004643D5" w:rsidRDefault="00431ABE" w:rsidP="00431ABE">
      <w:pPr>
        <w:rPr>
          <w:sz w:val="28"/>
          <w:szCs w:val="28"/>
        </w:rPr>
      </w:pPr>
      <w:r w:rsidRPr="004643D5">
        <w:rPr>
          <w:sz w:val="28"/>
          <w:szCs w:val="28"/>
        </w:rPr>
        <w:t xml:space="preserve"> В настоящее время на территории </w:t>
      </w:r>
      <w:r w:rsidR="004643D5">
        <w:rPr>
          <w:sz w:val="28"/>
          <w:szCs w:val="28"/>
        </w:rPr>
        <w:t>Аргаяшского</w:t>
      </w:r>
      <w:r w:rsidRPr="004643D5">
        <w:rPr>
          <w:sz w:val="28"/>
          <w:szCs w:val="28"/>
        </w:rPr>
        <w:t xml:space="preserve"> сельского поселения туризма нет.</w:t>
      </w:r>
    </w:p>
    <w:p w:rsidR="00B44F0D" w:rsidRPr="004643D5" w:rsidRDefault="00B44F0D" w:rsidP="00431ABE">
      <w:pPr>
        <w:rPr>
          <w:sz w:val="28"/>
          <w:szCs w:val="28"/>
        </w:rPr>
      </w:pPr>
    </w:p>
    <w:p w:rsidR="00431ABE" w:rsidRDefault="00431ABE" w:rsidP="00431ABE">
      <w:r>
        <w:t xml:space="preserve"> </w:t>
      </w:r>
    </w:p>
    <w:p w:rsidR="00215F83" w:rsidRPr="00572290" w:rsidRDefault="00326AEF" w:rsidP="00572290">
      <w:pPr>
        <w:spacing w:line="360" w:lineRule="auto"/>
        <w:jc w:val="center"/>
        <w:rPr>
          <w:b/>
          <w:sz w:val="28"/>
          <w:szCs w:val="28"/>
        </w:rPr>
      </w:pPr>
      <w:r>
        <w:rPr>
          <w:b/>
          <w:sz w:val="28"/>
          <w:szCs w:val="28"/>
        </w:rPr>
        <w:t>2.8</w:t>
      </w:r>
      <w:r w:rsidR="00572290">
        <w:rPr>
          <w:b/>
          <w:sz w:val="28"/>
          <w:szCs w:val="28"/>
        </w:rPr>
        <w:t>.4</w:t>
      </w:r>
      <w:r w:rsidR="00431ABE" w:rsidRPr="00572290">
        <w:rPr>
          <w:b/>
          <w:sz w:val="28"/>
          <w:szCs w:val="28"/>
        </w:rPr>
        <w:t>. Уровень развития малого и среднего предпринимательства</w:t>
      </w:r>
    </w:p>
    <w:p w:rsidR="00326AEF" w:rsidRDefault="00326AEF" w:rsidP="00572290">
      <w:pPr>
        <w:spacing w:line="360" w:lineRule="auto"/>
        <w:ind w:firstLine="539"/>
        <w:jc w:val="both"/>
        <w:rPr>
          <w:sz w:val="28"/>
          <w:szCs w:val="28"/>
        </w:rPr>
      </w:pPr>
    </w:p>
    <w:p w:rsidR="00942A44" w:rsidRDefault="00942A44" w:rsidP="00572290">
      <w:pPr>
        <w:spacing w:line="360" w:lineRule="auto"/>
        <w:ind w:firstLine="539"/>
        <w:jc w:val="both"/>
        <w:rPr>
          <w:sz w:val="28"/>
          <w:szCs w:val="28"/>
        </w:rPr>
      </w:pPr>
      <w:r w:rsidRPr="00572290">
        <w:rPr>
          <w:sz w:val="28"/>
          <w:szCs w:val="28"/>
        </w:rPr>
        <w:t xml:space="preserve">Развитие малого и среднего бизнеса - одно из перспективных направлений устойчивого социально - экономического развития муниципальных образований. Успешное и эффективное функционирование малых и средних предприятий </w:t>
      </w:r>
      <w:r w:rsidRPr="00572290">
        <w:rPr>
          <w:sz w:val="28"/>
          <w:szCs w:val="28"/>
        </w:rPr>
        <w:lastRenderedPageBreak/>
        <w:t xml:space="preserve">позволяет в значительной степени обеспечить удовлетворение основных жизненных потребностей населения в работах, услугах и товарах, создавать новые рабочие места, привлекать инвестиции в экономику. </w:t>
      </w:r>
    </w:p>
    <w:p w:rsidR="00E37849" w:rsidRDefault="00E37849" w:rsidP="00E37849">
      <w:pPr>
        <w:spacing w:line="360" w:lineRule="auto"/>
        <w:ind w:firstLine="539"/>
        <w:jc w:val="both"/>
        <w:rPr>
          <w:sz w:val="28"/>
          <w:szCs w:val="28"/>
        </w:rPr>
      </w:pPr>
      <w:r w:rsidRPr="00E37849">
        <w:rPr>
          <w:sz w:val="28"/>
          <w:szCs w:val="28"/>
        </w:rPr>
        <w:t>На территории Аргаяшского сельского поселения в различных сферах потребительского рынка действует около 200 предприятий, в том числе 118 объектов розничной торговли, 3 киоска «</w:t>
      </w:r>
      <w:proofErr w:type="spellStart"/>
      <w:r w:rsidRPr="00E37849">
        <w:rPr>
          <w:sz w:val="28"/>
          <w:szCs w:val="28"/>
        </w:rPr>
        <w:t>Роспечать</w:t>
      </w:r>
      <w:proofErr w:type="spellEnd"/>
      <w:r w:rsidRPr="00E37849">
        <w:rPr>
          <w:sz w:val="28"/>
          <w:szCs w:val="28"/>
        </w:rPr>
        <w:t>», 52 предприятия службы быта, 19 предприятий общественного питания,  1 торговая площадь.</w:t>
      </w:r>
    </w:p>
    <w:p w:rsidR="00E37849" w:rsidRPr="00E37849" w:rsidRDefault="00E37849" w:rsidP="00E37849">
      <w:pPr>
        <w:pStyle w:val="aa"/>
        <w:spacing w:line="360" w:lineRule="auto"/>
        <w:jc w:val="center"/>
        <w:rPr>
          <w:bCs/>
          <w:sz w:val="28"/>
          <w:szCs w:val="28"/>
        </w:rPr>
      </w:pPr>
      <w:r w:rsidRPr="00E37849">
        <w:rPr>
          <w:bCs/>
          <w:sz w:val="28"/>
          <w:szCs w:val="28"/>
        </w:rPr>
        <w:t>Структура сети объектов потребительского рынка товаров и услуг в 2017 году:</w:t>
      </w:r>
    </w:p>
    <w:p w:rsidR="00E37849" w:rsidRPr="00E37849" w:rsidRDefault="00E37849" w:rsidP="00E37849">
      <w:pPr>
        <w:shd w:val="clear" w:color="auto" w:fill="FFFFFF"/>
        <w:spacing w:before="100" w:beforeAutospacing="1" w:after="100" w:afterAutospacing="1" w:line="360" w:lineRule="auto"/>
        <w:jc w:val="center"/>
        <w:rPr>
          <w:rFonts w:ascii="Helvetica" w:hAnsi="Helvetica" w:cs="Helvetica"/>
          <w:b/>
          <w:color w:val="000000"/>
          <w:sz w:val="28"/>
          <w:szCs w:val="28"/>
        </w:rPr>
      </w:pPr>
      <w:r w:rsidRPr="00E37849">
        <w:rPr>
          <w:noProof/>
          <w:sz w:val="28"/>
          <w:szCs w:val="28"/>
        </w:rPr>
        <w:drawing>
          <wp:inline distT="0" distB="0" distL="0" distR="0">
            <wp:extent cx="5076825" cy="2705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076825" cy="2705100"/>
                    </a:xfrm>
                    <a:prstGeom prst="rect">
                      <a:avLst/>
                    </a:prstGeom>
                    <a:noFill/>
                    <a:ln w="9525">
                      <a:noFill/>
                      <a:miter lim="800000"/>
                      <a:headEnd/>
                      <a:tailEnd/>
                    </a:ln>
                  </pic:spPr>
                </pic:pic>
              </a:graphicData>
            </a:graphic>
          </wp:inline>
        </w:drawing>
      </w:r>
    </w:p>
    <w:p w:rsidR="00E37849" w:rsidRPr="00E37849" w:rsidRDefault="00E37849" w:rsidP="00E37849">
      <w:pPr>
        <w:pStyle w:val="a3"/>
        <w:spacing w:line="360" w:lineRule="auto"/>
        <w:ind w:firstLine="567"/>
        <w:jc w:val="both"/>
        <w:rPr>
          <w:szCs w:val="28"/>
        </w:rPr>
      </w:pPr>
      <w:r w:rsidRPr="00E37849">
        <w:rPr>
          <w:szCs w:val="28"/>
        </w:rPr>
        <w:t>Население сельского поселения бесперебойно обеспечивается продовольственными и промышленными товарами, услугами, магазины насыщены ассортиментом товаров с широким диапазоном цен.</w:t>
      </w:r>
    </w:p>
    <w:p w:rsidR="00E37849" w:rsidRPr="00E37849" w:rsidRDefault="00E37849" w:rsidP="00E37849">
      <w:pPr>
        <w:pStyle w:val="a3"/>
        <w:spacing w:line="360" w:lineRule="auto"/>
        <w:ind w:firstLine="567"/>
        <w:jc w:val="both"/>
        <w:rPr>
          <w:szCs w:val="28"/>
        </w:rPr>
      </w:pPr>
      <w:r w:rsidRPr="00E37849">
        <w:rPr>
          <w:szCs w:val="28"/>
        </w:rPr>
        <w:t>На сегодняшний день произошло значительное усиление позиций сетевой торговли.   Лидером сетевой торговли поселения выступают «Магнит» (3 торговые точки, в том числе одна открыта в 2017 г.),  «Монетка»  (2 точки) и «</w:t>
      </w:r>
      <w:proofErr w:type="spellStart"/>
      <w:r w:rsidRPr="00E37849">
        <w:rPr>
          <w:szCs w:val="28"/>
        </w:rPr>
        <w:t>Дикси</w:t>
      </w:r>
      <w:proofErr w:type="spellEnd"/>
      <w:r w:rsidRPr="00E37849">
        <w:rPr>
          <w:szCs w:val="28"/>
        </w:rPr>
        <w:t>» (1 точка).</w:t>
      </w:r>
    </w:p>
    <w:p w:rsidR="00E37849" w:rsidRPr="00E37849" w:rsidRDefault="00E37849" w:rsidP="00E37849">
      <w:pPr>
        <w:pStyle w:val="aa"/>
        <w:spacing w:after="0" w:line="360" w:lineRule="auto"/>
        <w:ind w:firstLine="567"/>
        <w:jc w:val="both"/>
        <w:rPr>
          <w:sz w:val="28"/>
          <w:szCs w:val="28"/>
        </w:rPr>
      </w:pPr>
      <w:r w:rsidRPr="00E37849">
        <w:rPr>
          <w:color w:val="000000"/>
          <w:sz w:val="28"/>
          <w:szCs w:val="28"/>
          <w:shd w:val="clear" w:color="auto" w:fill="FFFFFF"/>
        </w:rPr>
        <w:t>Ведущее положение на потребительском рынке</w:t>
      </w:r>
      <w:r w:rsidRPr="00E37849">
        <w:rPr>
          <w:rFonts w:ascii="Palatino Linotype" w:hAnsi="Palatino Linotype"/>
          <w:color w:val="000000"/>
          <w:sz w:val="28"/>
          <w:szCs w:val="28"/>
          <w:shd w:val="clear" w:color="auto" w:fill="FFFFFF"/>
        </w:rPr>
        <w:t xml:space="preserve"> </w:t>
      </w:r>
      <w:r w:rsidRPr="00E37849">
        <w:rPr>
          <w:sz w:val="28"/>
          <w:szCs w:val="28"/>
        </w:rPr>
        <w:t>сетевой торговли создает серьезную конкуренцию малым торговым предприятиям, что  способствует снижению цен на товары.</w:t>
      </w:r>
    </w:p>
    <w:p w:rsidR="00E37849" w:rsidRPr="00E37849" w:rsidRDefault="00E37849" w:rsidP="00E37849">
      <w:pPr>
        <w:pStyle w:val="aa"/>
        <w:spacing w:after="0" w:line="360" w:lineRule="auto"/>
        <w:ind w:firstLine="567"/>
        <w:jc w:val="both"/>
        <w:rPr>
          <w:sz w:val="28"/>
          <w:szCs w:val="28"/>
        </w:rPr>
      </w:pPr>
      <w:r w:rsidRPr="00E37849">
        <w:rPr>
          <w:sz w:val="28"/>
          <w:szCs w:val="28"/>
        </w:rPr>
        <w:lastRenderedPageBreak/>
        <w:t xml:space="preserve">Сфера бытового обслуживания населения является составной частью потребительского рынка платных услуг и имеет </w:t>
      </w:r>
      <w:proofErr w:type="gramStart"/>
      <w:r w:rsidRPr="00E37849">
        <w:rPr>
          <w:sz w:val="28"/>
          <w:szCs w:val="28"/>
        </w:rPr>
        <w:t>важное значение</w:t>
      </w:r>
      <w:proofErr w:type="gramEnd"/>
      <w:r w:rsidRPr="00E37849">
        <w:rPr>
          <w:sz w:val="28"/>
          <w:szCs w:val="28"/>
        </w:rPr>
        <w:t xml:space="preserve"> для поддержания и повышения жизненного уровня населения.</w:t>
      </w:r>
    </w:p>
    <w:p w:rsidR="00E37849" w:rsidRPr="00E37849" w:rsidRDefault="00E37849" w:rsidP="00E37849">
      <w:pPr>
        <w:pStyle w:val="aa"/>
        <w:spacing w:after="0" w:line="360" w:lineRule="auto"/>
        <w:ind w:firstLine="567"/>
        <w:jc w:val="both"/>
        <w:rPr>
          <w:sz w:val="28"/>
          <w:szCs w:val="28"/>
        </w:rPr>
      </w:pPr>
      <w:r w:rsidRPr="00E37849">
        <w:rPr>
          <w:sz w:val="28"/>
          <w:szCs w:val="28"/>
        </w:rPr>
        <w:t>Оказанием услуг бытового обслуживания населения в поселении занимаются только  индивидуальные предприниматели. Значительная доля услуг приходится на техобслуживание и ремонт автомобилей (12 ИП), деревообработку и мебель (9 ИП), ремонт и пошив одежды (8 ИП), парикмахерские  (8 ИП),  изготовление металлоизделий (4 ИП),  ритуальные услуги (3 ИП).</w:t>
      </w:r>
    </w:p>
    <w:p w:rsidR="00E37849" w:rsidRPr="00E37849" w:rsidRDefault="00E37849" w:rsidP="00E37849">
      <w:pPr>
        <w:pStyle w:val="aa"/>
        <w:spacing w:after="0" w:line="360" w:lineRule="auto"/>
        <w:ind w:firstLine="567"/>
        <w:jc w:val="both"/>
        <w:rPr>
          <w:sz w:val="28"/>
          <w:szCs w:val="28"/>
        </w:rPr>
      </w:pPr>
      <w:r w:rsidRPr="00E37849">
        <w:rPr>
          <w:sz w:val="28"/>
          <w:szCs w:val="28"/>
        </w:rPr>
        <w:t xml:space="preserve">На территории поселения действует 19 объектов общественного питания, в том числе в 2017 г. открыто кафе «Русь» на 60 посадочных мест и магазин-кулинария (ИП Тарасова Н.В.). </w:t>
      </w:r>
    </w:p>
    <w:p w:rsidR="00E37849" w:rsidRPr="00E37849" w:rsidRDefault="00E37849" w:rsidP="00E37849">
      <w:pPr>
        <w:spacing w:line="360" w:lineRule="auto"/>
        <w:jc w:val="both"/>
        <w:rPr>
          <w:sz w:val="28"/>
          <w:szCs w:val="28"/>
        </w:rPr>
      </w:pPr>
      <w:r w:rsidRPr="00E37849">
        <w:rPr>
          <w:sz w:val="28"/>
          <w:szCs w:val="28"/>
        </w:rPr>
        <w:t xml:space="preserve">          В целом малое предпринимательство развито. Дальнейшее развитие малого предпринимательства является резервом, дающим возможность создавать новые рабочие места.</w:t>
      </w:r>
    </w:p>
    <w:p w:rsidR="00942A44" w:rsidRDefault="00942A44" w:rsidP="00572290">
      <w:pPr>
        <w:spacing w:line="360" w:lineRule="auto"/>
        <w:ind w:firstLine="567"/>
        <w:jc w:val="both"/>
        <w:rPr>
          <w:sz w:val="28"/>
          <w:szCs w:val="28"/>
        </w:rPr>
      </w:pPr>
      <w:r w:rsidRPr="00572290">
        <w:rPr>
          <w:sz w:val="28"/>
          <w:szCs w:val="28"/>
        </w:rPr>
        <w:t>Важную роль малые формы хозяйствования играют в решении социальных проблем села, обеспечении устойчивого развития сельских территорий, занятости и поддержании доходов сельского населения.</w:t>
      </w:r>
    </w:p>
    <w:p w:rsidR="00D048C3" w:rsidRPr="00D048C3" w:rsidRDefault="00D048C3" w:rsidP="00D048C3">
      <w:pPr>
        <w:spacing w:line="360" w:lineRule="auto"/>
        <w:ind w:firstLine="567"/>
        <w:jc w:val="both"/>
        <w:rPr>
          <w:sz w:val="28"/>
          <w:szCs w:val="28"/>
        </w:rPr>
      </w:pPr>
      <w:r w:rsidRPr="00D048C3">
        <w:rPr>
          <w:sz w:val="28"/>
          <w:szCs w:val="28"/>
        </w:rPr>
        <w:t>Потребительский рынок Аргаяшского сельского поселения характеризует стабильность, высокая предпринимательская активность, положительная динамика развития. Сфера услуг является одним из главных источников занятости. К положительным тенденциям развития данного сектора экономики можно отнести: строительство и ввод в эксплуатацию новых торговых предприятий, и качественное улучшение ее структуры. Обеспечение населения поселения услугами, торговли, общественного питания и бытового обслуживания  осуществляется предприятиями малого бизнеса.</w:t>
      </w:r>
    </w:p>
    <w:p w:rsidR="00D048C3" w:rsidRDefault="00D048C3" w:rsidP="00572290">
      <w:pPr>
        <w:spacing w:line="360" w:lineRule="auto"/>
        <w:ind w:firstLine="567"/>
        <w:jc w:val="both"/>
        <w:rPr>
          <w:sz w:val="28"/>
          <w:szCs w:val="28"/>
        </w:rPr>
      </w:pPr>
    </w:p>
    <w:p w:rsidR="00D46737" w:rsidRDefault="00D46737" w:rsidP="00572290">
      <w:pPr>
        <w:spacing w:line="360" w:lineRule="auto"/>
        <w:ind w:firstLine="567"/>
        <w:jc w:val="both"/>
        <w:rPr>
          <w:sz w:val="28"/>
          <w:szCs w:val="28"/>
        </w:rPr>
      </w:pPr>
    </w:p>
    <w:p w:rsidR="00D46737" w:rsidRDefault="00D46737" w:rsidP="00572290">
      <w:pPr>
        <w:spacing w:line="360" w:lineRule="auto"/>
        <w:ind w:firstLine="567"/>
        <w:jc w:val="both"/>
        <w:rPr>
          <w:sz w:val="28"/>
          <w:szCs w:val="28"/>
        </w:rPr>
      </w:pPr>
    </w:p>
    <w:p w:rsidR="00D46737" w:rsidRDefault="00D46737" w:rsidP="00572290">
      <w:pPr>
        <w:spacing w:line="360" w:lineRule="auto"/>
        <w:ind w:firstLine="567"/>
        <w:jc w:val="both"/>
        <w:rPr>
          <w:sz w:val="28"/>
          <w:szCs w:val="28"/>
        </w:rPr>
      </w:pPr>
    </w:p>
    <w:p w:rsidR="00282F11" w:rsidRDefault="00326AEF" w:rsidP="00282F11">
      <w:pPr>
        <w:spacing w:before="120" w:after="120"/>
        <w:jc w:val="center"/>
        <w:rPr>
          <w:b/>
          <w:sz w:val="28"/>
          <w:szCs w:val="28"/>
        </w:rPr>
      </w:pPr>
      <w:r>
        <w:rPr>
          <w:b/>
          <w:sz w:val="28"/>
          <w:szCs w:val="28"/>
        </w:rPr>
        <w:lastRenderedPageBreak/>
        <w:t>2.8</w:t>
      </w:r>
      <w:r w:rsidR="003517BF" w:rsidRPr="003517BF">
        <w:rPr>
          <w:b/>
          <w:sz w:val="28"/>
          <w:szCs w:val="28"/>
        </w:rPr>
        <w:t>.5. Уровень жилищно-коммунального хозяйства</w:t>
      </w:r>
      <w:r w:rsidR="00D942E5">
        <w:rPr>
          <w:b/>
          <w:sz w:val="28"/>
          <w:szCs w:val="28"/>
        </w:rPr>
        <w:t xml:space="preserve"> и благоустройства</w:t>
      </w:r>
    </w:p>
    <w:p w:rsidR="003517BF" w:rsidRPr="003517BF" w:rsidRDefault="003517BF" w:rsidP="00282F11">
      <w:pPr>
        <w:spacing w:before="120" w:after="120"/>
        <w:jc w:val="center"/>
        <w:rPr>
          <w:b/>
          <w:sz w:val="28"/>
          <w:szCs w:val="28"/>
        </w:rPr>
      </w:pPr>
    </w:p>
    <w:p w:rsidR="003517BF" w:rsidRPr="003517BF" w:rsidRDefault="00282F11" w:rsidP="003517BF">
      <w:pPr>
        <w:spacing w:line="360" w:lineRule="auto"/>
        <w:ind w:firstLine="567"/>
        <w:jc w:val="both"/>
        <w:rPr>
          <w:sz w:val="28"/>
          <w:szCs w:val="28"/>
        </w:rPr>
      </w:pPr>
      <w:r w:rsidRPr="003517BF">
        <w:rPr>
          <w:sz w:val="28"/>
          <w:szCs w:val="28"/>
        </w:rPr>
        <w:t>Основным направлением деятельности администрации Аргаяшского сельского поселения при предоставлении муниципальной услуги населению является обеспечение содержания и благоустройс</w:t>
      </w:r>
      <w:r w:rsidR="003517BF" w:rsidRPr="003517BF">
        <w:rPr>
          <w:sz w:val="28"/>
          <w:szCs w:val="28"/>
        </w:rPr>
        <w:t>тва территории поселения. В 20</w:t>
      </w:r>
      <w:r w:rsidR="005157B7">
        <w:rPr>
          <w:sz w:val="28"/>
          <w:szCs w:val="28"/>
        </w:rPr>
        <w:t>15</w:t>
      </w:r>
      <w:r w:rsidRPr="003517BF">
        <w:rPr>
          <w:sz w:val="28"/>
          <w:szCs w:val="28"/>
        </w:rPr>
        <w:t xml:space="preserve"> году разработаны и утверждены Советом депутатов Аргаяшского сельского поселения </w:t>
      </w:r>
      <w:r w:rsidR="003517BF" w:rsidRPr="003517BF">
        <w:rPr>
          <w:sz w:val="28"/>
          <w:szCs w:val="28"/>
        </w:rPr>
        <w:t>Программы:</w:t>
      </w:r>
    </w:p>
    <w:p w:rsidR="00282F11" w:rsidRPr="003517BF" w:rsidRDefault="003517BF" w:rsidP="003517BF">
      <w:pPr>
        <w:spacing w:line="360" w:lineRule="auto"/>
        <w:ind w:firstLine="567"/>
        <w:jc w:val="both"/>
        <w:rPr>
          <w:sz w:val="28"/>
          <w:szCs w:val="28"/>
        </w:rPr>
      </w:pPr>
      <w:r w:rsidRPr="003517BF">
        <w:rPr>
          <w:sz w:val="28"/>
          <w:szCs w:val="28"/>
        </w:rPr>
        <w:t xml:space="preserve">- «Благоустройство территории </w:t>
      </w:r>
      <w:r w:rsidR="00282F11" w:rsidRPr="003517BF">
        <w:rPr>
          <w:sz w:val="28"/>
          <w:szCs w:val="28"/>
        </w:rPr>
        <w:t xml:space="preserve"> Аргаяшского сельского поселения</w:t>
      </w:r>
      <w:r w:rsidRPr="003517BF">
        <w:rPr>
          <w:sz w:val="28"/>
          <w:szCs w:val="28"/>
        </w:rPr>
        <w:t xml:space="preserve"> на 2015-2017 годы», выделено 7878,8 тыс</w:t>
      </w:r>
      <w:proofErr w:type="gramStart"/>
      <w:r w:rsidRPr="003517BF">
        <w:rPr>
          <w:sz w:val="28"/>
          <w:szCs w:val="28"/>
        </w:rPr>
        <w:t>.р</w:t>
      </w:r>
      <w:proofErr w:type="gramEnd"/>
      <w:r w:rsidRPr="003517BF">
        <w:rPr>
          <w:sz w:val="28"/>
          <w:szCs w:val="28"/>
        </w:rPr>
        <w:t>уб., освоено – 7618,8 тыс.руб. или 96,7%</w:t>
      </w:r>
      <w:r w:rsidR="00282F11" w:rsidRPr="003517BF">
        <w:rPr>
          <w:sz w:val="28"/>
          <w:szCs w:val="28"/>
        </w:rPr>
        <w:t xml:space="preserve">. </w:t>
      </w:r>
    </w:p>
    <w:p w:rsidR="003517BF" w:rsidRDefault="003517BF" w:rsidP="003517BF">
      <w:pPr>
        <w:spacing w:line="360" w:lineRule="auto"/>
        <w:ind w:firstLine="567"/>
        <w:jc w:val="both"/>
        <w:rPr>
          <w:sz w:val="28"/>
          <w:szCs w:val="28"/>
        </w:rPr>
      </w:pPr>
      <w:r w:rsidRPr="003517BF">
        <w:rPr>
          <w:sz w:val="28"/>
          <w:szCs w:val="28"/>
        </w:rPr>
        <w:t>- «Патриотическое воспитание граждан, проживающих на территории Аргаяшского сельского поселения на 2015-2017годы» выделено 776,9 тыс</w:t>
      </w:r>
      <w:proofErr w:type="gramStart"/>
      <w:r w:rsidRPr="003517BF">
        <w:rPr>
          <w:sz w:val="28"/>
          <w:szCs w:val="28"/>
        </w:rPr>
        <w:t>.р</w:t>
      </w:r>
      <w:proofErr w:type="gramEnd"/>
      <w:r w:rsidRPr="003517BF">
        <w:rPr>
          <w:sz w:val="28"/>
          <w:szCs w:val="28"/>
        </w:rPr>
        <w:t>уб., освоено – 776,9 тыс.руб. или</w:t>
      </w:r>
      <w:r>
        <w:rPr>
          <w:sz w:val="28"/>
          <w:szCs w:val="28"/>
        </w:rPr>
        <w:t xml:space="preserve"> </w:t>
      </w:r>
      <w:r w:rsidRPr="003517BF">
        <w:rPr>
          <w:sz w:val="28"/>
          <w:szCs w:val="28"/>
        </w:rPr>
        <w:t>100%.</w:t>
      </w:r>
      <w:r w:rsidR="005157B7">
        <w:rPr>
          <w:sz w:val="28"/>
          <w:szCs w:val="28"/>
        </w:rPr>
        <w:t>;</w:t>
      </w:r>
    </w:p>
    <w:p w:rsidR="005157B7" w:rsidRDefault="00914801" w:rsidP="003517BF">
      <w:pPr>
        <w:spacing w:line="360" w:lineRule="auto"/>
        <w:ind w:firstLine="567"/>
        <w:jc w:val="both"/>
        <w:rPr>
          <w:sz w:val="28"/>
          <w:szCs w:val="28"/>
        </w:rPr>
      </w:pPr>
      <w:r>
        <w:rPr>
          <w:sz w:val="28"/>
          <w:szCs w:val="28"/>
        </w:rPr>
        <w:t xml:space="preserve">Областные </w:t>
      </w:r>
      <w:r w:rsidR="005157B7">
        <w:rPr>
          <w:sz w:val="28"/>
          <w:szCs w:val="28"/>
        </w:rPr>
        <w:t xml:space="preserve"> Программы:</w:t>
      </w:r>
    </w:p>
    <w:p w:rsidR="00D942E5" w:rsidRDefault="00D942E5" w:rsidP="003517BF">
      <w:pPr>
        <w:spacing w:line="360" w:lineRule="auto"/>
        <w:ind w:firstLine="567"/>
        <w:jc w:val="both"/>
        <w:rPr>
          <w:sz w:val="28"/>
          <w:szCs w:val="28"/>
        </w:rPr>
      </w:pPr>
      <w:r>
        <w:rPr>
          <w:sz w:val="28"/>
          <w:szCs w:val="28"/>
        </w:rPr>
        <w:t>- «Развитие ЖКХ и инфраструктуры и охрана окружающей среды в Аргаяшском районе» выделено -1093,2 тыс.руб., освоено- 1093,2 тыс.руб. (установка площадок и приобретение контейнеров для ТБО, ремонт сетей теплоснабжения  по ул</w:t>
      </w:r>
      <w:proofErr w:type="gramStart"/>
      <w:r>
        <w:rPr>
          <w:sz w:val="28"/>
          <w:szCs w:val="28"/>
        </w:rPr>
        <w:t>.П</w:t>
      </w:r>
      <w:proofErr w:type="gramEnd"/>
      <w:r>
        <w:rPr>
          <w:sz w:val="28"/>
          <w:szCs w:val="28"/>
        </w:rPr>
        <w:t xml:space="preserve">ушкина и Южная, устройство </w:t>
      </w:r>
      <w:proofErr w:type="spellStart"/>
      <w:r w:rsidR="005157B7">
        <w:rPr>
          <w:sz w:val="28"/>
          <w:szCs w:val="28"/>
        </w:rPr>
        <w:t>кан</w:t>
      </w:r>
      <w:r>
        <w:rPr>
          <w:sz w:val="28"/>
          <w:szCs w:val="28"/>
        </w:rPr>
        <w:t>.колодцев</w:t>
      </w:r>
      <w:proofErr w:type="spellEnd"/>
      <w:r>
        <w:rPr>
          <w:sz w:val="28"/>
          <w:szCs w:val="28"/>
        </w:rPr>
        <w:t xml:space="preserve"> по ул.Дружбы)</w:t>
      </w:r>
      <w:r w:rsidR="005157B7">
        <w:rPr>
          <w:sz w:val="28"/>
          <w:szCs w:val="28"/>
        </w:rPr>
        <w:t>;</w:t>
      </w:r>
    </w:p>
    <w:p w:rsidR="00D942E5" w:rsidRDefault="00D942E5" w:rsidP="003517BF">
      <w:pPr>
        <w:spacing w:line="360" w:lineRule="auto"/>
        <w:ind w:firstLine="567"/>
        <w:jc w:val="both"/>
        <w:rPr>
          <w:sz w:val="28"/>
          <w:szCs w:val="28"/>
        </w:rPr>
      </w:pPr>
      <w:r>
        <w:rPr>
          <w:sz w:val="28"/>
          <w:szCs w:val="28"/>
        </w:rPr>
        <w:t>- «Обеспечение достойным и комфортным жильём» выделено – 4821,8 тыс</w:t>
      </w:r>
      <w:proofErr w:type="gramStart"/>
      <w:r>
        <w:rPr>
          <w:sz w:val="28"/>
          <w:szCs w:val="28"/>
        </w:rPr>
        <w:t>.р</w:t>
      </w:r>
      <w:proofErr w:type="gramEnd"/>
      <w:r>
        <w:rPr>
          <w:sz w:val="28"/>
          <w:szCs w:val="28"/>
        </w:rPr>
        <w:t>уб., освоено- 4813,2 тыс.руб. 99,8</w:t>
      </w:r>
      <w:r w:rsidR="005157B7">
        <w:rPr>
          <w:sz w:val="28"/>
          <w:szCs w:val="28"/>
        </w:rPr>
        <w:t>% -подпрограмма развитие инжене</w:t>
      </w:r>
      <w:r>
        <w:rPr>
          <w:sz w:val="28"/>
          <w:szCs w:val="28"/>
        </w:rPr>
        <w:t>рной инфрастру</w:t>
      </w:r>
      <w:r w:rsidR="005157B7">
        <w:rPr>
          <w:sz w:val="28"/>
          <w:szCs w:val="28"/>
        </w:rPr>
        <w:t>ктуры (</w:t>
      </w:r>
      <w:proofErr w:type="spellStart"/>
      <w:r w:rsidR="005157B7">
        <w:rPr>
          <w:sz w:val="28"/>
          <w:szCs w:val="28"/>
        </w:rPr>
        <w:t>кап.ремонт</w:t>
      </w:r>
      <w:proofErr w:type="spellEnd"/>
      <w:r w:rsidR="005157B7">
        <w:rPr>
          <w:sz w:val="28"/>
          <w:szCs w:val="28"/>
        </w:rPr>
        <w:t xml:space="preserve"> сетей </w:t>
      </w:r>
      <w:proofErr w:type="spellStart"/>
      <w:r w:rsidR="005157B7">
        <w:rPr>
          <w:sz w:val="28"/>
          <w:szCs w:val="28"/>
        </w:rPr>
        <w:t>тепло-водоснабжения</w:t>
      </w:r>
      <w:proofErr w:type="spellEnd"/>
      <w:r w:rsidR="005157B7">
        <w:rPr>
          <w:sz w:val="28"/>
          <w:szCs w:val="28"/>
        </w:rPr>
        <w:t xml:space="preserve"> участки улиц Гагарина, Лесная, Комсомольская, Ленина, Северная);</w:t>
      </w:r>
    </w:p>
    <w:p w:rsidR="005157B7" w:rsidRDefault="005157B7" w:rsidP="003517BF">
      <w:pPr>
        <w:spacing w:line="360" w:lineRule="auto"/>
        <w:ind w:firstLine="567"/>
        <w:jc w:val="both"/>
        <w:rPr>
          <w:sz w:val="28"/>
          <w:szCs w:val="28"/>
        </w:rPr>
      </w:pPr>
      <w:r>
        <w:rPr>
          <w:sz w:val="28"/>
          <w:szCs w:val="28"/>
        </w:rPr>
        <w:t>- «Развитие дорожного хозяйства в Челябинской области», выделено 5407,8 тыс.руб., освоено – 4273,2 тыс.руб. или 79 % (капитальный ремонт дороги по ул. Образцовая, ямочный ремонт дорог по ул</w:t>
      </w:r>
      <w:proofErr w:type="gramStart"/>
      <w:r>
        <w:rPr>
          <w:sz w:val="28"/>
          <w:szCs w:val="28"/>
        </w:rPr>
        <w:t>.Г</w:t>
      </w:r>
      <w:proofErr w:type="gramEnd"/>
      <w:r>
        <w:rPr>
          <w:sz w:val="28"/>
          <w:szCs w:val="28"/>
        </w:rPr>
        <w:t xml:space="preserve">агарина, ул. 8 Марта, ул. </w:t>
      </w:r>
      <w:proofErr w:type="spellStart"/>
      <w:r>
        <w:rPr>
          <w:sz w:val="28"/>
          <w:szCs w:val="28"/>
        </w:rPr>
        <w:t>Републиканская</w:t>
      </w:r>
      <w:proofErr w:type="spellEnd"/>
      <w:r>
        <w:rPr>
          <w:sz w:val="28"/>
          <w:szCs w:val="28"/>
        </w:rPr>
        <w:t xml:space="preserve">, ул. Южная, ул. Интернациональная, ул. Пионерская, ул.Пушкина, ул. Кирова, ул. Труда, ул. Куйбышева, ул. Рабочая. </w:t>
      </w:r>
    </w:p>
    <w:p w:rsidR="005157B7" w:rsidRDefault="005157B7" w:rsidP="003517BF">
      <w:pPr>
        <w:spacing w:line="360" w:lineRule="auto"/>
        <w:ind w:firstLine="567"/>
        <w:jc w:val="both"/>
        <w:rPr>
          <w:sz w:val="28"/>
          <w:szCs w:val="28"/>
        </w:rPr>
      </w:pPr>
      <w:r>
        <w:rPr>
          <w:sz w:val="28"/>
          <w:szCs w:val="28"/>
        </w:rPr>
        <w:t xml:space="preserve">- «Развитие дорожного хозяйства в Аргаяшском муниципальном районе» выделено – 5147,3 тыс.руб., освоено 4954,3 тыс.руб. или 96,3% (ямочный ремонт </w:t>
      </w:r>
      <w:r>
        <w:rPr>
          <w:sz w:val="28"/>
          <w:szCs w:val="28"/>
        </w:rPr>
        <w:lastRenderedPageBreak/>
        <w:t>по ул.</w:t>
      </w:r>
      <w:r w:rsidR="00D048C3">
        <w:rPr>
          <w:sz w:val="28"/>
          <w:szCs w:val="28"/>
        </w:rPr>
        <w:t xml:space="preserve"> </w:t>
      </w:r>
      <w:r>
        <w:rPr>
          <w:sz w:val="28"/>
          <w:szCs w:val="28"/>
        </w:rPr>
        <w:t xml:space="preserve">Мичурина, ул. </w:t>
      </w:r>
      <w:r w:rsidR="00001BA5">
        <w:rPr>
          <w:sz w:val="28"/>
          <w:szCs w:val="28"/>
        </w:rPr>
        <w:t>Чкалова, ул. Зои Космодемьянской, ул.пл</w:t>
      </w:r>
      <w:proofErr w:type="gramStart"/>
      <w:r w:rsidR="00001BA5">
        <w:rPr>
          <w:sz w:val="28"/>
          <w:szCs w:val="28"/>
        </w:rPr>
        <w:t>.Н</w:t>
      </w:r>
      <w:proofErr w:type="gramEnd"/>
      <w:r w:rsidR="00001BA5">
        <w:rPr>
          <w:sz w:val="28"/>
          <w:szCs w:val="28"/>
        </w:rPr>
        <w:t>ефтебазы, ул.Карла Маркса.</w:t>
      </w:r>
    </w:p>
    <w:p w:rsidR="00914801" w:rsidRPr="00D2522A" w:rsidRDefault="00914801" w:rsidP="00914801">
      <w:pPr>
        <w:spacing w:line="360" w:lineRule="auto"/>
        <w:ind w:firstLine="567"/>
        <w:jc w:val="both"/>
        <w:rPr>
          <w:sz w:val="28"/>
          <w:szCs w:val="28"/>
        </w:rPr>
      </w:pPr>
      <w:r w:rsidRPr="00D2522A">
        <w:rPr>
          <w:sz w:val="28"/>
          <w:szCs w:val="28"/>
        </w:rPr>
        <w:t xml:space="preserve">В 2017 году продолжает работать Государственная программа Челябинской области «Развитие сельского хозяйства на 2017-2020 годы» </w:t>
      </w:r>
    </w:p>
    <w:p w:rsidR="00914801" w:rsidRPr="00D2522A" w:rsidRDefault="00914801" w:rsidP="00914801">
      <w:pPr>
        <w:spacing w:line="360" w:lineRule="auto"/>
        <w:ind w:firstLine="567"/>
        <w:jc w:val="both"/>
        <w:rPr>
          <w:sz w:val="28"/>
          <w:szCs w:val="28"/>
        </w:rPr>
      </w:pPr>
      <w:r w:rsidRPr="00D2522A">
        <w:rPr>
          <w:sz w:val="28"/>
          <w:szCs w:val="28"/>
        </w:rPr>
        <w:t>В мероприятия инвестиционной программы входят строительство и модернизация источников тепловой энергии, ремонт тепловых сетей, ремонт водопроводов, газификация села.</w:t>
      </w:r>
    </w:p>
    <w:p w:rsidR="00914801" w:rsidRPr="00D2522A" w:rsidRDefault="00914801" w:rsidP="00914801">
      <w:pPr>
        <w:spacing w:line="360" w:lineRule="auto"/>
        <w:ind w:firstLine="567"/>
        <w:jc w:val="both"/>
        <w:rPr>
          <w:sz w:val="28"/>
          <w:szCs w:val="28"/>
        </w:rPr>
      </w:pPr>
      <w:r w:rsidRPr="00D2522A">
        <w:rPr>
          <w:sz w:val="28"/>
          <w:szCs w:val="28"/>
        </w:rPr>
        <w:t xml:space="preserve">За 2017 год на газификацию по программе исполнено 3 103 843,0 руб. проведены пусконаладочные работы, планируется  газификация по ул. Полевая, ул. Дружбы, ул. Колхозная, ул. </w:t>
      </w:r>
      <w:proofErr w:type="spellStart"/>
      <w:r w:rsidRPr="00D2522A">
        <w:rPr>
          <w:sz w:val="28"/>
          <w:szCs w:val="28"/>
        </w:rPr>
        <w:t>Торфянников</w:t>
      </w:r>
      <w:proofErr w:type="spellEnd"/>
      <w:r w:rsidRPr="00D2522A">
        <w:rPr>
          <w:sz w:val="28"/>
          <w:szCs w:val="28"/>
        </w:rPr>
        <w:t xml:space="preserve">, </w:t>
      </w:r>
      <w:proofErr w:type="spellStart"/>
      <w:r w:rsidRPr="00D2522A">
        <w:rPr>
          <w:sz w:val="28"/>
          <w:szCs w:val="28"/>
        </w:rPr>
        <w:t>ул</w:t>
      </w:r>
      <w:proofErr w:type="gramStart"/>
      <w:r w:rsidRPr="00D2522A">
        <w:rPr>
          <w:sz w:val="28"/>
          <w:szCs w:val="28"/>
        </w:rPr>
        <w:t>.Г</w:t>
      </w:r>
      <w:proofErr w:type="gramEnd"/>
      <w:r w:rsidRPr="00D2522A">
        <w:rPr>
          <w:sz w:val="28"/>
          <w:szCs w:val="28"/>
        </w:rPr>
        <w:t>афури</w:t>
      </w:r>
      <w:proofErr w:type="spellEnd"/>
      <w:r w:rsidRPr="00D2522A">
        <w:rPr>
          <w:sz w:val="28"/>
          <w:szCs w:val="28"/>
        </w:rPr>
        <w:t>, ул. Степная.</w:t>
      </w:r>
    </w:p>
    <w:p w:rsidR="00D048C3" w:rsidRPr="00D048C3" w:rsidRDefault="00D048C3" w:rsidP="00D048C3">
      <w:pPr>
        <w:shd w:val="clear" w:color="auto" w:fill="FFFFFF"/>
        <w:autoSpaceDE w:val="0"/>
        <w:autoSpaceDN w:val="0"/>
        <w:adjustRightInd w:val="0"/>
        <w:spacing w:line="360" w:lineRule="auto"/>
        <w:ind w:right="-141" w:firstLine="720"/>
        <w:jc w:val="both"/>
        <w:rPr>
          <w:sz w:val="28"/>
          <w:szCs w:val="28"/>
        </w:rPr>
      </w:pPr>
      <w:r w:rsidRPr="00D048C3">
        <w:rPr>
          <w:sz w:val="28"/>
          <w:szCs w:val="28"/>
        </w:rPr>
        <w:t>Обеспечение населения качественным жильем является одной из важнейших социальных задач, стоящих перед муниципалитетом. Капитальное исполнение, полное инженерное обеспечение, создание предпосылок для эффективного развития жилищного строительства с использованием собственных ресурсов – это приоритетные цели в жилищной сфере. Муниципальная жилищная политика – совокупность систематических решений и мероприятий, направленных на удовлетворение потребностей населения в жилье.</w:t>
      </w:r>
    </w:p>
    <w:p w:rsidR="00923E53" w:rsidRPr="00F37D21" w:rsidRDefault="00923E53" w:rsidP="00923E53">
      <w:pPr>
        <w:spacing w:line="360" w:lineRule="auto"/>
        <w:jc w:val="both"/>
        <w:rPr>
          <w:sz w:val="28"/>
          <w:szCs w:val="28"/>
        </w:rPr>
      </w:pPr>
      <w:r w:rsidRPr="00F37D21">
        <w:rPr>
          <w:sz w:val="28"/>
          <w:szCs w:val="28"/>
        </w:rPr>
        <w:t xml:space="preserve">     </w:t>
      </w:r>
      <w:r w:rsidRPr="0011431D">
        <w:rPr>
          <w:sz w:val="28"/>
          <w:szCs w:val="28"/>
        </w:rPr>
        <w:t>На  территории  поселения  работает  филиал «Поч</w:t>
      </w:r>
      <w:r w:rsidR="00945EFC">
        <w:rPr>
          <w:sz w:val="28"/>
          <w:szCs w:val="28"/>
        </w:rPr>
        <w:t>та  России»,  штат работающих 15</w:t>
      </w:r>
      <w:r w:rsidRPr="0011431D">
        <w:rPr>
          <w:sz w:val="28"/>
          <w:szCs w:val="28"/>
        </w:rPr>
        <w:t xml:space="preserve"> человек.  Имеется телефонная связь, в каждом населенном пункте установлен спутниковый таксофон, имеется сотовая  связь «Теле 2» ,«Мегафон», «МТС», «</w:t>
      </w:r>
      <w:proofErr w:type="spellStart"/>
      <w:r w:rsidRPr="0011431D">
        <w:rPr>
          <w:sz w:val="28"/>
          <w:szCs w:val="28"/>
        </w:rPr>
        <w:t>Билайн</w:t>
      </w:r>
      <w:proofErr w:type="spellEnd"/>
      <w:r w:rsidRPr="0011431D">
        <w:rPr>
          <w:sz w:val="28"/>
          <w:szCs w:val="28"/>
        </w:rPr>
        <w:t>».</w:t>
      </w:r>
    </w:p>
    <w:p w:rsidR="003517BF" w:rsidRPr="00945EFC" w:rsidRDefault="003517BF" w:rsidP="00945EFC">
      <w:pPr>
        <w:pStyle w:val="aa"/>
        <w:spacing w:before="0" w:beforeAutospacing="0" w:after="0" w:line="360" w:lineRule="auto"/>
        <w:ind w:firstLine="567"/>
        <w:jc w:val="both"/>
        <w:rPr>
          <w:i/>
          <w:color w:val="000000"/>
          <w:sz w:val="28"/>
          <w:szCs w:val="28"/>
        </w:rPr>
      </w:pPr>
      <w:r w:rsidRPr="00945EFC">
        <w:rPr>
          <w:sz w:val="28"/>
          <w:szCs w:val="28"/>
        </w:rPr>
        <w:t xml:space="preserve">На территории поселения сохраняется значительная дифференциация оплаты труда в различных отраслях экономики. </w:t>
      </w:r>
      <w:r w:rsidRPr="00945EFC">
        <w:rPr>
          <w:rStyle w:val="af7"/>
          <w:i w:val="0"/>
          <w:color w:val="000000"/>
          <w:sz w:val="28"/>
          <w:szCs w:val="28"/>
        </w:rPr>
        <w:t>Самой высокооплачиваемой категорией работников являются работники, занятые в государственном управлении; финансовой деятельности; производстве, передаче и распределении электроэнергии и газа.</w:t>
      </w:r>
    </w:p>
    <w:p w:rsidR="00282F11" w:rsidRPr="00FA30EA" w:rsidRDefault="00282F11" w:rsidP="00282F11">
      <w:pPr>
        <w:ind w:firstLine="709"/>
        <w:jc w:val="both"/>
      </w:pPr>
    </w:p>
    <w:p w:rsidR="00282F11" w:rsidRDefault="00282F11" w:rsidP="00A4420D">
      <w:pPr>
        <w:jc w:val="center"/>
        <w:rPr>
          <w:b/>
        </w:rPr>
      </w:pPr>
    </w:p>
    <w:p w:rsidR="00D46737" w:rsidRDefault="00D46737" w:rsidP="00A4420D">
      <w:pPr>
        <w:jc w:val="center"/>
        <w:rPr>
          <w:b/>
        </w:rPr>
      </w:pPr>
    </w:p>
    <w:p w:rsidR="00D46737" w:rsidRDefault="00D46737" w:rsidP="00A4420D">
      <w:pPr>
        <w:jc w:val="center"/>
        <w:rPr>
          <w:b/>
        </w:rPr>
      </w:pPr>
    </w:p>
    <w:p w:rsidR="00D46737" w:rsidRDefault="00D46737" w:rsidP="00A4420D">
      <w:pPr>
        <w:jc w:val="center"/>
        <w:rPr>
          <w:b/>
        </w:rPr>
      </w:pPr>
    </w:p>
    <w:p w:rsidR="00D46737" w:rsidRDefault="00D46737" w:rsidP="00A4420D">
      <w:pPr>
        <w:jc w:val="center"/>
        <w:rPr>
          <w:b/>
        </w:rPr>
      </w:pPr>
    </w:p>
    <w:p w:rsidR="00D46737" w:rsidRDefault="00D46737" w:rsidP="00A4420D">
      <w:pPr>
        <w:jc w:val="center"/>
        <w:rPr>
          <w:b/>
        </w:rPr>
      </w:pPr>
    </w:p>
    <w:p w:rsidR="00A4420D" w:rsidRDefault="00784F87" w:rsidP="00A4420D">
      <w:pPr>
        <w:jc w:val="center"/>
        <w:rPr>
          <w:b/>
          <w:sz w:val="28"/>
          <w:szCs w:val="28"/>
        </w:rPr>
      </w:pPr>
      <w:r w:rsidRPr="00784F87">
        <w:rPr>
          <w:b/>
          <w:sz w:val="28"/>
          <w:szCs w:val="28"/>
        </w:rPr>
        <w:lastRenderedPageBreak/>
        <w:t>2.8</w:t>
      </w:r>
      <w:r w:rsidR="00A4420D" w:rsidRPr="00784F87">
        <w:rPr>
          <w:b/>
          <w:sz w:val="28"/>
          <w:szCs w:val="28"/>
        </w:rPr>
        <w:t>.</w:t>
      </w:r>
      <w:r w:rsidRPr="00784F87">
        <w:rPr>
          <w:b/>
          <w:sz w:val="28"/>
          <w:szCs w:val="28"/>
        </w:rPr>
        <w:t>6</w:t>
      </w:r>
      <w:r w:rsidR="00A4420D" w:rsidRPr="00784F87">
        <w:rPr>
          <w:b/>
          <w:sz w:val="28"/>
          <w:szCs w:val="28"/>
        </w:rPr>
        <w:t>.</w:t>
      </w:r>
      <w:r w:rsidRPr="00784F87">
        <w:rPr>
          <w:b/>
          <w:sz w:val="28"/>
          <w:szCs w:val="28"/>
        </w:rPr>
        <w:t xml:space="preserve"> </w:t>
      </w:r>
      <w:r w:rsidR="00A4420D" w:rsidRPr="00784F87">
        <w:rPr>
          <w:b/>
          <w:sz w:val="28"/>
          <w:szCs w:val="28"/>
        </w:rPr>
        <w:t>Уровень развития лесного хозяйства</w:t>
      </w:r>
    </w:p>
    <w:p w:rsidR="00156B2C" w:rsidRDefault="00156B2C" w:rsidP="00A4420D">
      <w:pPr>
        <w:jc w:val="center"/>
        <w:rPr>
          <w:b/>
          <w:sz w:val="28"/>
          <w:szCs w:val="28"/>
        </w:rPr>
      </w:pPr>
    </w:p>
    <w:p w:rsidR="00156B2C" w:rsidRPr="00156B2C" w:rsidRDefault="00D766F0" w:rsidP="00D766F0">
      <w:pPr>
        <w:shd w:val="clear" w:color="auto" w:fill="FDFCFB"/>
        <w:spacing w:after="150" w:line="360" w:lineRule="auto"/>
        <w:ind w:firstLine="708"/>
        <w:jc w:val="both"/>
        <w:rPr>
          <w:sz w:val="28"/>
          <w:szCs w:val="28"/>
        </w:rPr>
      </w:pPr>
      <w:r w:rsidRPr="00D766F0">
        <w:rPr>
          <w:sz w:val="28"/>
          <w:szCs w:val="28"/>
        </w:rPr>
        <w:t xml:space="preserve">На территории Аргаяшского сельского поселения </w:t>
      </w:r>
      <w:proofErr w:type="gramStart"/>
      <w:r w:rsidRPr="00D766F0">
        <w:rPr>
          <w:sz w:val="28"/>
          <w:szCs w:val="28"/>
        </w:rPr>
        <w:t xml:space="preserve">находится </w:t>
      </w:r>
      <w:r w:rsidR="00156B2C" w:rsidRPr="00156B2C">
        <w:rPr>
          <w:sz w:val="28"/>
          <w:szCs w:val="28"/>
        </w:rPr>
        <w:t xml:space="preserve">Областное </w:t>
      </w:r>
      <w:proofErr w:type="spellStart"/>
      <w:r w:rsidR="00156B2C" w:rsidRPr="00156B2C">
        <w:rPr>
          <w:sz w:val="28"/>
          <w:szCs w:val="28"/>
        </w:rPr>
        <w:t>государственое</w:t>
      </w:r>
      <w:proofErr w:type="spellEnd"/>
      <w:r w:rsidR="00156B2C" w:rsidRPr="00156B2C">
        <w:rPr>
          <w:sz w:val="28"/>
          <w:szCs w:val="28"/>
        </w:rPr>
        <w:t xml:space="preserve"> учреждение </w:t>
      </w:r>
      <w:proofErr w:type="spellStart"/>
      <w:r w:rsidR="00156B2C" w:rsidRPr="00156B2C">
        <w:rPr>
          <w:sz w:val="28"/>
          <w:szCs w:val="28"/>
        </w:rPr>
        <w:t>Аргаяшское</w:t>
      </w:r>
      <w:proofErr w:type="spellEnd"/>
      <w:r w:rsidR="00156B2C" w:rsidRPr="00156B2C">
        <w:rPr>
          <w:sz w:val="28"/>
          <w:szCs w:val="28"/>
        </w:rPr>
        <w:t xml:space="preserve"> лесничество является</w:t>
      </w:r>
      <w:proofErr w:type="gramEnd"/>
      <w:r w:rsidR="00156B2C" w:rsidRPr="00156B2C">
        <w:rPr>
          <w:sz w:val="28"/>
          <w:szCs w:val="28"/>
        </w:rPr>
        <w:t xml:space="preserve"> структурным подразделением </w:t>
      </w:r>
      <w:hyperlink r:id="rId13" w:history="1">
        <w:r w:rsidR="00156B2C" w:rsidRPr="00D766F0">
          <w:rPr>
            <w:sz w:val="28"/>
            <w:szCs w:val="28"/>
          </w:rPr>
          <w:t>Главного управления лесами Челябинской области</w:t>
        </w:r>
      </w:hyperlink>
      <w:r w:rsidR="00156B2C" w:rsidRPr="00156B2C">
        <w:rPr>
          <w:sz w:val="28"/>
          <w:szCs w:val="28"/>
        </w:rPr>
        <w:t>.</w:t>
      </w:r>
    </w:p>
    <w:p w:rsidR="00156B2C" w:rsidRPr="00156B2C" w:rsidRDefault="00156B2C" w:rsidP="00D766F0">
      <w:pPr>
        <w:shd w:val="clear" w:color="auto" w:fill="FDFCFB"/>
        <w:spacing w:after="150" w:line="360" w:lineRule="auto"/>
        <w:ind w:firstLine="708"/>
        <w:jc w:val="both"/>
        <w:rPr>
          <w:sz w:val="28"/>
          <w:szCs w:val="28"/>
        </w:rPr>
      </w:pPr>
      <w:r w:rsidRPr="00156B2C">
        <w:rPr>
          <w:sz w:val="28"/>
          <w:szCs w:val="28"/>
        </w:rPr>
        <w:t>В соответствии с постановлением Правительства Челябинской области от 24.10.2007г. № 229-П на территории Челябинской области создано 15 областных государственных учреждений «лесничество», являющиеся территориальными единицами управления в области использования, охраны, защиты, воспроизводства лесов. Находятся в ведомственном подчинении Главного управления лесами Челябинской области</w:t>
      </w:r>
    </w:p>
    <w:p w:rsidR="00156B2C" w:rsidRPr="00156B2C" w:rsidRDefault="00156B2C" w:rsidP="00D766F0">
      <w:pPr>
        <w:shd w:val="clear" w:color="auto" w:fill="FDFCFB"/>
        <w:spacing w:after="150" w:line="360" w:lineRule="auto"/>
        <w:ind w:firstLine="708"/>
        <w:jc w:val="both"/>
        <w:rPr>
          <w:sz w:val="28"/>
          <w:szCs w:val="28"/>
        </w:rPr>
      </w:pPr>
      <w:r w:rsidRPr="00156B2C">
        <w:rPr>
          <w:sz w:val="28"/>
          <w:szCs w:val="28"/>
        </w:rPr>
        <w:t xml:space="preserve">Деятельность лесничеств направлена на обеспечение рационального и </w:t>
      </w:r>
      <w:proofErr w:type="spellStart"/>
      <w:r w:rsidRPr="00156B2C">
        <w:rPr>
          <w:sz w:val="28"/>
          <w:szCs w:val="28"/>
        </w:rPr>
        <w:t>неистощительного</w:t>
      </w:r>
      <w:proofErr w:type="spellEnd"/>
      <w:r w:rsidRPr="00156B2C">
        <w:rPr>
          <w:sz w:val="28"/>
          <w:szCs w:val="28"/>
        </w:rPr>
        <w:t xml:space="preserve"> использования лесов, их охраны, защиты и воспроизводства, исходя из принципов устойчивого управления лесами и сохранения биологического разнообразия лесных экосистем, повышения экологического и ресурсного потенциала лесов, удовлетворения потребностей общества в лесных ресурсах на основе научно обоснованного многоцелевого лесопользования.</w:t>
      </w:r>
    </w:p>
    <w:p w:rsidR="00F50770" w:rsidRDefault="00F50770" w:rsidP="00030F63">
      <w:pPr>
        <w:spacing w:line="360" w:lineRule="auto"/>
        <w:ind w:firstLine="708"/>
        <w:jc w:val="both"/>
        <w:rPr>
          <w:sz w:val="28"/>
          <w:szCs w:val="28"/>
        </w:rPr>
      </w:pPr>
      <w:r>
        <w:rPr>
          <w:sz w:val="28"/>
          <w:szCs w:val="28"/>
        </w:rPr>
        <w:t>Основной вид деятельности: Лесное хозяйство, лесозаготовки и предоставление услуг в этих областях.</w:t>
      </w:r>
    </w:p>
    <w:p w:rsidR="00F50770" w:rsidRDefault="00F50770" w:rsidP="00030F63">
      <w:pPr>
        <w:spacing w:after="45" w:line="360" w:lineRule="auto"/>
        <w:ind w:firstLine="708"/>
        <w:textAlignment w:val="baseline"/>
        <w:rPr>
          <w:rFonts w:ascii="inherit" w:hAnsi="inherit" w:cs="Tahoma"/>
          <w:color w:val="000000"/>
          <w:sz w:val="20"/>
          <w:szCs w:val="20"/>
        </w:rPr>
      </w:pPr>
      <w:r>
        <w:rPr>
          <w:sz w:val="28"/>
          <w:szCs w:val="28"/>
        </w:rPr>
        <w:t>Вспомогательные виды деятельности:</w:t>
      </w:r>
      <w:r w:rsidRPr="00F50770">
        <w:rPr>
          <w:rFonts w:ascii="inherit" w:hAnsi="inherit" w:cs="Tahoma"/>
          <w:color w:val="000000"/>
          <w:sz w:val="20"/>
          <w:szCs w:val="20"/>
        </w:rPr>
        <w:t xml:space="preserve"> </w:t>
      </w:r>
    </w:p>
    <w:p w:rsidR="00F50770" w:rsidRPr="00F50770" w:rsidRDefault="00F50770" w:rsidP="00F50770">
      <w:pPr>
        <w:spacing w:after="45" w:line="360" w:lineRule="auto"/>
        <w:textAlignment w:val="baseline"/>
        <w:rPr>
          <w:color w:val="000000"/>
          <w:sz w:val="28"/>
          <w:szCs w:val="28"/>
        </w:rPr>
      </w:pPr>
      <w:r w:rsidRPr="00F50770">
        <w:rPr>
          <w:color w:val="000000"/>
          <w:sz w:val="28"/>
          <w:szCs w:val="28"/>
        </w:rPr>
        <w:t xml:space="preserve">– </w:t>
      </w:r>
      <w:proofErr w:type="spellStart"/>
      <w:r w:rsidRPr="00F50770">
        <w:rPr>
          <w:color w:val="000000"/>
          <w:sz w:val="28"/>
          <w:szCs w:val="28"/>
        </w:rPr>
        <w:t>Лесопродукты</w:t>
      </w:r>
      <w:proofErr w:type="spellEnd"/>
      <w:r w:rsidRPr="00F50770">
        <w:rPr>
          <w:color w:val="000000"/>
          <w:sz w:val="28"/>
          <w:szCs w:val="28"/>
        </w:rPr>
        <w:t xml:space="preserve"> </w:t>
      </w:r>
      <w:proofErr w:type="gramStart"/>
      <w:r w:rsidRPr="00F50770">
        <w:rPr>
          <w:color w:val="000000"/>
          <w:sz w:val="28"/>
          <w:szCs w:val="28"/>
        </w:rPr>
        <w:t>дикорастущие</w:t>
      </w:r>
      <w:proofErr w:type="gramEnd"/>
      <w:r w:rsidRPr="00F50770">
        <w:rPr>
          <w:color w:val="000000"/>
          <w:sz w:val="28"/>
          <w:szCs w:val="28"/>
        </w:rPr>
        <w:t xml:space="preserve"> и </w:t>
      </w:r>
      <w:proofErr w:type="spellStart"/>
      <w:r w:rsidRPr="00F50770">
        <w:rPr>
          <w:color w:val="000000"/>
          <w:sz w:val="28"/>
          <w:szCs w:val="28"/>
        </w:rPr>
        <w:t>недревесные</w:t>
      </w:r>
      <w:proofErr w:type="spellEnd"/>
      <w:r w:rsidRPr="00F50770">
        <w:rPr>
          <w:color w:val="000000"/>
          <w:sz w:val="28"/>
          <w:szCs w:val="28"/>
        </w:rPr>
        <w:t xml:space="preserve"> (сбор);</w:t>
      </w:r>
    </w:p>
    <w:p w:rsidR="00F50770" w:rsidRPr="00F50770" w:rsidRDefault="00F50770" w:rsidP="00F50770">
      <w:pPr>
        <w:spacing w:after="45" w:line="360" w:lineRule="auto"/>
        <w:textAlignment w:val="baseline"/>
        <w:rPr>
          <w:color w:val="000000"/>
          <w:sz w:val="28"/>
          <w:szCs w:val="28"/>
        </w:rPr>
      </w:pPr>
      <w:r w:rsidRPr="00F50770">
        <w:rPr>
          <w:color w:val="000000"/>
          <w:sz w:val="28"/>
          <w:szCs w:val="28"/>
        </w:rPr>
        <w:t>– Лесозаготовки;</w:t>
      </w:r>
    </w:p>
    <w:p w:rsidR="00F50770" w:rsidRPr="00F50770" w:rsidRDefault="00F50770" w:rsidP="00F50770">
      <w:pPr>
        <w:spacing w:after="45" w:line="360" w:lineRule="auto"/>
        <w:textAlignment w:val="baseline"/>
        <w:rPr>
          <w:color w:val="000000"/>
          <w:sz w:val="28"/>
          <w:szCs w:val="28"/>
        </w:rPr>
      </w:pPr>
      <w:r w:rsidRPr="00F50770">
        <w:rPr>
          <w:color w:val="000000"/>
          <w:sz w:val="28"/>
          <w:szCs w:val="28"/>
        </w:rPr>
        <w:t>– Лесоводство;</w:t>
      </w:r>
    </w:p>
    <w:p w:rsidR="00F50770" w:rsidRPr="00F50770" w:rsidRDefault="00F50770" w:rsidP="00F50770">
      <w:pPr>
        <w:spacing w:after="45" w:line="360" w:lineRule="auto"/>
        <w:textAlignment w:val="baseline"/>
        <w:rPr>
          <w:color w:val="000000"/>
          <w:sz w:val="28"/>
          <w:szCs w:val="28"/>
        </w:rPr>
      </w:pPr>
      <w:r w:rsidRPr="00F50770">
        <w:rPr>
          <w:color w:val="000000"/>
          <w:sz w:val="28"/>
          <w:szCs w:val="28"/>
        </w:rPr>
        <w:t>– Лесопитомники;</w:t>
      </w:r>
    </w:p>
    <w:p w:rsidR="00F50770" w:rsidRPr="00F50770" w:rsidRDefault="00F50770" w:rsidP="00F50770">
      <w:pPr>
        <w:spacing w:after="45" w:line="360" w:lineRule="auto"/>
        <w:textAlignment w:val="baseline"/>
        <w:rPr>
          <w:color w:val="000000"/>
          <w:sz w:val="28"/>
          <w:szCs w:val="28"/>
        </w:rPr>
      </w:pPr>
      <w:r w:rsidRPr="00F50770">
        <w:rPr>
          <w:color w:val="000000"/>
          <w:sz w:val="28"/>
          <w:szCs w:val="28"/>
        </w:rPr>
        <w:t>– Лесопитомники (выращивание сеянцев, деревьев и кустарников);</w:t>
      </w:r>
    </w:p>
    <w:p w:rsidR="00F50770" w:rsidRPr="00F50770" w:rsidRDefault="00F50770" w:rsidP="00F50770">
      <w:pPr>
        <w:spacing w:after="45" w:line="360" w:lineRule="auto"/>
        <w:textAlignment w:val="baseline"/>
        <w:rPr>
          <w:color w:val="000000"/>
          <w:sz w:val="28"/>
          <w:szCs w:val="28"/>
        </w:rPr>
      </w:pPr>
      <w:r w:rsidRPr="00F50770">
        <w:rPr>
          <w:color w:val="000000"/>
          <w:sz w:val="28"/>
          <w:szCs w:val="28"/>
        </w:rPr>
        <w:t>– Лесопитомники (выращивание прочей продукции питомников);</w:t>
      </w:r>
    </w:p>
    <w:p w:rsidR="00F50770" w:rsidRPr="00F50770" w:rsidRDefault="00F50770" w:rsidP="00F50770">
      <w:pPr>
        <w:spacing w:after="45" w:line="360" w:lineRule="auto"/>
        <w:textAlignment w:val="baseline"/>
        <w:rPr>
          <w:color w:val="000000"/>
          <w:sz w:val="28"/>
          <w:szCs w:val="28"/>
        </w:rPr>
      </w:pPr>
      <w:r w:rsidRPr="00F50770">
        <w:rPr>
          <w:color w:val="000000"/>
          <w:sz w:val="28"/>
          <w:szCs w:val="28"/>
        </w:rPr>
        <w:t xml:space="preserve">– Лесоводство и </w:t>
      </w:r>
      <w:proofErr w:type="spellStart"/>
      <w:r w:rsidRPr="00F50770">
        <w:rPr>
          <w:color w:val="000000"/>
          <w:sz w:val="28"/>
          <w:szCs w:val="28"/>
        </w:rPr>
        <w:t>лесозаготовоки</w:t>
      </w:r>
      <w:proofErr w:type="spellEnd"/>
      <w:r w:rsidRPr="00F50770">
        <w:rPr>
          <w:color w:val="000000"/>
          <w:sz w:val="28"/>
          <w:szCs w:val="28"/>
        </w:rPr>
        <w:t xml:space="preserve"> (предоставление услуг);</w:t>
      </w:r>
    </w:p>
    <w:p w:rsidR="00F50770" w:rsidRPr="00F50770" w:rsidRDefault="00F50770" w:rsidP="00F50770">
      <w:pPr>
        <w:spacing w:after="45" w:line="360" w:lineRule="auto"/>
        <w:textAlignment w:val="baseline"/>
        <w:rPr>
          <w:color w:val="000000"/>
          <w:sz w:val="28"/>
          <w:szCs w:val="28"/>
        </w:rPr>
      </w:pPr>
      <w:r w:rsidRPr="00F50770">
        <w:rPr>
          <w:color w:val="000000"/>
          <w:sz w:val="28"/>
          <w:szCs w:val="28"/>
        </w:rPr>
        <w:t>– Лесоводство (услуги);</w:t>
      </w:r>
    </w:p>
    <w:p w:rsidR="00F50770" w:rsidRPr="00F50770" w:rsidRDefault="00F50770" w:rsidP="00F50770">
      <w:pPr>
        <w:spacing w:after="45" w:line="360" w:lineRule="auto"/>
        <w:textAlignment w:val="baseline"/>
        <w:rPr>
          <w:color w:val="000000"/>
          <w:sz w:val="28"/>
          <w:szCs w:val="28"/>
        </w:rPr>
      </w:pPr>
      <w:r w:rsidRPr="00F50770">
        <w:rPr>
          <w:color w:val="000000"/>
          <w:sz w:val="28"/>
          <w:szCs w:val="28"/>
        </w:rPr>
        <w:t>– Лесозаготовки (услуги);</w:t>
      </w:r>
    </w:p>
    <w:p w:rsidR="00F50770" w:rsidRPr="00F50770" w:rsidRDefault="00F50770" w:rsidP="00F50770">
      <w:pPr>
        <w:spacing w:after="45" w:line="360" w:lineRule="auto"/>
        <w:textAlignment w:val="baseline"/>
        <w:rPr>
          <w:color w:val="000000"/>
          <w:sz w:val="28"/>
          <w:szCs w:val="28"/>
        </w:rPr>
      </w:pPr>
      <w:r w:rsidRPr="00F50770">
        <w:rPr>
          <w:color w:val="000000"/>
          <w:sz w:val="28"/>
          <w:szCs w:val="28"/>
        </w:rPr>
        <w:lastRenderedPageBreak/>
        <w:t>– Автомобильный грузовой транспорт;</w:t>
      </w:r>
    </w:p>
    <w:p w:rsidR="00F50770" w:rsidRPr="00F50770" w:rsidRDefault="00F50770" w:rsidP="00F50770">
      <w:pPr>
        <w:spacing w:after="45" w:line="360" w:lineRule="auto"/>
        <w:textAlignment w:val="baseline"/>
        <w:rPr>
          <w:color w:val="000000"/>
          <w:sz w:val="28"/>
          <w:szCs w:val="28"/>
        </w:rPr>
      </w:pPr>
      <w:r w:rsidRPr="00F50770">
        <w:rPr>
          <w:color w:val="000000"/>
          <w:sz w:val="28"/>
          <w:szCs w:val="28"/>
        </w:rPr>
        <w:t>– Древесина (распиловка, строгание и пропитка);</w:t>
      </w:r>
    </w:p>
    <w:p w:rsidR="00F50770" w:rsidRPr="00F50770" w:rsidRDefault="00F50770" w:rsidP="00F50770">
      <w:pPr>
        <w:spacing w:after="45" w:line="360" w:lineRule="auto"/>
        <w:textAlignment w:val="baseline"/>
        <w:rPr>
          <w:color w:val="000000"/>
          <w:sz w:val="28"/>
          <w:szCs w:val="28"/>
        </w:rPr>
      </w:pPr>
      <w:r w:rsidRPr="00F50770">
        <w:rPr>
          <w:color w:val="000000"/>
          <w:sz w:val="28"/>
          <w:szCs w:val="28"/>
        </w:rPr>
        <w:t>– Строительные конструкции из дерева и столярные изделия (производство);</w:t>
      </w:r>
    </w:p>
    <w:p w:rsidR="00F50770" w:rsidRPr="00F50770" w:rsidRDefault="00F50770" w:rsidP="00F50770">
      <w:pPr>
        <w:spacing w:after="45" w:line="360" w:lineRule="auto"/>
        <w:textAlignment w:val="baseline"/>
        <w:rPr>
          <w:color w:val="000000"/>
          <w:sz w:val="28"/>
          <w:szCs w:val="28"/>
        </w:rPr>
      </w:pPr>
      <w:r w:rsidRPr="00F50770">
        <w:rPr>
          <w:color w:val="000000"/>
          <w:sz w:val="28"/>
          <w:szCs w:val="28"/>
        </w:rPr>
        <w:t>– Тара деревянная (производство);</w:t>
      </w:r>
    </w:p>
    <w:p w:rsidR="00F50770" w:rsidRPr="00F50770" w:rsidRDefault="00F50770" w:rsidP="00F50770">
      <w:pPr>
        <w:spacing w:after="45" w:line="360" w:lineRule="auto"/>
        <w:textAlignment w:val="baseline"/>
        <w:rPr>
          <w:color w:val="000000"/>
          <w:sz w:val="28"/>
          <w:szCs w:val="28"/>
        </w:rPr>
      </w:pPr>
      <w:r w:rsidRPr="00F50770">
        <w:rPr>
          <w:color w:val="000000"/>
          <w:sz w:val="28"/>
          <w:szCs w:val="28"/>
        </w:rPr>
        <w:t>– Сборные деревянные строения (производство);</w:t>
      </w:r>
    </w:p>
    <w:p w:rsidR="00F50770" w:rsidRPr="00F50770" w:rsidRDefault="00F50770" w:rsidP="00F50770">
      <w:pPr>
        <w:spacing w:after="45" w:line="360" w:lineRule="auto"/>
        <w:textAlignment w:val="baseline"/>
        <w:rPr>
          <w:color w:val="000000"/>
          <w:sz w:val="28"/>
          <w:szCs w:val="28"/>
        </w:rPr>
      </w:pPr>
      <w:r w:rsidRPr="00F50770">
        <w:rPr>
          <w:color w:val="000000"/>
          <w:sz w:val="28"/>
          <w:szCs w:val="28"/>
        </w:rPr>
        <w:t>– Бытовые, хозяйственные и декоративные изделия из дерева (производство);</w:t>
      </w:r>
    </w:p>
    <w:p w:rsidR="00F50770" w:rsidRPr="00F50770" w:rsidRDefault="00F50770" w:rsidP="00F50770">
      <w:pPr>
        <w:spacing w:after="45" w:line="360" w:lineRule="auto"/>
        <w:textAlignment w:val="baseline"/>
        <w:rPr>
          <w:color w:val="000000"/>
          <w:sz w:val="28"/>
          <w:szCs w:val="28"/>
        </w:rPr>
      </w:pPr>
      <w:r w:rsidRPr="00F50770">
        <w:rPr>
          <w:color w:val="000000"/>
          <w:sz w:val="28"/>
          <w:szCs w:val="28"/>
        </w:rPr>
        <w:t>– Столярные и плотничные работы;</w:t>
      </w:r>
    </w:p>
    <w:p w:rsidR="00F50770" w:rsidRPr="00F50770" w:rsidRDefault="00F50770" w:rsidP="00F50770">
      <w:pPr>
        <w:spacing w:after="45" w:line="360" w:lineRule="auto"/>
        <w:textAlignment w:val="baseline"/>
        <w:rPr>
          <w:color w:val="000000"/>
          <w:sz w:val="28"/>
          <w:szCs w:val="28"/>
        </w:rPr>
      </w:pPr>
      <w:r w:rsidRPr="00F50770">
        <w:rPr>
          <w:color w:val="000000"/>
          <w:sz w:val="28"/>
          <w:szCs w:val="28"/>
        </w:rPr>
        <w:t>– Лесоматериалы (розничная торговля);</w:t>
      </w:r>
    </w:p>
    <w:p w:rsidR="00F50770" w:rsidRPr="00F50770" w:rsidRDefault="00F50770" w:rsidP="00F50770">
      <w:pPr>
        <w:spacing w:line="360" w:lineRule="auto"/>
        <w:jc w:val="both"/>
        <w:rPr>
          <w:sz w:val="28"/>
          <w:szCs w:val="28"/>
        </w:rPr>
      </w:pPr>
      <w:r w:rsidRPr="00F50770">
        <w:rPr>
          <w:color w:val="000000"/>
          <w:sz w:val="28"/>
          <w:szCs w:val="28"/>
        </w:rPr>
        <w:t>– Руды металлические (оптовая торговля);</w:t>
      </w:r>
    </w:p>
    <w:p w:rsidR="00F50770" w:rsidRPr="00F50770" w:rsidRDefault="009561FD" w:rsidP="00F50770">
      <w:pPr>
        <w:pStyle w:val="2"/>
        <w:shd w:val="clear" w:color="auto" w:fill="FFFFFF"/>
        <w:spacing w:before="0"/>
        <w:jc w:val="center"/>
        <w:rPr>
          <w:rFonts w:ascii="Times New Roman" w:hAnsi="Times New Roman" w:cs="Times New Roman"/>
          <w:bCs w:val="0"/>
          <w:color w:val="212529"/>
          <w:sz w:val="28"/>
          <w:szCs w:val="28"/>
        </w:rPr>
      </w:pPr>
      <w:r w:rsidRPr="00F50770">
        <w:rPr>
          <w:rFonts w:ascii="Times New Roman" w:hAnsi="Times New Roman" w:cs="Times New Roman"/>
          <w:bCs w:val="0"/>
          <w:color w:val="212529"/>
          <w:sz w:val="28"/>
          <w:szCs w:val="28"/>
        </w:rPr>
        <w:t>Финансовые показатели</w:t>
      </w:r>
    </w:p>
    <w:p w:rsidR="00F50770" w:rsidRPr="00F50770" w:rsidRDefault="00F50770" w:rsidP="00F50770"/>
    <w:p w:rsidR="00F50770" w:rsidRPr="00F50770" w:rsidRDefault="009561FD" w:rsidP="00030F63">
      <w:pPr>
        <w:pStyle w:val="2"/>
        <w:shd w:val="clear" w:color="auto" w:fill="FFFFFF"/>
        <w:spacing w:before="0" w:line="360" w:lineRule="auto"/>
        <w:rPr>
          <w:rFonts w:ascii="Times New Roman" w:hAnsi="Times New Roman" w:cs="Times New Roman"/>
          <w:b w:val="0"/>
          <w:color w:val="212529"/>
          <w:sz w:val="28"/>
          <w:szCs w:val="28"/>
        </w:rPr>
      </w:pPr>
      <w:r w:rsidRPr="00F50770">
        <w:rPr>
          <w:rFonts w:ascii="Times New Roman" w:hAnsi="Times New Roman" w:cs="Times New Roman"/>
          <w:b w:val="0"/>
          <w:color w:val="212529"/>
          <w:sz w:val="28"/>
          <w:szCs w:val="28"/>
        </w:rPr>
        <w:t xml:space="preserve">Год последней информации </w:t>
      </w:r>
      <w:r w:rsidR="00F50770" w:rsidRPr="00F50770">
        <w:rPr>
          <w:rFonts w:ascii="Times New Roman" w:hAnsi="Times New Roman" w:cs="Times New Roman"/>
          <w:b w:val="0"/>
          <w:color w:val="212529"/>
          <w:sz w:val="28"/>
          <w:szCs w:val="28"/>
        </w:rPr>
        <w:t>–</w:t>
      </w:r>
      <w:r w:rsidRPr="00F50770">
        <w:rPr>
          <w:rFonts w:ascii="Times New Roman" w:hAnsi="Times New Roman" w:cs="Times New Roman"/>
          <w:b w:val="0"/>
          <w:color w:val="212529"/>
          <w:sz w:val="28"/>
          <w:szCs w:val="28"/>
        </w:rPr>
        <w:t xml:space="preserve"> 201</w:t>
      </w:r>
      <w:r w:rsidR="00F50770" w:rsidRPr="00F50770">
        <w:rPr>
          <w:rFonts w:ascii="Times New Roman" w:hAnsi="Times New Roman" w:cs="Times New Roman"/>
          <w:b w:val="0"/>
          <w:color w:val="212529"/>
          <w:sz w:val="28"/>
          <w:szCs w:val="28"/>
        </w:rPr>
        <w:t>7</w:t>
      </w:r>
    </w:p>
    <w:p w:rsidR="009561FD" w:rsidRPr="00F50770" w:rsidRDefault="009561FD" w:rsidP="00030F63">
      <w:pPr>
        <w:pStyle w:val="aa"/>
        <w:shd w:val="clear" w:color="auto" w:fill="FFFFFF"/>
        <w:spacing w:before="0" w:beforeAutospacing="0" w:line="360" w:lineRule="auto"/>
        <w:rPr>
          <w:color w:val="212529"/>
          <w:sz w:val="28"/>
          <w:szCs w:val="28"/>
        </w:rPr>
      </w:pPr>
      <w:r w:rsidRPr="00F50770">
        <w:rPr>
          <w:color w:val="212529"/>
          <w:sz w:val="28"/>
          <w:szCs w:val="28"/>
        </w:rPr>
        <w:t>Работников на начало года - 25.00 человек</w:t>
      </w:r>
    </w:p>
    <w:p w:rsidR="009561FD" w:rsidRPr="00F50770" w:rsidRDefault="009561FD" w:rsidP="00030F63">
      <w:pPr>
        <w:pStyle w:val="aa"/>
        <w:shd w:val="clear" w:color="auto" w:fill="FFFFFF"/>
        <w:spacing w:before="0" w:beforeAutospacing="0" w:line="360" w:lineRule="auto"/>
        <w:rPr>
          <w:color w:val="212529"/>
          <w:sz w:val="28"/>
          <w:szCs w:val="28"/>
        </w:rPr>
      </w:pPr>
      <w:r w:rsidRPr="00F50770">
        <w:rPr>
          <w:color w:val="212529"/>
          <w:sz w:val="28"/>
          <w:szCs w:val="28"/>
        </w:rPr>
        <w:t>Работников на конец года - 50.00 человек</w:t>
      </w:r>
    </w:p>
    <w:p w:rsidR="009561FD" w:rsidRPr="00F50770" w:rsidRDefault="009561FD" w:rsidP="00030F63">
      <w:pPr>
        <w:pStyle w:val="aa"/>
        <w:shd w:val="clear" w:color="auto" w:fill="FFFFFF"/>
        <w:spacing w:before="0" w:beforeAutospacing="0" w:line="360" w:lineRule="auto"/>
        <w:rPr>
          <w:color w:val="212529"/>
          <w:sz w:val="28"/>
          <w:szCs w:val="28"/>
        </w:rPr>
      </w:pPr>
      <w:r w:rsidRPr="00F50770">
        <w:rPr>
          <w:color w:val="212529"/>
          <w:sz w:val="28"/>
          <w:szCs w:val="28"/>
        </w:rPr>
        <w:t>Средняя зарплата - 15,541.00 руб.</w:t>
      </w:r>
    </w:p>
    <w:p w:rsidR="00D94C5D" w:rsidRDefault="00D94C5D" w:rsidP="00D94C5D">
      <w:pPr>
        <w:pStyle w:val="aa"/>
        <w:shd w:val="clear" w:color="auto" w:fill="FFFFFF"/>
        <w:spacing w:before="0" w:beforeAutospacing="0"/>
        <w:jc w:val="center"/>
        <w:rPr>
          <w:color w:val="212529"/>
          <w:sz w:val="28"/>
          <w:szCs w:val="28"/>
        </w:rPr>
      </w:pPr>
      <w:r>
        <w:rPr>
          <w:color w:val="212529"/>
          <w:sz w:val="28"/>
          <w:szCs w:val="28"/>
        </w:rPr>
        <w:t>Уровень доходов</w:t>
      </w:r>
      <w:r w:rsidR="00030F63">
        <w:rPr>
          <w:color w:val="212529"/>
          <w:sz w:val="28"/>
          <w:szCs w:val="28"/>
        </w:rPr>
        <w:t xml:space="preserve"> от деятельности</w:t>
      </w:r>
    </w:p>
    <w:p w:rsidR="00D94C5D" w:rsidRPr="00D94C5D" w:rsidRDefault="00D94C5D" w:rsidP="00D94C5D">
      <w:pPr>
        <w:pStyle w:val="aa"/>
        <w:shd w:val="clear" w:color="auto" w:fill="FFFFFF"/>
        <w:spacing w:before="0" w:beforeAutospacing="0"/>
        <w:jc w:val="right"/>
        <w:rPr>
          <w:color w:val="212529"/>
        </w:rPr>
      </w:pPr>
      <w:r w:rsidRPr="00D94C5D">
        <w:rPr>
          <w:color w:val="212529"/>
        </w:rPr>
        <w:t>Таблица 7</w:t>
      </w:r>
    </w:p>
    <w:tbl>
      <w:tblPr>
        <w:tblW w:w="1148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567"/>
        <w:gridCol w:w="708"/>
        <w:gridCol w:w="851"/>
        <w:gridCol w:w="850"/>
        <w:gridCol w:w="709"/>
        <w:gridCol w:w="709"/>
        <w:gridCol w:w="850"/>
        <w:gridCol w:w="709"/>
        <w:gridCol w:w="709"/>
        <w:gridCol w:w="850"/>
        <w:gridCol w:w="709"/>
        <w:gridCol w:w="709"/>
        <w:gridCol w:w="709"/>
        <w:gridCol w:w="850"/>
      </w:tblGrid>
      <w:tr w:rsidR="00D94C5D" w:rsidRPr="00923E53" w:rsidTr="00D94C5D">
        <w:tc>
          <w:tcPr>
            <w:tcW w:w="993" w:type="dxa"/>
          </w:tcPr>
          <w:p w:rsidR="00F50770" w:rsidRPr="00923E53" w:rsidRDefault="00F50770" w:rsidP="00775974">
            <w:pPr>
              <w:rPr>
                <w:sz w:val="20"/>
                <w:szCs w:val="20"/>
              </w:rPr>
            </w:pPr>
            <w:r w:rsidRPr="00923E53">
              <w:rPr>
                <w:sz w:val="20"/>
                <w:szCs w:val="20"/>
              </w:rPr>
              <w:t>Наименование организаций</w:t>
            </w:r>
          </w:p>
        </w:tc>
        <w:tc>
          <w:tcPr>
            <w:tcW w:w="567" w:type="dxa"/>
            <w:vAlign w:val="center"/>
          </w:tcPr>
          <w:p w:rsidR="00F50770" w:rsidRPr="00923E53" w:rsidRDefault="00F50770" w:rsidP="00775974">
            <w:pPr>
              <w:rPr>
                <w:sz w:val="20"/>
                <w:szCs w:val="20"/>
              </w:rPr>
            </w:pPr>
            <w:proofErr w:type="spellStart"/>
            <w:r w:rsidRPr="00923E53">
              <w:rPr>
                <w:sz w:val="20"/>
                <w:szCs w:val="20"/>
              </w:rPr>
              <w:t>Ед</w:t>
            </w:r>
            <w:proofErr w:type="gramStart"/>
            <w:r w:rsidRPr="00923E53">
              <w:rPr>
                <w:sz w:val="20"/>
                <w:szCs w:val="20"/>
              </w:rPr>
              <w:t>.и</w:t>
            </w:r>
            <w:proofErr w:type="gramEnd"/>
            <w:r w:rsidRPr="00923E53">
              <w:rPr>
                <w:sz w:val="20"/>
                <w:szCs w:val="20"/>
              </w:rPr>
              <w:t>зм</w:t>
            </w:r>
            <w:proofErr w:type="spellEnd"/>
            <w:r w:rsidRPr="00923E53">
              <w:rPr>
                <w:sz w:val="20"/>
                <w:szCs w:val="20"/>
              </w:rPr>
              <w:t>.</w:t>
            </w:r>
          </w:p>
        </w:tc>
        <w:tc>
          <w:tcPr>
            <w:tcW w:w="708" w:type="dxa"/>
            <w:vAlign w:val="center"/>
          </w:tcPr>
          <w:p w:rsidR="00F50770" w:rsidRPr="00923E53" w:rsidRDefault="00F50770" w:rsidP="00775974">
            <w:pPr>
              <w:jc w:val="center"/>
              <w:rPr>
                <w:sz w:val="20"/>
                <w:szCs w:val="20"/>
              </w:rPr>
            </w:pPr>
            <w:r w:rsidRPr="00923E53">
              <w:rPr>
                <w:sz w:val="20"/>
                <w:szCs w:val="20"/>
              </w:rPr>
              <w:t>2016 г. (отчет)</w:t>
            </w:r>
          </w:p>
        </w:tc>
        <w:tc>
          <w:tcPr>
            <w:tcW w:w="851" w:type="dxa"/>
            <w:vAlign w:val="center"/>
          </w:tcPr>
          <w:p w:rsidR="00F50770" w:rsidRPr="00923E53" w:rsidRDefault="00F50770" w:rsidP="00775974">
            <w:pPr>
              <w:jc w:val="center"/>
              <w:rPr>
                <w:sz w:val="20"/>
                <w:szCs w:val="20"/>
              </w:rPr>
            </w:pPr>
            <w:r w:rsidRPr="00923E53">
              <w:rPr>
                <w:sz w:val="20"/>
                <w:szCs w:val="20"/>
              </w:rPr>
              <w:t>2017 г. (оценка)</w:t>
            </w:r>
          </w:p>
        </w:tc>
        <w:tc>
          <w:tcPr>
            <w:tcW w:w="850" w:type="dxa"/>
            <w:vAlign w:val="center"/>
          </w:tcPr>
          <w:p w:rsidR="00F50770" w:rsidRPr="00923E53" w:rsidRDefault="00D94C5D" w:rsidP="00D94C5D">
            <w:pPr>
              <w:jc w:val="center"/>
              <w:rPr>
                <w:sz w:val="20"/>
                <w:szCs w:val="20"/>
              </w:rPr>
            </w:pPr>
            <w:r>
              <w:rPr>
                <w:sz w:val="20"/>
                <w:szCs w:val="20"/>
              </w:rPr>
              <w:t>2018</w:t>
            </w:r>
            <w:r w:rsidR="00F50770" w:rsidRPr="00923E53">
              <w:rPr>
                <w:sz w:val="20"/>
                <w:szCs w:val="20"/>
              </w:rPr>
              <w:t xml:space="preserve"> </w:t>
            </w:r>
          </w:p>
        </w:tc>
        <w:tc>
          <w:tcPr>
            <w:tcW w:w="709" w:type="dxa"/>
            <w:vAlign w:val="center"/>
          </w:tcPr>
          <w:p w:rsidR="00F50770" w:rsidRPr="00923E53" w:rsidRDefault="00F50770" w:rsidP="00D94C5D">
            <w:pPr>
              <w:jc w:val="center"/>
              <w:rPr>
                <w:sz w:val="20"/>
                <w:szCs w:val="20"/>
              </w:rPr>
            </w:pPr>
            <w:r w:rsidRPr="00923E53">
              <w:rPr>
                <w:sz w:val="20"/>
                <w:szCs w:val="20"/>
              </w:rPr>
              <w:t xml:space="preserve">2019 </w:t>
            </w:r>
          </w:p>
        </w:tc>
        <w:tc>
          <w:tcPr>
            <w:tcW w:w="709" w:type="dxa"/>
            <w:vAlign w:val="center"/>
          </w:tcPr>
          <w:p w:rsidR="00F50770" w:rsidRPr="00923E53" w:rsidRDefault="00F50770" w:rsidP="00D94C5D">
            <w:pPr>
              <w:jc w:val="center"/>
              <w:rPr>
                <w:sz w:val="20"/>
                <w:szCs w:val="20"/>
              </w:rPr>
            </w:pPr>
            <w:r w:rsidRPr="00923E53">
              <w:rPr>
                <w:sz w:val="20"/>
                <w:szCs w:val="20"/>
              </w:rPr>
              <w:t>2020</w:t>
            </w:r>
          </w:p>
        </w:tc>
        <w:tc>
          <w:tcPr>
            <w:tcW w:w="850" w:type="dxa"/>
            <w:vAlign w:val="center"/>
          </w:tcPr>
          <w:p w:rsidR="00F50770" w:rsidRPr="00923E53" w:rsidRDefault="00F50770" w:rsidP="00D94C5D">
            <w:pPr>
              <w:jc w:val="center"/>
              <w:rPr>
                <w:sz w:val="20"/>
                <w:szCs w:val="20"/>
              </w:rPr>
            </w:pPr>
            <w:r w:rsidRPr="00923E53">
              <w:rPr>
                <w:sz w:val="20"/>
                <w:szCs w:val="20"/>
              </w:rPr>
              <w:t>2021</w:t>
            </w:r>
          </w:p>
        </w:tc>
        <w:tc>
          <w:tcPr>
            <w:tcW w:w="709" w:type="dxa"/>
            <w:vAlign w:val="center"/>
          </w:tcPr>
          <w:p w:rsidR="00F50770" w:rsidRPr="00923E53" w:rsidRDefault="00F50770" w:rsidP="00D94C5D">
            <w:pPr>
              <w:jc w:val="center"/>
              <w:rPr>
                <w:sz w:val="20"/>
                <w:szCs w:val="20"/>
              </w:rPr>
            </w:pPr>
            <w:r>
              <w:rPr>
                <w:sz w:val="20"/>
                <w:szCs w:val="20"/>
              </w:rPr>
              <w:t>2022</w:t>
            </w:r>
          </w:p>
        </w:tc>
        <w:tc>
          <w:tcPr>
            <w:tcW w:w="709" w:type="dxa"/>
            <w:vAlign w:val="center"/>
          </w:tcPr>
          <w:p w:rsidR="00F50770" w:rsidRPr="00923E53" w:rsidRDefault="00F50770" w:rsidP="00D94C5D">
            <w:pPr>
              <w:jc w:val="center"/>
              <w:rPr>
                <w:sz w:val="20"/>
                <w:szCs w:val="20"/>
              </w:rPr>
            </w:pPr>
            <w:r>
              <w:rPr>
                <w:sz w:val="20"/>
                <w:szCs w:val="20"/>
              </w:rPr>
              <w:t>2023</w:t>
            </w:r>
          </w:p>
        </w:tc>
        <w:tc>
          <w:tcPr>
            <w:tcW w:w="850" w:type="dxa"/>
            <w:vAlign w:val="center"/>
          </w:tcPr>
          <w:p w:rsidR="00F50770" w:rsidRPr="00923E53" w:rsidRDefault="00F50770" w:rsidP="00D94C5D">
            <w:pPr>
              <w:jc w:val="center"/>
              <w:rPr>
                <w:sz w:val="20"/>
                <w:szCs w:val="20"/>
              </w:rPr>
            </w:pPr>
            <w:r>
              <w:rPr>
                <w:sz w:val="20"/>
                <w:szCs w:val="20"/>
              </w:rPr>
              <w:t>2024</w:t>
            </w:r>
          </w:p>
        </w:tc>
        <w:tc>
          <w:tcPr>
            <w:tcW w:w="709" w:type="dxa"/>
            <w:vAlign w:val="center"/>
          </w:tcPr>
          <w:p w:rsidR="00F50770" w:rsidRDefault="00F50770" w:rsidP="00D94C5D">
            <w:pPr>
              <w:jc w:val="center"/>
              <w:rPr>
                <w:sz w:val="20"/>
                <w:szCs w:val="20"/>
              </w:rPr>
            </w:pPr>
            <w:r>
              <w:rPr>
                <w:sz w:val="20"/>
                <w:szCs w:val="20"/>
              </w:rPr>
              <w:t>2025</w:t>
            </w:r>
          </w:p>
        </w:tc>
        <w:tc>
          <w:tcPr>
            <w:tcW w:w="709" w:type="dxa"/>
            <w:vAlign w:val="center"/>
          </w:tcPr>
          <w:p w:rsidR="00F50770" w:rsidRDefault="00F50770" w:rsidP="00D94C5D">
            <w:pPr>
              <w:jc w:val="center"/>
              <w:rPr>
                <w:sz w:val="20"/>
                <w:szCs w:val="20"/>
              </w:rPr>
            </w:pPr>
            <w:r>
              <w:rPr>
                <w:sz w:val="20"/>
                <w:szCs w:val="20"/>
              </w:rPr>
              <w:t>2026</w:t>
            </w:r>
          </w:p>
        </w:tc>
        <w:tc>
          <w:tcPr>
            <w:tcW w:w="709" w:type="dxa"/>
            <w:vAlign w:val="center"/>
          </w:tcPr>
          <w:p w:rsidR="00F50770" w:rsidRDefault="00F50770" w:rsidP="00D94C5D">
            <w:pPr>
              <w:jc w:val="center"/>
              <w:rPr>
                <w:sz w:val="20"/>
                <w:szCs w:val="20"/>
              </w:rPr>
            </w:pPr>
            <w:r>
              <w:rPr>
                <w:sz w:val="20"/>
                <w:szCs w:val="20"/>
              </w:rPr>
              <w:t>2027</w:t>
            </w:r>
          </w:p>
        </w:tc>
        <w:tc>
          <w:tcPr>
            <w:tcW w:w="850" w:type="dxa"/>
            <w:vAlign w:val="center"/>
          </w:tcPr>
          <w:p w:rsidR="00F50770" w:rsidRDefault="00F50770" w:rsidP="00D94C5D">
            <w:pPr>
              <w:jc w:val="center"/>
              <w:rPr>
                <w:sz w:val="20"/>
                <w:szCs w:val="20"/>
              </w:rPr>
            </w:pPr>
            <w:r>
              <w:rPr>
                <w:sz w:val="20"/>
                <w:szCs w:val="20"/>
              </w:rPr>
              <w:t>2028</w:t>
            </w:r>
          </w:p>
        </w:tc>
      </w:tr>
      <w:tr w:rsidR="00D94C5D" w:rsidRPr="00923E53" w:rsidTr="00D94C5D">
        <w:tc>
          <w:tcPr>
            <w:tcW w:w="993" w:type="dxa"/>
          </w:tcPr>
          <w:p w:rsidR="00D94C5D" w:rsidRPr="00923E53" w:rsidRDefault="00D94C5D" w:rsidP="00775974">
            <w:pPr>
              <w:rPr>
                <w:sz w:val="20"/>
                <w:szCs w:val="20"/>
              </w:rPr>
            </w:pPr>
            <w:r w:rsidRPr="00923E53">
              <w:rPr>
                <w:sz w:val="20"/>
                <w:szCs w:val="20"/>
              </w:rPr>
              <w:t>ООО «Аргаяшский лесхоз»</w:t>
            </w:r>
          </w:p>
        </w:tc>
        <w:tc>
          <w:tcPr>
            <w:tcW w:w="567" w:type="dxa"/>
            <w:vAlign w:val="center"/>
          </w:tcPr>
          <w:p w:rsidR="00D94C5D" w:rsidRPr="00923E53" w:rsidRDefault="00D94C5D" w:rsidP="00775974">
            <w:pPr>
              <w:rPr>
                <w:sz w:val="20"/>
                <w:szCs w:val="20"/>
              </w:rPr>
            </w:pPr>
            <w:r w:rsidRPr="00923E53">
              <w:rPr>
                <w:sz w:val="20"/>
                <w:szCs w:val="20"/>
              </w:rPr>
              <w:t>тыс</w:t>
            </w:r>
            <w:proofErr w:type="gramStart"/>
            <w:r w:rsidRPr="00923E53">
              <w:rPr>
                <w:sz w:val="20"/>
                <w:szCs w:val="20"/>
              </w:rPr>
              <w:t>.р</w:t>
            </w:r>
            <w:proofErr w:type="gramEnd"/>
            <w:r w:rsidRPr="00923E53">
              <w:rPr>
                <w:sz w:val="20"/>
                <w:szCs w:val="20"/>
              </w:rPr>
              <w:t>уб.</w:t>
            </w:r>
          </w:p>
        </w:tc>
        <w:tc>
          <w:tcPr>
            <w:tcW w:w="708" w:type="dxa"/>
            <w:vAlign w:val="center"/>
          </w:tcPr>
          <w:p w:rsidR="00D94C5D" w:rsidRPr="00D94C5D" w:rsidRDefault="00D94C5D" w:rsidP="00775974">
            <w:pPr>
              <w:jc w:val="center"/>
              <w:rPr>
                <w:sz w:val="18"/>
                <w:szCs w:val="18"/>
              </w:rPr>
            </w:pPr>
            <w:r w:rsidRPr="00D94C5D">
              <w:rPr>
                <w:sz w:val="18"/>
                <w:szCs w:val="18"/>
              </w:rPr>
              <w:t>15940</w:t>
            </w:r>
          </w:p>
        </w:tc>
        <w:tc>
          <w:tcPr>
            <w:tcW w:w="851" w:type="dxa"/>
            <w:vAlign w:val="center"/>
          </w:tcPr>
          <w:p w:rsidR="00D94C5D" w:rsidRPr="00D94C5D" w:rsidRDefault="00D94C5D" w:rsidP="00775974">
            <w:pPr>
              <w:jc w:val="center"/>
              <w:rPr>
                <w:sz w:val="18"/>
                <w:szCs w:val="18"/>
              </w:rPr>
            </w:pPr>
            <w:r w:rsidRPr="00D94C5D">
              <w:rPr>
                <w:sz w:val="18"/>
                <w:szCs w:val="18"/>
              </w:rPr>
              <w:t>18456,8</w:t>
            </w:r>
          </w:p>
        </w:tc>
        <w:tc>
          <w:tcPr>
            <w:tcW w:w="850" w:type="dxa"/>
            <w:vAlign w:val="center"/>
          </w:tcPr>
          <w:p w:rsidR="00D94C5D" w:rsidRPr="00D94C5D" w:rsidRDefault="00D94C5D" w:rsidP="00D94C5D">
            <w:pPr>
              <w:jc w:val="center"/>
              <w:rPr>
                <w:sz w:val="18"/>
                <w:szCs w:val="18"/>
              </w:rPr>
            </w:pPr>
            <w:r w:rsidRPr="00D94C5D">
              <w:rPr>
                <w:sz w:val="18"/>
                <w:szCs w:val="18"/>
              </w:rPr>
              <w:t>18456,8</w:t>
            </w:r>
          </w:p>
        </w:tc>
        <w:tc>
          <w:tcPr>
            <w:tcW w:w="709" w:type="dxa"/>
            <w:vAlign w:val="center"/>
          </w:tcPr>
          <w:p w:rsidR="00D94C5D" w:rsidRPr="00D94C5D" w:rsidRDefault="00D94C5D" w:rsidP="00D94C5D">
            <w:pPr>
              <w:jc w:val="center"/>
              <w:rPr>
                <w:sz w:val="18"/>
                <w:szCs w:val="18"/>
              </w:rPr>
            </w:pPr>
            <w:r w:rsidRPr="00D94C5D">
              <w:rPr>
                <w:sz w:val="18"/>
                <w:szCs w:val="18"/>
              </w:rPr>
              <w:t>1</w:t>
            </w:r>
            <w:r>
              <w:rPr>
                <w:sz w:val="18"/>
                <w:szCs w:val="18"/>
              </w:rPr>
              <w:t>95</w:t>
            </w:r>
            <w:r w:rsidRPr="00D94C5D">
              <w:rPr>
                <w:sz w:val="18"/>
                <w:szCs w:val="18"/>
              </w:rPr>
              <w:t>56</w:t>
            </w:r>
          </w:p>
        </w:tc>
        <w:tc>
          <w:tcPr>
            <w:tcW w:w="709" w:type="dxa"/>
            <w:vAlign w:val="center"/>
          </w:tcPr>
          <w:p w:rsidR="00D94C5D" w:rsidRPr="00D94C5D" w:rsidRDefault="00D94C5D" w:rsidP="00D94C5D">
            <w:pPr>
              <w:jc w:val="center"/>
              <w:rPr>
                <w:sz w:val="18"/>
                <w:szCs w:val="18"/>
              </w:rPr>
            </w:pPr>
            <w:r>
              <w:rPr>
                <w:sz w:val="18"/>
                <w:szCs w:val="18"/>
              </w:rPr>
              <w:t>20058</w:t>
            </w:r>
          </w:p>
        </w:tc>
        <w:tc>
          <w:tcPr>
            <w:tcW w:w="850" w:type="dxa"/>
            <w:vAlign w:val="center"/>
          </w:tcPr>
          <w:p w:rsidR="00D94C5D" w:rsidRPr="00D94C5D" w:rsidRDefault="00D94C5D" w:rsidP="00D94C5D">
            <w:pPr>
              <w:jc w:val="center"/>
              <w:rPr>
                <w:sz w:val="18"/>
                <w:szCs w:val="18"/>
              </w:rPr>
            </w:pPr>
            <w:r>
              <w:rPr>
                <w:sz w:val="18"/>
                <w:szCs w:val="18"/>
              </w:rPr>
              <w:t>215</w:t>
            </w:r>
            <w:r w:rsidRPr="00D94C5D">
              <w:rPr>
                <w:sz w:val="18"/>
                <w:szCs w:val="18"/>
              </w:rPr>
              <w:t>56,8</w:t>
            </w:r>
          </w:p>
        </w:tc>
        <w:tc>
          <w:tcPr>
            <w:tcW w:w="709" w:type="dxa"/>
            <w:vAlign w:val="center"/>
          </w:tcPr>
          <w:p w:rsidR="00D94C5D" w:rsidRPr="00D94C5D" w:rsidRDefault="00D94C5D" w:rsidP="00D94C5D">
            <w:pPr>
              <w:jc w:val="center"/>
              <w:rPr>
                <w:sz w:val="18"/>
                <w:szCs w:val="18"/>
              </w:rPr>
            </w:pPr>
            <w:r>
              <w:rPr>
                <w:sz w:val="18"/>
                <w:szCs w:val="18"/>
              </w:rPr>
              <w:t>22120</w:t>
            </w:r>
          </w:p>
        </w:tc>
        <w:tc>
          <w:tcPr>
            <w:tcW w:w="709" w:type="dxa"/>
            <w:vAlign w:val="center"/>
          </w:tcPr>
          <w:p w:rsidR="00D94C5D" w:rsidRPr="00D94C5D" w:rsidRDefault="00D94C5D" w:rsidP="00D94C5D">
            <w:pPr>
              <w:jc w:val="center"/>
              <w:rPr>
                <w:sz w:val="18"/>
                <w:szCs w:val="18"/>
              </w:rPr>
            </w:pPr>
            <w:r>
              <w:rPr>
                <w:sz w:val="18"/>
                <w:szCs w:val="18"/>
              </w:rPr>
              <w:t>23090</w:t>
            </w:r>
          </w:p>
        </w:tc>
        <w:tc>
          <w:tcPr>
            <w:tcW w:w="850" w:type="dxa"/>
            <w:vAlign w:val="center"/>
          </w:tcPr>
          <w:p w:rsidR="00D94C5D" w:rsidRPr="00D94C5D" w:rsidRDefault="00D94C5D" w:rsidP="00D94C5D">
            <w:pPr>
              <w:jc w:val="center"/>
              <w:rPr>
                <w:sz w:val="18"/>
                <w:szCs w:val="18"/>
              </w:rPr>
            </w:pPr>
            <w:r>
              <w:rPr>
                <w:sz w:val="18"/>
                <w:szCs w:val="18"/>
              </w:rPr>
              <w:t>24225</w:t>
            </w:r>
          </w:p>
        </w:tc>
        <w:tc>
          <w:tcPr>
            <w:tcW w:w="709" w:type="dxa"/>
            <w:vAlign w:val="center"/>
          </w:tcPr>
          <w:p w:rsidR="00D94C5D" w:rsidRPr="00D94C5D" w:rsidRDefault="00D94C5D" w:rsidP="00D94C5D">
            <w:pPr>
              <w:jc w:val="center"/>
              <w:rPr>
                <w:sz w:val="18"/>
                <w:szCs w:val="18"/>
              </w:rPr>
            </w:pPr>
            <w:r>
              <w:rPr>
                <w:sz w:val="18"/>
                <w:szCs w:val="18"/>
              </w:rPr>
              <w:t>25000</w:t>
            </w:r>
          </w:p>
        </w:tc>
        <w:tc>
          <w:tcPr>
            <w:tcW w:w="709" w:type="dxa"/>
            <w:vAlign w:val="center"/>
          </w:tcPr>
          <w:p w:rsidR="00D94C5D" w:rsidRPr="00D94C5D" w:rsidRDefault="00D94C5D" w:rsidP="00D94C5D">
            <w:pPr>
              <w:jc w:val="center"/>
              <w:rPr>
                <w:sz w:val="18"/>
                <w:szCs w:val="18"/>
              </w:rPr>
            </w:pPr>
            <w:r>
              <w:rPr>
                <w:sz w:val="18"/>
                <w:szCs w:val="18"/>
              </w:rPr>
              <w:t>27890</w:t>
            </w:r>
          </w:p>
        </w:tc>
        <w:tc>
          <w:tcPr>
            <w:tcW w:w="709" w:type="dxa"/>
            <w:vAlign w:val="center"/>
          </w:tcPr>
          <w:p w:rsidR="00D94C5D" w:rsidRPr="00D94C5D" w:rsidRDefault="00D94C5D" w:rsidP="00D94C5D">
            <w:pPr>
              <w:jc w:val="center"/>
              <w:rPr>
                <w:sz w:val="18"/>
                <w:szCs w:val="18"/>
              </w:rPr>
            </w:pPr>
            <w:r>
              <w:rPr>
                <w:sz w:val="18"/>
                <w:szCs w:val="18"/>
              </w:rPr>
              <w:t>28687</w:t>
            </w:r>
          </w:p>
        </w:tc>
        <w:tc>
          <w:tcPr>
            <w:tcW w:w="850" w:type="dxa"/>
            <w:vAlign w:val="center"/>
          </w:tcPr>
          <w:p w:rsidR="00D94C5D" w:rsidRPr="00D94C5D" w:rsidRDefault="00D94C5D" w:rsidP="00D94C5D">
            <w:pPr>
              <w:jc w:val="center"/>
              <w:rPr>
                <w:sz w:val="18"/>
                <w:szCs w:val="18"/>
              </w:rPr>
            </w:pPr>
            <w:r>
              <w:rPr>
                <w:sz w:val="18"/>
                <w:szCs w:val="18"/>
              </w:rPr>
              <w:t>30000</w:t>
            </w:r>
          </w:p>
        </w:tc>
      </w:tr>
      <w:tr w:rsidR="00D94C5D" w:rsidRPr="00923E53" w:rsidTr="00D94C5D">
        <w:tc>
          <w:tcPr>
            <w:tcW w:w="993" w:type="dxa"/>
          </w:tcPr>
          <w:p w:rsidR="00F50770" w:rsidRPr="00923E53" w:rsidRDefault="00F50770" w:rsidP="00775974">
            <w:pPr>
              <w:rPr>
                <w:sz w:val="20"/>
                <w:szCs w:val="20"/>
              </w:rPr>
            </w:pPr>
            <w:r w:rsidRPr="00923E53">
              <w:rPr>
                <w:sz w:val="20"/>
                <w:szCs w:val="20"/>
              </w:rPr>
              <w:t>ЧОБУ «</w:t>
            </w:r>
            <w:proofErr w:type="spellStart"/>
            <w:r w:rsidRPr="00923E53">
              <w:rPr>
                <w:sz w:val="20"/>
                <w:szCs w:val="20"/>
              </w:rPr>
              <w:t>Аргаяшское</w:t>
            </w:r>
            <w:proofErr w:type="spellEnd"/>
            <w:r w:rsidRPr="00923E53">
              <w:rPr>
                <w:sz w:val="20"/>
                <w:szCs w:val="20"/>
              </w:rPr>
              <w:t xml:space="preserve"> лесничество»</w:t>
            </w:r>
          </w:p>
        </w:tc>
        <w:tc>
          <w:tcPr>
            <w:tcW w:w="567" w:type="dxa"/>
            <w:vAlign w:val="center"/>
          </w:tcPr>
          <w:p w:rsidR="00F50770" w:rsidRPr="00923E53" w:rsidRDefault="00F50770" w:rsidP="00775974">
            <w:pPr>
              <w:rPr>
                <w:sz w:val="20"/>
                <w:szCs w:val="20"/>
              </w:rPr>
            </w:pPr>
            <w:r w:rsidRPr="00923E53">
              <w:rPr>
                <w:sz w:val="20"/>
                <w:szCs w:val="20"/>
              </w:rPr>
              <w:t>тыс. руб.</w:t>
            </w:r>
          </w:p>
        </w:tc>
        <w:tc>
          <w:tcPr>
            <w:tcW w:w="708" w:type="dxa"/>
            <w:vAlign w:val="center"/>
          </w:tcPr>
          <w:p w:rsidR="00F50770" w:rsidRPr="00D94C5D" w:rsidRDefault="00D94C5D" w:rsidP="00775974">
            <w:pPr>
              <w:jc w:val="center"/>
              <w:rPr>
                <w:sz w:val="18"/>
                <w:szCs w:val="18"/>
              </w:rPr>
            </w:pPr>
            <w:r>
              <w:rPr>
                <w:sz w:val="18"/>
                <w:szCs w:val="18"/>
              </w:rPr>
              <w:t>2306</w:t>
            </w:r>
          </w:p>
        </w:tc>
        <w:tc>
          <w:tcPr>
            <w:tcW w:w="851" w:type="dxa"/>
            <w:vAlign w:val="center"/>
          </w:tcPr>
          <w:p w:rsidR="00F50770" w:rsidRPr="00D94C5D" w:rsidRDefault="00F50770" w:rsidP="00775974">
            <w:pPr>
              <w:jc w:val="center"/>
              <w:rPr>
                <w:sz w:val="18"/>
                <w:szCs w:val="18"/>
              </w:rPr>
            </w:pPr>
            <w:r w:rsidRPr="00D94C5D">
              <w:rPr>
                <w:sz w:val="18"/>
                <w:szCs w:val="18"/>
              </w:rPr>
              <w:t>2730,6</w:t>
            </w:r>
          </w:p>
        </w:tc>
        <w:tc>
          <w:tcPr>
            <w:tcW w:w="850" w:type="dxa"/>
            <w:vAlign w:val="center"/>
          </w:tcPr>
          <w:p w:rsidR="00F50770" w:rsidRPr="00D94C5D" w:rsidRDefault="00F50770" w:rsidP="00775974">
            <w:pPr>
              <w:jc w:val="center"/>
              <w:rPr>
                <w:sz w:val="18"/>
                <w:szCs w:val="18"/>
              </w:rPr>
            </w:pPr>
            <w:r w:rsidRPr="00D94C5D">
              <w:rPr>
                <w:sz w:val="18"/>
                <w:szCs w:val="18"/>
              </w:rPr>
              <w:t>2750</w:t>
            </w:r>
          </w:p>
        </w:tc>
        <w:tc>
          <w:tcPr>
            <w:tcW w:w="709" w:type="dxa"/>
            <w:vAlign w:val="center"/>
          </w:tcPr>
          <w:p w:rsidR="00F50770" w:rsidRPr="00D94C5D" w:rsidRDefault="00F50770" w:rsidP="00775974">
            <w:pPr>
              <w:jc w:val="center"/>
              <w:rPr>
                <w:sz w:val="18"/>
                <w:szCs w:val="18"/>
              </w:rPr>
            </w:pPr>
            <w:r w:rsidRPr="00D94C5D">
              <w:rPr>
                <w:sz w:val="18"/>
                <w:szCs w:val="18"/>
              </w:rPr>
              <w:t>2800</w:t>
            </w:r>
          </w:p>
        </w:tc>
        <w:tc>
          <w:tcPr>
            <w:tcW w:w="709" w:type="dxa"/>
            <w:vAlign w:val="center"/>
          </w:tcPr>
          <w:p w:rsidR="00F50770" w:rsidRPr="00D94C5D" w:rsidRDefault="00F50770" w:rsidP="00775974">
            <w:pPr>
              <w:jc w:val="center"/>
              <w:rPr>
                <w:sz w:val="18"/>
                <w:szCs w:val="18"/>
              </w:rPr>
            </w:pPr>
            <w:r w:rsidRPr="00D94C5D">
              <w:rPr>
                <w:sz w:val="18"/>
                <w:szCs w:val="18"/>
              </w:rPr>
              <w:t>2850</w:t>
            </w:r>
          </w:p>
        </w:tc>
        <w:tc>
          <w:tcPr>
            <w:tcW w:w="850" w:type="dxa"/>
          </w:tcPr>
          <w:p w:rsidR="00D94C5D" w:rsidRPr="00D94C5D" w:rsidRDefault="00D94C5D" w:rsidP="00775974">
            <w:pPr>
              <w:jc w:val="center"/>
              <w:rPr>
                <w:sz w:val="18"/>
                <w:szCs w:val="18"/>
              </w:rPr>
            </w:pPr>
          </w:p>
          <w:p w:rsidR="00D94C5D" w:rsidRPr="00D94C5D" w:rsidRDefault="00D94C5D" w:rsidP="00D94C5D">
            <w:pPr>
              <w:rPr>
                <w:sz w:val="18"/>
                <w:szCs w:val="18"/>
              </w:rPr>
            </w:pPr>
          </w:p>
          <w:p w:rsidR="00F50770" w:rsidRPr="00D94C5D" w:rsidRDefault="00D94C5D" w:rsidP="00D94C5D">
            <w:pPr>
              <w:rPr>
                <w:sz w:val="18"/>
                <w:szCs w:val="18"/>
              </w:rPr>
            </w:pPr>
            <w:r w:rsidRPr="00D94C5D">
              <w:rPr>
                <w:sz w:val="18"/>
                <w:szCs w:val="18"/>
              </w:rPr>
              <w:t>2900</w:t>
            </w:r>
          </w:p>
        </w:tc>
        <w:tc>
          <w:tcPr>
            <w:tcW w:w="709" w:type="dxa"/>
            <w:vAlign w:val="center"/>
          </w:tcPr>
          <w:p w:rsidR="00F50770" w:rsidRPr="00D94C5D" w:rsidRDefault="00D94C5D" w:rsidP="00D94C5D">
            <w:pPr>
              <w:jc w:val="center"/>
              <w:rPr>
                <w:sz w:val="18"/>
                <w:szCs w:val="18"/>
              </w:rPr>
            </w:pPr>
            <w:r w:rsidRPr="00D94C5D">
              <w:rPr>
                <w:sz w:val="18"/>
                <w:szCs w:val="18"/>
              </w:rPr>
              <w:t>2950</w:t>
            </w:r>
          </w:p>
        </w:tc>
        <w:tc>
          <w:tcPr>
            <w:tcW w:w="709" w:type="dxa"/>
            <w:vAlign w:val="center"/>
          </w:tcPr>
          <w:p w:rsidR="00F50770" w:rsidRPr="00D94C5D" w:rsidRDefault="00D94C5D" w:rsidP="00D94C5D">
            <w:pPr>
              <w:jc w:val="center"/>
              <w:rPr>
                <w:sz w:val="18"/>
                <w:szCs w:val="18"/>
              </w:rPr>
            </w:pPr>
            <w:r w:rsidRPr="00D94C5D">
              <w:rPr>
                <w:sz w:val="18"/>
                <w:szCs w:val="18"/>
              </w:rPr>
              <w:t>3000</w:t>
            </w:r>
          </w:p>
        </w:tc>
        <w:tc>
          <w:tcPr>
            <w:tcW w:w="850" w:type="dxa"/>
            <w:vAlign w:val="center"/>
          </w:tcPr>
          <w:p w:rsidR="00F50770" w:rsidRPr="00D94C5D" w:rsidRDefault="00D94C5D" w:rsidP="00D94C5D">
            <w:pPr>
              <w:jc w:val="center"/>
              <w:rPr>
                <w:sz w:val="18"/>
                <w:szCs w:val="18"/>
              </w:rPr>
            </w:pPr>
            <w:r w:rsidRPr="00D94C5D">
              <w:rPr>
                <w:sz w:val="18"/>
                <w:szCs w:val="18"/>
              </w:rPr>
              <w:t>3050</w:t>
            </w:r>
          </w:p>
        </w:tc>
        <w:tc>
          <w:tcPr>
            <w:tcW w:w="709" w:type="dxa"/>
            <w:vAlign w:val="center"/>
          </w:tcPr>
          <w:p w:rsidR="00F50770" w:rsidRPr="00D94C5D" w:rsidRDefault="00D94C5D" w:rsidP="00D94C5D">
            <w:pPr>
              <w:jc w:val="center"/>
              <w:rPr>
                <w:sz w:val="18"/>
                <w:szCs w:val="18"/>
              </w:rPr>
            </w:pPr>
            <w:r w:rsidRPr="00D94C5D">
              <w:rPr>
                <w:sz w:val="18"/>
                <w:szCs w:val="18"/>
              </w:rPr>
              <w:t>3100</w:t>
            </w:r>
          </w:p>
        </w:tc>
        <w:tc>
          <w:tcPr>
            <w:tcW w:w="709" w:type="dxa"/>
            <w:vAlign w:val="center"/>
          </w:tcPr>
          <w:p w:rsidR="00F50770" w:rsidRPr="00D94C5D" w:rsidRDefault="00D94C5D" w:rsidP="00D94C5D">
            <w:pPr>
              <w:jc w:val="center"/>
              <w:rPr>
                <w:sz w:val="18"/>
                <w:szCs w:val="18"/>
              </w:rPr>
            </w:pPr>
            <w:r w:rsidRPr="00D94C5D">
              <w:rPr>
                <w:sz w:val="18"/>
                <w:szCs w:val="18"/>
              </w:rPr>
              <w:t>3150</w:t>
            </w:r>
          </w:p>
        </w:tc>
        <w:tc>
          <w:tcPr>
            <w:tcW w:w="709" w:type="dxa"/>
            <w:vAlign w:val="center"/>
          </w:tcPr>
          <w:p w:rsidR="00F50770" w:rsidRPr="00D94C5D" w:rsidRDefault="00D94C5D" w:rsidP="00D94C5D">
            <w:pPr>
              <w:jc w:val="center"/>
              <w:rPr>
                <w:sz w:val="18"/>
                <w:szCs w:val="18"/>
              </w:rPr>
            </w:pPr>
            <w:r w:rsidRPr="00D94C5D">
              <w:rPr>
                <w:sz w:val="18"/>
                <w:szCs w:val="18"/>
              </w:rPr>
              <w:t>3200</w:t>
            </w:r>
          </w:p>
        </w:tc>
        <w:tc>
          <w:tcPr>
            <w:tcW w:w="850" w:type="dxa"/>
            <w:vAlign w:val="center"/>
          </w:tcPr>
          <w:p w:rsidR="00F50770" w:rsidRPr="00D94C5D" w:rsidRDefault="00D94C5D" w:rsidP="00D94C5D">
            <w:pPr>
              <w:jc w:val="center"/>
              <w:rPr>
                <w:sz w:val="18"/>
                <w:szCs w:val="18"/>
              </w:rPr>
            </w:pPr>
            <w:r w:rsidRPr="00D94C5D">
              <w:rPr>
                <w:sz w:val="18"/>
                <w:szCs w:val="18"/>
              </w:rPr>
              <w:t>3250</w:t>
            </w:r>
          </w:p>
        </w:tc>
      </w:tr>
    </w:tbl>
    <w:p w:rsidR="00F50770" w:rsidRDefault="00F50770" w:rsidP="009561FD">
      <w:pPr>
        <w:pStyle w:val="aa"/>
        <w:shd w:val="clear" w:color="auto" w:fill="FFFFFF"/>
        <w:spacing w:before="0" w:beforeAutospacing="0"/>
        <w:rPr>
          <w:color w:val="212529"/>
          <w:sz w:val="28"/>
          <w:szCs w:val="28"/>
        </w:rPr>
      </w:pPr>
    </w:p>
    <w:p w:rsidR="00784F87" w:rsidRPr="00784F87" w:rsidRDefault="00784F87" w:rsidP="00784F87">
      <w:pPr>
        <w:shd w:val="clear" w:color="auto" w:fill="FFFFFF"/>
        <w:spacing w:before="180" w:after="180" w:line="360" w:lineRule="auto"/>
        <w:ind w:firstLine="708"/>
        <w:jc w:val="both"/>
        <w:rPr>
          <w:color w:val="000000"/>
          <w:sz w:val="28"/>
          <w:szCs w:val="28"/>
        </w:rPr>
      </w:pPr>
      <w:r w:rsidRPr="00784F87">
        <w:rPr>
          <w:color w:val="000000"/>
          <w:sz w:val="28"/>
          <w:szCs w:val="28"/>
        </w:rPr>
        <w:t xml:space="preserve">Основной задачей комплексного многоцелевого развития лесного хозяйства является организация рационального использования и воспроизводства лесных ресурсов в интересах народа. Важнейшим его принципом следует считать обеспечение непрерывного и </w:t>
      </w:r>
      <w:proofErr w:type="spellStart"/>
      <w:r w:rsidRPr="00784F87">
        <w:rPr>
          <w:color w:val="000000"/>
          <w:sz w:val="28"/>
          <w:szCs w:val="28"/>
        </w:rPr>
        <w:t>неистощительного</w:t>
      </w:r>
      <w:proofErr w:type="spellEnd"/>
      <w:r w:rsidRPr="00784F87">
        <w:rPr>
          <w:color w:val="000000"/>
          <w:sz w:val="28"/>
          <w:szCs w:val="28"/>
        </w:rPr>
        <w:t xml:space="preserve"> лесопользования, наиболее полное и рациональное использование лесных ресурсов и земель лесного фонда, </w:t>
      </w:r>
      <w:r w:rsidRPr="00784F87">
        <w:rPr>
          <w:color w:val="000000"/>
          <w:sz w:val="28"/>
          <w:szCs w:val="28"/>
        </w:rPr>
        <w:lastRenderedPageBreak/>
        <w:t>своевременное и качественное возобновление вырубаемых площадей, повышение продуктивности и ценности лесов, улучшение охраны лесов от пожаров, вредителей и болезней.</w:t>
      </w:r>
    </w:p>
    <w:p w:rsidR="00803C44" w:rsidRDefault="00784F87" w:rsidP="00803C44">
      <w:pPr>
        <w:shd w:val="clear" w:color="auto" w:fill="FFFFFF"/>
        <w:spacing w:before="180" w:after="180" w:line="360" w:lineRule="auto"/>
        <w:ind w:firstLine="708"/>
        <w:jc w:val="both"/>
        <w:rPr>
          <w:color w:val="000000"/>
          <w:sz w:val="28"/>
          <w:szCs w:val="28"/>
        </w:rPr>
      </w:pPr>
      <w:r w:rsidRPr="00784F87">
        <w:rPr>
          <w:color w:val="000000"/>
          <w:sz w:val="28"/>
          <w:szCs w:val="28"/>
        </w:rPr>
        <w:t xml:space="preserve">Развитие лесного хозяйства в современных условиях происходит при непрерывном росте потребности в древесине и </w:t>
      </w:r>
      <w:proofErr w:type="spellStart"/>
      <w:r w:rsidRPr="00784F87">
        <w:rPr>
          <w:color w:val="000000"/>
          <w:sz w:val="28"/>
          <w:szCs w:val="28"/>
        </w:rPr>
        <w:t>недревесных</w:t>
      </w:r>
      <w:proofErr w:type="spellEnd"/>
      <w:r w:rsidRPr="00784F87">
        <w:rPr>
          <w:color w:val="000000"/>
          <w:sz w:val="28"/>
          <w:szCs w:val="28"/>
        </w:rPr>
        <w:t xml:space="preserve"> продуктах леса, наряду </w:t>
      </w:r>
      <w:proofErr w:type="gramStart"/>
      <w:r w:rsidRPr="00784F87">
        <w:rPr>
          <w:color w:val="000000"/>
          <w:sz w:val="28"/>
          <w:szCs w:val="28"/>
        </w:rPr>
        <w:t>со</w:t>
      </w:r>
      <w:proofErr w:type="gramEnd"/>
      <w:r w:rsidRPr="00784F87">
        <w:rPr>
          <w:color w:val="000000"/>
          <w:sz w:val="28"/>
          <w:szCs w:val="28"/>
        </w:rPr>
        <w:t xml:space="preserve"> всемерным возрастанием защитных и водорегулирующих свойств леса. Оно базируется на требованиях основного экономического закона социализма, которым предусматривается максимальное удовлетворение постоянно растущих материальных и культурных потребностей всего общества. В этой связи особо </w:t>
      </w:r>
      <w:proofErr w:type="gramStart"/>
      <w:r w:rsidRPr="00784F87">
        <w:rPr>
          <w:color w:val="000000"/>
          <w:sz w:val="28"/>
          <w:szCs w:val="28"/>
        </w:rPr>
        <w:t>важное значение</w:t>
      </w:r>
      <w:proofErr w:type="gramEnd"/>
      <w:r w:rsidRPr="00784F87">
        <w:rPr>
          <w:color w:val="000000"/>
          <w:sz w:val="28"/>
          <w:szCs w:val="28"/>
        </w:rPr>
        <w:t xml:space="preserve"> приобретают оптимизация лесопользования и расширенного воспроизводства лесных ресурсов, внедрение научных основ и прогрессивных методов ведения лесного хозяйства во всех природных зонах республики, механиз</w:t>
      </w:r>
      <w:r>
        <w:rPr>
          <w:color w:val="000000"/>
          <w:sz w:val="28"/>
          <w:szCs w:val="28"/>
        </w:rPr>
        <w:t>ация трудоемких работ в лесу. </w:t>
      </w:r>
      <w:r>
        <w:rPr>
          <w:color w:val="000000"/>
          <w:sz w:val="28"/>
          <w:szCs w:val="28"/>
        </w:rPr>
        <w:br/>
        <w:t xml:space="preserve">          </w:t>
      </w:r>
      <w:proofErr w:type="spellStart"/>
      <w:r w:rsidRPr="00784F87">
        <w:rPr>
          <w:color w:val="000000"/>
          <w:sz w:val="28"/>
          <w:szCs w:val="28"/>
        </w:rPr>
        <w:t>Лесовосстановление</w:t>
      </w:r>
      <w:proofErr w:type="spellEnd"/>
      <w:r w:rsidRPr="00784F87">
        <w:rPr>
          <w:color w:val="000000"/>
          <w:sz w:val="28"/>
          <w:szCs w:val="28"/>
        </w:rPr>
        <w:t xml:space="preserve"> как одно из важнейших лесохозяйственных мероприятий должно проводиться в лесах всех категорий и назначений с учетом многообразия их функций, дифференцированно по природным зонам и лесорастительным условиям. Значительное внимание необходимо уделять улучшению породного состава выращиваемых лесов, использованию сортовых семян, внедрению более совершенной агротехники и технологии работ, а также улучшению агротехники выращивания посадочного материала, которое следует сосредоточить по возможности на крупных механизированных питомниках, что будет способствовать совершенствованию производственных процессов, применению удобрений, улучшению качества посадочного материала. </w:t>
      </w:r>
      <w:r w:rsidRPr="00784F87">
        <w:rPr>
          <w:color w:val="000000"/>
          <w:sz w:val="28"/>
          <w:szCs w:val="28"/>
        </w:rPr>
        <w:br/>
      </w:r>
      <w:r>
        <w:rPr>
          <w:color w:val="000000"/>
          <w:sz w:val="28"/>
          <w:szCs w:val="28"/>
        </w:rPr>
        <w:t xml:space="preserve">            </w:t>
      </w:r>
      <w:r w:rsidRPr="00784F87">
        <w:rPr>
          <w:color w:val="000000"/>
          <w:sz w:val="28"/>
          <w:szCs w:val="28"/>
        </w:rPr>
        <w:t xml:space="preserve">При формировании биологически устойчивых экосистем в свежих и влажных типах чрезвычайно </w:t>
      </w:r>
      <w:proofErr w:type="gramStart"/>
      <w:r w:rsidRPr="00784F87">
        <w:rPr>
          <w:color w:val="000000"/>
          <w:sz w:val="28"/>
          <w:szCs w:val="28"/>
        </w:rPr>
        <w:t>важное значение</w:t>
      </w:r>
      <w:proofErr w:type="gramEnd"/>
      <w:r w:rsidRPr="00784F87">
        <w:rPr>
          <w:color w:val="000000"/>
          <w:sz w:val="28"/>
          <w:szCs w:val="28"/>
        </w:rPr>
        <w:t xml:space="preserve"> имеет естественное </w:t>
      </w:r>
      <w:proofErr w:type="spellStart"/>
      <w:r w:rsidRPr="00784F87">
        <w:rPr>
          <w:color w:val="000000"/>
          <w:sz w:val="28"/>
          <w:szCs w:val="28"/>
        </w:rPr>
        <w:t>лесовозобновление</w:t>
      </w:r>
      <w:proofErr w:type="spellEnd"/>
      <w:r w:rsidRPr="00784F87">
        <w:rPr>
          <w:color w:val="000000"/>
          <w:sz w:val="28"/>
          <w:szCs w:val="28"/>
        </w:rPr>
        <w:t xml:space="preserve">. Поэтому необходимо уделять больше внимания сохранению естественного </w:t>
      </w:r>
      <w:proofErr w:type="spellStart"/>
      <w:r w:rsidRPr="00784F87">
        <w:rPr>
          <w:color w:val="000000"/>
          <w:sz w:val="28"/>
          <w:szCs w:val="28"/>
        </w:rPr>
        <w:t>лесовозобновления</w:t>
      </w:r>
      <w:proofErr w:type="spellEnd"/>
      <w:r w:rsidRPr="00784F87">
        <w:rPr>
          <w:color w:val="000000"/>
          <w:sz w:val="28"/>
          <w:szCs w:val="28"/>
        </w:rPr>
        <w:t xml:space="preserve"> главных лесообразующих пород на всех этапах лесозаготовительного процесса, а также проводить меры по содействию естественному </w:t>
      </w:r>
      <w:proofErr w:type="spellStart"/>
      <w:r w:rsidRPr="00784F87">
        <w:rPr>
          <w:color w:val="000000"/>
          <w:sz w:val="28"/>
          <w:szCs w:val="28"/>
        </w:rPr>
        <w:t>лесовозобновлению</w:t>
      </w:r>
      <w:proofErr w:type="spellEnd"/>
      <w:r w:rsidRPr="00784F87">
        <w:rPr>
          <w:color w:val="000000"/>
          <w:sz w:val="28"/>
          <w:szCs w:val="28"/>
        </w:rPr>
        <w:t xml:space="preserve"> под пологом спелых насаждений.</w:t>
      </w:r>
      <w:r w:rsidRPr="00784F87">
        <w:rPr>
          <w:color w:val="000000"/>
          <w:sz w:val="28"/>
          <w:szCs w:val="28"/>
        </w:rPr>
        <w:br/>
      </w:r>
      <w:r>
        <w:rPr>
          <w:color w:val="000000"/>
          <w:sz w:val="28"/>
          <w:szCs w:val="28"/>
        </w:rPr>
        <w:t xml:space="preserve">          </w:t>
      </w:r>
      <w:r w:rsidRPr="00784F87">
        <w:rPr>
          <w:color w:val="000000"/>
          <w:sz w:val="28"/>
          <w:szCs w:val="28"/>
        </w:rPr>
        <w:t xml:space="preserve">Систему лесохозяйственных мероприятий, режим ведения лесного </w:t>
      </w:r>
      <w:r w:rsidRPr="00784F87">
        <w:rPr>
          <w:color w:val="000000"/>
          <w:sz w:val="28"/>
          <w:szCs w:val="28"/>
        </w:rPr>
        <w:lastRenderedPageBreak/>
        <w:t>хозяйства и лесопользования необходимо принимать в зависимости от хозяйственного значения лесов и их местопроизрастания. Научно обоснованная система лесохозяйственных мероприятий и правильная организация лесного хозяйства должны осуществляться с учетом зональных особенностей, обусловленных различными природными и экономическими факторами отдельных природных зон. Такой подход к развитию дает возможность осуществлять все лесохозяйственные мероприятия дифференцированно.</w:t>
      </w:r>
      <w:r w:rsidRPr="00784F87">
        <w:rPr>
          <w:color w:val="000000"/>
          <w:sz w:val="28"/>
          <w:szCs w:val="28"/>
        </w:rPr>
        <w:br/>
      </w:r>
      <w:r>
        <w:rPr>
          <w:color w:val="000000"/>
          <w:sz w:val="28"/>
          <w:szCs w:val="28"/>
        </w:rPr>
        <w:t xml:space="preserve">         </w:t>
      </w:r>
      <w:r w:rsidRPr="00784F87">
        <w:rPr>
          <w:color w:val="000000"/>
          <w:sz w:val="28"/>
          <w:szCs w:val="28"/>
        </w:rPr>
        <w:t>Правильное ведение многоцелевого лесного хозяйства с учетом географической среды возможно только на основе комплексного лесохозяйственного районирования и региональных систем лесохозяйственных мероприятий. Глубокое изучение законов природы и условий природной среды, определяющих размещение лесов, их рост и развитие, поможет организовывать и развивать лесное хозяйство так, чтобы как можно полнее и эффективнее использовать производительные силы природы.</w:t>
      </w:r>
    </w:p>
    <w:p w:rsidR="00803C44" w:rsidRPr="00803C44" w:rsidRDefault="00803C44" w:rsidP="00803C44">
      <w:pPr>
        <w:shd w:val="clear" w:color="auto" w:fill="FFFFFF"/>
        <w:spacing w:before="180" w:after="180" w:line="360" w:lineRule="auto"/>
        <w:ind w:firstLine="708"/>
        <w:jc w:val="both"/>
        <w:rPr>
          <w:sz w:val="28"/>
          <w:szCs w:val="28"/>
        </w:rPr>
      </w:pPr>
      <w:r w:rsidRPr="00803C44">
        <w:rPr>
          <w:sz w:val="28"/>
          <w:szCs w:val="28"/>
        </w:rPr>
        <w:t>В соответствии с постановлением Правительства Челябинской области </w:t>
      </w:r>
      <w:r w:rsidRPr="00803C44">
        <w:rPr>
          <w:bCs/>
          <w:iCs/>
          <w:sz w:val="28"/>
          <w:szCs w:val="28"/>
        </w:rPr>
        <w:t>от № 296-П « Об Основных направлениях деятельности Правительства Челябинской области на 2011 - 2015 годы по эффективной реализации Стратегии социально-экономического развития Челябинской области до 2020 года»</w:t>
      </w:r>
      <w:r>
        <w:rPr>
          <w:bCs/>
          <w:iCs/>
          <w:sz w:val="28"/>
          <w:szCs w:val="28"/>
        </w:rPr>
        <w:t xml:space="preserve"> </w:t>
      </w:r>
      <w:r w:rsidRPr="00803C44">
        <w:rPr>
          <w:sz w:val="28"/>
          <w:szCs w:val="28"/>
        </w:rPr>
        <w:t>установлены показатели по Главному управлению лесами Челябинской области:</w:t>
      </w:r>
    </w:p>
    <w:p w:rsidR="00803C44" w:rsidRPr="00803C44" w:rsidRDefault="00803C44" w:rsidP="00803C44">
      <w:pPr>
        <w:spacing w:after="225"/>
        <w:rPr>
          <w:rFonts w:ascii="Verdana" w:hAnsi="Verdana"/>
          <w:color w:val="052635"/>
          <w:sz w:val="21"/>
          <w:szCs w:val="21"/>
        </w:rPr>
      </w:pPr>
      <w:r w:rsidRPr="00803C44">
        <w:rPr>
          <w:rFonts w:ascii="Verdana" w:hAnsi="Verdana"/>
          <w:color w:val="052635"/>
          <w:sz w:val="21"/>
          <w:szCs w:val="21"/>
        </w:rPr>
        <w:t> </w:t>
      </w:r>
      <w:r w:rsidR="006A2AAE">
        <w:rPr>
          <w:rFonts w:ascii="Verdana" w:hAnsi="Verdana"/>
          <w:color w:val="052635"/>
          <w:sz w:val="21"/>
          <w:szCs w:val="21"/>
        </w:rPr>
        <w:tab/>
      </w:r>
      <w:r w:rsidRPr="00803C44">
        <w:rPr>
          <w:sz w:val="28"/>
          <w:szCs w:val="28"/>
        </w:rPr>
        <w:t>1. Охрана, защита и воспроизводство лесов</w:t>
      </w:r>
      <w:r>
        <w:rPr>
          <w:sz w:val="28"/>
          <w:szCs w:val="28"/>
        </w:rPr>
        <w:t>;</w:t>
      </w:r>
    </w:p>
    <w:p w:rsidR="00803C44" w:rsidRPr="00803C44" w:rsidRDefault="00803C44" w:rsidP="006A2AAE">
      <w:pPr>
        <w:spacing w:after="225" w:line="360" w:lineRule="auto"/>
        <w:ind w:firstLine="708"/>
        <w:rPr>
          <w:sz w:val="28"/>
          <w:szCs w:val="28"/>
        </w:rPr>
      </w:pPr>
      <w:r w:rsidRPr="00803C44">
        <w:rPr>
          <w:sz w:val="28"/>
          <w:szCs w:val="28"/>
        </w:rPr>
        <w:t>2. Реализац</w:t>
      </w:r>
      <w:r>
        <w:rPr>
          <w:sz w:val="28"/>
          <w:szCs w:val="28"/>
        </w:rPr>
        <w:t>ия областной целевой программы "Развитие лесного хозяйства Челябинской области на</w:t>
      </w:r>
      <w:r w:rsidRPr="00803C44">
        <w:rPr>
          <w:sz w:val="28"/>
          <w:szCs w:val="28"/>
        </w:rPr>
        <w:t>" на 2</w:t>
      </w:r>
      <w:r>
        <w:rPr>
          <w:sz w:val="28"/>
          <w:szCs w:val="28"/>
        </w:rPr>
        <w:t>014 - 2020 годы (постановление </w:t>
      </w:r>
      <w:r w:rsidRPr="00803C44">
        <w:rPr>
          <w:sz w:val="28"/>
          <w:szCs w:val="28"/>
        </w:rPr>
        <w:t>Правит</w:t>
      </w:r>
      <w:r>
        <w:rPr>
          <w:sz w:val="28"/>
          <w:szCs w:val="28"/>
        </w:rPr>
        <w:t>ельства Челябинской области от 22.10.2013 г. N 363</w:t>
      </w:r>
      <w:r w:rsidRPr="00803C44">
        <w:rPr>
          <w:sz w:val="28"/>
          <w:szCs w:val="28"/>
        </w:rPr>
        <w:t>-П)</w:t>
      </w:r>
      <w:r w:rsidR="006A2AAE">
        <w:rPr>
          <w:sz w:val="28"/>
          <w:szCs w:val="28"/>
        </w:rPr>
        <w:t>;</w:t>
      </w:r>
    </w:p>
    <w:p w:rsidR="00803C44" w:rsidRPr="00803C44" w:rsidRDefault="00803C44" w:rsidP="006A2AAE">
      <w:pPr>
        <w:spacing w:after="225" w:line="360" w:lineRule="auto"/>
        <w:ind w:firstLine="708"/>
        <w:rPr>
          <w:sz w:val="28"/>
          <w:szCs w:val="28"/>
        </w:rPr>
      </w:pPr>
      <w:r w:rsidRPr="00803C44">
        <w:rPr>
          <w:sz w:val="28"/>
          <w:szCs w:val="28"/>
        </w:rPr>
        <w:t>3. Проведение ау</w:t>
      </w:r>
      <w:r w:rsidR="006A2AAE">
        <w:rPr>
          <w:sz w:val="28"/>
          <w:szCs w:val="28"/>
        </w:rPr>
        <w:t>кционов по продаже права на </w:t>
      </w:r>
      <w:r w:rsidRPr="00803C44">
        <w:rPr>
          <w:sz w:val="28"/>
          <w:szCs w:val="28"/>
        </w:rPr>
        <w:t>заключение до</w:t>
      </w:r>
      <w:r w:rsidR="006A2AAE">
        <w:rPr>
          <w:sz w:val="28"/>
          <w:szCs w:val="28"/>
        </w:rPr>
        <w:t>говоров аренды лесных участков </w:t>
      </w:r>
      <w:r w:rsidRPr="00803C44">
        <w:rPr>
          <w:sz w:val="28"/>
          <w:szCs w:val="28"/>
        </w:rPr>
        <w:t>в соответств</w:t>
      </w:r>
      <w:r w:rsidR="006A2AAE">
        <w:rPr>
          <w:sz w:val="28"/>
          <w:szCs w:val="28"/>
        </w:rPr>
        <w:t>ии с Федеральным законом от 24 </w:t>
      </w:r>
      <w:r w:rsidRPr="00803C44">
        <w:rPr>
          <w:sz w:val="28"/>
          <w:szCs w:val="28"/>
        </w:rPr>
        <w:t>июля 20</w:t>
      </w:r>
      <w:r w:rsidR="006A2AAE">
        <w:rPr>
          <w:sz w:val="28"/>
          <w:szCs w:val="28"/>
        </w:rPr>
        <w:t>09 года N 209-ФЗ "Об охоте и о </w:t>
      </w:r>
      <w:r w:rsidRPr="00803C44">
        <w:rPr>
          <w:sz w:val="28"/>
          <w:szCs w:val="28"/>
        </w:rPr>
        <w:t>сохранении ох</w:t>
      </w:r>
      <w:r w:rsidR="006A2AAE">
        <w:rPr>
          <w:sz w:val="28"/>
          <w:szCs w:val="28"/>
        </w:rPr>
        <w:t>отничьих ресурсов и о внесении </w:t>
      </w:r>
      <w:r w:rsidRPr="00803C44">
        <w:rPr>
          <w:sz w:val="28"/>
          <w:szCs w:val="28"/>
        </w:rPr>
        <w:t xml:space="preserve">изменении в </w:t>
      </w:r>
      <w:r w:rsidR="006A2AAE">
        <w:rPr>
          <w:sz w:val="28"/>
          <w:szCs w:val="28"/>
        </w:rPr>
        <w:t>отдельные законодательные акты </w:t>
      </w:r>
      <w:r w:rsidRPr="00803C44">
        <w:rPr>
          <w:sz w:val="28"/>
          <w:szCs w:val="28"/>
        </w:rPr>
        <w:t>Российской Федерации"</w:t>
      </w:r>
      <w:r w:rsidR="006A2AAE">
        <w:rPr>
          <w:sz w:val="28"/>
          <w:szCs w:val="28"/>
        </w:rPr>
        <w:t>;</w:t>
      </w:r>
    </w:p>
    <w:p w:rsidR="00803C44" w:rsidRPr="00803C44" w:rsidRDefault="00803C44" w:rsidP="006A2AAE">
      <w:pPr>
        <w:spacing w:after="225" w:line="360" w:lineRule="auto"/>
        <w:ind w:firstLine="708"/>
        <w:rPr>
          <w:sz w:val="28"/>
          <w:szCs w:val="28"/>
        </w:rPr>
      </w:pPr>
      <w:r w:rsidRPr="00803C44">
        <w:rPr>
          <w:sz w:val="28"/>
          <w:szCs w:val="28"/>
        </w:rPr>
        <w:lastRenderedPageBreak/>
        <w:t>4. Проведение</w:t>
      </w:r>
      <w:r w:rsidR="006A2AAE">
        <w:rPr>
          <w:sz w:val="28"/>
          <w:szCs w:val="28"/>
        </w:rPr>
        <w:t xml:space="preserve"> аукционов по продаже права на </w:t>
      </w:r>
      <w:r w:rsidRPr="00803C44">
        <w:rPr>
          <w:sz w:val="28"/>
          <w:szCs w:val="28"/>
        </w:rPr>
        <w:t xml:space="preserve">заключение </w:t>
      </w:r>
      <w:r w:rsidR="006A2AAE">
        <w:rPr>
          <w:sz w:val="28"/>
          <w:szCs w:val="28"/>
        </w:rPr>
        <w:t>договоров купли-продажи лесных </w:t>
      </w:r>
      <w:r w:rsidRPr="00803C44">
        <w:rPr>
          <w:sz w:val="28"/>
          <w:szCs w:val="28"/>
        </w:rPr>
        <w:t>насаждений</w:t>
      </w:r>
      <w:r w:rsidR="006A2AAE">
        <w:rPr>
          <w:sz w:val="28"/>
          <w:szCs w:val="28"/>
        </w:rPr>
        <w:t>;</w:t>
      </w:r>
    </w:p>
    <w:p w:rsidR="00803C44" w:rsidRDefault="00803C44" w:rsidP="006A2AAE">
      <w:pPr>
        <w:spacing w:after="225" w:line="360" w:lineRule="auto"/>
        <w:ind w:firstLine="708"/>
        <w:rPr>
          <w:sz w:val="28"/>
          <w:szCs w:val="28"/>
        </w:rPr>
      </w:pPr>
      <w:r w:rsidRPr="00803C44">
        <w:rPr>
          <w:sz w:val="28"/>
          <w:szCs w:val="28"/>
        </w:rPr>
        <w:t>5. Организа</w:t>
      </w:r>
      <w:r w:rsidR="006A2AAE">
        <w:rPr>
          <w:sz w:val="28"/>
          <w:szCs w:val="28"/>
        </w:rPr>
        <w:t>ция проведения противопожарных </w:t>
      </w:r>
      <w:r w:rsidRPr="00803C44">
        <w:rPr>
          <w:sz w:val="28"/>
          <w:szCs w:val="28"/>
        </w:rPr>
        <w:t>п</w:t>
      </w:r>
      <w:r w:rsidR="006A2AAE">
        <w:rPr>
          <w:sz w:val="28"/>
          <w:szCs w:val="28"/>
        </w:rPr>
        <w:t>рофилактических, лесозащитных, </w:t>
      </w:r>
      <w:r w:rsidRPr="00803C44">
        <w:rPr>
          <w:sz w:val="28"/>
          <w:szCs w:val="28"/>
        </w:rPr>
        <w:t>лесовосстановительных мероприятий</w:t>
      </w:r>
      <w:r w:rsidR="006A2AAE">
        <w:rPr>
          <w:sz w:val="28"/>
          <w:szCs w:val="28"/>
        </w:rPr>
        <w:t>.</w:t>
      </w:r>
    </w:p>
    <w:tbl>
      <w:tblPr>
        <w:tblW w:w="0" w:type="auto"/>
        <w:tblCellMar>
          <w:top w:w="15" w:type="dxa"/>
          <w:left w:w="15" w:type="dxa"/>
          <w:bottom w:w="15" w:type="dxa"/>
          <w:right w:w="15" w:type="dxa"/>
        </w:tblCellMar>
        <w:tblLook w:val="04A0"/>
      </w:tblPr>
      <w:tblGrid>
        <w:gridCol w:w="36"/>
        <w:gridCol w:w="36"/>
        <w:gridCol w:w="36"/>
        <w:gridCol w:w="36"/>
        <w:gridCol w:w="36"/>
      </w:tblGrid>
      <w:tr w:rsidR="00803C44" w:rsidRPr="00803C44" w:rsidTr="00803C44">
        <w:tc>
          <w:tcPr>
            <w:tcW w:w="0" w:type="auto"/>
            <w:shd w:val="clear" w:color="auto" w:fill="auto"/>
            <w:hideMark/>
          </w:tcPr>
          <w:p w:rsidR="00803C44" w:rsidRPr="00803C44" w:rsidRDefault="00803C44" w:rsidP="00803C44">
            <w:pPr>
              <w:spacing w:after="225" w:line="273" w:lineRule="atLeast"/>
              <w:rPr>
                <w:rFonts w:ascii="Verdana" w:hAnsi="Verdana"/>
                <w:color w:val="052635"/>
                <w:sz w:val="21"/>
                <w:szCs w:val="21"/>
              </w:rPr>
            </w:pPr>
          </w:p>
        </w:tc>
        <w:tc>
          <w:tcPr>
            <w:tcW w:w="0" w:type="auto"/>
            <w:shd w:val="clear" w:color="auto" w:fill="auto"/>
            <w:hideMark/>
          </w:tcPr>
          <w:p w:rsidR="00803C44" w:rsidRPr="00803C44" w:rsidRDefault="00803C44" w:rsidP="00803C44">
            <w:pPr>
              <w:spacing w:after="225" w:line="273" w:lineRule="atLeast"/>
              <w:jc w:val="center"/>
              <w:rPr>
                <w:rFonts w:ascii="Verdana" w:hAnsi="Verdana"/>
                <w:color w:val="052635"/>
                <w:sz w:val="21"/>
                <w:szCs w:val="21"/>
              </w:rPr>
            </w:pPr>
          </w:p>
        </w:tc>
        <w:tc>
          <w:tcPr>
            <w:tcW w:w="0" w:type="auto"/>
            <w:shd w:val="clear" w:color="auto" w:fill="auto"/>
            <w:hideMark/>
          </w:tcPr>
          <w:p w:rsidR="00803C44" w:rsidRPr="00803C44" w:rsidRDefault="00803C44" w:rsidP="00803C44">
            <w:pPr>
              <w:spacing w:after="225" w:line="273" w:lineRule="atLeast"/>
              <w:jc w:val="center"/>
              <w:rPr>
                <w:rFonts w:ascii="Verdana" w:hAnsi="Verdana"/>
                <w:color w:val="052635"/>
                <w:sz w:val="21"/>
                <w:szCs w:val="21"/>
              </w:rPr>
            </w:pPr>
          </w:p>
        </w:tc>
        <w:tc>
          <w:tcPr>
            <w:tcW w:w="0" w:type="auto"/>
            <w:shd w:val="clear" w:color="auto" w:fill="auto"/>
            <w:hideMark/>
          </w:tcPr>
          <w:p w:rsidR="00803C44" w:rsidRPr="00803C44" w:rsidRDefault="00803C44" w:rsidP="00803C44">
            <w:pPr>
              <w:spacing w:after="225" w:line="273" w:lineRule="atLeast"/>
              <w:jc w:val="center"/>
              <w:rPr>
                <w:rFonts w:ascii="Verdana" w:hAnsi="Verdana"/>
                <w:color w:val="052635"/>
                <w:sz w:val="21"/>
                <w:szCs w:val="21"/>
              </w:rPr>
            </w:pPr>
          </w:p>
        </w:tc>
        <w:tc>
          <w:tcPr>
            <w:tcW w:w="0" w:type="auto"/>
            <w:shd w:val="clear" w:color="auto" w:fill="auto"/>
            <w:hideMark/>
          </w:tcPr>
          <w:p w:rsidR="00803C44" w:rsidRPr="00803C44" w:rsidRDefault="00803C44" w:rsidP="00803C44">
            <w:pPr>
              <w:spacing w:after="225" w:line="273" w:lineRule="atLeast"/>
              <w:jc w:val="center"/>
              <w:rPr>
                <w:rFonts w:ascii="Verdana" w:hAnsi="Verdana"/>
                <w:color w:val="052635"/>
                <w:sz w:val="21"/>
                <w:szCs w:val="21"/>
              </w:rPr>
            </w:pPr>
          </w:p>
        </w:tc>
      </w:tr>
      <w:tr w:rsidR="00803C44" w:rsidRPr="00803C44" w:rsidTr="00803C44">
        <w:tc>
          <w:tcPr>
            <w:tcW w:w="0" w:type="auto"/>
            <w:shd w:val="clear" w:color="auto" w:fill="auto"/>
            <w:hideMark/>
          </w:tcPr>
          <w:p w:rsidR="00803C44" w:rsidRPr="00803C44" w:rsidRDefault="00803C44" w:rsidP="00803C44">
            <w:pPr>
              <w:spacing w:after="225" w:line="273" w:lineRule="atLeast"/>
              <w:jc w:val="center"/>
              <w:rPr>
                <w:rFonts w:ascii="Verdana" w:hAnsi="Verdana"/>
                <w:color w:val="052635"/>
                <w:sz w:val="21"/>
                <w:szCs w:val="21"/>
              </w:rPr>
            </w:pPr>
          </w:p>
        </w:tc>
        <w:tc>
          <w:tcPr>
            <w:tcW w:w="0" w:type="auto"/>
            <w:shd w:val="clear" w:color="auto" w:fill="auto"/>
            <w:hideMark/>
          </w:tcPr>
          <w:p w:rsidR="00803C44" w:rsidRPr="00803C44" w:rsidRDefault="00803C44" w:rsidP="00803C44">
            <w:pPr>
              <w:spacing w:after="225" w:line="273" w:lineRule="atLeast"/>
              <w:rPr>
                <w:rFonts w:ascii="Verdana" w:hAnsi="Verdana"/>
                <w:color w:val="052635"/>
                <w:sz w:val="21"/>
                <w:szCs w:val="21"/>
              </w:rPr>
            </w:pPr>
          </w:p>
        </w:tc>
        <w:tc>
          <w:tcPr>
            <w:tcW w:w="0" w:type="auto"/>
            <w:shd w:val="clear" w:color="auto" w:fill="auto"/>
            <w:hideMark/>
          </w:tcPr>
          <w:p w:rsidR="00803C44" w:rsidRPr="00803C44" w:rsidRDefault="00803C44" w:rsidP="00803C44">
            <w:pPr>
              <w:spacing w:after="225" w:line="273" w:lineRule="atLeast"/>
              <w:jc w:val="center"/>
              <w:rPr>
                <w:rFonts w:ascii="Verdana" w:hAnsi="Verdana"/>
                <w:color w:val="052635"/>
                <w:sz w:val="21"/>
                <w:szCs w:val="21"/>
              </w:rPr>
            </w:pPr>
          </w:p>
        </w:tc>
        <w:tc>
          <w:tcPr>
            <w:tcW w:w="0" w:type="auto"/>
            <w:shd w:val="clear" w:color="auto" w:fill="auto"/>
            <w:hideMark/>
          </w:tcPr>
          <w:p w:rsidR="00803C44" w:rsidRPr="00803C44" w:rsidRDefault="00803C44" w:rsidP="00803C44">
            <w:pPr>
              <w:spacing w:after="225" w:line="273" w:lineRule="atLeast"/>
              <w:jc w:val="center"/>
              <w:rPr>
                <w:rFonts w:ascii="Verdana" w:hAnsi="Verdana"/>
                <w:color w:val="052635"/>
                <w:sz w:val="21"/>
                <w:szCs w:val="21"/>
              </w:rPr>
            </w:pPr>
          </w:p>
        </w:tc>
        <w:tc>
          <w:tcPr>
            <w:tcW w:w="0" w:type="auto"/>
            <w:shd w:val="clear" w:color="auto" w:fill="auto"/>
            <w:hideMark/>
          </w:tcPr>
          <w:p w:rsidR="00803C44" w:rsidRPr="00803C44" w:rsidRDefault="00803C44" w:rsidP="00803C44">
            <w:pPr>
              <w:spacing w:after="225" w:line="273" w:lineRule="atLeast"/>
              <w:jc w:val="center"/>
              <w:rPr>
                <w:rFonts w:ascii="Verdana" w:hAnsi="Verdana"/>
                <w:color w:val="052635"/>
                <w:sz w:val="21"/>
                <w:szCs w:val="21"/>
              </w:rPr>
            </w:pPr>
          </w:p>
        </w:tc>
      </w:tr>
      <w:tr w:rsidR="00803C44" w:rsidRPr="00803C44" w:rsidTr="00803C44">
        <w:tc>
          <w:tcPr>
            <w:tcW w:w="0" w:type="auto"/>
            <w:shd w:val="clear" w:color="auto" w:fill="auto"/>
            <w:hideMark/>
          </w:tcPr>
          <w:p w:rsidR="00803C44" w:rsidRPr="00803C44" w:rsidRDefault="00803C44" w:rsidP="00803C44">
            <w:pPr>
              <w:spacing w:after="225" w:line="273" w:lineRule="atLeast"/>
              <w:jc w:val="center"/>
              <w:rPr>
                <w:rFonts w:ascii="Verdana" w:hAnsi="Verdana"/>
                <w:color w:val="052635"/>
                <w:sz w:val="21"/>
                <w:szCs w:val="21"/>
              </w:rPr>
            </w:pPr>
          </w:p>
        </w:tc>
        <w:tc>
          <w:tcPr>
            <w:tcW w:w="0" w:type="auto"/>
            <w:shd w:val="clear" w:color="auto" w:fill="auto"/>
            <w:hideMark/>
          </w:tcPr>
          <w:p w:rsidR="00803C44" w:rsidRPr="00803C44" w:rsidRDefault="00803C44" w:rsidP="00803C44">
            <w:pPr>
              <w:spacing w:after="225" w:line="273" w:lineRule="atLeast"/>
              <w:rPr>
                <w:rFonts w:ascii="Verdana" w:hAnsi="Verdana"/>
                <w:color w:val="052635"/>
                <w:sz w:val="21"/>
                <w:szCs w:val="21"/>
              </w:rPr>
            </w:pPr>
          </w:p>
        </w:tc>
        <w:tc>
          <w:tcPr>
            <w:tcW w:w="0" w:type="auto"/>
            <w:shd w:val="clear" w:color="auto" w:fill="auto"/>
            <w:hideMark/>
          </w:tcPr>
          <w:p w:rsidR="00803C44" w:rsidRPr="00803C44" w:rsidRDefault="00803C44" w:rsidP="00803C44">
            <w:pPr>
              <w:spacing w:after="225" w:line="273" w:lineRule="atLeast"/>
              <w:jc w:val="center"/>
              <w:rPr>
                <w:rFonts w:ascii="Verdana" w:hAnsi="Verdana"/>
                <w:color w:val="052635"/>
                <w:sz w:val="21"/>
                <w:szCs w:val="21"/>
              </w:rPr>
            </w:pPr>
          </w:p>
        </w:tc>
        <w:tc>
          <w:tcPr>
            <w:tcW w:w="0" w:type="auto"/>
            <w:shd w:val="clear" w:color="auto" w:fill="auto"/>
            <w:hideMark/>
          </w:tcPr>
          <w:p w:rsidR="00803C44" w:rsidRPr="00803C44" w:rsidRDefault="00803C44" w:rsidP="00803C44">
            <w:pPr>
              <w:spacing w:after="225" w:line="273" w:lineRule="atLeast"/>
              <w:jc w:val="center"/>
              <w:rPr>
                <w:rFonts w:ascii="Verdana" w:hAnsi="Verdana"/>
                <w:color w:val="052635"/>
                <w:sz w:val="21"/>
                <w:szCs w:val="21"/>
              </w:rPr>
            </w:pPr>
          </w:p>
        </w:tc>
        <w:tc>
          <w:tcPr>
            <w:tcW w:w="0" w:type="auto"/>
            <w:shd w:val="clear" w:color="auto" w:fill="auto"/>
            <w:hideMark/>
          </w:tcPr>
          <w:p w:rsidR="00803C44" w:rsidRPr="00803C44" w:rsidRDefault="00803C44" w:rsidP="00803C44">
            <w:pPr>
              <w:spacing w:after="225" w:line="273" w:lineRule="atLeast"/>
              <w:jc w:val="center"/>
              <w:rPr>
                <w:rFonts w:ascii="Verdana" w:hAnsi="Verdana"/>
                <w:color w:val="052635"/>
                <w:sz w:val="21"/>
                <w:szCs w:val="21"/>
              </w:rPr>
            </w:pPr>
          </w:p>
        </w:tc>
      </w:tr>
    </w:tbl>
    <w:p w:rsidR="00942A44" w:rsidRDefault="00803C44" w:rsidP="00D1579B">
      <w:pPr>
        <w:spacing w:line="360" w:lineRule="auto"/>
        <w:ind w:firstLine="708"/>
        <w:jc w:val="both"/>
        <w:rPr>
          <w:sz w:val="28"/>
          <w:szCs w:val="28"/>
          <w:shd w:val="clear" w:color="auto" w:fill="FFFFFF"/>
        </w:rPr>
      </w:pPr>
      <w:r w:rsidRPr="00D1579B">
        <w:rPr>
          <w:sz w:val="28"/>
          <w:szCs w:val="28"/>
          <w:shd w:val="clear" w:color="auto" w:fill="FFFFFF"/>
        </w:rPr>
        <w:t>До 90% лесных пожаров возникает из-за нарушения населением правил пожарной безопасности при обращении с огнем.</w:t>
      </w:r>
      <w:r w:rsidRPr="00D1579B">
        <w:rPr>
          <w:sz w:val="28"/>
          <w:szCs w:val="28"/>
        </w:rPr>
        <w:br/>
      </w:r>
      <w:r w:rsidR="00D1579B">
        <w:rPr>
          <w:sz w:val="28"/>
          <w:szCs w:val="28"/>
          <w:shd w:val="clear" w:color="auto" w:fill="FFFFFF"/>
        </w:rPr>
        <w:t xml:space="preserve">        </w:t>
      </w:r>
      <w:r w:rsidRPr="00D1579B">
        <w:rPr>
          <w:sz w:val="28"/>
          <w:szCs w:val="28"/>
          <w:shd w:val="clear" w:color="auto" w:fill="FFFFFF"/>
        </w:rPr>
        <w:t>Лесной пожар — это стихийное, неуправляемое</w:t>
      </w:r>
      <w:r w:rsidR="00D1579B">
        <w:rPr>
          <w:sz w:val="28"/>
          <w:szCs w:val="28"/>
          <w:shd w:val="clear" w:color="auto" w:fill="FFFFFF"/>
        </w:rPr>
        <w:t xml:space="preserve"> распространение огня по </w:t>
      </w:r>
      <w:proofErr w:type="spellStart"/>
      <w:r w:rsidR="00D1579B">
        <w:rPr>
          <w:sz w:val="28"/>
          <w:szCs w:val="28"/>
          <w:shd w:val="clear" w:color="auto" w:fill="FFFFFF"/>
        </w:rPr>
        <w:t>лесным</w:t>
      </w:r>
      <w:r w:rsidRPr="00D1579B">
        <w:rPr>
          <w:sz w:val="28"/>
          <w:szCs w:val="28"/>
          <w:shd w:val="clear" w:color="auto" w:fill="FFFFFF"/>
        </w:rPr>
        <w:t>площадям</w:t>
      </w:r>
      <w:proofErr w:type="spellEnd"/>
      <w:r w:rsidRPr="00D1579B">
        <w:rPr>
          <w:sz w:val="28"/>
          <w:szCs w:val="28"/>
          <w:shd w:val="clear" w:color="auto" w:fill="FFFFFF"/>
        </w:rPr>
        <w:t>. </w:t>
      </w:r>
      <w:r w:rsidRPr="00D1579B">
        <w:rPr>
          <w:sz w:val="28"/>
          <w:szCs w:val="28"/>
        </w:rPr>
        <w:br/>
      </w:r>
      <w:r w:rsidR="00D1579B">
        <w:rPr>
          <w:sz w:val="28"/>
          <w:szCs w:val="28"/>
          <w:shd w:val="clear" w:color="auto" w:fill="FFFFFF"/>
        </w:rPr>
        <w:t xml:space="preserve">        </w:t>
      </w:r>
      <w:r w:rsidRPr="00D1579B">
        <w:rPr>
          <w:sz w:val="28"/>
          <w:szCs w:val="28"/>
          <w:shd w:val="clear" w:color="auto" w:fill="FFFFFF"/>
        </w:rPr>
        <w:t xml:space="preserve">Лесные пожары уничтожают деревья и кустарники, заготовленную в лесу древесину. В результате пожаров снижаются защитные, </w:t>
      </w:r>
      <w:proofErr w:type="spellStart"/>
      <w:r w:rsidRPr="00D1579B">
        <w:rPr>
          <w:sz w:val="28"/>
          <w:szCs w:val="28"/>
          <w:shd w:val="clear" w:color="auto" w:fill="FFFFFF"/>
        </w:rPr>
        <w:t>водоохранные</w:t>
      </w:r>
      <w:proofErr w:type="spellEnd"/>
      <w:r w:rsidRPr="00D1579B">
        <w:rPr>
          <w:sz w:val="28"/>
          <w:szCs w:val="28"/>
          <w:shd w:val="clear" w:color="auto" w:fill="FFFFFF"/>
        </w:rPr>
        <w:t xml:space="preserve"> и другие полезные свойства леса, уничтожается фауна, сооружения, а в отдельных случаях и населенные пункты. Кроме того, лесной пожар представляет серьезную опасность для людей и животных.</w:t>
      </w:r>
    </w:p>
    <w:p w:rsidR="00E00192" w:rsidRDefault="00E00192" w:rsidP="00D1579B">
      <w:pPr>
        <w:spacing w:line="360" w:lineRule="auto"/>
        <w:ind w:firstLine="708"/>
        <w:jc w:val="both"/>
        <w:rPr>
          <w:sz w:val="28"/>
          <w:szCs w:val="28"/>
          <w:shd w:val="clear" w:color="auto" w:fill="FFFFFF"/>
        </w:rPr>
      </w:pPr>
    </w:p>
    <w:p w:rsidR="00307CA6" w:rsidRPr="003D0E87" w:rsidRDefault="003D0E87" w:rsidP="007354F4">
      <w:pPr>
        <w:jc w:val="center"/>
        <w:rPr>
          <w:b/>
          <w:sz w:val="28"/>
          <w:szCs w:val="28"/>
        </w:rPr>
      </w:pPr>
      <w:r w:rsidRPr="003D0E87">
        <w:rPr>
          <w:b/>
          <w:sz w:val="28"/>
          <w:szCs w:val="28"/>
        </w:rPr>
        <w:t>2.8.7</w:t>
      </w:r>
      <w:r w:rsidR="007354F4" w:rsidRPr="003D0E87">
        <w:rPr>
          <w:b/>
          <w:sz w:val="28"/>
          <w:szCs w:val="28"/>
        </w:rPr>
        <w:t>.Оценка окружающей среды</w:t>
      </w:r>
    </w:p>
    <w:p w:rsidR="001E5120" w:rsidRDefault="001E5120" w:rsidP="007354F4">
      <w:pPr>
        <w:jc w:val="center"/>
        <w:rPr>
          <w:b/>
        </w:rPr>
      </w:pPr>
    </w:p>
    <w:p w:rsidR="001E5120" w:rsidRPr="003D0E87" w:rsidRDefault="00282F11" w:rsidP="003D0E87">
      <w:pPr>
        <w:spacing w:line="360" w:lineRule="auto"/>
        <w:ind w:firstLine="720"/>
        <w:jc w:val="both"/>
        <w:rPr>
          <w:sz w:val="28"/>
          <w:szCs w:val="28"/>
        </w:rPr>
      </w:pPr>
      <w:proofErr w:type="spellStart"/>
      <w:r w:rsidRPr="003D0E87">
        <w:rPr>
          <w:color w:val="000000"/>
          <w:sz w:val="28"/>
          <w:szCs w:val="28"/>
        </w:rPr>
        <w:t>Аргаяшское</w:t>
      </w:r>
      <w:proofErr w:type="spellEnd"/>
      <w:r w:rsidR="001E5120" w:rsidRPr="003D0E87">
        <w:rPr>
          <w:color w:val="000000"/>
          <w:sz w:val="28"/>
          <w:szCs w:val="28"/>
        </w:rPr>
        <w:t xml:space="preserve"> сельское поселение</w:t>
      </w:r>
      <w:r w:rsidR="001E5120" w:rsidRPr="003D0E87">
        <w:rPr>
          <w:sz w:val="28"/>
          <w:szCs w:val="28"/>
        </w:rPr>
        <w:t xml:space="preserve"> относится к территориям с удовлетворительной экологической обстановкой.</w:t>
      </w:r>
    </w:p>
    <w:p w:rsidR="001E5120" w:rsidRPr="003D0E87" w:rsidRDefault="001E5120" w:rsidP="003D0E87">
      <w:pPr>
        <w:spacing w:line="360" w:lineRule="auto"/>
        <w:ind w:firstLine="709"/>
        <w:jc w:val="both"/>
        <w:rPr>
          <w:sz w:val="28"/>
          <w:szCs w:val="28"/>
          <w:u w:val="single"/>
        </w:rPr>
      </w:pPr>
      <w:r w:rsidRPr="003D0E87">
        <w:rPr>
          <w:sz w:val="28"/>
          <w:szCs w:val="28"/>
          <w:u w:val="single"/>
        </w:rPr>
        <w:t>Санитарное состояние атмосферного воздуха.</w:t>
      </w:r>
    </w:p>
    <w:p w:rsidR="001E5120" w:rsidRPr="003D0E87" w:rsidRDefault="001E5120" w:rsidP="003D0E87">
      <w:pPr>
        <w:spacing w:before="40" w:after="40" w:line="360" w:lineRule="auto"/>
        <w:ind w:firstLine="709"/>
        <w:jc w:val="both"/>
        <w:rPr>
          <w:sz w:val="28"/>
          <w:szCs w:val="28"/>
        </w:rPr>
      </w:pPr>
      <w:r w:rsidRPr="003D0E87">
        <w:rPr>
          <w:sz w:val="28"/>
          <w:szCs w:val="28"/>
        </w:rPr>
        <w:t>По климатическим условиям сельское поселение относится к зоне II</w:t>
      </w:r>
      <w:proofErr w:type="gramStart"/>
      <w:r w:rsidRPr="003D0E87">
        <w:rPr>
          <w:sz w:val="28"/>
          <w:szCs w:val="28"/>
        </w:rPr>
        <w:t> В</w:t>
      </w:r>
      <w:proofErr w:type="gramEnd"/>
      <w:r w:rsidRPr="003D0E87">
        <w:rPr>
          <w:sz w:val="28"/>
          <w:szCs w:val="28"/>
        </w:rPr>
        <w:t xml:space="preserve">, где метеорологические условия благоприятны для проживания населения и ведения хозяйственной деятельности, так как условия благоприятны для рассеивания вредных примесей. Источниками загрязнения атмосферного воздуха являются преимущественно котельная и печное отопление частных домов. Другим источником загрязнения является автомобильный транспорт. От автотранспорта в воздух поступают такие вещества как сажа, оксид углерода, углеводороды, сернистый газ, свинец. </w:t>
      </w:r>
    </w:p>
    <w:p w:rsidR="001E5120" w:rsidRPr="003D0E87" w:rsidRDefault="001E5120" w:rsidP="003D0E87">
      <w:pPr>
        <w:spacing w:before="40" w:after="40" w:line="360" w:lineRule="auto"/>
        <w:ind w:firstLine="709"/>
        <w:jc w:val="both"/>
        <w:rPr>
          <w:sz w:val="28"/>
          <w:szCs w:val="28"/>
          <w:u w:val="single"/>
        </w:rPr>
      </w:pPr>
      <w:r w:rsidRPr="003D0E87">
        <w:rPr>
          <w:sz w:val="28"/>
          <w:szCs w:val="28"/>
          <w:u w:val="single"/>
        </w:rPr>
        <w:t>Санитарное состояние водных объектов</w:t>
      </w:r>
    </w:p>
    <w:p w:rsidR="001E5120" w:rsidRPr="003D0E87" w:rsidRDefault="001E5120" w:rsidP="003D0E87">
      <w:pPr>
        <w:spacing w:before="40" w:after="40" w:line="360" w:lineRule="auto"/>
        <w:ind w:firstLine="709"/>
        <w:jc w:val="both"/>
        <w:rPr>
          <w:sz w:val="28"/>
          <w:szCs w:val="28"/>
        </w:rPr>
      </w:pPr>
      <w:r w:rsidRPr="003D0E87">
        <w:rPr>
          <w:sz w:val="28"/>
          <w:szCs w:val="28"/>
        </w:rPr>
        <w:lastRenderedPageBreak/>
        <w:t xml:space="preserve">Водные ресурсы </w:t>
      </w:r>
      <w:r w:rsidR="00282F11" w:rsidRPr="003D0E87">
        <w:rPr>
          <w:color w:val="000000"/>
          <w:sz w:val="28"/>
          <w:szCs w:val="28"/>
        </w:rPr>
        <w:t xml:space="preserve">Аргаяшского </w:t>
      </w:r>
      <w:r w:rsidRPr="003D0E87">
        <w:rPr>
          <w:color w:val="000000"/>
          <w:sz w:val="28"/>
          <w:szCs w:val="28"/>
        </w:rPr>
        <w:t xml:space="preserve">сельского поселения </w:t>
      </w:r>
      <w:r w:rsidRPr="003D0E87">
        <w:rPr>
          <w:sz w:val="28"/>
          <w:szCs w:val="28"/>
        </w:rPr>
        <w:t xml:space="preserve">складываются из поверхностных и подземных вод. Основным источником водоснабжения сельского поселения являются подземные воды. </w:t>
      </w:r>
    </w:p>
    <w:p w:rsidR="00282F11" w:rsidRPr="003D0E87" w:rsidRDefault="001E5120" w:rsidP="003D0E87">
      <w:pPr>
        <w:spacing w:line="360" w:lineRule="auto"/>
        <w:jc w:val="both"/>
        <w:rPr>
          <w:sz w:val="28"/>
          <w:szCs w:val="28"/>
        </w:rPr>
      </w:pPr>
      <w:r w:rsidRPr="003D0E87">
        <w:rPr>
          <w:sz w:val="28"/>
          <w:szCs w:val="28"/>
        </w:rPr>
        <w:t xml:space="preserve">  </w:t>
      </w:r>
    </w:p>
    <w:p w:rsidR="001E5120" w:rsidRPr="003D0E87" w:rsidRDefault="001E5120" w:rsidP="003D0E87">
      <w:pPr>
        <w:spacing w:line="360" w:lineRule="auto"/>
        <w:ind w:firstLine="540"/>
        <w:jc w:val="both"/>
        <w:rPr>
          <w:sz w:val="28"/>
          <w:szCs w:val="28"/>
          <w:u w:val="single"/>
        </w:rPr>
      </w:pPr>
      <w:r w:rsidRPr="003D0E87">
        <w:rPr>
          <w:sz w:val="28"/>
          <w:szCs w:val="28"/>
          <w:u w:val="single"/>
        </w:rPr>
        <w:t>Санитарное состояние почвенного покрова</w:t>
      </w:r>
    </w:p>
    <w:p w:rsidR="001E5120" w:rsidRPr="003D0E87" w:rsidRDefault="001E5120" w:rsidP="003D0E87">
      <w:pPr>
        <w:spacing w:line="360" w:lineRule="auto"/>
        <w:ind w:firstLine="540"/>
        <w:jc w:val="both"/>
        <w:rPr>
          <w:sz w:val="28"/>
          <w:szCs w:val="28"/>
        </w:rPr>
      </w:pPr>
      <w:r w:rsidRPr="003D0E87">
        <w:rPr>
          <w:sz w:val="28"/>
          <w:szCs w:val="28"/>
        </w:rPr>
        <w:t xml:space="preserve">В </w:t>
      </w:r>
      <w:r w:rsidR="003D0E87">
        <w:rPr>
          <w:color w:val="000000"/>
          <w:sz w:val="28"/>
          <w:szCs w:val="28"/>
        </w:rPr>
        <w:t>Аргаяшском</w:t>
      </w:r>
      <w:r w:rsidRPr="003D0E87">
        <w:rPr>
          <w:color w:val="000000"/>
          <w:sz w:val="28"/>
          <w:szCs w:val="28"/>
        </w:rPr>
        <w:t xml:space="preserve"> сельском поселении</w:t>
      </w:r>
      <w:r w:rsidRPr="003D0E87">
        <w:rPr>
          <w:sz w:val="28"/>
          <w:szCs w:val="28"/>
        </w:rPr>
        <w:t xml:space="preserve"> наиболее подвержены антропогенному воздействию земли сельскохозяйственного назначения. </w:t>
      </w:r>
      <w:proofErr w:type="spellStart"/>
      <w:r w:rsidRPr="003D0E87">
        <w:rPr>
          <w:sz w:val="28"/>
          <w:szCs w:val="28"/>
        </w:rPr>
        <w:t>Распаханность</w:t>
      </w:r>
      <w:proofErr w:type="spellEnd"/>
      <w:r w:rsidRPr="003D0E87">
        <w:rPr>
          <w:sz w:val="28"/>
          <w:szCs w:val="28"/>
        </w:rPr>
        <w:t xml:space="preserve"> территории составляет 60%. Территория подвержена как плоскостной эрозии (смыв плодородного слоя), так и линейной эрозии.</w:t>
      </w:r>
    </w:p>
    <w:p w:rsidR="001E5120" w:rsidRDefault="001E5120" w:rsidP="001E5120">
      <w:pPr>
        <w:ind w:firstLine="540"/>
        <w:jc w:val="both"/>
      </w:pPr>
    </w:p>
    <w:p w:rsidR="007354F4" w:rsidRDefault="007354F4" w:rsidP="007354F4">
      <w:pPr>
        <w:jc w:val="center"/>
        <w:rPr>
          <w:b/>
        </w:rPr>
      </w:pPr>
    </w:p>
    <w:p w:rsidR="009F3D3D" w:rsidRDefault="009F3D3D" w:rsidP="007354F4">
      <w:pPr>
        <w:jc w:val="center"/>
        <w:rPr>
          <w:b/>
        </w:rPr>
      </w:pPr>
    </w:p>
    <w:p w:rsidR="007354F4" w:rsidRPr="009521F3" w:rsidRDefault="009521F3" w:rsidP="009614D5">
      <w:pPr>
        <w:jc w:val="center"/>
        <w:rPr>
          <w:b/>
          <w:sz w:val="28"/>
          <w:szCs w:val="28"/>
        </w:rPr>
      </w:pPr>
      <w:r w:rsidRPr="009521F3">
        <w:rPr>
          <w:b/>
          <w:sz w:val="28"/>
          <w:szCs w:val="28"/>
        </w:rPr>
        <w:t>3. Основные проблемы социально-экономического развития поселения</w:t>
      </w:r>
    </w:p>
    <w:p w:rsidR="00307CA6" w:rsidRDefault="00307CA6" w:rsidP="00307CA6">
      <w:pPr>
        <w:jc w:val="center"/>
        <w:rPr>
          <w:b/>
        </w:rPr>
      </w:pPr>
    </w:p>
    <w:p w:rsidR="003207E0" w:rsidRPr="003D0E87" w:rsidRDefault="003207E0" w:rsidP="009F3D3D">
      <w:pPr>
        <w:pStyle w:val="ab"/>
        <w:spacing w:line="360" w:lineRule="auto"/>
        <w:ind w:firstLine="709"/>
        <w:jc w:val="both"/>
        <w:rPr>
          <w:sz w:val="28"/>
          <w:szCs w:val="28"/>
        </w:rPr>
      </w:pPr>
      <w:r w:rsidRPr="003D0E87">
        <w:rPr>
          <w:sz w:val="28"/>
          <w:szCs w:val="28"/>
        </w:rPr>
        <w:t xml:space="preserve">Анализ ситуации в поселении сведен в таблицу и </w:t>
      </w:r>
      <w:proofErr w:type="gramStart"/>
      <w:r w:rsidRPr="003D0E87">
        <w:rPr>
          <w:sz w:val="28"/>
          <w:szCs w:val="28"/>
        </w:rPr>
        <w:t xml:space="preserve">выполнен в виде </w:t>
      </w:r>
      <w:r w:rsidRPr="003D0E87">
        <w:rPr>
          <w:sz w:val="28"/>
          <w:szCs w:val="28"/>
          <w:lang w:val="en-US"/>
        </w:rPr>
        <w:t>SWOT</w:t>
      </w:r>
      <w:r w:rsidRPr="003D0E87">
        <w:rPr>
          <w:sz w:val="28"/>
          <w:szCs w:val="28"/>
        </w:rPr>
        <w:t>-анализа проанализированы</w:t>
      </w:r>
      <w:proofErr w:type="gramEnd"/>
      <w:r w:rsidRPr="003D0E87">
        <w:rPr>
          <w:sz w:val="28"/>
          <w:szCs w:val="28"/>
        </w:rPr>
        <w:t xml:space="preserve"> сильные и слабые стороны, возможности и угрозы. </w:t>
      </w:r>
    </w:p>
    <w:p w:rsidR="003207E0" w:rsidRDefault="003207E0" w:rsidP="009614D5">
      <w:pPr>
        <w:pStyle w:val="ab"/>
        <w:jc w:val="center"/>
        <w:rPr>
          <w:b/>
          <w:bCs/>
          <w:sz w:val="28"/>
          <w:szCs w:val="28"/>
        </w:rPr>
      </w:pPr>
      <w:r w:rsidRPr="003D0E87">
        <w:rPr>
          <w:b/>
          <w:bCs/>
          <w:sz w:val="28"/>
          <w:szCs w:val="28"/>
        </w:rPr>
        <w:t>Сильные и слабые стороны</w:t>
      </w:r>
    </w:p>
    <w:p w:rsidR="009F3D3D" w:rsidRPr="003D0E87" w:rsidRDefault="009F3D3D" w:rsidP="009614D5">
      <w:pPr>
        <w:pStyle w:val="ab"/>
        <w:jc w:val="center"/>
        <w:rPr>
          <w:sz w:val="28"/>
          <w:szCs w:val="28"/>
        </w:rPr>
      </w:pPr>
    </w:p>
    <w:tbl>
      <w:tblPr>
        <w:tblW w:w="10132" w:type="dxa"/>
        <w:tblInd w:w="324" w:type="dxa"/>
        <w:tblCellMar>
          <w:left w:w="0" w:type="dxa"/>
          <w:right w:w="0" w:type="dxa"/>
        </w:tblCellMar>
        <w:tblLook w:val="0000"/>
      </w:tblPr>
      <w:tblGrid>
        <w:gridCol w:w="4887"/>
        <w:gridCol w:w="5245"/>
      </w:tblGrid>
      <w:tr w:rsidR="003207E0" w:rsidRPr="003D0E87" w:rsidTr="00B716B9">
        <w:tc>
          <w:tcPr>
            <w:tcW w:w="4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207E0" w:rsidRPr="003D0E87" w:rsidRDefault="003207E0" w:rsidP="003D0E87">
            <w:pPr>
              <w:spacing w:before="100" w:beforeAutospacing="1" w:after="100" w:afterAutospacing="1"/>
              <w:jc w:val="both"/>
              <w:rPr>
                <w:sz w:val="28"/>
                <w:szCs w:val="28"/>
              </w:rPr>
            </w:pPr>
            <w:r w:rsidRPr="003D0E87">
              <w:rPr>
                <w:b/>
                <w:bCs/>
                <w:sz w:val="28"/>
                <w:szCs w:val="28"/>
              </w:rPr>
              <w:t xml:space="preserve">Сильные стороны </w:t>
            </w:r>
          </w:p>
        </w:tc>
        <w:tc>
          <w:tcPr>
            <w:tcW w:w="524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207E0" w:rsidRPr="003D0E87" w:rsidRDefault="003207E0" w:rsidP="003D0E87">
            <w:pPr>
              <w:spacing w:before="100" w:beforeAutospacing="1" w:after="100" w:afterAutospacing="1"/>
              <w:jc w:val="both"/>
              <w:rPr>
                <w:sz w:val="28"/>
                <w:szCs w:val="28"/>
              </w:rPr>
            </w:pPr>
            <w:r w:rsidRPr="003D0E87">
              <w:rPr>
                <w:b/>
                <w:bCs/>
                <w:sz w:val="28"/>
                <w:szCs w:val="28"/>
              </w:rPr>
              <w:t>Слабые стороны</w:t>
            </w:r>
          </w:p>
        </w:tc>
      </w:tr>
      <w:tr w:rsidR="003207E0" w:rsidRPr="003D0E87" w:rsidTr="00B716B9">
        <w:tc>
          <w:tcPr>
            <w:tcW w:w="488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207E0" w:rsidRPr="003D0E87" w:rsidRDefault="003207E0" w:rsidP="003D0E87">
            <w:pPr>
              <w:spacing w:before="100" w:beforeAutospacing="1" w:after="100" w:afterAutospacing="1"/>
              <w:jc w:val="both"/>
              <w:rPr>
                <w:sz w:val="28"/>
                <w:szCs w:val="28"/>
              </w:rPr>
            </w:pPr>
            <w:r w:rsidRPr="003D0E87">
              <w:rPr>
                <w:sz w:val="28"/>
                <w:szCs w:val="28"/>
              </w:rPr>
              <w:t>1.Экономически</w:t>
            </w:r>
            <w:r w:rsidR="003D0E87" w:rsidRPr="003D0E87">
              <w:rPr>
                <w:sz w:val="28"/>
                <w:szCs w:val="28"/>
              </w:rPr>
              <w:t xml:space="preserve"> выгодное  расположение - </w:t>
            </w:r>
            <w:r w:rsidRPr="003D0E87">
              <w:rPr>
                <w:sz w:val="28"/>
                <w:szCs w:val="28"/>
              </w:rPr>
              <w:t xml:space="preserve">район с высоким бонитетом почв, пригодных для сельскохозяйственного производства </w:t>
            </w:r>
          </w:p>
          <w:p w:rsidR="003207E0" w:rsidRPr="003D0E87" w:rsidRDefault="003207E0" w:rsidP="003D0E87">
            <w:pPr>
              <w:spacing w:before="100" w:beforeAutospacing="1" w:after="100" w:afterAutospacing="1"/>
              <w:jc w:val="both"/>
              <w:rPr>
                <w:sz w:val="28"/>
                <w:szCs w:val="28"/>
              </w:rPr>
            </w:pPr>
            <w:r w:rsidRPr="003D0E87">
              <w:rPr>
                <w:sz w:val="28"/>
                <w:szCs w:val="28"/>
              </w:rPr>
              <w:t>2.Нал</w:t>
            </w:r>
            <w:r w:rsidR="004A4F58" w:rsidRPr="003D0E87">
              <w:rPr>
                <w:sz w:val="28"/>
                <w:szCs w:val="28"/>
              </w:rPr>
              <w:t>ичие дорог с твердым  покрытием.</w:t>
            </w:r>
            <w:r w:rsidRPr="003D0E87">
              <w:rPr>
                <w:sz w:val="28"/>
                <w:szCs w:val="28"/>
              </w:rPr>
              <w:t xml:space="preserve"> </w:t>
            </w:r>
          </w:p>
          <w:p w:rsidR="003207E0" w:rsidRPr="003D0E87" w:rsidRDefault="003207E0" w:rsidP="003D0E87">
            <w:pPr>
              <w:spacing w:before="100" w:beforeAutospacing="1" w:after="100" w:afterAutospacing="1"/>
              <w:jc w:val="both"/>
              <w:rPr>
                <w:sz w:val="28"/>
                <w:szCs w:val="28"/>
              </w:rPr>
            </w:pPr>
          </w:p>
          <w:p w:rsidR="003207E0" w:rsidRPr="003D0E87" w:rsidRDefault="003207E0" w:rsidP="003D0E87">
            <w:pPr>
              <w:spacing w:before="100" w:beforeAutospacing="1" w:after="100" w:afterAutospacing="1"/>
              <w:jc w:val="both"/>
              <w:rPr>
                <w:sz w:val="28"/>
                <w:szCs w:val="28"/>
              </w:rPr>
            </w:pPr>
            <w:r w:rsidRPr="003D0E87">
              <w:rPr>
                <w:sz w:val="28"/>
                <w:szCs w:val="28"/>
              </w:rPr>
              <w:t>3. Сохранена социальная сфера - образовательные, медицинские учреждения, дом культуры.</w:t>
            </w:r>
          </w:p>
          <w:p w:rsidR="003207E0" w:rsidRPr="003D0E87" w:rsidRDefault="003207E0" w:rsidP="003D0E87">
            <w:pPr>
              <w:spacing w:before="100" w:beforeAutospacing="1" w:after="100" w:afterAutospacing="1"/>
              <w:jc w:val="both"/>
              <w:rPr>
                <w:sz w:val="28"/>
                <w:szCs w:val="28"/>
              </w:rPr>
            </w:pPr>
          </w:p>
          <w:p w:rsidR="003207E0" w:rsidRPr="003D0E87" w:rsidRDefault="003207E0" w:rsidP="003D0E87">
            <w:pPr>
              <w:spacing w:before="100" w:beforeAutospacing="1" w:after="100" w:afterAutospacing="1"/>
              <w:jc w:val="both"/>
              <w:rPr>
                <w:sz w:val="28"/>
                <w:szCs w:val="28"/>
              </w:rPr>
            </w:pPr>
            <w:r w:rsidRPr="003D0E87">
              <w:rPr>
                <w:sz w:val="28"/>
                <w:szCs w:val="28"/>
              </w:rPr>
              <w:t xml:space="preserve">4.Наличие земельных ресурсов для ведения сельскохозяйственного производства, личного подсобного </w:t>
            </w:r>
            <w:r w:rsidRPr="003D0E87">
              <w:rPr>
                <w:sz w:val="28"/>
                <w:szCs w:val="28"/>
              </w:rPr>
              <w:lastRenderedPageBreak/>
              <w:t>хозяйства.</w:t>
            </w:r>
          </w:p>
          <w:p w:rsidR="004A4F58" w:rsidRPr="003D0E87" w:rsidRDefault="003207E0" w:rsidP="003D0E87">
            <w:pPr>
              <w:spacing w:before="100" w:beforeAutospacing="1" w:after="100" w:afterAutospacing="1"/>
              <w:jc w:val="both"/>
              <w:rPr>
                <w:sz w:val="28"/>
                <w:szCs w:val="28"/>
              </w:rPr>
            </w:pPr>
            <w:r w:rsidRPr="003D0E87">
              <w:rPr>
                <w:sz w:val="28"/>
                <w:szCs w:val="28"/>
              </w:rPr>
              <w:t xml:space="preserve">5.Наличие   сельскохозяйственных  предприятий </w:t>
            </w:r>
            <w:r w:rsidR="004A4F58" w:rsidRPr="003D0E87">
              <w:rPr>
                <w:sz w:val="28"/>
                <w:szCs w:val="28"/>
              </w:rPr>
              <w:t>(КФХ)</w:t>
            </w:r>
          </w:p>
          <w:p w:rsidR="003207E0" w:rsidRPr="003D0E87" w:rsidRDefault="003207E0" w:rsidP="003D0E87">
            <w:pPr>
              <w:spacing w:before="100" w:beforeAutospacing="1" w:after="100" w:afterAutospacing="1"/>
              <w:jc w:val="both"/>
              <w:rPr>
                <w:sz w:val="28"/>
                <w:szCs w:val="28"/>
              </w:rPr>
            </w:pPr>
            <w:r w:rsidRPr="003D0E87">
              <w:rPr>
                <w:sz w:val="28"/>
                <w:szCs w:val="28"/>
              </w:rPr>
              <w:t>6.Благоприятная экологическая ситуация.</w:t>
            </w:r>
          </w:p>
          <w:p w:rsidR="004A4F58" w:rsidRPr="003D0E87" w:rsidRDefault="003207E0" w:rsidP="003D0E87">
            <w:pPr>
              <w:pStyle w:val="report"/>
              <w:jc w:val="both"/>
              <w:rPr>
                <w:sz w:val="28"/>
                <w:szCs w:val="28"/>
              </w:rPr>
            </w:pPr>
            <w:r w:rsidRPr="003D0E87">
              <w:rPr>
                <w:sz w:val="28"/>
                <w:szCs w:val="28"/>
              </w:rPr>
              <w:t xml:space="preserve">7.Высокий уровень </w:t>
            </w:r>
            <w:r w:rsidR="004A4F58" w:rsidRPr="003D0E87">
              <w:rPr>
                <w:sz w:val="28"/>
                <w:szCs w:val="28"/>
              </w:rPr>
              <w:t xml:space="preserve">развития средств </w:t>
            </w:r>
            <w:r w:rsidRPr="003D0E87">
              <w:rPr>
                <w:sz w:val="28"/>
                <w:szCs w:val="28"/>
              </w:rPr>
              <w:t xml:space="preserve">информационных технологий в сфере управления (наличие </w:t>
            </w:r>
            <w:r w:rsidR="004A4F58" w:rsidRPr="003D0E87">
              <w:rPr>
                <w:sz w:val="28"/>
                <w:szCs w:val="28"/>
              </w:rPr>
              <w:t>сотовой связи, Интернет и т.п.).</w:t>
            </w:r>
          </w:p>
          <w:p w:rsidR="003207E0" w:rsidRPr="003D0E87" w:rsidRDefault="003207E0" w:rsidP="003D0E87">
            <w:pPr>
              <w:pStyle w:val="report"/>
              <w:jc w:val="both"/>
              <w:rPr>
                <w:sz w:val="28"/>
                <w:szCs w:val="28"/>
              </w:rPr>
            </w:pPr>
            <w:r w:rsidRPr="003D0E87">
              <w:rPr>
                <w:sz w:val="28"/>
                <w:szCs w:val="28"/>
              </w:rPr>
              <w:t xml:space="preserve"> 8.Благоприятная экологическая ситуация; низкий уровень антропогенного воздействия на территорию поселения, комфортная экологическая среда проживания населения.</w:t>
            </w:r>
          </w:p>
          <w:p w:rsidR="003207E0" w:rsidRPr="003D0E87" w:rsidRDefault="003207E0" w:rsidP="003D0E87">
            <w:pPr>
              <w:spacing w:before="100" w:beforeAutospacing="1" w:after="100" w:afterAutospacing="1"/>
              <w:jc w:val="both"/>
              <w:rPr>
                <w:sz w:val="28"/>
                <w:szCs w:val="28"/>
              </w:rPr>
            </w:pPr>
          </w:p>
        </w:tc>
        <w:tc>
          <w:tcPr>
            <w:tcW w:w="5245" w:type="dxa"/>
            <w:tcBorders>
              <w:top w:val="nil"/>
              <w:left w:val="nil"/>
              <w:bottom w:val="single" w:sz="8" w:space="0" w:color="auto"/>
              <w:right w:val="single" w:sz="8" w:space="0" w:color="auto"/>
            </w:tcBorders>
            <w:tcMar>
              <w:top w:w="0" w:type="dxa"/>
              <w:left w:w="108" w:type="dxa"/>
              <w:bottom w:w="0" w:type="dxa"/>
              <w:right w:w="108" w:type="dxa"/>
            </w:tcMar>
          </w:tcPr>
          <w:p w:rsidR="003207E0" w:rsidRPr="003D0E87" w:rsidRDefault="003207E0" w:rsidP="003D0E87">
            <w:pPr>
              <w:spacing w:before="100" w:beforeAutospacing="1" w:after="100" w:afterAutospacing="1"/>
              <w:jc w:val="both"/>
              <w:rPr>
                <w:sz w:val="28"/>
                <w:szCs w:val="28"/>
              </w:rPr>
            </w:pPr>
            <w:r w:rsidRPr="003D0E87">
              <w:rPr>
                <w:sz w:val="28"/>
                <w:szCs w:val="28"/>
              </w:rPr>
              <w:lastRenderedPageBreak/>
              <w:t>1.Слабая  транспортная доступность до населенных пунктов</w:t>
            </w:r>
            <w:proofErr w:type="gramStart"/>
            <w:r w:rsidRPr="003D0E87">
              <w:rPr>
                <w:sz w:val="28"/>
                <w:szCs w:val="28"/>
              </w:rPr>
              <w:t xml:space="preserve"> ,</w:t>
            </w:r>
            <w:proofErr w:type="gramEnd"/>
            <w:r w:rsidRPr="003D0E87">
              <w:rPr>
                <w:sz w:val="28"/>
                <w:szCs w:val="28"/>
              </w:rPr>
              <w:t xml:space="preserve">  перебои с движением рейсовых и </w:t>
            </w:r>
            <w:proofErr w:type="spellStart"/>
            <w:r w:rsidRPr="003D0E87">
              <w:rPr>
                <w:sz w:val="28"/>
                <w:szCs w:val="28"/>
              </w:rPr>
              <w:t>внутрипоселковых</w:t>
            </w:r>
            <w:proofErr w:type="spellEnd"/>
            <w:r w:rsidRPr="003D0E87">
              <w:rPr>
                <w:sz w:val="28"/>
                <w:szCs w:val="28"/>
              </w:rPr>
              <w:t xml:space="preserve"> автобусов.</w:t>
            </w:r>
          </w:p>
          <w:p w:rsidR="003207E0" w:rsidRPr="003D0E87" w:rsidRDefault="003207E0" w:rsidP="003D0E87">
            <w:pPr>
              <w:spacing w:before="100" w:beforeAutospacing="1" w:after="100" w:afterAutospacing="1"/>
              <w:jc w:val="both"/>
              <w:rPr>
                <w:sz w:val="28"/>
                <w:szCs w:val="28"/>
              </w:rPr>
            </w:pPr>
          </w:p>
          <w:p w:rsidR="003207E0" w:rsidRPr="003D0E87" w:rsidRDefault="003207E0" w:rsidP="003D0E87">
            <w:pPr>
              <w:spacing w:before="100" w:beforeAutospacing="1" w:after="100" w:afterAutospacing="1"/>
              <w:jc w:val="both"/>
              <w:rPr>
                <w:sz w:val="28"/>
                <w:szCs w:val="28"/>
              </w:rPr>
            </w:pPr>
            <w:r w:rsidRPr="003D0E87">
              <w:rPr>
                <w:sz w:val="28"/>
                <w:szCs w:val="28"/>
              </w:rPr>
              <w:t>2. Недостаточная обес</w:t>
            </w:r>
            <w:r w:rsidR="004A4F58" w:rsidRPr="003D0E87">
              <w:rPr>
                <w:sz w:val="28"/>
                <w:szCs w:val="28"/>
              </w:rPr>
              <w:t>печенность в  населенных пунктах</w:t>
            </w:r>
            <w:r w:rsidRPr="003D0E87">
              <w:rPr>
                <w:sz w:val="28"/>
                <w:szCs w:val="28"/>
              </w:rPr>
              <w:t xml:space="preserve">  </w:t>
            </w:r>
            <w:proofErr w:type="spellStart"/>
            <w:r w:rsidRPr="003D0E87">
              <w:rPr>
                <w:sz w:val="28"/>
                <w:szCs w:val="28"/>
              </w:rPr>
              <w:t>внутри-поселковых</w:t>
            </w:r>
            <w:proofErr w:type="spellEnd"/>
            <w:r w:rsidRPr="003D0E87">
              <w:rPr>
                <w:sz w:val="28"/>
                <w:szCs w:val="28"/>
              </w:rPr>
              <w:t xml:space="preserve"> дорог с твердым покрытием.</w:t>
            </w:r>
          </w:p>
          <w:p w:rsidR="003207E0" w:rsidRPr="003D0E87" w:rsidRDefault="001E5129" w:rsidP="003D0E87">
            <w:pPr>
              <w:spacing w:before="100" w:beforeAutospacing="1" w:after="100" w:afterAutospacing="1"/>
              <w:jc w:val="both"/>
              <w:rPr>
                <w:sz w:val="28"/>
                <w:szCs w:val="28"/>
              </w:rPr>
            </w:pPr>
            <w:r>
              <w:rPr>
                <w:sz w:val="28"/>
                <w:szCs w:val="28"/>
              </w:rPr>
              <w:t>3</w:t>
            </w:r>
            <w:r w:rsidR="003207E0" w:rsidRPr="003D0E87">
              <w:rPr>
                <w:sz w:val="28"/>
                <w:szCs w:val="28"/>
              </w:rPr>
              <w:t>. Недостаточно рабочих мест, высокая безработица.</w:t>
            </w:r>
          </w:p>
          <w:p w:rsidR="003207E0" w:rsidRPr="003D0E87" w:rsidRDefault="001E5129" w:rsidP="003D0E87">
            <w:pPr>
              <w:spacing w:before="100" w:beforeAutospacing="1" w:after="100" w:afterAutospacing="1"/>
              <w:jc w:val="both"/>
              <w:rPr>
                <w:sz w:val="28"/>
                <w:szCs w:val="28"/>
              </w:rPr>
            </w:pPr>
            <w:r>
              <w:rPr>
                <w:sz w:val="28"/>
                <w:szCs w:val="28"/>
              </w:rPr>
              <w:t>4</w:t>
            </w:r>
            <w:r w:rsidR="003207E0" w:rsidRPr="003D0E87">
              <w:rPr>
                <w:sz w:val="28"/>
                <w:szCs w:val="28"/>
              </w:rPr>
              <w:t>. Недостаточная доходная база бюджета поселения (</w:t>
            </w:r>
            <w:proofErr w:type="gramStart"/>
            <w:r w:rsidR="003207E0" w:rsidRPr="003D0E87">
              <w:rPr>
                <w:sz w:val="28"/>
                <w:szCs w:val="28"/>
              </w:rPr>
              <w:t>недостаточный</w:t>
            </w:r>
            <w:proofErr w:type="gramEnd"/>
            <w:r w:rsidR="003207E0" w:rsidRPr="003D0E87">
              <w:rPr>
                <w:sz w:val="28"/>
                <w:szCs w:val="28"/>
              </w:rPr>
              <w:t xml:space="preserve"> % населен</w:t>
            </w:r>
            <w:r w:rsidR="004A4F58" w:rsidRPr="003D0E87">
              <w:rPr>
                <w:sz w:val="28"/>
                <w:szCs w:val="28"/>
              </w:rPr>
              <w:t>ия, имеющие оформленные свидетельства на жилье,</w:t>
            </w:r>
            <w:r w:rsidR="003207E0" w:rsidRPr="003D0E87">
              <w:rPr>
                <w:sz w:val="28"/>
                <w:szCs w:val="28"/>
              </w:rPr>
              <w:t xml:space="preserve"> в котором они проживают). </w:t>
            </w:r>
          </w:p>
          <w:p w:rsidR="003D0E87" w:rsidRPr="003D0E87" w:rsidRDefault="001E5129" w:rsidP="003D0E87">
            <w:pPr>
              <w:spacing w:before="100" w:beforeAutospacing="1" w:after="100" w:afterAutospacing="1"/>
              <w:jc w:val="both"/>
              <w:rPr>
                <w:sz w:val="28"/>
                <w:szCs w:val="28"/>
              </w:rPr>
            </w:pPr>
            <w:r>
              <w:rPr>
                <w:sz w:val="28"/>
                <w:szCs w:val="28"/>
              </w:rPr>
              <w:lastRenderedPageBreak/>
              <w:t>5</w:t>
            </w:r>
            <w:r w:rsidR="003207E0" w:rsidRPr="003D0E87">
              <w:rPr>
                <w:sz w:val="28"/>
                <w:szCs w:val="28"/>
              </w:rPr>
              <w:t>. Низкий уровень заработной платы (ниже прожиточного минимума)</w:t>
            </w:r>
            <w:proofErr w:type="gramStart"/>
            <w:r w:rsidR="003207E0" w:rsidRPr="003D0E87">
              <w:rPr>
                <w:sz w:val="28"/>
                <w:szCs w:val="28"/>
              </w:rPr>
              <w:t xml:space="preserve"> </w:t>
            </w:r>
            <w:r w:rsidR="003D0E87" w:rsidRPr="003D0E87">
              <w:rPr>
                <w:sz w:val="28"/>
                <w:szCs w:val="28"/>
              </w:rPr>
              <w:t>.</w:t>
            </w:r>
            <w:proofErr w:type="gramEnd"/>
          </w:p>
          <w:p w:rsidR="003207E0" w:rsidRPr="003D0E87" w:rsidRDefault="001E5129" w:rsidP="003D0E87">
            <w:pPr>
              <w:spacing w:before="100" w:beforeAutospacing="1" w:after="100" w:afterAutospacing="1"/>
              <w:jc w:val="both"/>
              <w:rPr>
                <w:sz w:val="28"/>
                <w:szCs w:val="28"/>
              </w:rPr>
            </w:pPr>
            <w:r>
              <w:rPr>
                <w:sz w:val="28"/>
                <w:szCs w:val="28"/>
              </w:rPr>
              <w:t>6</w:t>
            </w:r>
            <w:r w:rsidR="003207E0" w:rsidRPr="003D0E87">
              <w:rPr>
                <w:sz w:val="28"/>
                <w:szCs w:val="28"/>
              </w:rPr>
              <w:t>. У предпринимателей и фермеров зачастую отсутствие трудовых договоров с работниками.</w:t>
            </w:r>
          </w:p>
          <w:p w:rsidR="003207E0" w:rsidRPr="003D0E87" w:rsidRDefault="001E5129" w:rsidP="003D0E87">
            <w:pPr>
              <w:spacing w:before="100" w:beforeAutospacing="1" w:after="100" w:afterAutospacing="1"/>
              <w:jc w:val="both"/>
              <w:rPr>
                <w:sz w:val="28"/>
                <w:szCs w:val="28"/>
              </w:rPr>
            </w:pPr>
            <w:r>
              <w:rPr>
                <w:sz w:val="28"/>
                <w:szCs w:val="28"/>
              </w:rPr>
              <w:t>7</w:t>
            </w:r>
            <w:r w:rsidR="003207E0" w:rsidRPr="003D0E87">
              <w:rPr>
                <w:sz w:val="28"/>
                <w:szCs w:val="28"/>
              </w:rPr>
              <w:t>. Осуществление предпринимательской деятельности без регистрации.</w:t>
            </w:r>
          </w:p>
          <w:p w:rsidR="003207E0" w:rsidRPr="003D0E87" w:rsidRDefault="001E5129" w:rsidP="003D0E87">
            <w:pPr>
              <w:spacing w:before="100" w:beforeAutospacing="1" w:after="100" w:afterAutospacing="1"/>
              <w:jc w:val="both"/>
              <w:rPr>
                <w:sz w:val="28"/>
                <w:szCs w:val="28"/>
              </w:rPr>
            </w:pPr>
            <w:r>
              <w:rPr>
                <w:sz w:val="28"/>
                <w:szCs w:val="28"/>
              </w:rPr>
              <w:t>8</w:t>
            </w:r>
            <w:r w:rsidR="003207E0" w:rsidRPr="003D0E87">
              <w:rPr>
                <w:sz w:val="28"/>
                <w:szCs w:val="28"/>
              </w:rPr>
              <w:t>. Низкая  покупательная способность населения.</w:t>
            </w:r>
          </w:p>
          <w:p w:rsidR="003207E0" w:rsidRPr="003D0E87" w:rsidRDefault="001E5129" w:rsidP="003D0E87">
            <w:pPr>
              <w:spacing w:before="100" w:beforeAutospacing="1" w:after="100" w:afterAutospacing="1"/>
              <w:jc w:val="both"/>
              <w:rPr>
                <w:sz w:val="28"/>
                <w:szCs w:val="28"/>
              </w:rPr>
            </w:pPr>
            <w:r>
              <w:rPr>
                <w:sz w:val="28"/>
                <w:szCs w:val="28"/>
              </w:rPr>
              <w:t>9</w:t>
            </w:r>
            <w:r w:rsidR="003207E0" w:rsidRPr="003D0E87">
              <w:rPr>
                <w:sz w:val="28"/>
                <w:szCs w:val="28"/>
              </w:rPr>
              <w:t>. Недостаточно детских дошкольных учреждений.</w:t>
            </w:r>
          </w:p>
          <w:p w:rsidR="003207E0" w:rsidRPr="003D0E87" w:rsidRDefault="001E5129" w:rsidP="003D0E87">
            <w:pPr>
              <w:spacing w:before="100" w:beforeAutospacing="1" w:after="100" w:afterAutospacing="1"/>
              <w:jc w:val="both"/>
              <w:rPr>
                <w:sz w:val="28"/>
                <w:szCs w:val="28"/>
              </w:rPr>
            </w:pPr>
            <w:r>
              <w:rPr>
                <w:sz w:val="28"/>
                <w:szCs w:val="28"/>
              </w:rPr>
              <w:t>10</w:t>
            </w:r>
            <w:r w:rsidR="003207E0" w:rsidRPr="003D0E87">
              <w:rPr>
                <w:sz w:val="28"/>
                <w:szCs w:val="28"/>
              </w:rPr>
              <w:t>. Недостаток книг в школьных и сельских  библиотеках.</w:t>
            </w:r>
          </w:p>
          <w:p w:rsidR="003207E0" w:rsidRPr="003D0E87" w:rsidRDefault="001E5129" w:rsidP="003D0E87">
            <w:pPr>
              <w:spacing w:before="100" w:beforeAutospacing="1" w:after="100" w:afterAutospacing="1"/>
              <w:jc w:val="both"/>
              <w:rPr>
                <w:sz w:val="28"/>
                <w:szCs w:val="28"/>
              </w:rPr>
            </w:pPr>
            <w:r>
              <w:rPr>
                <w:sz w:val="28"/>
                <w:szCs w:val="28"/>
              </w:rPr>
              <w:t>11</w:t>
            </w:r>
            <w:r w:rsidR="003207E0" w:rsidRPr="003D0E87">
              <w:rPr>
                <w:sz w:val="28"/>
                <w:szCs w:val="28"/>
              </w:rPr>
              <w:t>. Недостаток педагогических кадров и их старение в школах поселения.</w:t>
            </w:r>
          </w:p>
          <w:p w:rsidR="003207E0" w:rsidRPr="003D0E87" w:rsidRDefault="001E5129" w:rsidP="003D0E87">
            <w:pPr>
              <w:spacing w:before="100" w:beforeAutospacing="1" w:after="100" w:afterAutospacing="1"/>
              <w:jc w:val="both"/>
              <w:rPr>
                <w:sz w:val="28"/>
                <w:szCs w:val="28"/>
              </w:rPr>
            </w:pPr>
            <w:r>
              <w:rPr>
                <w:sz w:val="28"/>
                <w:szCs w:val="28"/>
              </w:rPr>
              <w:t>12</w:t>
            </w:r>
            <w:r w:rsidR="003207E0" w:rsidRPr="003D0E87">
              <w:rPr>
                <w:sz w:val="28"/>
                <w:szCs w:val="28"/>
              </w:rPr>
              <w:t>. Недостаточно развитая  материальная база  для развития физкультуры и спорта, с</w:t>
            </w:r>
            <w:r w:rsidR="004A4F58" w:rsidRPr="003D0E87">
              <w:rPr>
                <w:sz w:val="28"/>
                <w:szCs w:val="28"/>
              </w:rPr>
              <w:t>лабое финансирование этой сферы.</w:t>
            </w:r>
            <w:r w:rsidR="003207E0" w:rsidRPr="003D0E87">
              <w:rPr>
                <w:sz w:val="28"/>
                <w:szCs w:val="28"/>
              </w:rPr>
              <w:t xml:space="preserve"> </w:t>
            </w:r>
          </w:p>
          <w:p w:rsidR="003207E0" w:rsidRPr="003D0E87" w:rsidRDefault="001E5129" w:rsidP="003D0E87">
            <w:pPr>
              <w:spacing w:before="100" w:beforeAutospacing="1" w:after="100" w:afterAutospacing="1"/>
              <w:jc w:val="both"/>
              <w:rPr>
                <w:sz w:val="28"/>
                <w:szCs w:val="28"/>
              </w:rPr>
            </w:pPr>
            <w:r>
              <w:rPr>
                <w:sz w:val="28"/>
                <w:szCs w:val="28"/>
              </w:rPr>
              <w:t>13</w:t>
            </w:r>
            <w:r w:rsidR="003207E0" w:rsidRPr="003D0E87">
              <w:rPr>
                <w:sz w:val="28"/>
                <w:szCs w:val="28"/>
              </w:rPr>
              <w:t>. Не использование имеющегося потенциала средств коммуникаций и информационных технологий в образовании.</w:t>
            </w:r>
          </w:p>
          <w:p w:rsidR="003207E0" w:rsidRPr="003D0E87" w:rsidRDefault="001E5129" w:rsidP="003D0E87">
            <w:pPr>
              <w:spacing w:before="100" w:beforeAutospacing="1" w:after="100" w:afterAutospacing="1"/>
              <w:jc w:val="both"/>
              <w:rPr>
                <w:sz w:val="28"/>
                <w:szCs w:val="28"/>
              </w:rPr>
            </w:pPr>
            <w:r>
              <w:rPr>
                <w:sz w:val="28"/>
                <w:szCs w:val="28"/>
              </w:rPr>
              <w:t>14</w:t>
            </w:r>
            <w:r w:rsidR="003207E0" w:rsidRPr="003D0E87">
              <w:rPr>
                <w:sz w:val="28"/>
                <w:szCs w:val="28"/>
              </w:rPr>
              <w:t>. Недостаток доступного жилья.</w:t>
            </w:r>
          </w:p>
        </w:tc>
      </w:tr>
    </w:tbl>
    <w:p w:rsidR="009F3D3D" w:rsidRDefault="009F3D3D" w:rsidP="002C51F1">
      <w:pPr>
        <w:spacing w:before="100" w:beforeAutospacing="1" w:after="100" w:afterAutospacing="1"/>
        <w:jc w:val="center"/>
        <w:rPr>
          <w:b/>
          <w:bCs/>
          <w:sz w:val="28"/>
          <w:szCs w:val="28"/>
        </w:rPr>
      </w:pPr>
    </w:p>
    <w:p w:rsidR="00D766F0" w:rsidRDefault="00D766F0" w:rsidP="002C51F1">
      <w:pPr>
        <w:spacing w:before="100" w:beforeAutospacing="1" w:after="100" w:afterAutospacing="1"/>
        <w:jc w:val="center"/>
        <w:rPr>
          <w:b/>
          <w:bCs/>
          <w:sz w:val="28"/>
          <w:szCs w:val="28"/>
        </w:rPr>
      </w:pPr>
    </w:p>
    <w:p w:rsidR="001E5129" w:rsidRDefault="001E5129" w:rsidP="002C51F1">
      <w:pPr>
        <w:spacing w:before="100" w:beforeAutospacing="1" w:after="100" w:afterAutospacing="1"/>
        <w:jc w:val="center"/>
        <w:rPr>
          <w:b/>
          <w:bCs/>
          <w:sz w:val="28"/>
          <w:szCs w:val="28"/>
        </w:rPr>
      </w:pPr>
    </w:p>
    <w:p w:rsidR="001E5129" w:rsidRDefault="001E5129" w:rsidP="002C51F1">
      <w:pPr>
        <w:spacing w:before="100" w:beforeAutospacing="1" w:after="100" w:afterAutospacing="1"/>
        <w:jc w:val="center"/>
        <w:rPr>
          <w:b/>
          <w:bCs/>
          <w:sz w:val="28"/>
          <w:szCs w:val="28"/>
        </w:rPr>
      </w:pPr>
    </w:p>
    <w:p w:rsidR="001E5129" w:rsidRDefault="001E5129" w:rsidP="002C51F1">
      <w:pPr>
        <w:spacing w:before="100" w:beforeAutospacing="1" w:after="100" w:afterAutospacing="1"/>
        <w:jc w:val="center"/>
        <w:rPr>
          <w:b/>
          <w:bCs/>
          <w:sz w:val="28"/>
          <w:szCs w:val="28"/>
        </w:rPr>
      </w:pPr>
    </w:p>
    <w:p w:rsidR="001E5129" w:rsidRDefault="001E5129" w:rsidP="002C51F1">
      <w:pPr>
        <w:spacing w:before="100" w:beforeAutospacing="1" w:after="100" w:afterAutospacing="1"/>
        <w:jc w:val="center"/>
        <w:rPr>
          <w:b/>
          <w:bCs/>
          <w:sz w:val="28"/>
          <w:szCs w:val="28"/>
        </w:rPr>
      </w:pPr>
    </w:p>
    <w:p w:rsidR="00D766F0" w:rsidRDefault="00D766F0" w:rsidP="002C51F1">
      <w:pPr>
        <w:spacing w:before="100" w:beforeAutospacing="1" w:after="100" w:afterAutospacing="1"/>
        <w:jc w:val="center"/>
        <w:rPr>
          <w:b/>
          <w:bCs/>
          <w:sz w:val="28"/>
          <w:szCs w:val="28"/>
        </w:rPr>
      </w:pPr>
    </w:p>
    <w:p w:rsidR="003207E0" w:rsidRPr="002C51F1" w:rsidRDefault="003207E0" w:rsidP="002C51F1">
      <w:pPr>
        <w:spacing w:before="100" w:beforeAutospacing="1" w:after="100" w:afterAutospacing="1"/>
        <w:jc w:val="center"/>
        <w:rPr>
          <w:sz w:val="28"/>
          <w:szCs w:val="28"/>
        </w:rPr>
      </w:pPr>
      <w:r w:rsidRPr="002C51F1">
        <w:rPr>
          <w:b/>
          <w:bCs/>
          <w:sz w:val="28"/>
          <w:szCs w:val="28"/>
        </w:rPr>
        <w:lastRenderedPageBreak/>
        <w:t>Возможности и угрозы</w:t>
      </w:r>
    </w:p>
    <w:tbl>
      <w:tblPr>
        <w:tblW w:w="9889" w:type="dxa"/>
        <w:tblInd w:w="649" w:type="dxa"/>
        <w:tblCellMar>
          <w:left w:w="0" w:type="dxa"/>
          <w:right w:w="0" w:type="dxa"/>
        </w:tblCellMar>
        <w:tblLook w:val="0000"/>
      </w:tblPr>
      <w:tblGrid>
        <w:gridCol w:w="3402"/>
        <w:gridCol w:w="6487"/>
      </w:tblGrid>
      <w:tr w:rsidR="003207E0" w:rsidRPr="002C51F1" w:rsidTr="002C51F1">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207E0" w:rsidRPr="002C51F1" w:rsidRDefault="003207E0" w:rsidP="002C51F1">
            <w:pPr>
              <w:spacing w:before="100" w:beforeAutospacing="1" w:after="100" w:afterAutospacing="1"/>
              <w:jc w:val="center"/>
              <w:rPr>
                <w:sz w:val="28"/>
                <w:szCs w:val="28"/>
              </w:rPr>
            </w:pPr>
            <w:r w:rsidRPr="002C51F1">
              <w:rPr>
                <w:b/>
                <w:bCs/>
                <w:sz w:val="28"/>
                <w:szCs w:val="28"/>
              </w:rPr>
              <w:t>ВОЗМОЖНОСТИ</w:t>
            </w:r>
          </w:p>
        </w:tc>
        <w:tc>
          <w:tcPr>
            <w:tcW w:w="648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207E0" w:rsidRPr="002C51F1" w:rsidRDefault="003207E0" w:rsidP="002C51F1">
            <w:pPr>
              <w:spacing w:before="100" w:beforeAutospacing="1" w:after="100" w:afterAutospacing="1"/>
              <w:jc w:val="center"/>
              <w:rPr>
                <w:sz w:val="28"/>
                <w:szCs w:val="28"/>
              </w:rPr>
            </w:pPr>
            <w:r w:rsidRPr="002C51F1">
              <w:rPr>
                <w:b/>
                <w:bCs/>
                <w:sz w:val="28"/>
                <w:szCs w:val="28"/>
              </w:rPr>
              <w:t>УГРОЗЫ</w:t>
            </w:r>
          </w:p>
        </w:tc>
      </w:tr>
      <w:tr w:rsidR="003207E0" w:rsidRPr="002C51F1" w:rsidTr="002C51F1">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207E0" w:rsidRPr="002C51F1" w:rsidRDefault="001E5129" w:rsidP="002C51F1">
            <w:pPr>
              <w:spacing w:before="100" w:beforeAutospacing="1" w:after="100" w:afterAutospacing="1"/>
              <w:jc w:val="both"/>
              <w:rPr>
                <w:sz w:val="28"/>
                <w:szCs w:val="28"/>
              </w:rPr>
            </w:pPr>
            <w:r>
              <w:rPr>
                <w:sz w:val="28"/>
                <w:szCs w:val="28"/>
              </w:rPr>
              <w:t>1</w:t>
            </w:r>
            <w:r w:rsidR="003207E0" w:rsidRPr="002C51F1">
              <w:rPr>
                <w:sz w:val="28"/>
                <w:szCs w:val="28"/>
              </w:rPr>
              <w:t>.  Развитие социальной инфраструктуры.</w:t>
            </w:r>
          </w:p>
          <w:p w:rsidR="003207E0" w:rsidRPr="002C51F1" w:rsidRDefault="001E5129" w:rsidP="002C51F1">
            <w:pPr>
              <w:spacing w:before="100" w:beforeAutospacing="1" w:after="100" w:afterAutospacing="1"/>
              <w:jc w:val="both"/>
              <w:rPr>
                <w:sz w:val="28"/>
                <w:szCs w:val="28"/>
              </w:rPr>
            </w:pPr>
            <w:r>
              <w:rPr>
                <w:sz w:val="28"/>
                <w:szCs w:val="28"/>
              </w:rPr>
              <w:t>2</w:t>
            </w:r>
            <w:r w:rsidR="003207E0" w:rsidRPr="002C51F1">
              <w:rPr>
                <w:sz w:val="28"/>
                <w:szCs w:val="28"/>
              </w:rPr>
              <w:t>.   Развитие личного подворья граждан, как источника доходов населения.</w:t>
            </w:r>
          </w:p>
          <w:p w:rsidR="003207E0" w:rsidRPr="002C51F1" w:rsidRDefault="003207E0" w:rsidP="002C51F1">
            <w:pPr>
              <w:spacing w:before="100" w:beforeAutospacing="1" w:after="100" w:afterAutospacing="1"/>
              <w:jc w:val="both"/>
              <w:rPr>
                <w:sz w:val="28"/>
                <w:szCs w:val="28"/>
              </w:rPr>
            </w:pPr>
          </w:p>
          <w:p w:rsidR="003207E0" w:rsidRPr="002C51F1" w:rsidRDefault="003207E0" w:rsidP="002C51F1">
            <w:pPr>
              <w:spacing w:before="100" w:beforeAutospacing="1" w:after="100" w:afterAutospacing="1"/>
              <w:jc w:val="both"/>
              <w:rPr>
                <w:sz w:val="28"/>
                <w:szCs w:val="28"/>
              </w:rPr>
            </w:pPr>
            <w:r w:rsidRPr="002C51F1">
              <w:rPr>
                <w:sz w:val="28"/>
                <w:szCs w:val="28"/>
              </w:rPr>
              <w:t> </w:t>
            </w:r>
          </w:p>
          <w:p w:rsidR="003207E0" w:rsidRPr="002C51F1" w:rsidRDefault="003207E0" w:rsidP="002C51F1">
            <w:pPr>
              <w:spacing w:before="100" w:beforeAutospacing="1" w:after="100" w:afterAutospacing="1"/>
              <w:jc w:val="both"/>
              <w:rPr>
                <w:sz w:val="28"/>
                <w:szCs w:val="28"/>
              </w:rPr>
            </w:pPr>
            <w:r w:rsidRPr="002C51F1">
              <w:rPr>
                <w:sz w:val="28"/>
                <w:szCs w:val="28"/>
              </w:rPr>
              <w:t> </w:t>
            </w:r>
          </w:p>
        </w:tc>
        <w:tc>
          <w:tcPr>
            <w:tcW w:w="6487" w:type="dxa"/>
            <w:tcBorders>
              <w:top w:val="nil"/>
              <w:left w:val="nil"/>
              <w:bottom w:val="single" w:sz="8" w:space="0" w:color="auto"/>
              <w:right w:val="single" w:sz="8" w:space="0" w:color="auto"/>
            </w:tcBorders>
            <w:tcMar>
              <w:top w:w="0" w:type="dxa"/>
              <w:left w:w="108" w:type="dxa"/>
              <w:bottom w:w="0" w:type="dxa"/>
              <w:right w:w="108" w:type="dxa"/>
            </w:tcMar>
          </w:tcPr>
          <w:p w:rsidR="003207E0" w:rsidRPr="002C51F1" w:rsidRDefault="003207E0" w:rsidP="002C51F1">
            <w:pPr>
              <w:numPr>
                <w:ilvl w:val="0"/>
                <w:numId w:val="9"/>
              </w:numPr>
              <w:autoSpaceDE w:val="0"/>
              <w:spacing w:before="100" w:beforeAutospacing="1"/>
              <w:ind w:left="117" w:hanging="367"/>
              <w:jc w:val="both"/>
              <w:rPr>
                <w:sz w:val="28"/>
                <w:szCs w:val="28"/>
              </w:rPr>
            </w:pPr>
            <w:r w:rsidRPr="002C51F1">
              <w:rPr>
                <w:sz w:val="28"/>
                <w:szCs w:val="28"/>
              </w:rPr>
              <w:t xml:space="preserve">1. </w:t>
            </w:r>
            <w:proofErr w:type="spellStart"/>
            <w:r w:rsidRPr="002C51F1">
              <w:rPr>
                <w:sz w:val="28"/>
                <w:szCs w:val="28"/>
              </w:rPr>
              <w:t>Диспаритет</w:t>
            </w:r>
            <w:proofErr w:type="spellEnd"/>
            <w:r w:rsidRPr="002C51F1">
              <w:rPr>
                <w:sz w:val="28"/>
                <w:szCs w:val="28"/>
              </w:rPr>
              <w:t xml:space="preserve"> цен на сельскохозяйственную продукцию. (Непомерный рост стоимости энергоносителей, запасных частей, удобрений, и новой сельскохозяйственной техники)</w:t>
            </w:r>
          </w:p>
          <w:p w:rsidR="003207E0" w:rsidRPr="002C51F1" w:rsidRDefault="003207E0" w:rsidP="002C51F1">
            <w:pPr>
              <w:autoSpaceDE w:val="0"/>
              <w:spacing w:before="100" w:beforeAutospacing="1"/>
              <w:ind w:left="10"/>
              <w:jc w:val="both"/>
              <w:rPr>
                <w:sz w:val="28"/>
                <w:szCs w:val="28"/>
              </w:rPr>
            </w:pPr>
            <w:r w:rsidRPr="002C51F1">
              <w:rPr>
                <w:sz w:val="28"/>
                <w:szCs w:val="28"/>
              </w:rPr>
              <w:t>2.  Отсутствие мотивации к труду, рост безработицы, низкий уровень доходов населения, деградация</w:t>
            </w:r>
            <w:r w:rsidR="004A4F58" w:rsidRPr="002C51F1">
              <w:rPr>
                <w:sz w:val="28"/>
                <w:szCs w:val="28"/>
              </w:rPr>
              <w:t>,</w:t>
            </w:r>
            <w:r w:rsidRPr="002C51F1">
              <w:rPr>
                <w:sz w:val="28"/>
                <w:szCs w:val="28"/>
              </w:rPr>
              <w:t>  алкоголизм, воровство.</w:t>
            </w:r>
          </w:p>
          <w:p w:rsidR="003207E0" w:rsidRPr="002C51F1" w:rsidRDefault="003207E0" w:rsidP="002C51F1">
            <w:pPr>
              <w:autoSpaceDE w:val="0"/>
              <w:spacing w:before="100" w:beforeAutospacing="1" w:after="100" w:afterAutospacing="1"/>
              <w:ind w:left="9"/>
              <w:jc w:val="both"/>
              <w:rPr>
                <w:sz w:val="28"/>
                <w:szCs w:val="28"/>
              </w:rPr>
            </w:pPr>
            <w:r w:rsidRPr="002C51F1">
              <w:rPr>
                <w:sz w:val="28"/>
                <w:szCs w:val="28"/>
              </w:rPr>
              <w:t>3.  Снижение квалификации, старение и выбывание квалифицированных кадров.</w:t>
            </w:r>
          </w:p>
          <w:p w:rsidR="003207E0" w:rsidRPr="002C51F1" w:rsidRDefault="003207E0" w:rsidP="002C51F1">
            <w:pPr>
              <w:spacing w:before="100" w:beforeAutospacing="1" w:after="100" w:afterAutospacing="1"/>
              <w:jc w:val="both"/>
              <w:rPr>
                <w:sz w:val="28"/>
                <w:szCs w:val="28"/>
              </w:rPr>
            </w:pPr>
            <w:r w:rsidRPr="002C51F1">
              <w:rPr>
                <w:sz w:val="28"/>
                <w:szCs w:val="28"/>
              </w:rPr>
              <w:t xml:space="preserve">Демографические проблемы, связанные со старением населения и усиливающаяся финансовая нагрузка на </w:t>
            </w:r>
            <w:r w:rsidR="00F57E8C" w:rsidRPr="002C51F1">
              <w:rPr>
                <w:sz w:val="28"/>
                <w:szCs w:val="28"/>
              </w:rPr>
              <w:t>экономически активное население.</w:t>
            </w:r>
          </w:p>
          <w:p w:rsidR="003207E0" w:rsidRPr="002C51F1" w:rsidRDefault="003207E0" w:rsidP="002C51F1">
            <w:pPr>
              <w:spacing w:before="100" w:beforeAutospacing="1" w:after="100" w:afterAutospacing="1"/>
              <w:jc w:val="both"/>
              <w:rPr>
                <w:sz w:val="28"/>
                <w:szCs w:val="28"/>
              </w:rPr>
            </w:pPr>
            <w:r w:rsidRPr="002C51F1">
              <w:rPr>
                <w:sz w:val="28"/>
                <w:szCs w:val="28"/>
              </w:rPr>
              <w:t>4.  Нехватка квалифициро</w:t>
            </w:r>
            <w:r w:rsidR="00F57E8C" w:rsidRPr="002C51F1">
              <w:rPr>
                <w:sz w:val="28"/>
                <w:szCs w:val="28"/>
              </w:rPr>
              <w:t>ванной рабочей силы в поселении.</w:t>
            </w:r>
          </w:p>
          <w:p w:rsidR="003207E0" w:rsidRPr="002C51F1" w:rsidRDefault="003207E0" w:rsidP="002C51F1">
            <w:pPr>
              <w:spacing w:before="100" w:beforeAutospacing="1" w:after="100" w:afterAutospacing="1"/>
              <w:jc w:val="both"/>
              <w:rPr>
                <w:sz w:val="28"/>
                <w:szCs w:val="28"/>
              </w:rPr>
            </w:pPr>
            <w:r w:rsidRPr="002C51F1">
              <w:rPr>
                <w:sz w:val="28"/>
                <w:szCs w:val="28"/>
              </w:rPr>
              <w:t>5.  Высокая доля населения,  не обладающего специальными востребованными на местном рынке труда навыками и умениями, низкая доля людей с высшим образованием и как следствие общий недостаток в</w:t>
            </w:r>
            <w:r w:rsidR="00F57E8C" w:rsidRPr="002C51F1">
              <w:rPr>
                <w:sz w:val="28"/>
                <w:szCs w:val="28"/>
              </w:rPr>
              <w:t xml:space="preserve"> квалифицированной рабочей силе.</w:t>
            </w:r>
            <w:r w:rsidRPr="002C51F1">
              <w:rPr>
                <w:sz w:val="28"/>
                <w:szCs w:val="28"/>
              </w:rPr>
              <w:t xml:space="preserve">  </w:t>
            </w:r>
          </w:p>
          <w:p w:rsidR="003207E0" w:rsidRPr="002C51F1" w:rsidRDefault="003207E0" w:rsidP="002C51F1">
            <w:pPr>
              <w:spacing w:before="100" w:beforeAutospacing="1" w:after="100" w:afterAutospacing="1"/>
              <w:jc w:val="both"/>
              <w:rPr>
                <w:sz w:val="28"/>
                <w:szCs w:val="28"/>
              </w:rPr>
            </w:pPr>
            <w:r w:rsidRPr="002C51F1">
              <w:rPr>
                <w:sz w:val="28"/>
                <w:szCs w:val="28"/>
              </w:rPr>
              <w:t>6. </w:t>
            </w:r>
            <w:r w:rsidR="002C51F1">
              <w:rPr>
                <w:sz w:val="28"/>
                <w:szCs w:val="28"/>
              </w:rPr>
              <w:t>Наличие незанятого экономически</w:t>
            </w:r>
            <w:r w:rsidRPr="002C51F1">
              <w:rPr>
                <w:sz w:val="28"/>
                <w:szCs w:val="28"/>
              </w:rPr>
              <w:t>-активного населения трудоспособного возраста</w:t>
            </w:r>
            <w:r w:rsidR="00F57E8C" w:rsidRPr="002C51F1">
              <w:rPr>
                <w:sz w:val="28"/>
                <w:szCs w:val="28"/>
              </w:rPr>
              <w:t>.</w:t>
            </w:r>
          </w:p>
          <w:p w:rsidR="003207E0" w:rsidRPr="002C51F1" w:rsidRDefault="003207E0" w:rsidP="002C51F1">
            <w:pPr>
              <w:spacing w:before="100" w:beforeAutospacing="1"/>
              <w:jc w:val="both"/>
              <w:rPr>
                <w:sz w:val="28"/>
                <w:szCs w:val="28"/>
              </w:rPr>
            </w:pPr>
            <w:r w:rsidRPr="002C51F1">
              <w:rPr>
                <w:sz w:val="28"/>
                <w:szCs w:val="28"/>
              </w:rPr>
              <w:t>7. </w:t>
            </w:r>
            <w:proofErr w:type="gramStart"/>
            <w:r w:rsidRPr="002C51F1">
              <w:rPr>
                <w:sz w:val="28"/>
                <w:szCs w:val="28"/>
              </w:rPr>
              <w:t>Слабая</w:t>
            </w:r>
            <w:proofErr w:type="gramEnd"/>
            <w:r w:rsidRPr="002C51F1">
              <w:rPr>
                <w:sz w:val="28"/>
                <w:szCs w:val="28"/>
              </w:rPr>
              <w:t xml:space="preserve"> </w:t>
            </w:r>
            <w:proofErr w:type="spellStart"/>
            <w:r w:rsidRPr="002C51F1">
              <w:rPr>
                <w:sz w:val="28"/>
                <w:szCs w:val="28"/>
              </w:rPr>
              <w:t>возвращаемость</w:t>
            </w:r>
            <w:proofErr w:type="spellEnd"/>
            <w:r w:rsidR="00F57E8C" w:rsidRPr="002C51F1">
              <w:rPr>
                <w:sz w:val="28"/>
                <w:szCs w:val="28"/>
              </w:rPr>
              <w:t xml:space="preserve"> выпускников  вузов в поселение.</w:t>
            </w:r>
          </w:p>
          <w:p w:rsidR="003207E0" w:rsidRPr="002C51F1" w:rsidRDefault="003207E0" w:rsidP="002C51F1">
            <w:pPr>
              <w:spacing w:before="100" w:beforeAutospacing="1" w:after="100" w:afterAutospacing="1"/>
              <w:jc w:val="both"/>
              <w:rPr>
                <w:sz w:val="28"/>
                <w:szCs w:val="28"/>
              </w:rPr>
            </w:pPr>
            <w:r w:rsidRPr="002C51F1">
              <w:rPr>
                <w:sz w:val="28"/>
                <w:szCs w:val="28"/>
              </w:rPr>
              <w:t>8.  Отток молодого экономически активного населения за пределы посе</w:t>
            </w:r>
            <w:r w:rsidR="00F57E8C" w:rsidRPr="002C51F1">
              <w:rPr>
                <w:sz w:val="28"/>
                <w:szCs w:val="28"/>
              </w:rPr>
              <w:t>ления  (выпускники школ).</w:t>
            </w:r>
          </w:p>
          <w:p w:rsidR="003207E0" w:rsidRPr="002C51F1" w:rsidRDefault="003207E0" w:rsidP="002C51F1">
            <w:pPr>
              <w:autoSpaceDE w:val="0"/>
              <w:spacing w:before="100" w:beforeAutospacing="1" w:after="100" w:afterAutospacing="1"/>
              <w:ind w:left="370" w:hanging="360"/>
              <w:jc w:val="both"/>
              <w:rPr>
                <w:sz w:val="28"/>
                <w:szCs w:val="28"/>
              </w:rPr>
            </w:pPr>
            <w:r w:rsidRPr="002C51F1">
              <w:rPr>
                <w:sz w:val="28"/>
                <w:szCs w:val="28"/>
              </w:rPr>
              <w:t>9.   Ухудшение качества детского и материнского здоровья, снижение рождаемости.</w:t>
            </w:r>
          </w:p>
          <w:p w:rsidR="003207E0" w:rsidRPr="002C51F1" w:rsidRDefault="003207E0" w:rsidP="002C51F1">
            <w:pPr>
              <w:autoSpaceDE w:val="0"/>
              <w:spacing w:before="100" w:beforeAutospacing="1" w:after="100" w:afterAutospacing="1"/>
              <w:ind w:left="9"/>
              <w:jc w:val="both"/>
              <w:rPr>
                <w:sz w:val="28"/>
                <w:szCs w:val="28"/>
              </w:rPr>
            </w:pPr>
            <w:r w:rsidRPr="002C51F1">
              <w:rPr>
                <w:sz w:val="28"/>
                <w:szCs w:val="28"/>
              </w:rPr>
              <w:t>10.   </w:t>
            </w:r>
            <w:proofErr w:type="gramStart"/>
            <w:r w:rsidRPr="002C51F1">
              <w:rPr>
                <w:sz w:val="28"/>
                <w:szCs w:val="28"/>
              </w:rPr>
              <w:t>Снижение налогового потенциала, недостаточная бюджетная обеспеченность из за слабой экономической базы поселения.</w:t>
            </w:r>
            <w:proofErr w:type="gramEnd"/>
          </w:p>
          <w:p w:rsidR="003207E0" w:rsidRPr="002C51F1" w:rsidRDefault="003207E0" w:rsidP="002C51F1">
            <w:pPr>
              <w:autoSpaceDE w:val="0"/>
              <w:spacing w:before="100" w:beforeAutospacing="1" w:after="100" w:afterAutospacing="1"/>
              <w:ind w:left="9"/>
              <w:jc w:val="both"/>
              <w:rPr>
                <w:sz w:val="28"/>
                <w:szCs w:val="28"/>
              </w:rPr>
            </w:pPr>
            <w:r w:rsidRPr="002C51F1">
              <w:rPr>
                <w:sz w:val="28"/>
                <w:szCs w:val="28"/>
              </w:rPr>
              <w:t xml:space="preserve">11.Отсутствие инвестиционной привлекательности </w:t>
            </w:r>
            <w:r w:rsidRPr="002C51F1">
              <w:rPr>
                <w:sz w:val="28"/>
                <w:szCs w:val="28"/>
              </w:rPr>
              <w:lastRenderedPageBreak/>
              <w:t>предприятий находящихся в поселении.</w:t>
            </w:r>
          </w:p>
          <w:p w:rsidR="003207E0" w:rsidRPr="002C51F1" w:rsidRDefault="003207E0" w:rsidP="002C51F1">
            <w:pPr>
              <w:autoSpaceDE w:val="0"/>
              <w:spacing w:before="100" w:beforeAutospacing="1" w:after="100" w:afterAutospacing="1"/>
              <w:ind w:left="9"/>
              <w:jc w:val="both"/>
              <w:rPr>
                <w:sz w:val="28"/>
                <w:szCs w:val="28"/>
              </w:rPr>
            </w:pPr>
            <w:r w:rsidRPr="002C51F1">
              <w:rPr>
                <w:sz w:val="28"/>
                <w:szCs w:val="28"/>
              </w:rPr>
              <w:t>12.   Повышение аварийности в жилищно-коммунальной сфере поселения.</w:t>
            </w:r>
          </w:p>
          <w:p w:rsidR="00F57E8C" w:rsidRPr="002C51F1" w:rsidRDefault="003207E0" w:rsidP="002C51F1">
            <w:pPr>
              <w:autoSpaceDE w:val="0"/>
              <w:spacing w:before="100" w:beforeAutospacing="1" w:after="100" w:afterAutospacing="1"/>
              <w:ind w:left="9"/>
              <w:jc w:val="both"/>
              <w:rPr>
                <w:sz w:val="28"/>
                <w:szCs w:val="28"/>
              </w:rPr>
            </w:pPr>
            <w:r w:rsidRPr="002C51F1">
              <w:rPr>
                <w:sz w:val="28"/>
                <w:szCs w:val="28"/>
              </w:rPr>
              <w:t>13.  Низкий удельный вес собственных доходных источников бюджета, зависимость от трансфертов из бюджетов других уровней.</w:t>
            </w:r>
          </w:p>
          <w:p w:rsidR="003207E0" w:rsidRPr="002C51F1" w:rsidRDefault="003207E0" w:rsidP="002C51F1">
            <w:pPr>
              <w:autoSpaceDE w:val="0"/>
              <w:spacing w:before="100" w:beforeAutospacing="1" w:after="100" w:afterAutospacing="1"/>
              <w:ind w:left="9"/>
              <w:jc w:val="both"/>
              <w:rPr>
                <w:sz w:val="28"/>
                <w:szCs w:val="28"/>
              </w:rPr>
            </w:pPr>
            <w:r w:rsidRPr="002C51F1">
              <w:rPr>
                <w:sz w:val="28"/>
                <w:szCs w:val="28"/>
              </w:rPr>
              <w:t>14.   Снижение объемов продукции в личных подсобных хозяйствах.</w:t>
            </w:r>
          </w:p>
        </w:tc>
      </w:tr>
    </w:tbl>
    <w:p w:rsidR="003207E0" w:rsidRPr="003207E0" w:rsidRDefault="003207E0" w:rsidP="003207E0">
      <w:pPr>
        <w:pStyle w:val="report"/>
        <w:spacing w:before="0" w:beforeAutospacing="0" w:after="0" w:afterAutospacing="0"/>
        <w:ind w:firstLine="540"/>
        <w:jc w:val="both"/>
      </w:pPr>
    </w:p>
    <w:p w:rsidR="003207E0" w:rsidRPr="00D52A35" w:rsidRDefault="003207E0" w:rsidP="00D52A35">
      <w:pPr>
        <w:pStyle w:val="report"/>
        <w:spacing w:before="0" w:beforeAutospacing="0" w:after="0" w:afterAutospacing="0" w:line="360" w:lineRule="auto"/>
        <w:ind w:firstLine="540"/>
        <w:jc w:val="both"/>
        <w:rPr>
          <w:sz w:val="28"/>
          <w:szCs w:val="28"/>
        </w:rPr>
      </w:pPr>
      <w:r w:rsidRPr="003207E0">
        <w:t xml:space="preserve">    </w:t>
      </w:r>
      <w:r w:rsidRPr="00D52A35">
        <w:rPr>
          <w:sz w:val="28"/>
          <w:szCs w:val="28"/>
        </w:rPr>
        <w:t>Проведенный анализ показывает, что как сильные, так и слабые стороны</w:t>
      </w:r>
      <w:r w:rsidR="00D52A35" w:rsidRPr="00D52A35">
        <w:rPr>
          <w:sz w:val="28"/>
          <w:szCs w:val="28"/>
        </w:rPr>
        <w:t xml:space="preserve"> Аргаяшского</w:t>
      </w:r>
      <w:r w:rsidRPr="00D52A35">
        <w:rPr>
          <w:sz w:val="28"/>
          <w:szCs w:val="28"/>
        </w:rPr>
        <w:t xml:space="preserve"> сельско</w:t>
      </w:r>
      <w:r w:rsidR="00D52A35">
        <w:rPr>
          <w:sz w:val="28"/>
          <w:szCs w:val="28"/>
        </w:rPr>
        <w:t xml:space="preserve">го поселения </w:t>
      </w:r>
      <w:r w:rsidRPr="00D52A35">
        <w:rPr>
          <w:sz w:val="28"/>
          <w:szCs w:val="28"/>
        </w:rPr>
        <w:t xml:space="preserve">его географическим (транспортным) положением по отношению к крупным городам. </w:t>
      </w:r>
    </w:p>
    <w:p w:rsidR="003207E0" w:rsidRPr="00D52A35" w:rsidRDefault="003207E0" w:rsidP="00D52A35">
      <w:pPr>
        <w:pStyle w:val="report"/>
        <w:spacing w:before="0" w:beforeAutospacing="0" w:after="0" w:afterAutospacing="0" w:line="360" w:lineRule="auto"/>
        <w:ind w:firstLine="540"/>
        <w:jc w:val="both"/>
        <w:rPr>
          <w:sz w:val="28"/>
          <w:szCs w:val="28"/>
        </w:rPr>
      </w:pPr>
      <w:r w:rsidRPr="00D52A35">
        <w:rPr>
          <w:sz w:val="28"/>
          <w:szCs w:val="28"/>
        </w:rPr>
        <w:t xml:space="preserve">     Экономический потенциал поселения значителен, но в настоящее время слабо задействован, особенно в части, развития предпринимательства, переработка сельхоз продукции, развития услуг населению, развития личных подсобных хозяйств.</w:t>
      </w:r>
    </w:p>
    <w:p w:rsidR="003207E0" w:rsidRPr="00D52A35" w:rsidRDefault="003207E0" w:rsidP="00D52A35">
      <w:pPr>
        <w:pStyle w:val="report"/>
        <w:spacing w:before="0" w:beforeAutospacing="0" w:after="0" w:afterAutospacing="0" w:line="360" w:lineRule="auto"/>
        <w:ind w:firstLine="540"/>
        <w:jc w:val="both"/>
        <w:rPr>
          <w:sz w:val="28"/>
          <w:szCs w:val="28"/>
        </w:rPr>
      </w:pPr>
      <w:r w:rsidRPr="00D52A35">
        <w:rPr>
          <w:sz w:val="28"/>
          <w:szCs w:val="28"/>
        </w:rPr>
        <w:t xml:space="preserve">    Базовый ресурсный потенциал территории (природно-ресурсный, экономико-географический, демографический) не получает должного развития.</w:t>
      </w:r>
    </w:p>
    <w:p w:rsidR="003207E0" w:rsidRPr="00D52A35" w:rsidRDefault="003207E0" w:rsidP="00D52A35">
      <w:pPr>
        <w:pStyle w:val="report"/>
        <w:spacing w:before="0" w:beforeAutospacing="0" w:after="0" w:afterAutospacing="0" w:line="360" w:lineRule="auto"/>
        <w:ind w:firstLine="540"/>
        <w:jc w:val="both"/>
        <w:rPr>
          <w:sz w:val="28"/>
          <w:szCs w:val="28"/>
        </w:rPr>
      </w:pPr>
      <w:r w:rsidRPr="00D52A35">
        <w:rPr>
          <w:sz w:val="28"/>
          <w:szCs w:val="28"/>
        </w:rPr>
        <w:t xml:space="preserve">     Блок обеспечивающих ресурсов развития (трудовой, производственный, социально-инфраструктурный, бюджетный, инвестиционный) имеет тенденцию к росту, но пока не позволяет решать стратегические задачи повышения качества и уровня жизни поселения. Практически отсутствует доступ к инвестиционным ресурсам начинающих предпринимателей и мелких фермеров.</w:t>
      </w:r>
    </w:p>
    <w:p w:rsidR="003207E0" w:rsidRPr="00D52A35" w:rsidRDefault="003207E0" w:rsidP="00D52A35">
      <w:pPr>
        <w:autoSpaceDE w:val="0"/>
        <w:spacing w:line="360" w:lineRule="auto"/>
        <w:ind w:left="9" w:firstLine="558"/>
        <w:jc w:val="both"/>
        <w:rPr>
          <w:sz w:val="28"/>
          <w:szCs w:val="28"/>
        </w:rPr>
      </w:pPr>
      <w:r w:rsidRPr="00D52A35">
        <w:rPr>
          <w:sz w:val="28"/>
          <w:szCs w:val="28"/>
        </w:rPr>
        <w:t>В поселении присутствует тенденция старения и выбывания квалифицированных кадров, демографические проблемы, связанные со старением, слабой рождаемостью и оттоком  населения за территорию поселения, усиливающаяся финансовая нагрузка на экономически активное население, нехватка квалифицированной рабочей силы, выбытие и не возврат молодежи после обучения в вузах.</w:t>
      </w:r>
    </w:p>
    <w:p w:rsidR="003207E0" w:rsidRPr="00D52A35" w:rsidRDefault="003207E0" w:rsidP="00D52A35">
      <w:pPr>
        <w:autoSpaceDE w:val="0"/>
        <w:spacing w:line="360" w:lineRule="auto"/>
        <w:ind w:left="9" w:firstLine="558"/>
        <w:jc w:val="both"/>
        <w:rPr>
          <w:sz w:val="28"/>
          <w:szCs w:val="28"/>
        </w:rPr>
      </w:pPr>
      <w:r w:rsidRPr="00D52A35">
        <w:rPr>
          <w:sz w:val="28"/>
          <w:szCs w:val="28"/>
        </w:rPr>
        <w:t>Старение объектов образования, культуры, спорта и их материальной базы, слабое обновление из-за  отсутствия финансирования.</w:t>
      </w:r>
    </w:p>
    <w:p w:rsidR="003207E0" w:rsidRPr="00D52A35" w:rsidRDefault="003207E0" w:rsidP="00D52A35">
      <w:pPr>
        <w:spacing w:line="360" w:lineRule="auto"/>
        <w:jc w:val="both"/>
        <w:rPr>
          <w:sz w:val="28"/>
          <w:szCs w:val="28"/>
        </w:rPr>
      </w:pPr>
      <w:r w:rsidRPr="00D52A35">
        <w:rPr>
          <w:sz w:val="28"/>
          <w:szCs w:val="28"/>
        </w:rPr>
        <w:lastRenderedPageBreak/>
        <w:t xml:space="preserve">              Проанализировав </w:t>
      </w:r>
      <w:r w:rsidR="0084126A" w:rsidRPr="00D52A35">
        <w:rPr>
          <w:sz w:val="28"/>
          <w:szCs w:val="28"/>
        </w:rPr>
        <w:t xml:space="preserve"> </w:t>
      </w:r>
      <w:r w:rsidRPr="00D52A35">
        <w:rPr>
          <w:sz w:val="28"/>
          <w:szCs w:val="28"/>
        </w:rPr>
        <w:t>вышеперечисленные отправные рубежи необходимо  сделать вывод:</w:t>
      </w:r>
    </w:p>
    <w:p w:rsidR="003207E0" w:rsidRPr="00D52A35" w:rsidRDefault="003207E0" w:rsidP="00D52A35">
      <w:pPr>
        <w:autoSpaceDE w:val="0"/>
        <w:autoSpaceDN w:val="0"/>
        <w:adjustRightInd w:val="0"/>
        <w:spacing w:line="360" w:lineRule="auto"/>
        <w:ind w:firstLine="540"/>
        <w:jc w:val="both"/>
        <w:rPr>
          <w:sz w:val="28"/>
          <w:szCs w:val="28"/>
        </w:rPr>
      </w:pPr>
      <w:r w:rsidRPr="00D52A35">
        <w:rPr>
          <w:sz w:val="28"/>
          <w:szCs w:val="28"/>
        </w:rPr>
        <w:t xml:space="preserve">  В обобщенном виде главной целью Программы </w:t>
      </w:r>
      <w:r w:rsidR="001169A0">
        <w:rPr>
          <w:sz w:val="28"/>
          <w:szCs w:val="28"/>
        </w:rPr>
        <w:t xml:space="preserve">комплексного развития социальной инфраструктуры </w:t>
      </w:r>
      <w:r w:rsidR="00D52A35">
        <w:rPr>
          <w:sz w:val="28"/>
          <w:szCs w:val="28"/>
        </w:rPr>
        <w:t xml:space="preserve"> Аргаяшского</w:t>
      </w:r>
      <w:r w:rsidRPr="00D52A35">
        <w:rPr>
          <w:sz w:val="28"/>
          <w:szCs w:val="28"/>
        </w:rPr>
        <w:t xml:space="preserve">  сельск</w:t>
      </w:r>
      <w:r w:rsidR="00D52A35">
        <w:rPr>
          <w:sz w:val="28"/>
          <w:szCs w:val="28"/>
        </w:rPr>
        <w:t>ого поселения  на 2018-2028</w:t>
      </w:r>
      <w:r w:rsidRPr="00D52A35">
        <w:rPr>
          <w:sz w:val="28"/>
          <w:szCs w:val="28"/>
        </w:rPr>
        <w:t xml:space="preserve"> гг. является устойчивое повышение качества жизни нынешних и будущих поколений жителей и благополучие развития </w:t>
      </w:r>
      <w:r w:rsidR="00D52A35">
        <w:rPr>
          <w:sz w:val="28"/>
          <w:szCs w:val="28"/>
        </w:rPr>
        <w:t>Аргаяшского</w:t>
      </w:r>
      <w:r w:rsidRPr="00D52A35">
        <w:rPr>
          <w:sz w:val="28"/>
          <w:szCs w:val="28"/>
        </w:rPr>
        <w:t xml:space="preserve"> сельского пос</w:t>
      </w:r>
      <w:r w:rsidR="004A311F" w:rsidRPr="00D52A35">
        <w:rPr>
          <w:sz w:val="28"/>
          <w:szCs w:val="28"/>
        </w:rPr>
        <w:t xml:space="preserve">еления </w:t>
      </w:r>
      <w:r w:rsidRPr="00D52A35">
        <w:rPr>
          <w:sz w:val="28"/>
          <w:szCs w:val="28"/>
        </w:rPr>
        <w:t xml:space="preserve"> через устойчивое развитие территории в социальной и экономической сфере. </w:t>
      </w:r>
    </w:p>
    <w:p w:rsidR="003207E0" w:rsidRPr="00D52A35" w:rsidRDefault="003207E0" w:rsidP="00D52A35">
      <w:pPr>
        <w:autoSpaceDE w:val="0"/>
        <w:autoSpaceDN w:val="0"/>
        <w:adjustRightInd w:val="0"/>
        <w:spacing w:line="360" w:lineRule="auto"/>
        <w:ind w:firstLine="540"/>
        <w:jc w:val="both"/>
        <w:rPr>
          <w:sz w:val="28"/>
          <w:szCs w:val="28"/>
        </w:rPr>
      </w:pPr>
      <w:r w:rsidRPr="00D52A35">
        <w:rPr>
          <w:sz w:val="28"/>
          <w:szCs w:val="28"/>
        </w:rPr>
        <w:t>Для достижения поставленных целей в среднесрочной перспективе необходимо решить следующие задачи:</w:t>
      </w:r>
    </w:p>
    <w:p w:rsidR="003207E0" w:rsidRPr="00D52A35" w:rsidRDefault="003207E0" w:rsidP="00D52A35">
      <w:pPr>
        <w:autoSpaceDE w:val="0"/>
        <w:autoSpaceDN w:val="0"/>
        <w:adjustRightInd w:val="0"/>
        <w:spacing w:line="360" w:lineRule="auto"/>
        <w:ind w:firstLine="540"/>
        <w:jc w:val="both"/>
        <w:rPr>
          <w:sz w:val="28"/>
          <w:szCs w:val="28"/>
        </w:rPr>
      </w:pPr>
      <w:r w:rsidRPr="00D52A35">
        <w:rPr>
          <w:sz w:val="28"/>
          <w:szCs w:val="28"/>
        </w:rPr>
        <w:t>1. создать правовые, организационные, институциональные и экономические условия для перехода к устойчивому социально-экономическому развитию поселения, эффективной реализации полномочий органов местного самоуправления;</w:t>
      </w:r>
    </w:p>
    <w:p w:rsidR="003207E0" w:rsidRPr="00D52A35" w:rsidRDefault="003207E0" w:rsidP="00D52A35">
      <w:pPr>
        <w:autoSpaceDE w:val="0"/>
        <w:autoSpaceDN w:val="0"/>
        <w:adjustRightInd w:val="0"/>
        <w:spacing w:line="360" w:lineRule="auto"/>
        <w:ind w:firstLine="540"/>
        <w:jc w:val="both"/>
        <w:rPr>
          <w:sz w:val="28"/>
          <w:szCs w:val="28"/>
        </w:rPr>
      </w:pPr>
      <w:r w:rsidRPr="00D52A35">
        <w:rPr>
          <w:sz w:val="28"/>
          <w:szCs w:val="28"/>
        </w:rPr>
        <w:t>2. развить и расширить сферу информационно-консультационного и правового обслуживания населения;</w:t>
      </w:r>
    </w:p>
    <w:p w:rsidR="003207E0" w:rsidRPr="00D52A35" w:rsidRDefault="003207E0" w:rsidP="00D52A35">
      <w:pPr>
        <w:autoSpaceDE w:val="0"/>
        <w:autoSpaceDN w:val="0"/>
        <w:adjustRightInd w:val="0"/>
        <w:spacing w:line="360" w:lineRule="auto"/>
        <w:ind w:firstLine="540"/>
        <w:jc w:val="both"/>
        <w:rPr>
          <w:sz w:val="28"/>
          <w:szCs w:val="28"/>
        </w:rPr>
      </w:pPr>
      <w:r w:rsidRPr="00D52A35">
        <w:rPr>
          <w:sz w:val="28"/>
          <w:szCs w:val="28"/>
        </w:rPr>
        <w:t>3. построить новые и отремонтировать старые водопроводные сети</w:t>
      </w:r>
      <w:r w:rsidR="00EA4785">
        <w:rPr>
          <w:sz w:val="28"/>
          <w:szCs w:val="28"/>
        </w:rPr>
        <w:t>, очистные сооружения</w:t>
      </w:r>
      <w:r w:rsidRPr="00D52A35">
        <w:rPr>
          <w:sz w:val="28"/>
          <w:szCs w:val="28"/>
        </w:rPr>
        <w:t xml:space="preserve">; </w:t>
      </w:r>
    </w:p>
    <w:p w:rsidR="003207E0" w:rsidRPr="00D52A35" w:rsidRDefault="003207E0" w:rsidP="00D52A35">
      <w:pPr>
        <w:autoSpaceDE w:val="0"/>
        <w:autoSpaceDN w:val="0"/>
        <w:adjustRightInd w:val="0"/>
        <w:spacing w:line="360" w:lineRule="auto"/>
        <w:ind w:firstLine="540"/>
        <w:jc w:val="both"/>
        <w:rPr>
          <w:sz w:val="28"/>
          <w:szCs w:val="28"/>
        </w:rPr>
      </w:pPr>
      <w:r w:rsidRPr="00D52A35">
        <w:rPr>
          <w:sz w:val="28"/>
          <w:szCs w:val="28"/>
        </w:rPr>
        <w:t xml:space="preserve">4. отремонтировать дороги внутри </w:t>
      </w:r>
      <w:r w:rsidR="00EA4785">
        <w:rPr>
          <w:sz w:val="28"/>
          <w:szCs w:val="28"/>
        </w:rPr>
        <w:t>населенного пункта</w:t>
      </w:r>
      <w:r w:rsidRPr="00D52A35">
        <w:rPr>
          <w:sz w:val="28"/>
          <w:szCs w:val="28"/>
        </w:rPr>
        <w:t xml:space="preserve">; </w:t>
      </w:r>
    </w:p>
    <w:p w:rsidR="003207E0" w:rsidRPr="00D52A35" w:rsidRDefault="003207E0" w:rsidP="00D52A35">
      <w:pPr>
        <w:autoSpaceDE w:val="0"/>
        <w:autoSpaceDN w:val="0"/>
        <w:adjustRightInd w:val="0"/>
        <w:spacing w:line="360" w:lineRule="auto"/>
        <w:ind w:firstLine="540"/>
        <w:jc w:val="both"/>
        <w:rPr>
          <w:sz w:val="28"/>
          <w:szCs w:val="28"/>
        </w:rPr>
      </w:pPr>
      <w:r w:rsidRPr="00D52A35">
        <w:rPr>
          <w:sz w:val="28"/>
          <w:szCs w:val="28"/>
        </w:rPr>
        <w:t>5. доработать генеральный план застройки  сельского поселения;</w:t>
      </w:r>
    </w:p>
    <w:p w:rsidR="003207E0" w:rsidRPr="00D52A35" w:rsidRDefault="003207E0" w:rsidP="00D52A35">
      <w:pPr>
        <w:autoSpaceDE w:val="0"/>
        <w:autoSpaceDN w:val="0"/>
        <w:adjustRightInd w:val="0"/>
        <w:spacing w:line="360" w:lineRule="auto"/>
        <w:ind w:firstLine="540"/>
        <w:jc w:val="both"/>
        <w:rPr>
          <w:sz w:val="28"/>
          <w:szCs w:val="28"/>
        </w:rPr>
      </w:pPr>
      <w:r w:rsidRPr="00D52A35">
        <w:rPr>
          <w:sz w:val="28"/>
          <w:szCs w:val="28"/>
        </w:rPr>
        <w:t xml:space="preserve">6. улучшить состояние здоровья населения за счет повышения доступности и качества занятиями физической культурой и спортом; </w:t>
      </w:r>
    </w:p>
    <w:p w:rsidR="003207E0" w:rsidRPr="00D52A35" w:rsidRDefault="003207E0" w:rsidP="00D52A35">
      <w:pPr>
        <w:autoSpaceDE w:val="0"/>
        <w:autoSpaceDN w:val="0"/>
        <w:adjustRightInd w:val="0"/>
        <w:spacing w:line="360" w:lineRule="auto"/>
        <w:ind w:firstLine="540"/>
        <w:jc w:val="both"/>
        <w:rPr>
          <w:sz w:val="28"/>
          <w:szCs w:val="28"/>
        </w:rPr>
      </w:pPr>
      <w:r w:rsidRPr="00D52A35">
        <w:rPr>
          <w:sz w:val="28"/>
          <w:szCs w:val="28"/>
        </w:rPr>
        <w:t>7. повысить роль физкультуры и спорта в целях улучшения состояния здоровья населения и профилактики правонарушений, преодоления распространения наркомании и алкоголизма;</w:t>
      </w:r>
    </w:p>
    <w:p w:rsidR="003207E0" w:rsidRPr="00D52A35" w:rsidRDefault="003207E0" w:rsidP="00D52A35">
      <w:pPr>
        <w:autoSpaceDE w:val="0"/>
        <w:autoSpaceDN w:val="0"/>
        <w:adjustRightInd w:val="0"/>
        <w:spacing w:line="360" w:lineRule="auto"/>
        <w:ind w:firstLine="540"/>
        <w:jc w:val="both"/>
        <w:rPr>
          <w:sz w:val="28"/>
          <w:szCs w:val="28"/>
        </w:rPr>
      </w:pPr>
      <w:r w:rsidRPr="00D52A35">
        <w:rPr>
          <w:sz w:val="28"/>
          <w:szCs w:val="28"/>
        </w:rPr>
        <w:t xml:space="preserve">8. </w:t>
      </w:r>
      <w:r w:rsidR="004A311F" w:rsidRPr="00D52A35">
        <w:rPr>
          <w:sz w:val="28"/>
          <w:szCs w:val="28"/>
        </w:rPr>
        <w:t xml:space="preserve">построить и </w:t>
      </w:r>
      <w:r w:rsidRPr="00D52A35">
        <w:rPr>
          <w:sz w:val="28"/>
          <w:szCs w:val="28"/>
        </w:rPr>
        <w:t>отремонтировать объекты культуры и активизация культурной деятельности;</w:t>
      </w:r>
    </w:p>
    <w:p w:rsidR="003207E0" w:rsidRPr="00D52A35" w:rsidRDefault="003207E0" w:rsidP="00D52A35">
      <w:pPr>
        <w:autoSpaceDE w:val="0"/>
        <w:autoSpaceDN w:val="0"/>
        <w:adjustRightInd w:val="0"/>
        <w:spacing w:line="360" w:lineRule="auto"/>
        <w:ind w:firstLine="540"/>
        <w:jc w:val="both"/>
        <w:rPr>
          <w:sz w:val="28"/>
          <w:szCs w:val="28"/>
        </w:rPr>
      </w:pPr>
      <w:r w:rsidRPr="00D52A35">
        <w:rPr>
          <w:sz w:val="28"/>
          <w:szCs w:val="28"/>
        </w:rPr>
        <w:t>9. развить личные подсобные хозяйства;</w:t>
      </w:r>
    </w:p>
    <w:p w:rsidR="003207E0" w:rsidRPr="00D52A35" w:rsidRDefault="003207E0" w:rsidP="00D52A35">
      <w:pPr>
        <w:autoSpaceDE w:val="0"/>
        <w:autoSpaceDN w:val="0"/>
        <w:adjustRightInd w:val="0"/>
        <w:spacing w:line="360" w:lineRule="auto"/>
        <w:ind w:firstLine="540"/>
        <w:jc w:val="both"/>
        <w:rPr>
          <w:sz w:val="28"/>
          <w:szCs w:val="28"/>
        </w:rPr>
      </w:pPr>
      <w:r w:rsidRPr="00D52A35">
        <w:rPr>
          <w:sz w:val="28"/>
          <w:szCs w:val="28"/>
        </w:rPr>
        <w:t>10. создать условия для безопасного проживания населения на территории поселения</w:t>
      </w:r>
      <w:r w:rsidR="004A311F" w:rsidRPr="00D52A35">
        <w:rPr>
          <w:sz w:val="28"/>
          <w:szCs w:val="28"/>
        </w:rPr>
        <w:t>;</w:t>
      </w:r>
      <w:r w:rsidRPr="00D52A35">
        <w:rPr>
          <w:sz w:val="28"/>
          <w:szCs w:val="28"/>
        </w:rPr>
        <w:t xml:space="preserve"> </w:t>
      </w:r>
    </w:p>
    <w:p w:rsidR="003207E0" w:rsidRPr="00D52A35" w:rsidRDefault="003207E0" w:rsidP="00D52A35">
      <w:pPr>
        <w:autoSpaceDE w:val="0"/>
        <w:autoSpaceDN w:val="0"/>
        <w:adjustRightInd w:val="0"/>
        <w:spacing w:line="360" w:lineRule="auto"/>
        <w:ind w:firstLine="540"/>
        <w:jc w:val="both"/>
        <w:rPr>
          <w:sz w:val="28"/>
          <w:szCs w:val="28"/>
        </w:rPr>
      </w:pPr>
      <w:r w:rsidRPr="00D52A35">
        <w:rPr>
          <w:sz w:val="28"/>
          <w:szCs w:val="28"/>
        </w:rPr>
        <w:lastRenderedPageBreak/>
        <w:t xml:space="preserve">11. </w:t>
      </w:r>
      <w:r w:rsidRPr="00D52A35">
        <w:rPr>
          <w:bCs/>
          <w:sz w:val="28"/>
          <w:szCs w:val="28"/>
        </w:rPr>
        <w:t xml:space="preserve">повышение качества и  уровня жизни населения, его занятости и </w:t>
      </w:r>
      <w:proofErr w:type="spellStart"/>
      <w:r w:rsidRPr="00D52A35">
        <w:rPr>
          <w:bCs/>
          <w:sz w:val="28"/>
          <w:szCs w:val="28"/>
        </w:rPr>
        <w:t>самозанятости</w:t>
      </w:r>
      <w:proofErr w:type="spellEnd"/>
      <w:r w:rsidRPr="00D52A35">
        <w:rPr>
          <w:bCs/>
          <w:sz w:val="28"/>
          <w:szCs w:val="28"/>
        </w:rPr>
        <w:t xml:space="preserve"> экономических, социальных и культурных возможностей на основе развития сельхозпроизводства, предприним</w:t>
      </w:r>
      <w:r w:rsidR="004A311F" w:rsidRPr="00D52A35">
        <w:rPr>
          <w:bCs/>
          <w:sz w:val="28"/>
          <w:szCs w:val="28"/>
        </w:rPr>
        <w:t>ательства,</w:t>
      </w:r>
      <w:r w:rsidRPr="00D52A35">
        <w:rPr>
          <w:bCs/>
          <w:sz w:val="28"/>
          <w:szCs w:val="28"/>
        </w:rPr>
        <w:t xml:space="preserve"> личных подсобных хозяйств, торговой инфраструктуры и сферы услуг.</w:t>
      </w:r>
      <w:r w:rsidRPr="00D52A35">
        <w:rPr>
          <w:sz w:val="28"/>
          <w:szCs w:val="28"/>
        </w:rPr>
        <w:t xml:space="preserve"> </w:t>
      </w:r>
    </w:p>
    <w:p w:rsidR="003207E0" w:rsidRPr="00D52A35" w:rsidRDefault="003207E0" w:rsidP="00D52A35">
      <w:pPr>
        <w:spacing w:line="360" w:lineRule="auto"/>
        <w:ind w:firstLine="540"/>
        <w:jc w:val="both"/>
        <w:rPr>
          <w:sz w:val="28"/>
          <w:szCs w:val="28"/>
        </w:rPr>
      </w:pPr>
      <w:r w:rsidRPr="00D52A35">
        <w:rPr>
          <w:sz w:val="28"/>
          <w:szCs w:val="28"/>
        </w:rPr>
        <w:t>Уровень и качество жизни населения должны  расс</w:t>
      </w:r>
      <w:r w:rsidR="004A311F" w:rsidRPr="00D52A35">
        <w:rPr>
          <w:sz w:val="28"/>
          <w:szCs w:val="28"/>
        </w:rPr>
        <w:t>матрива</w:t>
      </w:r>
      <w:r w:rsidRPr="00D52A35">
        <w:rPr>
          <w:sz w:val="28"/>
          <w:szCs w:val="28"/>
        </w:rPr>
        <w:t>т</w:t>
      </w:r>
      <w:r w:rsidR="004A311F" w:rsidRPr="00D52A35">
        <w:rPr>
          <w:sz w:val="28"/>
          <w:szCs w:val="28"/>
        </w:rPr>
        <w:t>ь</w:t>
      </w:r>
      <w:r w:rsidRPr="00D52A35">
        <w:rPr>
          <w:sz w:val="28"/>
          <w:szCs w:val="28"/>
        </w:rPr>
        <w:t>ся как степень удовлетворения материальных и духовных потребностей людей, достигаемых  за счет создания экономических и материальных условий и возможностей, которые характеризуются соотношением уровня доходов и стоимости жизни.</w:t>
      </w:r>
    </w:p>
    <w:p w:rsidR="00D97746" w:rsidRPr="00D52A35" w:rsidRDefault="00D97746" w:rsidP="00D52A35">
      <w:pPr>
        <w:spacing w:line="360" w:lineRule="auto"/>
        <w:ind w:firstLine="540"/>
        <w:jc w:val="both"/>
        <w:rPr>
          <w:sz w:val="28"/>
          <w:szCs w:val="28"/>
        </w:rPr>
      </w:pPr>
    </w:p>
    <w:p w:rsidR="00307CA6" w:rsidRDefault="003C510B" w:rsidP="001F5C3A">
      <w:pPr>
        <w:jc w:val="center"/>
        <w:rPr>
          <w:b/>
          <w:sz w:val="28"/>
          <w:szCs w:val="28"/>
        </w:rPr>
      </w:pPr>
      <w:r w:rsidRPr="003C510B">
        <w:rPr>
          <w:b/>
          <w:sz w:val="28"/>
          <w:szCs w:val="28"/>
        </w:rPr>
        <w:t>4.</w:t>
      </w:r>
      <w:r>
        <w:rPr>
          <w:b/>
          <w:sz w:val="28"/>
          <w:szCs w:val="28"/>
        </w:rPr>
        <w:t xml:space="preserve"> </w:t>
      </w:r>
      <w:r w:rsidRPr="003C510B">
        <w:rPr>
          <w:b/>
          <w:sz w:val="28"/>
          <w:szCs w:val="28"/>
        </w:rPr>
        <w:t>Оценка действующих мер по улучшению социально-экономического положения</w:t>
      </w:r>
      <w:r>
        <w:rPr>
          <w:b/>
          <w:sz w:val="28"/>
          <w:szCs w:val="28"/>
        </w:rPr>
        <w:t xml:space="preserve"> </w:t>
      </w:r>
      <w:r w:rsidR="000015EB">
        <w:rPr>
          <w:b/>
          <w:sz w:val="28"/>
          <w:szCs w:val="28"/>
        </w:rPr>
        <w:t>Аргаяшского</w:t>
      </w:r>
      <w:r>
        <w:rPr>
          <w:b/>
          <w:sz w:val="28"/>
          <w:szCs w:val="28"/>
        </w:rPr>
        <w:t xml:space="preserve"> сельского</w:t>
      </w:r>
      <w:r w:rsidRPr="003C510B">
        <w:rPr>
          <w:b/>
          <w:sz w:val="28"/>
          <w:szCs w:val="28"/>
        </w:rPr>
        <w:t xml:space="preserve"> поселения</w:t>
      </w:r>
    </w:p>
    <w:p w:rsidR="003C510B" w:rsidRDefault="003C510B" w:rsidP="003207E0">
      <w:pPr>
        <w:rPr>
          <w:b/>
        </w:rPr>
      </w:pPr>
    </w:p>
    <w:p w:rsidR="00E47FC9" w:rsidRDefault="00E47FC9" w:rsidP="00E47FC9"/>
    <w:p w:rsidR="00E47FC9" w:rsidRDefault="00E47FC9" w:rsidP="00E47FC9">
      <w:pPr>
        <w:pStyle w:val="ConsPlusNormal"/>
        <w:jc w:val="center"/>
      </w:pPr>
      <w:r>
        <w:t>ПЕРЕЧЕНЬ</w:t>
      </w:r>
    </w:p>
    <w:p w:rsidR="00E47FC9" w:rsidRDefault="00E47FC9" w:rsidP="00E47FC9">
      <w:pPr>
        <w:pStyle w:val="ConsPlusNormal"/>
        <w:jc w:val="center"/>
      </w:pPr>
      <w:r>
        <w:t xml:space="preserve">МУНИЦИПАЛЬНЫХ ПРОГРАММ </w:t>
      </w:r>
      <w:r w:rsidR="000015EB">
        <w:t>АРГАЯШСКОГО</w:t>
      </w:r>
      <w:r w:rsidR="00DD7CB5">
        <w:t xml:space="preserve"> СЕЛЬСКОГО</w:t>
      </w:r>
      <w:r w:rsidRPr="00811AD6">
        <w:t xml:space="preserve"> ПОСЕЛЕНИЯ</w:t>
      </w:r>
    </w:p>
    <w:p w:rsidR="00E47FC9" w:rsidRDefault="00E47FC9" w:rsidP="00E47FC9">
      <w:pPr>
        <w:pStyle w:val="ConsPlusNormal"/>
        <w:jc w:val="center"/>
      </w:pPr>
    </w:p>
    <w:tbl>
      <w:tblPr>
        <w:tblW w:w="10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28"/>
        <w:gridCol w:w="2434"/>
        <w:gridCol w:w="2160"/>
        <w:gridCol w:w="3420"/>
      </w:tblGrid>
      <w:tr w:rsidR="00E47FC9" w:rsidTr="00E47FC9">
        <w:trPr>
          <w:trHeight w:val="874"/>
          <w:tblHeader/>
        </w:trPr>
        <w:tc>
          <w:tcPr>
            <w:tcW w:w="2128" w:type="dxa"/>
            <w:shd w:val="clear" w:color="auto" w:fill="C0C0C0"/>
            <w:vAlign w:val="center"/>
          </w:tcPr>
          <w:p w:rsidR="00E47FC9" w:rsidRDefault="00E47FC9" w:rsidP="00E47FC9">
            <w:pPr>
              <w:pStyle w:val="ConsPlusNormal"/>
              <w:jc w:val="center"/>
            </w:pPr>
            <w:r>
              <w:t>Название муниципальной программы</w:t>
            </w:r>
          </w:p>
        </w:tc>
        <w:tc>
          <w:tcPr>
            <w:tcW w:w="2434" w:type="dxa"/>
            <w:shd w:val="clear" w:color="auto" w:fill="C0C0C0"/>
          </w:tcPr>
          <w:p w:rsidR="00E47FC9" w:rsidRDefault="00E47FC9" w:rsidP="00E47FC9">
            <w:pPr>
              <w:pStyle w:val="ConsPlusNormal"/>
              <w:jc w:val="center"/>
            </w:pPr>
            <w:r>
              <w:t xml:space="preserve">Период </w:t>
            </w:r>
            <w:r>
              <w:br/>
              <w:t>реализации программы</w:t>
            </w:r>
          </w:p>
        </w:tc>
        <w:tc>
          <w:tcPr>
            <w:tcW w:w="2160" w:type="dxa"/>
            <w:shd w:val="clear" w:color="auto" w:fill="C0C0C0"/>
          </w:tcPr>
          <w:p w:rsidR="00E47FC9" w:rsidRDefault="001F5C3A" w:rsidP="00E47FC9">
            <w:pPr>
              <w:pStyle w:val="ConsPlusNormal"/>
              <w:jc w:val="center"/>
            </w:pPr>
            <w:r>
              <w:t>Объем финансирования, тыс</w:t>
            </w:r>
            <w:r w:rsidR="00E47FC9" w:rsidRPr="001A7214">
              <w:t>. руб.</w:t>
            </w:r>
          </w:p>
        </w:tc>
        <w:tc>
          <w:tcPr>
            <w:tcW w:w="3420" w:type="dxa"/>
            <w:shd w:val="clear" w:color="auto" w:fill="C0C0C0"/>
            <w:vAlign w:val="center"/>
          </w:tcPr>
          <w:p w:rsidR="00E47FC9" w:rsidRDefault="00E47FC9" w:rsidP="00E47FC9">
            <w:pPr>
              <w:pStyle w:val="ConsPlusNormal"/>
              <w:jc w:val="center"/>
            </w:pPr>
            <w:r>
              <w:t>Ответственный исполнитель</w:t>
            </w:r>
          </w:p>
        </w:tc>
      </w:tr>
      <w:tr w:rsidR="00E47FC9" w:rsidTr="00E47FC9">
        <w:trPr>
          <w:trHeight w:val="1256"/>
        </w:trPr>
        <w:tc>
          <w:tcPr>
            <w:tcW w:w="2128" w:type="dxa"/>
            <w:vAlign w:val="center"/>
          </w:tcPr>
          <w:p w:rsidR="00894B1E" w:rsidRPr="001F5C3A" w:rsidRDefault="001F5C3A" w:rsidP="00E47FC9">
            <w:pPr>
              <w:pStyle w:val="ConsPlusNormal"/>
              <w:jc w:val="center"/>
              <w:rPr>
                <w:szCs w:val="24"/>
              </w:rPr>
            </w:pPr>
            <w:r w:rsidRPr="001F5C3A">
              <w:rPr>
                <w:szCs w:val="24"/>
              </w:rPr>
              <w:t>Обеспечение первичных мер  пожарной безопасности в Аргаяшском сельском поселении</w:t>
            </w:r>
          </w:p>
          <w:p w:rsidR="00E47FC9" w:rsidRPr="00894B1E" w:rsidRDefault="00E47FC9" w:rsidP="00E47FC9">
            <w:pPr>
              <w:pStyle w:val="ConsPlusNormal"/>
              <w:jc w:val="center"/>
              <w:rPr>
                <w:sz w:val="18"/>
                <w:szCs w:val="18"/>
              </w:rPr>
            </w:pPr>
          </w:p>
        </w:tc>
        <w:tc>
          <w:tcPr>
            <w:tcW w:w="2434" w:type="dxa"/>
          </w:tcPr>
          <w:p w:rsidR="00E47FC9" w:rsidRDefault="008F5523" w:rsidP="00E47FC9">
            <w:pPr>
              <w:pStyle w:val="ConsPlusNormal"/>
            </w:pPr>
            <w:r>
              <w:t>201</w:t>
            </w:r>
            <w:r w:rsidR="00877B3F">
              <w:t>5</w:t>
            </w:r>
            <w:r>
              <w:t>-20</w:t>
            </w:r>
            <w:r w:rsidR="00877B3F">
              <w:t>17</w:t>
            </w:r>
            <w:r w:rsidR="00894B1E">
              <w:t xml:space="preserve"> г.г.</w:t>
            </w:r>
          </w:p>
        </w:tc>
        <w:tc>
          <w:tcPr>
            <w:tcW w:w="2160" w:type="dxa"/>
          </w:tcPr>
          <w:p w:rsidR="00E47FC9" w:rsidRDefault="00877B3F" w:rsidP="001F5C3A">
            <w:pPr>
              <w:pStyle w:val="ConsPlusNormal"/>
              <w:jc w:val="center"/>
            </w:pPr>
            <w:r>
              <w:t>655,4</w:t>
            </w:r>
          </w:p>
        </w:tc>
        <w:tc>
          <w:tcPr>
            <w:tcW w:w="3420" w:type="dxa"/>
          </w:tcPr>
          <w:p w:rsidR="00E47FC9" w:rsidRDefault="00894B1E" w:rsidP="00E47FC9">
            <w:pPr>
              <w:pStyle w:val="ConsPlusNormal"/>
            </w:pPr>
            <w:r>
              <w:t xml:space="preserve">Администрация </w:t>
            </w:r>
            <w:r w:rsidR="001F5C3A">
              <w:t>Аргаяшского</w:t>
            </w:r>
            <w:r>
              <w:t xml:space="preserve"> </w:t>
            </w:r>
          </w:p>
          <w:p w:rsidR="00894B1E" w:rsidRDefault="00894B1E" w:rsidP="00E47FC9">
            <w:pPr>
              <w:pStyle w:val="ConsPlusNormal"/>
            </w:pPr>
            <w:r>
              <w:t>сельского поселения</w:t>
            </w:r>
          </w:p>
        </w:tc>
      </w:tr>
      <w:tr w:rsidR="00E47FC9" w:rsidTr="00E47FC9">
        <w:trPr>
          <w:trHeight w:val="1256"/>
        </w:trPr>
        <w:tc>
          <w:tcPr>
            <w:tcW w:w="2128" w:type="dxa"/>
            <w:vAlign w:val="center"/>
          </w:tcPr>
          <w:p w:rsidR="00E47FC9" w:rsidRDefault="001F5C3A" w:rsidP="00894B1E">
            <w:pPr>
              <w:jc w:val="center"/>
            </w:pPr>
            <w:r>
              <w:t>Патриотическое воспитание граждан, проживающих в Аргаяшском сельском поселении</w:t>
            </w:r>
          </w:p>
        </w:tc>
        <w:tc>
          <w:tcPr>
            <w:tcW w:w="2434" w:type="dxa"/>
          </w:tcPr>
          <w:p w:rsidR="00E47FC9" w:rsidRDefault="008F5523" w:rsidP="00E47FC9">
            <w:pPr>
              <w:pStyle w:val="ConsPlusNormal"/>
            </w:pPr>
            <w:r>
              <w:t>201</w:t>
            </w:r>
            <w:r w:rsidR="00AE4B51">
              <w:t>5</w:t>
            </w:r>
            <w:r>
              <w:t>-20</w:t>
            </w:r>
            <w:r w:rsidR="00877B3F">
              <w:t>1</w:t>
            </w:r>
            <w:r w:rsidR="00AE4B51">
              <w:t>7</w:t>
            </w:r>
            <w:r w:rsidR="00894B1E">
              <w:t xml:space="preserve"> г.г.</w:t>
            </w:r>
          </w:p>
        </w:tc>
        <w:tc>
          <w:tcPr>
            <w:tcW w:w="2160" w:type="dxa"/>
          </w:tcPr>
          <w:p w:rsidR="00E47FC9" w:rsidRDefault="00AE4B51" w:rsidP="001F5C3A">
            <w:pPr>
              <w:pStyle w:val="ConsPlusNormal"/>
              <w:jc w:val="center"/>
            </w:pPr>
            <w:r>
              <w:t>2573,3</w:t>
            </w:r>
          </w:p>
        </w:tc>
        <w:tc>
          <w:tcPr>
            <w:tcW w:w="3420" w:type="dxa"/>
          </w:tcPr>
          <w:p w:rsidR="004354E0" w:rsidRDefault="004354E0" w:rsidP="004354E0">
            <w:pPr>
              <w:pStyle w:val="ConsPlusNormal"/>
            </w:pPr>
            <w:r>
              <w:t xml:space="preserve">Администрация </w:t>
            </w:r>
            <w:r w:rsidR="001F5C3A">
              <w:t>Аргаяшского</w:t>
            </w:r>
            <w:r>
              <w:t xml:space="preserve"> </w:t>
            </w:r>
          </w:p>
          <w:p w:rsidR="00E47FC9" w:rsidRDefault="004354E0" w:rsidP="004354E0">
            <w:pPr>
              <w:pStyle w:val="ConsPlusNormal"/>
            </w:pPr>
            <w:r>
              <w:t>сельского поселения</w:t>
            </w:r>
          </w:p>
        </w:tc>
      </w:tr>
      <w:tr w:rsidR="00E47FC9" w:rsidTr="00E47FC9">
        <w:tc>
          <w:tcPr>
            <w:tcW w:w="2128" w:type="dxa"/>
          </w:tcPr>
          <w:p w:rsidR="000802CE" w:rsidRPr="000802CE" w:rsidRDefault="001F5C3A" w:rsidP="000802CE">
            <w:pPr>
              <w:pStyle w:val="ConsTitle"/>
              <w:widowControl/>
              <w:jc w:val="center"/>
              <w:rPr>
                <w:rFonts w:ascii="Times New Roman" w:hAnsi="Times New Roman" w:cs="Times New Roman"/>
                <w:b w:val="0"/>
                <w:sz w:val="24"/>
                <w:szCs w:val="24"/>
              </w:rPr>
            </w:pPr>
            <w:r>
              <w:rPr>
                <w:rFonts w:ascii="Times New Roman" w:hAnsi="Times New Roman" w:cs="Times New Roman"/>
                <w:b w:val="0"/>
                <w:sz w:val="24"/>
                <w:szCs w:val="24"/>
              </w:rPr>
              <w:t>Благоустройство территории Аргаяшского сельского поселения</w:t>
            </w:r>
          </w:p>
          <w:p w:rsidR="00E47FC9" w:rsidRDefault="00E47FC9" w:rsidP="000802CE">
            <w:pPr>
              <w:jc w:val="center"/>
            </w:pPr>
          </w:p>
        </w:tc>
        <w:tc>
          <w:tcPr>
            <w:tcW w:w="2434" w:type="dxa"/>
          </w:tcPr>
          <w:p w:rsidR="00E47FC9" w:rsidRDefault="008F5523" w:rsidP="00E47FC9">
            <w:r>
              <w:t>201</w:t>
            </w:r>
            <w:r w:rsidR="003B04A1">
              <w:t>5</w:t>
            </w:r>
            <w:r>
              <w:t>-20</w:t>
            </w:r>
            <w:r w:rsidR="00877B3F">
              <w:t>1</w:t>
            </w:r>
            <w:r w:rsidR="003B04A1">
              <w:t>7</w:t>
            </w:r>
            <w:r w:rsidR="000802CE">
              <w:t xml:space="preserve"> г.г.</w:t>
            </w:r>
          </w:p>
        </w:tc>
        <w:tc>
          <w:tcPr>
            <w:tcW w:w="2160" w:type="dxa"/>
          </w:tcPr>
          <w:p w:rsidR="00E47FC9" w:rsidRDefault="003B04A1" w:rsidP="001F5C3A">
            <w:pPr>
              <w:jc w:val="center"/>
            </w:pPr>
            <w:r>
              <w:t>23366,4</w:t>
            </w:r>
          </w:p>
        </w:tc>
        <w:tc>
          <w:tcPr>
            <w:tcW w:w="3420" w:type="dxa"/>
          </w:tcPr>
          <w:p w:rsidR="000802CE" w:rsidRDefault="000802CE" w:rsidP="000802CE">
            <w:pPr>
              <w:pStyle w:val="ConsPlusNormal"/>
            </w:pPr>
            <w:r>
              <w:t xml:space="preserve">Администрация </w:t>
            </w:r>
            <w:r w:rsidR="001F5C3A">
              <w:t>Аргаяшского</w:t>
            </w:r>
            <w:r>
              <w:t xml:space="preserve"> </w:t>
            </w:r>
          </w:p>
          <w:p w:rsidR="00E47FC9" w:rsidRDefault="000802CE" w:rsidP="000802CE">
            <w:r>
              <w:t>сельского поселения</w:t>
            </w:r>
          </w:p>
        </w:tc>
      </w:tr>
    </w:tbl>
    <w:p w:rsidR="00877B3F" w:rsidRDefault="00877B3F" w:rsidP="00877B3F">
      <w:pPr>
        <w:rPr>
          <w:color w:val="000000"/>
        </w:rPr>
      </w:pPr>
    </w:p>
    <w:p w:rsidR="00D766F0" w:rsidRDefault="00D766F0" w:rsidP="00E14C8C">
      <w:pPr>
        <w:pStyle w:val="ConsPlusNormal"/>
        <w:spacing w:line="360" w:lineRule="auto"/>
        <w:ind w:firstLine="708"/>
        <w:jc w:val="both"/>
        <w:rPr>
          <w:bCs/>
          <w:sz w:val="28"/>
          <w:szCs w:val="28"/>
        </w:rPr>
      </w:pPr>
    </w:p>
    <w:p w:rsidR="00877B3F" w:rsidRDefault="00877B3F" w:rsidP="00E14C8C">
      <w:pPr>
        <w:pStyle w:val="ConsPlusNormal"/>
        <w:spacing w:line="360" w:lineRule="auto"/>
        <w:ind w:firstLine="708"/>
        <w:jc w:val="both"/>
        <w:rPr>
          <w:bCs/>
          <w:sz w:val="28"/>
          <w:szCs w:val="28"/>
        </w:rPr>
      </w:pPr>
      <w:r w:rsidRPr="001E40E0">
        <w:rPr>
          <w:bCs/>
          <w:sz w:val="28"/>
          <w:szCs w:val="28"/>
        </w:rPr>
        <w:lastRenderedPageBreak/>
        <w:t>Программа «Обеспечение первичных мер пожарной безопасности в Аргаяшском сельском поселении»</w:t>
      </w:r>
      <w:r>
        <w:rPr>
          <w:bCs/>
          <w:sz w:val="28"/>
          <w:szCs w:val="28"/>
        </w:rPr>
        <w:t xml:space="preserve"> </w:t>
      </w:r>
      <w:r w:rsidRPr="00981819">
        <w:rPr>
          <w:bCs/>
          <w:sz w:val="28"/>
          <w:szCs w:val="28"/>
        </w:rPr>
        <w:t xml:space="preserve">утверждена </w:t>
      </w:r>
      <w:r>
        <w:rPr>
          <w:bCs/>
          <w:sz w:val="28"/>
          <w:szCs w:val="28"/>
        </w:rPr>
        <w:t xml:space="preserve"> </w:t>
      </w:r>
      <w:r w:rsidRPr="00002515">
        <w:rPr>
          <w:bCs/>
          <w:sz w:val="28"/>
          <w:szCs w:val="28"/>
        </w:rPr>
        <w:t>постановлением главы Аргаяшского сельского поселения от 26.11.2013 года № 15</w:t>
      </w:r>
      <w:r>
        <w:rPr>
          <w:bCs/>
          <w:sz w:val="28"/>
          <w:szCs w:val="28"/>
        </w:rPr>
        <w:t xml:space="preserve">9,  в редакции </w:t>
      </w:r>
      <w:r w:rsidRPr="00002515">
        <w:rPr>
          <w:bCs/>
          <w:sz w:val="28"/>
          <w:szCs w:val="28"/>
        </w:rPr>
        <w:t>постановлени</w:t>
      </w:r>
      <w:r>
        <w:rPr>
          <w:bCs/>
          <w:sz w:val="28"/>
          <w:szCs w:val="28"/>
        </w:rPr>
        <w:t>й главы  от 20.11.2014 г. № 139 и от 26.11.2015 г. № 183.</w:t>
      </w:r>
    </w:p>
    <w:p w:rsidR="00877B3F" w:rsidRDefault="00877B3F" w:rsidP="00E14C8C">
      <w:pPr>
        <w:spacing w:line="360" w:lineRule="auto"/>
        <w:ind w:firstLine="709"/>
        <w:jc w:val="both"/>
        <w:rPr>
          <w:sz w:val="28"/>
        </w:rPr>
      </w:pPr>
      <w:r w:rsidRPr="00A05AB5">
        <w:rPr>
          <w:sz w:val="28"/>
        </w:rPr>
        <w:t>Финансирование программных мероприятий осуществляется за счет средств  бюджета сельского поселения</w:t>
      </w:r>
      <w:r>
        <w:rPr>
          <w:sz w:val="28"/>
        </w:rPr>
        <w:t>.</w:t>
      </w:r>
    </w:p>
    <w:p w:rsidR="00877B3F" w:rsidRPr="0088255F" w:rsidRDefault="00877B3F" w:rsidP="00E14C8C">
      <w:pPr>
        <w:spacing w:line="360" w:lineRule="auto"/>
        <w:ind w:firstLine="720"/>
        <w:jc w:val="both"/>
        <w:rPr>
          <w:sz w:val="28"/>
          <w:szCs w:val="28"/>
        </w:rPr>
      </w:pPr>
      <w:r>
        <w:rPr>
          <w:sz w:val="28"/>
          <w:szCs w:val="28"/>
        </w:rPr>
        <w:t xml:space="preserve">Первоначально  выделенная на 2016 год сумма программы составила 359,4 тыс. руб. </w:t>
      </w:r>
      <w:r w:rsidRPr="0088255F">
        <w:rPr>
          <w:sz w:val="28"/>
          <w:szCs w:val="28"/>
        </w:rPr>
        <w:t xml:space="preserve">В течение года в </w:t>
      </w:r>
      <w:r>
        <w:rPr>
          <w:sz w:val="28"/>
          <w:szCs w:val="28"/>
        </w:rPr>
        <w:t xml:space="preserve">связи с </w:t>
      </w:r>
      <w:r w:rsidRPr="0088255F">
        <w:rPr>
          <w:sz w:val="28"/>
          <w:szCs w:val="28"/>
        </w:rPr>
        <w:t>перераспределение</w:t>
      </w:r>
      <w:r>
        <w:rPr>
          <w:sz w:val="28"/>
          <w:szCs w:val="28"/>
        </w:rPr>
        <w:t>м</w:t>
      </w:r>
      <w:r w:rsidRPr="0088255F">
        <w:rPr>
          <w:sz w:val="28"/>
          <w:szCs w:val="28"/>
        </w:rPr>
        <w:t xml:space="preserve"> объемов бюджетных ассигнований </w:t>
      </w:r>
      <w:r>
        <w:rPr>
          <w:sz w:val="28"/>
          <w:szCs w:val="28"/>
        </w:rPr>
        <w:t xml:space="preserve"> в </w:t>
      </w:r>
      <w:r w:rsidRPr="0088255F">
        <w:rPr>
          <w:sz w:val="28"/>
          <w:szCs w:val="28"/>
        </w:rPr>
        <w:t>программу вносились изменения.</w:t>
      </w:r>
    </w:p>
    <w:p w:rsidR="00877B3F" w:rsidRPr="0088255F" w:rsidRDefault="00877B3F" w:rsidP="00E14C8C">
      <w:pPr>
        <w:spacing w:line="360" w:lineRule="auto"/>
        <w:ind w:firstLine="709"/>
        <w:jc w:val="both"/>
        <w:rPr>
          <w:sz w:val="28"/>
          <w:szCs w:val="28"/>
        </w:rPr>
      </w:pPr>
      <w:r w:rsidRPr="0088255F">
        <w:rPr>
          <w:sz w:val="28"/>
          <w:szCs w:val="28"/>
        </w:rPr>
        <w:t>Общая сумма финансирования по программе</w:t>
      </w:r>
      <w:r>
        <w:rPr>
          <w:sz w:val="28"/>
          <w:szCs w:val="28"/>
        </w:rPr>
        <w:t xml:space="preserve">, с учетом вносимых изменений, </w:t>
      </w:r>
      <w:r w:rsidRPr="0088255F">
        <w:rPr>
          <w:sz w:val="28"/>
          <w:szCs w:val="28"/>
        </w:rPr>
        <w:t xml:space="preserve">составила  </w:t>
      </w:r>
      <w:r>
        <w:rPr>
          <w:sz w:val="28"/>
          <w:szCs w:val="28"/>
        </w:rPr>
        <w:t>655,4</w:t>
      </w:r>
      <w:r w:rsidRPr="0088255F">
        <w:rPr>
          <w:sz w:val="28"/>
          <w:szCs w:val="28"/>
        </w:rPr>
        <w:t xml:space="preserve"> тыс.  руб., в том числе  по годам:</w:t>
      </w:r>
    </w:p>
    <w:p w:rsidR="00877B3F" w:rsidRPr="0088255F" w:rsidRDefault="00877B3F" w:rsidP="00E14C8C">
      <w:pPr>
        <w:pStyle w:val="af8"/>
        <w:spacing w:before="60" w:after="60" w:line="360" w:lineRule="auto"/>
        <w:rPr>
          <w:rFonts w:ascii="Times New Roman" w:hAnsi="Times New Roman"/>
          <w:sz w:val="28"/>
          <w:szCs w:val="28"/>
        </w:rPr>
      </w:pPr>
      <w:r w:rsidRPr="0088255F">
        <w:rPr>
          <w:rFonts w:ascii="Times New Roman" w:hAnsi="Times New Roman"/>
          <w:sz w:val="28"/>
          <w:szCs w:val="28"/>
        </w:rPr>
        <w:t>- 201</w:t>
      </w:r>
      <w:r>
        <w:rPr>
          <w:rFonts w:ascii="Times New Roman" w:hAnsi="Times New Roman"/>
          <w:sz w:val="28"/>
          <w:szCs w:val="28"/>
        </w:rPr>
        <w:t>5</w:t>
      </w:r>
      <w:r w:rsidRPr="0088255F">
        <w:rPr>
          <w:rFonts w:ascii="Times New Roman" w:hAnsi="Times New Roman"/>
          <w:sz w:val="28"/>
          <w:szCs w:val="28"/>
        </w:rPr>
        <w:t xml:space="preserve"> год – </w:t>
      </w:r>
      <w:r>
        <w:rPr>
          <w:rFonts w:ascii="Times New Roman" w:hAnsi="Times New Roman"/>
          <w:sz w:val="28"/>
          <w:szCs w:val="28"/>
        </w:rPr>
        <w:t>520,9</w:t>
      </w:r>
      <w:r w:rsidRPr="0088255F">
        <w:rPr>
          <w:rFonts w:ascii="Times New Roman" w:hAnsi="Times New Roman"/>
          <w:sz w:val="28"/>
          <w:szCs w:val="28"/>
        </w:rPr>
        <w:t xml:space="preserve"> тыс. руб.;</w:t>
      </w:r>
    </w:p>
    <w:p w:rsidR="00877B3F" w:rsidRPr="0088255F" w:rsidRDefault="00877B3F" w:rsidP="00E14C8C">
      <w:pPr>
        <w:pStyle w:val="af8"/>
        <w:spacing w:before="60" w:after="60" w:line="360" w:lineRule="auto"/>
        <w:rPr>
          <w:rFonts w:ascii="Times New Roman" w:hAnsi="Times New Roman"/>
          <w:sz w:val="28"/>
          <w:szCs w:val="28"/>
        </w:rPr>
      </w:pPr>
      <w:r w:rsidRPr="0088255F">
        <w:rPr>
          <w:rFonts w:ascii="Times New Roman" w:hAnsi="Times New Roman"/>
          <w:sz w:val="28"/>
          <w:szCs w:val="28"/>
        </w:rPr>
        <w:t>- 201</w:t>
      </w:r>
      <w:r>
        <w:rPr>
          <w:rFonts w:ascii="Times New Roman" w:hAnsi="Times New Roman"/>
          <w:sz w:val="28"/>
          <w:szCs w:val="28"/>
        </w:rPr>
        <w:t>6</w:t>
      </w:r>
      <w:r w:rsidRPr="0088255F">
        <w:rPr>
          <w:rFonts w:ascii="Times New Roman" w:hAnsi="Times New Roman"/>
          <w:sz w:val="28"/>
          <w:szCs w:val="28"/>
        </w:rPr>
        <w:t xml:space="preserve"> год – </w:t>
      </w:r>
      <w:r>
        <w:rPr>
          <w:rFonts w:ascii="Times New Roman" w:hAnsi="Times New Roman"/>
          <w:sz w:val="28"/>
          <w:szCs w:val="28"/>
        </w:rPr>
        <w:t xml:space="preserve"> 71,5</w:t>
      </w:r>
      <w:r w:rsidRPr="0088255F">
        <w:rPr>
          <w:rFonts w:ascii="Times New Roman" w:hAnsi="Times New Roman"/>
          <w:sz w:val="28"/>
          <w:szCs w:val="28"/>
        </w:rPr>
        <w:t xml:space="preserve"> тыс. руб.;</w:t>
      </w:r>
    </w:p>
    <w:p w:rsidR="00877B3F" w:rsidRPr="0088255F" w:rsidRDefault="00877B3F" w:rsidP="00E14C8C">
      <w:pPr>
        <w:spacing w:line="360" w:lineRule="auto"/>
        <w:jc w:val="both"/>
        <w:rPr>
          <w:sz w:val="28"/>
          <w:szCs w:val="28"/>
        </w:rPr>
      </w:pPr>
      <w:r w:rsidRPr="0088255F">
        <w:rPr>
          <w:sz w:val="28"/>
          <w:szCs w:val="28"/>
        </w:rPr>
        <w:t>- 201</w:t>
      </w:r>
      <w:r>
        <w:rPr>
          <w:sz w:val="28"/>
          <w:szCs w:val="28"/>
        </w:rPr>
        <w:t>7</w:t>
      </w:r>
      <w:r w:rsidRPr="0088255F">
        <w:rPr>
          <w:sz w:val="28"/>
          <w:szCs w:val="28"/>
        </w:rPr>
        <w:t xml:space="preserve"> год – </w:t>
      </w:r>
      <w:r>
        <w:rPr>
          <w:sz w:val="28"/>
          <w:szCs w:val="28"/>
        </w:rPr>
        <w:t xml:space="preserve"> 63</w:t>
      </w:r>
      <w:r w:rsidRPr="0088255F">
        <w:rPr>
          <w:sz w:val="28"/>
          <w:szCs w:val="28"/>
        </w:rPr>
        <w:t xml:space="preserve"> тыс. руб. </w:t>
      </w:r>
    </w:p>
    <w:p w:rsidR="00877B3F" w:rsidRDefault="00877B3F" w:rsidP="00E14C8C">
      <w:pPr>
        <w:pStyle w:val="ConsPlusNonformat"/>
        <w:widowControl/>
        <w:spacing w:line="360" w:lineRule="auto"/>
        <w:ind w:firstLine="720"/>
        <w:jc w:val="both"/>
        <w:rPr>
          <w:rFonts w:ascii="Times New Roman" w:hAnsi="Times New Roman"/>
          <w:sz w:val="28"/>
          <w:szCs w:val="28"/>
        </w:rPr>
      </w:pPr>
      <w:r w:rsidRPr="005921A3">
        <w:rPr>
          <w:rFonts w:ascii="Times New Roman" w:hAnsi="Times New Roman"/>
          <w:sz w:val="28"/>
          <w:szCs w:val="28"/>
        </w:rPr>
        <w:t>На реализацию мероприятий муниципальной программы в 201</w:t>
      </w:r>
      <w:r>
        <w:rPr>
          <w:rFonts w:ascii="Times New Roman" w:hAnsi="Times New Roman"/>
          <w:sz w:val="28"/>
          <w:szCs w:val="28"/>
        </w:rPr>
        <w:t>6</w:t>
      </w:r>
      <w:r w:rsidRPr="005921A3">
        <w:rPr>
          <w:rFonts w:ascii="Times New Roman" w:hAnsi="Times New Roman"/>
          <w:sz w:val="28"/>
          <w:szCs w:val="28"/>
        </w:rPr>
        <w:t> году предусмотрено бюджетных сре</w:t>
      </w:r>
      <w:proofErr w:type="gramStart"/>
      <w:r w:rsidRPr="005921A3">
        <w:rPr>
          <w:rFonts w:ascii="Times New Roman" w:hAnsi="Times New Roman"/>
          <w:sz w:val="28"/>
          <w:szCs w:val="28"/>
        </w:rPr>
        <w:t>дств в р</w:t>
      </w:r>
      <w:proofErr w:type="gramEnd"/>
      <w:r w:rsidRPr="005921A3">
        <w:rPr>
          <w:rFonts w:ascii="Times New Roman" w:hAnsi="Times New Roman"/>
          <w:sz w:val="28"/>
          <w:szCs w:val="28"/>
        </w:rPr>
        <w:t xml:space="preserve">азмере </w:t>
      </w:r>
      <w:r>
        <w:rPr>
          <w:rFonts w:ascii="Times New Roman" w:hAnsi="Times New Roman"/>
          <w:sz w:val="28"/>
          <w:szCs w:val="28"/>
        </w:rPr>
        <w:t>71,5</w:t>
      </w:r>
      <w:r w:rsidRPr="005921A3">
        <w:rPr>
          <w:rFonts w:ascii="Times New Roman" w:hAnsi="Times New Roman"/>
          <w:sz w:val="28"/>
          <w:szCs w:val="28"/>
        </w:rPr>
        <w:t xml:space="preserve"> тыс. руб., фактические расходы составили </w:t>
      </w:r>
      <w:r>
        <w:rPr>
          <w:rFonts w:ascii="Times New Roman" w:hAnsi="Times New Roman"/>
          <w:sz w:val="28"/>
          <w:szCs w:val="28"/>
        </w:rPr>
        <w:t>71,5</w:t>
      </w:r>
      <w:r w:rsidRPr="005921A3">
        <w:rPr>
          <w:rFonts w:ascii="Times New Roman" w:hAnsi="Times New Roman"/>
          <w:sz w:val="28"/>
          <w:szCs w:val="28"/>
        </w:rPr>
        <w:t xml:space="preserve"> тыс. руб., что составило </w:t>
      </w:r>
      <w:r>
        <w:rPr>
          <w:rFonts w:ascii="Times New Roman" w:hAnsi="Times New Roman"/>
          <w:sz w:val="28"/>
          <w:szCs w:val="28"/>
        </w:rPr>
        <w:t>100,0</w:t>
      </w:r>
      <w:r w:rsidRPr="001E40E0">
        <w:rPr>
          <w:rFonts w:ascii="Times New Roman" w:hAnsi="Times New Roman"/>
          <w:sz w:val="28"/>
          <w:szCs w:val="28"/>
        </w:rPr>
        <w:t xml:space="preserve"> %.</w:t>
      </w:r>
    </w:p>
    <w:p w:rsidR="00877B3F" w:rsidRDefault="00877B3F" w:rsidP="00E14C8C">
      <w:pPr>
        <w:pStyle w:val="ConsPlusNonformat"/>
        <w:widowControl/>
        <w:spacing w:line="360" w:lineRule="auto"/>
        <w:ind w:firstLine="720"/>
        <w:jc w:val="both"/>
        <w:rPr>
          <w:rFonts w:ascii="Times New Roman" w:hAnsi="Times New Roman" w:cs="Times New Roman"/>
          <w:sz w:val="28"/>
          <w:szCs w:val="28"/>
        </w:rPr>
      </w:pPr>
      <w:r w:rsidRPr="00D71045">
        <w:rPr>
          <w:rFonts w:ascii="Times New Roman" w:hAnsi="Times New Roman" w:cs="Times New Roman"/>
          <w:sz w:val="28"/>
          <w:szCs w:val="28"/>
        </w:rPr>
        <w:t xml:space="preserve">За счет </w:t>
      </w:r>
      <w:r>
        <w:rPr>
          <w:rFonts w:ascii="Times New Roman" w:hAnsi="Times New Roman" w:cs="Times New Roman"/>
          <w:sz w:val="28"/>
          <w:szCs w:val="28"/>
        </w:rPr>
        <w:t>средств муниципальной программы</w:t>
      </w:r>
      <w:r w:rsidRPr="00D71045">
        <w:rPr>
          <w:rFonts w:ascii="Times New Roman" w:hAnsi="Times New Roman" w:cs="Times New Roman"/>
          <w:sz w:val="28"/>
          <w:szCs w:val="28"/>
        </w:rPr>
        <w:t xml:space="preserve"> проводилось </w:t>
      </w:r>
      <w:r>
        <w:rPr>
          <w:rFonts w:ascii="Times New Roman" w:hAnsi="Times New Roman" w:cs="Times New Roman"/>
          <w:sz w:val="28"/>
          <w:szCs w:val="28"/>
        </w:rPr>
        <w:t>следующие мероприятия:</w:t>
      </w:r>
    </w:p>
    <w:p w:rsidR="00877B3F" w:rsidRDefault="00877B3F" w:rsidP="00E14C8C">
      <w:pPr>
        <w:pStyle w:val="ConsPlusNonformat"/>
        <w:widowControl/>
        <w:spacing w:line="360" w:lineRule="auto"/>
        <w:ind w:firstLine="720"/>
        <w:jc w:val="both"/>
        <w:rPr>
          <w:rFonts w:ascii="Times New Roman" w:hAnsi="Times New Roman"/>
          <w:sz w:val="28"/>
          <w:szCs w:val="28"/>
        </w:rPr>
      </w:pPr>
      <w:r>
        <w:rPr>
          <w:rFonts w:ascii="Times New Roman" w:hAnsi="Times New Roman" w:cs="Times New Roman"/>
          <w:sz w:val="28"/>
          <w:szCs w:val="28"/>
        </w:rPr>
        <w:t xml:space="preserve">- </w:t>
      </w:r>
      <w:r w:rsidRPr="00D71045">
        <w:rPr>
          <w:rFonts w:ascii="Times New Roman" w:hAnsi="Times New Roman" w:cs="Times New Roman"/>
          <w:sz w:val="28"/>
          <w:szCs w:val="28"/>
        </w:rPr>
        <w:t xml:space="preserve">техническое обслуживание </w:t>
      </w:r>
      <w:r w:rsidRPr="00D71045">
        <w:rPr>
          <w:rFonts w:ascii="Times New Roman" w:hAnsi="Times New Roman"/>
          <w:sz w:val="28"/>
          <w:szCs w:val="28"/>
        </w:rPr>
        <w:t>пожарных гидрантов</w:t>
      </w:r>
      <w:r>
        <w:rPr>
          <w:rFonts w:ascii="Times New Roman" w:hAnsi="Times New Roman"/>
          <w:sz w:val="28"/>
          <w:szCs w:val="28"/>
        </w:rPr>
        <w:t xml:space="preserve"> – 42,4 тыс. руб.;</w:t>
      </w:r>
    </w:p>
    <w:p w:rsidR="00877B3F" w:rsidRDefault="00877B3F" w:rsidP="00E14C8C">
      <w:pPr>
        <w:pStyle w:val="ConsPlusNonformat"/>
        <w:widowControl/>
        <w:spacing w:line="360" w:lineRule="auto"/>
        <w:ind w:firstLine="720"/>
        <w:jc w:val="both"/>
        <w:rPr>
          <w:rFonts w:ascii="Times New Roman" w:hAnsi="Times New Roman"/>
          <w:sz w:val="28"/>
          <w:szCs w:val="28"/>
        </w:rPr>
      </w:pPr>
      <w:r>
        <w:rPr>
          <w:rFonts w:ascii="Times New Roman" w:hAnsi="Times New Roman"/>
          <w:sz w:val="28"/>
          <w:szCs w:val="28"/>
        </w:rPr>
        <w:t xml:space="preserve">- </w:t>
      </w:r>
      <w:r w:rsidRPr="00D71045">
        <w:rPr>
          <w:rFonts w:ascii="Times New Roman" w:hAnsi="Times New Roman"/>
          <w:sz w:val="28"/>
          <w:szCs w:val="28"/>
        </w:rPr>
        <w:t>восстановлени</w:t>
      </w:r>
      <w:r>
        <w:rPr>
          <w:rFonts w:ascii="Times New Roman" w:hAnsi="Times New Roman"/>
          <w:sz w:val="28"/>
          <w:szCs w:val="28"/>
        </w:rPr>
        <w:t>е</w:t>
      </w:r>
      <w:r w:rsidRPr="00D71045">
        <w:rPr>
          <w:rFonts w:ascii="Times New Roman" w:hAnsi="Times New Roman"/>
          <w:sz w:val="28"/>
          <w:szCs w:val="28"/>
        </w:rPr>
        <w:t xml:space="preserve"> минерализованной полосы</w:t>
      </w:r>
      <w:r>
        <w:rPr>
          <w:rFonts w:ascii="Times New Roman" w:hAnsi="Times New Roman"/>
          <w:sz w:val="28"/>
          <w:szCs w:val="28"/>
        </w:rPr>
        <w:t xml:space="preserve"> – 14,0 тыс. руб.;</w:t>
      </w:r>
    </w:p>
    <w:p w:rsidR="00877B3F" w:rsidRDefault="00877B3F" w:rsidP="00E14C8C">
      <w:pPr>
        <w:pStyle w:val="ConsPlusNonformat"/>
        <w:widowControl/>
        <w:spacing w:line="360" w:lineRule="auto"/>
        <w:ind w:firstLine="720"/>
        <w:jc w:val="both"/>
        <w:rPr>
          <w:rFonts w:ascii="Times New Roman" w:hAnsi="Times New Roman"/>
          <w:sz w:val="28"/>
          <w:szCs w:val="28"/>
        </w:rPr>
      </w:pPr>
      <w:r>
        <w:rPr>
          <w:rFonts w:ascii="Times New Roman" w:hAnsi="Times New Roman"/>
          <w:sz w:val="28"/>
          <w:szCs w:val="28"/>
        </w:rPr>
        <w:t>- подвоз воды для тушения пожара -15,1 тыс. руб.</w:t>
      </w:r>
    </w:p>
    <w:p w:rsidR="00877B3F" w:rsidRDefault="00877B3F" w:rsidP="00E14C8C">
      <w:pPr>
        <w:pStyle w:val="ConsPlusNonformat"/>
        <w:widowControl/>
        <w:spacing w:line="360" w:lineRule="auto"/>
        <w:ind w:firstLine="720"/>
        <w:jc w:val="both"/>
        <w:rPr>
          <w:rFonts w:ascii="Times New Roman" w:hAnsi="Times New Roman"/>
          <w:sz w:val="28"/>
          <w:szCs w:val="28"/>
        </w:rPr>
      </w:pPr>
      <w:r>
        <w:rPr>
          <w:rFonts w:ascii="Times New Roman" w:hAnsi="Times New Roman"/>
          <w:sz w:val="28"/>
          <w:szCs w:val="28"/>
        </w:rPr>
        <w:t xml:space="preserve"> -</w:t>
      </w:r>
      <w:r w:rsidRPr="00D71045">
        <w:rPr>
          <w:rFonts w:ascii="Times New Roman" w:hAnsi="Times New Roman"/>
          <w:sz w:val="28"/>
          <w:szCs w:val="28"/>
        </w:rPr>
        <w:t>устро</w:t>
      </w:r>
      <w:r>
        <w:rPr>
          <w:rFonts w:ascii="Times New Roman" w:hAnsi="Times New Roman"/>
          <w:sz w:val="28"/>
          <w:szCs w:val="28"/>
        </w:rPr>
        <w:t>ены</w:t>
      </w:r>
      <w:r w:rsidRPr="00D71045">
        <w:rPr>
          <w:rFonts w:ascii="Times New Roman" w:hAnsi="Times New Roman"/>
          <w:sz w:val="28"/>
          <w:szCs w:val="28"/>
        </w:rPr>
        <w:t xml:space="preserve"> площад</w:t>
      </w:r>
      <w:r>
        <w:rPr>
          <w:rFonts w:ascii="Times New Roman" w:hAnsi="Times New Roman"/>
          <w:sz w:val="28"/>
          <w:szCs w:val="28"/>
        </w:rPr>
        <w:t>ки</w:t>
      </w:r>
      <w:r w:rsidRPr="00D71045">
        <w:rPr>
          <w:rFonts w:ascii="Times New Roman" w:hAnsi="Times New Roman"/>
          <w:sz w:val="28"/>
          <w:szCs w:val="28"/>
        </w:rPr>
        <w:t xml:space="preserve"> для забора воды и укладки металлических труб на улицах </w:t>
      </w:r>
      <w:r>
        <w:rPr>
          <w:rFonts w:ascii="Times New Roman" w:hAnsi="Times New Roman"/>
          <w:sz w:val="28"/>
          <w:szCs w:val="28"/>
        </w:rPr>
        <w:t xml:space="preserve"> </w:t>
      </w:r>
    </w:p>
    <w:p w:rsidR="00AE4B51" w:rsidRDefault="00AE4B51" w:rsidP="00E14C8C">
      <w:pPr>
        <w:spacing w:line="360" w:lineRule="auto"/>
        <w:ind w:firstLine="709"/>
        <w:jc w:val="both"/>
        <w:rPr>
          <w:sz w:val="28"/>
          <w:szCs w:val="28"/>
          <w:highlight w:val="yellow"/>
        </w:rPr>
      </w:pPr>
      <w:r w:rsidRPr="00981819">
        <w:rPr>
          <w:bCs/>
          <w:sz w:val="28"/>
          <w:szCs w:val="28"/>
        </w:rPr>
        <w:t>Программа «</w:t>
      </w:r>
      <w:r w:rsidRPr="009370DA">
        <w:rPr>
          <w:sz w:val="28"/>
          <w:szCs w:val="28"/>
        </w:rPr>
        <w:t>Патриотическое воспитание граждан, проживающих в Аргаяшском сельском поселении</w:t>
      </w:r>
      <w:r w:rsidRPr="00981819">
        <w:rPr>
          <w:bCs/>
          <w:sz w:val="28"/>
          <w:szCs w:val="28"/>
        </w:rPr>
        <w:t>»</w:t>
      </w:r>
      <w:r>
        <w:rPr>
          <w:bCs/>
          <w:sz w:val="28"/>
          <w:szCs w:val="28"/>
        </w:rPr>
        <w:t xml:space="preserve"> </w:t>
      </w:r>
      <w:r w:rsidRPr="00981819">
        <w:rPr>
          <w:bCs/>
          <w:sz w:val="28"/>
          <w:szCs w:val="28"/>
        </w:rPr>
        <w:t xml:space="preserve">утверждена </w:t>
      </w:r>
      <w:r>
        <w:rPr>
          <w:bCs/>
          <w:sz w:val="28"/>
          <w:szCs w:val="28"/>
        </w:rPr>
        <w:t xml:space="preserve"> </w:t>
      </w:r>
      <w:r w:rsidRPr="00002515">
        <w:rPr>
          <w:bCs/>
          <w:sz w:val="28"/>
          <w:szCs w:val="28"/>
        </w:rPr>
        <w:t>постановлением главы Аргаяшского сельского поселения от 26.11.2013 года № 15</w:t>
      </w:r>
      <w:r>
        <w:rPr>
          <w:bCs/>
          <w:sz w:val="28"/>
          <w:szCs w:val="28"/>
        </w:rPr>
        <w:t xml:space="preserve">6, в редакции </w:t>
      </w:r>
      <w:r w:rsidRPr="00002515">
        <w:rPr>
          <w:bCs/>
          <w:sz w:val="28"/>
          <w:szCs w:val="28"/>
        </w:rPr>
        <w:t>постановлени</w:t>
      </w:r>
      <w:r>
        <w:rPr>
          <w:bCs/>
          <w:sz w:val="28"/>
          <w:szCs w:val="28"/>
        </w:rPr>
        <w:t>й главы  от 20.11.2014 г. № 137 и от 26.11.2015 г. № 184</w:t>
      </w:r>
      <w:r w:rsidRPr="00002515">
        <w:rPr>
          <w:bCs/>
          <w:sz w:val="28"/>
          <w:szCs w:val="28"/>
        </w:rPr>
        <w:t>.</w:t>
      </w:r>
    </w:p>
    <w:p w:rsidR="00AE4B51" w:rsidRDefault="00AE4B51" w:rsidP="00E14C8C">
      <w:pPr>
        <w:spacing w:line="360" w:lineRule="auto"/>
        <w:ind w:firstLine="709"/>
        <w:jc w:val="both"/>
        <w:rPr>
          <w:sz w:val="28"/>
        </w:rPr>
      </w:pPr>
      <w:r w:rsidRPr="00A05AB5">
        <w:rPr>
          <w:sz w:val="28"/>
        </w:rPr>
        <w:t>Финансирование программных мероприятий осуществляется за счет средств  бюджета сельского поселения</w:t>
      </w:r>
      <w:r>
        <w:rPr>
          <w:sz w:val="28"/>
        </w:rPr>
        <w:t xml:space="preserve">.  </w:t>
      </w:r>
    </w:p>
    <w:p w:rsidR="00AE4B51" w:rsidRPr="0088255F" w:rsidRDefault="00AE4B51" w:rsidP="00E14C8C">
      <w:pPr>
        <w:spacing w:line="360" w:lineRule="auto"/>
        <w:ind w:firstLine="709"/>
        <w:jc w:val="both"/>
        <w:rPr>
          <w:sz w:val="28"/>
          <w:szCs w:val="28"/>
        </w:rPr>
      </w:pPr>
      <w:r>
        <w:rPr>
          <w:sz w:val="28"/>
          <w:szCs w:val="28"/>
        </w:rPr>
        <w:lastRenderedPageBreak/>
        <w:t xml:space="preserve">Первоначально выделенная на 2016 год сумма программы составила 549,6 тыс. руб. </w:t>
      </w:r>
      <w:r w:rsidRPr="0088255F">
        <w:rPr>
          <w:sz w:val="28"/>
          <w:szCs w:val="28"/>
        </w:rPr>
        <w:t xml:space="preserve">В течение года в </w:t>
      </w:r>
      <w:r>
        <w:rPr>
          <w:sz w:val="28"/>
          <w:szCs w:val="28"/>
        </w:rPr>
        <w:t xml:space="preserve">связи с </w:t>
      </w:r>
      <w:r w:rsidRPr="0088255F">
        <w:rPr>
          <w:sz w:val="28"/>
          <w:szCs w:val="28"/>
        </w:rPr>
        <w:t>перераспределение</w:t>
      </w:r>
      <w:r>
        <w:rPr>
          <w:sz w:val="28"/>
          <w:szCs w:val="28"/>
        </w:rPr>
        <w:t>м</w:t>
      </w:r>
      <w:r w:rsidRPr="0088255F">
        <w:rPr>
          <w:sz w:val="28"/>
          <w:szCs w:val="28"/>
        </w:rPr>
        <w:t xml:space="preserve"> объемов бюджетных ассигнований и увеличение</w:t>
      </w:r>
      <w:r>
        <w:rPr>
          <w:sz w:val="28"/>
          <w:szCs w:val="28"/>
        </w:rPr>
        <w:t>м</w:t>
      </w:r>
      <w:r w:rsidRPr="0088255F">
        <w:rPr>
          <w:sz w:val="28"/>
          <w:szCs w:val="28"/>
        </w:rPr>
        <w:t xml:space="preserve"> объемов финансирования на 201</w:t>
      </w:r>
      <w:r>
        <w:rPr>
          <w:sz w:val="28"/>
          <w:szCs w:val="28"/>
        </w:rPr>
        <w:t>5</w:t>
      </w:r>
      <w:r w:rsidRPr="0088255F">
        <w:rPr>
          <w:sz w:val="28"/>
          <w:szCs w:val="28"/>
        </w:rPr>
        <w:t xml:space="preserve"> год</w:t>
      </w:r>
      <w:r>
        <w:rPr>
          <w:sz w:val="28"/>
          <w:szCs w:val="28"/>
        </w:rPr>
        <w:t xml:space="preserve"> в </w:t>
      </w:r>
      <w:r w:rsidRPr="0088255F">
        <w:rPr>
          <w:sz w:val="28"/>
          <w:szCs w:val="28"/>
        </w:rPr>
        <w:t>программу вносились изменения.</w:t>
      </w:r>
    </w:p>
    <w:p w:rsidR="00AE4B51" w:rsidRPr="0088255F" w:rsidRDefault="00AE4B51" w:rsidP="00E14C8C">
      <w:pPr>
        <w:spacing w:line="360" w:lineRule="auto"/>
        <w:ind w:firstLine="709"/>
        <w:jc w:val="both"/>
        <w:rPr>
          <w:sz w:val="28"/>
          <w:szCs w:val="28"/>
        </w:rPr>
      </w:pPr>
      <w:r w:rsidRPr="0088255F">
        <w:rPr>
          <w:sz w:val="28"/>
          <w:szCs w:val="28"/>
        </w:rPr>
        <w:t xml:space="preserve">Общая сумма финансирования по программе составила </w:t>
      </w:r>
      <w:r>
        <w:rPr>
          <w:sz w:val="28"/>
          <w:szCs w:val="28"/>
        </w:rPr>
        <w:t>2573,3</w:t>
      </w:r>
      <w:r w:rsidRPr="0088255F">
        <w:rPr>
          <w:sz w:val="28"/>
          <w:szCs w:val="28"/>
        </w:rPr>
        <w:t xml:space="preserve"> тыс.  руб., в том числе  по годам:</w:t>
      </w:r>
    </w:p>
    <w:p w:rsidR="00AE4B51" w:rsidRPr="00606FA0" w:rsidRDefault="00AE4B51" w:rsidP="00E14C8C">
      <w:pPr>
        <w:spacing w:line="360" w:lineRule="auto"/>
        <w:jc w:val="both"/>
        <w:rPr>
          <w:sz w:val="28"/>
          <w:szCs w:val="28"/>
        </w:rPr>
      </w:pPr>
      <w:r w:rsidRPr="00606FA0">
        <w:rPr>
          <w:sz w:val="28"/>
          <w:szCs w:val="28"/>
        </w:rPr>
        <w:t>201</w:t>
      </w:r>
      <w:r>
        <w:rPr>
          <w:sz w:val="28"/>
          <w:szCs w:val="28"/>
        </w:rPr>
        <w:t>5</w:t>
      </w:r>
      <w:r w:rsidRPr="00606FA0">
        <w:rPr>
          <w:sz w:val="28"/>
          <w:szCs w:val="28"/>
        </w:rPr>
        <w:t xml:space="preserve"> год –  </w:t>
      </w:r>
      <w:r>
        <w:rPr>
          <w:sz w:val="28"/>
          <w:szCs w:val="28"/>
        </w:rPr>
        <w:t>1293,8</w:t>
      </w:r>
      <w:r w:rsidRPr="00606FA0">
        <w:rPr>
          <w:sz w:val="28"/>
          <w:szCs w:val="28"/>
        </w:rPr>
        <w:t xml:space="preserve">  тыс. руб.;</w:t>
      </w:r>
    </w:p>
    <w:p w:rsidR="00AE4B51" w:rsidRPr="001F397F" w:rsidRDefault="00AE4B51" w:rsidP="00E14C8C">
      <w:pPr>
        <w:pStyle w:val="af8"/>
        <w:spacing w:before="60" w:after="60" w:line="360" w:lineRule="auto"/>
        <w:rPr>
          <w:rFonts w:ascii="Times New Roman" w:hAnsi="Times New Roman"/>
          <w:sz w:val="28"/>
          <w:szCs w:val="28"/>
        </w:rPr>
      </w:pPr>
      <w:r w:rsidRPr="001F397F">
        <w:rPr>
          <w:rFonts w:ascii="Times New Roman" w:hAnsi="Times New Roman"/>
          <w:sz w:val="28"/>
          <w:szCs w:val="28"/>
        </w:rPr>
        <w:t xml:space="preserve">2016 год –  </w:t>
      </w:r>
      <w:r>
        <w:rPr>
          <w:rFonts w:ascii="Times New Roman" w:hAnsi="Times New Roman"/>
          <w:sz w:val="28"/>
          <w:szCs w:val="28"/>
        </w:rPr>
        <w:t>776,9</w:t>
      </w:r>
      <w:r w:rsidRPr="001F397F">
        <w:rPr>
          <w:rFonts w:ascii="Times New Roman" w:hAnsi="Times New Roman"/>
          <w:sz w:val="28"/>
          <w:szCs w:val="28"/>
        </w:rPr>
        <w:t xml:space="preserve"> тыс. руб.;</w:t>
      </w:r>
    </w:p>
    <w:p w:rsidR="00AE4B51" w:rsidRPr="00606FA0" w:rsidRDefault="00AE4B51" w:rsidP="00E14C8C">
      <w:pPr>
        <w:spacing w:line="360" w:lineRule="auto"/>
        <w:jc w:val="both"/>
        <w:rPr>
          <w:sz w:val="28"/>
          <w:szCs w:val="28"/>
        </w:rPr>
      </w:pPr>
      <w:r w:rsidRPr="001F397F">
        <w:rPr>
          <w:sz w:val="28"/>
          <w:szCs w:val="28"/>
        </w:rPr>
        <w:t>2017 год –  502,6 тыс. руб.</w:t>
      </w:r>
    </w:p>
    <w:p w:rsidR="00AE4B51" w:rsidRDefault="00AE4B51" w:rsidP="00E14C8C">
      <w:pPr>
        <w:spacing w:line="360" w:lineRule="auto"/>
        <w:ind w:firstLine="708"/>
        <w:jc w:val="both"/>
        <w:rPr>
          <w:sz w:val="28"/>
          <w:szCs w:val="28"/>
        </w:rPr>
      </w:pPr>
      <w:r w:rsidRPr="00606FA0">
        <w:rPr>
          <w:sz w:val="28"/>
          <w:szCs w:val="28"/>
        </w:rPr>
        <w:t>На реализацию мероприятий муниципальной программы в 201</w:t>
      </w:r>
      <w:r>
        <w:rPr>
          <w:sz w:val="28"/>
          <w:szCs w:val="28"/>
        </w:rPr>
        <w:t>6</w:t>
      </w:r>
      <w:r w:rsidRPr="00606FA0">
        <w:rPr>
          <w:sz w:val="28"/>
          <w:szCs w:val="28"/>
        </w:rPr>
        <w:t> году предусмотрено бюджетных сре</w:t>
      </w:r>
      <w:proofErr w:type="gramStart"/>
      <w:r w:rsidRPr="00606FA0">
        <w:rPr>
          <w:sz w:val="28"/>
          <w:szCs w:val="28"/>
        </w:rPr>
        <w:t xml:space="preserve">дств в </w:t>
      </w:r>
      <w:r>
        <w:rPr>
          <w:sz w:val="28"/>
          <w:szCs w:val="28"/>
        </w:rPr>
        <w:t>с</w:t>
      </w:r>
      <w:proofErr w:type="gramEnd"/>
      <w:r>
        <w:rPr>
          <w:sz w:val="28"/>
          <w:szCs w:val="28"/>
        </w:rPr>
        <w:t>умме</w:t>
      </w:r>
      <w:r w:rsidRPr="00606FA0">
        <w:rPr>
          <w:sz w:val="28"/>
          <w:szCs w:val="28"/>
        </w:rPr>
        <w:t xml:space="preserve"> </w:t>
      </w:r>
      <w:r>
        <w:rPr>
          <w:sz w:val="28"/>
          <w:szCs w:val="28"/>
        </w:rPr>
        <w:t xml:space="preserve">776,9 </w:t>
      </w:r>
      <w:r w:rsidRPr="00606FA0">
        <w:rPr>
          <w:sz w:val="28"/>
          <w:szCs w:val="28"/>
        </w:rPr>
        <w:t xml:space="preserve">тыс. руб., фактические расходы составили </w:t>
      </w:r>
      <w:r>
        <w:rPr>
          <w:sz w:val="28"/>
          <w:szCs w:val="28"/>
        </w:rPr>
        <w:t xml:space="preserve">776,9 </w:t>
      </w:r>
      <w:r w:rsidRPr="00606FA0">
        <w:rPr>
          <w:sz w:val="28"/>
          <w:szCs w:val="28"/>
        </w:rPr>
        <w:t xml:space="preserve">тыс. руб. или </w:t>
      </w:r>
      <w:r>
        <w:rPr>
          <w:sz w:val="28"/>
          <w:szCs w:val="28"/>
        </w:rPr>
        <w:t>100,0</w:t>
      </w:r>
      <w:r w:rsidRPr="00606FA0">
        <w:rPr>
          <w:sz w:val="28"/>
          <w:szCs w:val="28"/>
        </w:rPr>
        <w:t xml:space="preserve"> %</w:t>
      </w:r>
      <w:r>
        <w:rPr>
          <w:sz w:val="28"/>
          <w:szCs w:val="28"/>
        </w:rPr>
        <w:t>.</w:t>
      </w:r>
    </w:p>
    <w:p w:rsidR="00AE4B51" w:rsidRDefault="00AE4B51" w:rsidP="00E14C8C">
      <w:pPr>
        <w:autoSpaceDE w:val="0"/>
        <w:autoSpaceDN w:val="0"/>
        <w:adjustRightInd w:val="0"/>
        <w:spacing w:line="360" w:lineRule="auto"/>
        <w:ind w:firstLine="720"/>
        <w:jc w:val="both"/>
        <w:rPr>
          <w:sz w:val="28"/>
          <w:szCs w:val="28"/>
        </w:rPr>
      </w:pPr>
      <w:r w:rsidRPr="00E315A4">
        <w:rPr>
          <w:sz w:val="28"/>
          <w:szCs w:val="28"/>
        </w:rPr>
        <w:t xml:space="preserve">Организация досуга несовершеннолетних и пропаганда среди </w:t>
      </w:r>
      <w:r>
        <w:rPr>
          <w:sz w:val="28"/>
          <w:szCs w:val="28"/>
        </w:rPr>
        <w:t>молодежи здо</w:t>
      </w:r>
      <w:r w:rsidRPr="00E315A4">
        <w:rPr>
          <w:sz w:val="28"/>
          <w:szCs w:val="28"/>
        </w:rPr>
        <w:t xml:space="preserve">рового образа жизни </w:t>
      </w:r>
      <w:r>
        <w:rPr>
          <w:sz w:val="28"/>
          <w:szCs w:val="28"/>
        </w:rPr>
        <w:t xml:space="preserve">- </w:t>
      </w:r>
      <w:r w:rsidRPr="00E315A4">
        <w:rPr>
          <w:sz w:val="28"/>
          <w:szCs w:val="28"/>
        </w:rPr>
        <w:t>одно из приоритетных направлений работы</w:t>
      </w:r>
      <w:r>
        <w:rPr>
          <w:sz w:val="28"/>
          <w:szCs w:val="28"/>
        </w:rPr>
        <w:t xml:space="preserve"> </w:t>
      </w:r>
      <w:r w:rsidRPr="00E315A4">
        <w:rPr>
          <w:sz w:val="28"/>
          <w:szCs w:val="28"/>
        </w:rPr>
        <w:t>Администрации сельского поселения.</w:t>
      </w:r>
    </w:p>
    <w:p w:rsidR="00AE4B51" w:rsidRDefault="00AE4B51" w:rsidP="00E14C8C">
      <w:pPr>
        <w:spacing w:line="360" w:lineRule="auto"/>
        <w:ind w:firstLine="708"/>
        <w:jc w:val="both"/>
        <w:rPr>
          <w:sz w:val="28"/>
          <w:szCs w:val="28"/>
        </w:rPr>
      </w:pPr>
      <w:r>
        <w:rPr>
          <w:sz w:val="28"/>
          <w:szCs w:val="28"/>
        </w:rPr>
        <w:t>По разделу «Молодежная политика и оздоровление детей» на 2016 год выделено 33,8 тыс. руб., фактические расходы составили 33,8 тыс. руб. или  100 %.</w:t>
      </w:r>
    </w:p>
    <w:p w:rsidR="00AE4B51" w:rsidRDefault="00AE4B51" w:rsidP="00E14C8C">
      <w:pPr>
        <w:spacing w:line="360" w:lineRule="auto"/>
        <w:ind w:firstLine="708"/>
        <w:jc w:val="both"/>
        <w:rPr>
          <w:sz w:val="28"/>
          <w:szCs w:val="28"/>
        </w:rPr>
      </w:pPr>
      <w:proofErr w:type="gramStart"/>
      <w:r w:rsidRPr="009370DA">
        <w:rPr>
          <w:sz w:val="28"/>
          <w:szCs w:val="28"/>
        </w:rPr>
        <w:t>По разделу «Молодежная политика</w:t>
      </w:r>
      <w:r w:rsidRPr="008779EB">
        <w:rPr>
          <w:sz w:val="28"/>
          <w:szCs w:val="28"/>
        </w:rPr>
        <w:t xml:space="preserve"> </w:t>
      </w:r>
      <w:r>
        <w:rPr>
          <w:sz w:val="28"/>
          <w:szCs w:val="28"/>
        </w:rPr>
        <w:t>и оздоровление детей</w:t>
      </w:r>
      <w:r w:rsidRPr="009370DA">
        <w:rPr>
          <w:sz w:val="28"/>
          <w:szCs w:val="28"/>
        </w:rPr>
        <w:t>» проведены мероприятия</w:t>
      </w:r>
      <w:r>
        <w:rPr>
          <w:sz w:val="28"/>
          <w:szCs w:val="28"/>
        </w:rPr>
        <w:t xml:space="preserve">, посвященные Дню Победы и  Дню защиты детей, конкурсы «А ну-ка, парни!», «Украсим нашу елку вместе», праздник «Прощай, школа, здравствуй взрослая жизнь!». </w:t>
      </w:r>
      <w:proofErr w:type="gramEnd"/>
    </w:p>
    <w:p w:rsidR="00AE4B51" w:rsidRDefault="00AE4B51" w:rsidP="00E14C8C">
      <w:pPr>
        <w:spacing w:line="360" w:lineRule="auto"/>
        <w:ind w:firstLine="708"/>
        <w:jc w:val="both"/>
        <w:rPr>
          <w:sz w:val="28"/>
          <w:szCs w:val="28"/>
        </w:rPr>
      </w:pPr>
      <w:r>
        <w:rPr>
          <w:sz w:val="28"/>
          <w:szCs w:val="28"/>
        </w:rPr>
        <w:t>По разделу «Культура» на 2016 год выделено 563,8 тыс. руб., фактические расходы составили 563,8 тыс. руб. или  100 %.</w:t>
      </w:r>
    </w:p>
    <w:p w:rsidR="00AE4B51" w:rsidRPr="004B412B" w:rsidRDefault="00AE4B51" w:rsidP="00E14C8C">
      <w:pPr>
        <w:spacing w:line="360" w:lineRule="auto"/>
        <w:ind w:firstLine="708"/>
        <w:jc w:val="both"/>
        <w:rPr>
          <w:sz w:val="28"/>
          <w:szCs w:val="28"/>
        </w:rPr>
      </w:pPr>
      <w:r w:rsidRPr="009370DA">
        <w:rPr>
          <w:sz w:val="28"/>
          <w:szCs w:val="28"/>
        </w:rPr>
        <w:t>По разделу «</w:t>
      </w:r>
      <w:r>
        <w:rPr>
          <w:sz w:val="28"/>
          <w:szCs w:val="28"/>
        </w:rPr>
        <w:t>Культура</w:t>
      </w:r>
      <w:r w:rsidRPr="009370DA">
        <w:rPr>
          <w:sz w:val="28"/>
          <w:szCs w:val="28"/>
        </w:rPr>
        <w:t xml:space="preserve">» проведены </w:t>
      </w:r>
      <w:r>
        <w:rPr>
          <w:sz w:val="28"/>
          <w:szCs w:val="28"/>
        </w:rPr>
        <w:t xml:space="preserve">конкурсы «Человек года» и «Осенние краски Аргаяша», праздник «Масленица», концерты </w:t>
      </w:r>
      <w:proofErr w:type="gramStart"/>
      <w:r>
        <w:rPr>
          <w:sz w:val="28"/>
          <w:szCs w:val="28"/>
        </w:rPr>
        <w:t>к</w:t>
      </w:r>
      <w:proofErr w:type="gramEnd"/>
      <w:r w:rsidRPr="004B412B">
        <w:rPr>
          <w:sz w:val="28"/>
          <w:szCs w:val="28"/>
        </w:rPr>
        <w:t xml:space="preserve"> </w:t>
      </w:r>
      <w:r>
        <w:rPr>
          <w:sz w:val="28"/>
          <w:szCs w:val="28"/>
        </w:rPr>
        <w:t>Дню Аргаяша, Д</w:t>
      </w:r>
      <w:r w:rsidRPr="004B412B">
        <w:rPr>
          <w:sz w:val="28"/>
          <w:szCs w:val="28"/>
        </w:rPr>
        <w:t>ню матери и Дню пожилого человека</w:t>
      </w:r>
      <w:r>
        <w:rPr>
          <w:sz w:val="28"/>
          <w:szCs w:val="28"/>
        </w:rPr>
        <w:t xml:space="preserve">, </w:t>
      </w:r>
      <w:r w:rsidRPr="00051598">
        <w:rPr>
          <w:sz w:val="28"/>
          <w:szCs w:val="28"/>
        </w:rPr>
        <w:t>организовано поздравление ветеранов ВОВ,</w:t>
      </w:r>
      <w:r>
        <w:rPr>
          <w:sz w:val="28"/>
          <w:szCs w:val="28"/>
        </w:rPr>
        <w:t xml:space="preserve"> </w:t>
      </w:r>
      <w:r w:rsidRPr="00051598">
        <w:rPr>
          <w:sz w:val="28"/>
          <w:szCs w:val="28"/>
        </w:rPr>
        <w:t>вдов, тружеников тыла</w:t>
      </w:r>
      <w:r>
        <w:rPr>
          <w:sz w:val="28"/>
          <w:szCs w:val="28"/>
        </w:rPr>
        <w:t xml:space="preserve">, чествование юбиляров-активистов села, медицинских работников,  подписка для ветеранов на газету «Ветеранский вестник». За счет </w:t>
      </w:r>
      <w:r>
        <w:rPr>
          <w:sz w:val="28"/>
          <w:szCs w:val="28"/>
        </w:rPr>
        <w:lastRenderedPageBreak/>
        <w:t>выделенных сре</w:t>
      </w:r>
      <w:proofErr w:type="gramStart"/>
      <w:r>
        <w:rPr>
          <w:sz w:val="28"/>
          <w:szCs w:val="28"/>
        </w:rPr>
        <w:t>дств  пр</w:t>
      </w:r>
      <w:proofErr w:type="gramEnd"/>
      <w:r>
        <w:rPr>
          <w:sz w:val="28"/>
          <w:szCs w:val="28"/>
        </w:rPr>
        <w:t xml:space="preserve">оведено оформление новогодней елки и новогоднего городка на площади села. </w:t>
      </w:r>
    </w:p>
    <w:p w:rsidR="00AE4B51" w:rsidRPr="00051598" w:rsidRDefault="00AE4B51" w:rsidP="00E14C8C">
      <w:pPr>
        <w:autoSpaceDE w:val="0"/>
        <w:autoSpaceDN w:val="0"/>
        <w:adjustRightInd w:val="0"/>
        <w:spacing w:line="360" w:lineRule="auto"/>
        <w:jc w:val="both"/>
        <w:rPr>
          <w:sz w:val="28"/>
          <w:szCs w:val="28"/>
        </w:rPr>
      </w:pPr>
      <w:r>
        <w:rPr>
          <w:sz w:val="28"/>
          <w:szCs w:val="28"/>
        </w:rPr>
        <w:t xml:space="preserve">          Администрацией </w:t>
      </w:r>
      <w:r w:rsidRPr="00051598">
        <w:rPr>
          <w:sz w:val="28"/>
          <w:szCs w:val="28"/>
        </w:rPr>
        <w:t>поселени</w:t>
      </w:r>
      <w:r>
        <w:rPr>
          <w:sz w:val="28"/>
          <w:szCs w:val="28"/>
        </w:rPr>
        <w:t>я</w:t>
      </w:r>
      <w:r w:rsidRPr="00051598">
        <w:rPr>
          <w:sz w:val="28"/>
          <w:szCs w:val="28"/>
        </w:rPr>
        <w:t xml:space="preserve"> большое значение придается</w:t>
      </w:r>
      <w:r>
        <w:rPr>
          <w:sz w:val="28"/>
          <w:szCs w:val="28"/>
        </w:rPr>
        <w:t xml:space="preserve"> </w:t>
      </w:r>
      <w:r w:rsidRPr="00051598">
        <w:rPr>
          <w:sz w:val="28"/>
          <w:szCs w:val="28"/>
        </w:rPr>
        <w:t>популяризации спорта и здорового образа жизни</w:t>
      </w:r>
      <w:r>
        <w:rPr>
          <w:sz w:val="28"/>
          <w:szCs w:val="28"/>
        </w:rPr>
        <w:t>.</w:t>
      </w:r>
      <w:r w:rsidRPr="00FF6A38">
        <w:rPr>
          <w:sz w:val="28"/>
          <w:szCs w:val="28"/>
        </w:rPr>
        <w:t xml:space="preserve"> </w:t>
      </w:r>
      <w:proofErr w:type="gramStart"/>
      <w:r w:rsidRPr="00FF6A38">
        <w:rPr>
          <w:sz w:val="28"/>
          <w:szCs w:val="28"/>
        </w:rPr>
        <w:t>Среди активно развивающихся видов спорта – баскетбол, волейбол, футбол,</w:t>
      </w:r>
      <w:r>
        <w:rPr>
          <w:sz w:val="28"/>
          <w:szCs w:val="28"/>
        </w:rPr>
        <w:t xml:space="preserve"> мини-футбол на снегу,</w:t>
      </w:r>
      <w:r w:rsidRPr="00FF6A38">
        <w:rPr>
          <w:sz w:val="28"/>
          <w:szCs w:val="28"/>
        </w:rPr>
        <w:t xml:space="preserve"> лыжный спорт, </w:t>
      </w:r>
      <w:r>
        <w:rPr>
          <w:sz w:val="28"/>
          <w:szCs w:val="28"/>
        </w:rPr>
        <w:t xml:space="preserve">легкая атлетика, </w:t>
      </w:r>
      <w:r w:rsidRPr="00FF6A38">
        <w:rPr>
          <w:sz w:val="28"/>
          <w:szCs w:val="28"/>
        </w:rPr>
        <w:t>шашки, шахматы и другие.</w:t>
      </w:r>
      <w:proofErr w:type="gramEnd"/>
    </w:p>
    <w:p w:rsidR="00AE4B51" w:rsidRDefault="00AE4B51" w:rsidP="00E14C8C">
      <w:pPr>
        <w:spacing w:line="360" w:lineRule="auto"/>
        <w:ind w:firstLine="708"/>
        <w:jc w:val="both"/>
        <w:rPr>
          <w:bCs/>
          <w:sz w:val="28"/>
          <w:szCs w:val="28"/>
        </w:rPr>
      </w:pPr>
      <w:r>
        <w:rPr>
          <w:sz w:val="28"/>
          <w:szCs w:val="28"/>
        </w:rPr>
        <w:t>По разделу «Физическая культура и спорт» на 2016 год выделено 179,3 тыс. руб., фактические расходы составили 179,3 тыс. руб. или  100,0 %.</w:t>
      </w:r>
      <w:r w:rsidRPr="000128FB">
        <w:rPr>
          <w:bCs/>
          <w:sz w:val="28"/>
          <w:szCs w:val="28"/>
        </w:rPr>
        <w:t xml:space="preserve"> </w:t>
      </w:r>
    </w:p>
    <w:p w:rsidR="00877B3F" w:rsidRDefault="00877B3F" w:rsidP="00E14C8C">
      <w:pPr>
        <w:spacing w:line="360" w:lineRule="auto"/>
        <w:rPr>
          <w:color w:val="000000"/>
        </w:rPr>
      </w:pPr>
    </w:p>
    <w:p w:rsidR="003B04A1" w:rsidRDefault="003B04A1" w:rsidP="00E14C8C">
      <w:pPr>
        <w:spacing w:line="360" w:lineRule="auto"/>
        <w:ind w:firstLine="709"/>
        <w:jc w:val="both"/>
        <w:rPr>
          <w:sz w:val="28"/>
          <w:szCs w:val="28"/>
          <w:highlight w:val="yellow"/>
        </w:rPr>
      </w:pPr>
      <w:r w:rsidRPr="00981819">
        <w:rPr>
          <w:bCs/>
          <w:sz w:val="28"/>
          <w:szCs w:val="28"/>
        </w:rPr>
        <w:t xml:space="preserve">Программа </w:t>
      </w:r>
      <w:r w:rsidRPr="009C362E">
        <w:rPr>
          <w:bCs/>
          <w:sz w:val="28"/>
          <w:szCs w:val="28"/>
        </w:rPr>
        <w:t>«Благоустройство территории Аргаяшского сельского поселения»</w:t>
      </w:r>
      <w:r>
        <w:rPr>
          <w:bCs/>
          <w:sz w:val="28"/>
          <w:szCs w:val="28"/>
        </w:rPr>
        <w:t xml:space="preserve"> </w:t>
      </w:r>
      <w:r w:rsidRPr="00981819">
        <w:rPr>
          <w:bCs/>
          <w:sz w:val="28"/>
          <w:szCs w:val="28"/>
        </w:rPr>
        <w:t xml:space="preserve">утверждена </w:t>
      </w:r>
      <w:r w:rsidRPr="00002515">
        <w:rPr>
          <w:bCs/>
          <w:sz w:val="28"/>
          <w:szCs w:val="28"/>
        </w:rPr>
        <w:t>постановлением главы Аргаяшского сельского поселения от 26.11.2013 года № 15</w:t>
      </w:r>
      <w:r>
        <w:rPr>
          <w:bCs/>
          <w:sz w:val="28"/>
          <w:szCs w:val="28"/>
        </w:rPr>
        <w:t xml:space="preserve">7, в редакции </w:t>
      </w:r>
      <w:r w:rsidRPr="00002515">
        <w:rPr>
          <w:bCs/>
          <w:sz w:val="28"/>
          <w:szCs w:val="28"/>
        </w:rPr>
        <w:t>постановлени</w:t>
      </w:r>
      <w:r>
        <w:rPr>
          <w:bCs/>
          <w:sz w:val="28"/>
          <w:szCs w:val="28"/>
        </w:rPr>
        <w:t>й главы  от 20.11.2014 г. № 138 и от 26.11.2015 г. № 182</w:t>
      </w:r>
      <w:r w:rsidRPr="00002515">
        <w:rPr>
          <w:bCs/>
          <w:sz w:val="28"/>
          <w:szCs w:val="28"/>
        </w:rPr>
        <w:t>.</w:t>
      </w:r>
    </w:p>
    <w:p w:rsidR="003B04A1" w:rsidRDefault="003B04A1" w:rsidP="00E14C8C">
      <w:pPr>
        <w:spacing w:line="360" w:lineRule="auto"/>
        <w:ind w:firstLine="709"/>
        <w:jc w:val="both"/>
        <w:rPr>
          <w:sz w:val="28"/>
        </w:rPr>
      </w:pPr>
      <w:r w:rsidRPr="00A05AB5">
        <w:rPr>
          <w:sz w:val="28"/>
        </w:rPr>
        <w:t>Финансирование программных мероприятий осуществляется за счет средств  бюджета сельского поселения</w:t>
      </w:r>
      <w:r>
        <w:rPr>
          <w:sz w:val="28"/>
        </w:rPr>
        <w:t>.</w:t>
      </w:r>
    </w:p>
    <w:p w:rsidR="003B04A1" w:rsidRPr="0088255F" w:rsidRDefault="003B04A1" w:rsidP="00E14C8C">
      <w:pPr>
        <w:spacing w:line="360" w:lineRule="auto"/>
        <w:ind w:firstLine="709"/>
        <w:jc w:val="both"/>
        <w:rPr>
          <w:sz w:val="28"/>
          <w:szCs w:val="28"/>
        </w:rPr>
      </w:pPr>
      <w:r>
        <w:rPr>
          <w:sz w:val="28"/>
          <w:szCs w:val="28"/>
        </w:rPr>
        <w:t xml:space="preserve">Первоначально выделенная на 2016 год сумма программы составила 5529,0 тыс. руб. </w:t>
      </w:r>
      <w:r>
        <w:rPr>
          <w:sz w:val="28"/>
        </w:rPr>
        <w:t xml:space="preserve"> </w:t>
      </w:r>
      <w:r w:rsidRPr="0088255F">
        <w:rPr>
          <w:sz w:val="28"/>
          <w:szCs w:val="28"/>
        </w:rPr>
        <w:t xml:space="preserve">В течение года в </w:t>
      </w:r>
      <w:r>
        <w:rPr>
          <w:sz w:val="28"/>
          <w:szCs w:val="28"/>
        </w:rPr>
        <w:t xml:space="preserve">связи с </w:t>
      </w:r>
      <w:r w:rsidRPr="0088255F">
        <w:rPr>
          <w:sz w:val="28"/>
          <w:szCs w:val="28"/>
        </w:rPr>
        <w:t>перераспределение</w:t>
      </w:r>
      <w:r>
        <w:rPr>
          <w:sz w:val="28"/>
          <w:szCs w:val="28"/>
        </w:rPr>
        <w:t>м</w:t>
      </w:r>
      <w:r w:rsidRPr="0088255F">
        <w:rPr>
          <w:sz w:val="28"/>
          <w:szCs w:val="28"/>
        </w:rPr>
        <w:t xml:space="preserve"> объемов бюджетных ассигнований и  увеличение</w:t>
      </w:r>
      <w:r>
        <w:rPr>
          <w:sz w:val="28"/>
          <w:szCs w:val="28"/>
        </w:rPr>
        <w:t>м</w:t>
      </w:r>
      <w:r w:rsidRPr="0088255F">
        <w:rPr>
          <w:sz w:val="28"/>
          <w:szCs w:val="28"/>
        </w:rPr>
        <w:t xml:space="preserve"> объемов финансирования на 201</w:t>
      </w:r>
      <w:r>
        <w:rPr>
          <w:sz w:val="28"/>
          <w:szCs w:val="28"/>
        </w:rPr>
        <w:t>6</w:t>
      </w:r>
      <w:r w:rsidRPr="0088255F">
        <w:rPr>
          <w:sz w:val="28"/>
          <w:szCs w:val="28"/>
        </w:rPr>
        <w:t xml:space="preserve"> год</w:t>
      </w:r>
      <w:r>
        <w:rPr>
          <w:sz w:val="28"/>
          <w:szCs w:val="28"/>
        </w:rPr>
        <w:t xml:space="preserve"> в </w:t>
      </w:r>
      <w:r w:rsidRPr="0088255F">
        <w:rPr>
          <w:sz w:val="28"/>
          <w:szCs w:val="28"/>
        </w:rPr>
        <w:t>программу вносились изменения.</w:t>
      </w:r>
    </w:p>
    <w:p w:rsidR="003B04A1" w:rsidRPr="0088255F" w:rsidRDefault="003B04A1" w:rsidP="00E14C8C">
      <w:pPr>
        <w:spacing w:line="360" w:lineRule="auto"/>
        <w:ind w:firstLine="709"/>
        <w:jc w:val="both"/>
        <w:rPr>
          <w:sz w:val="28"/>
          <w:szCs w:val="28"/>
        </w:rPr>
      </w:pPr>
      <w:r w:rsidRPr="0088255F">
        <w:rPr>
          <w:sz w:val="28"/>
          <w:szCs w:val="28"/>
        </w:rPr>
        <w:t>Общая сумма финансирования по программе</w:t>
      </w:r>
      <w:r>
        <w:rPr>
          <w:sz w:val="28"/>
          <w:szCs w:val="28"/>
        </w:rPr>
        <w:t>,</w:t>
      </w:r>
      <w:r w:rsidRPr="0088255F">
        <w:rPr>
          <w:sz w:val="28"/>
          <w:szCs w:val="28"/>
        </w:rPr>
        <w:t xml:space="preserve"> </w:t>
      </w:r>
      <w:r>
        <w:rPr>
          <w:sz w:val="28"/>
          <w:szCs w:val="28"/>
        </w:rPr>
        <w:t xml:space="preserve">с учетом вносимых изменений, </w:t>
      </w:r>
      <w:r w:rsidRPr="0088255F">
        <w:rPr>
          <w:sz w:val="28"/>
          <w:szCs w:val="28"/>
        </w:rPr>
        <w:t xml:space="preserve">составила </w:t>
      </w:r>
      <w:r>
        <w:rPr>
          <w:sz w:val="28"/>
          <w:szCs w:val="28"/>
        </w:rPr>
        <w:t>23366,4</w:t>
      </w:r>
      <w:r w:rsidRPr="0088255F">
        <w:rPr>
          <w:sz w:val="28"/>
          <w:szCs w:val="28"/>
        </w:rPr>
        <w:t xml:space="preserve"> тыс.  руб., в том числе  по годам:</w:t>
      </w:r>
    </w:p>
    <w:p w:rsidR="003B04A1" w:rsidRPr="0081510E" w:rsidRDefault="003B04A1" w:rsidP="00E14C8C">
      <w:pPr>
        <w:spacing w:line="360" w:lineRule="auto"/>
        <w:jc w:val="both"/>
        <w:rPr>
          <w:sz w:val="28"/>
          <w:szCs w:val="28"/>
        </w:rPr>
      </w:pPr>
      <w:r w:rsidRPr="0081510E">
        <w:rPr>
          <w:sz w:val="28"/>
          <w:szCs w:val="28"/>
        </w:rPr>
        <w:t>2015 год –  9 398,7 тыс. руб.;</w:t>
      </w:r>
    </w:p>
    <w:p w:rsidR="003B04A1" w:rsidRPr="00852257" w:rsidRDefault="003B04A1" w:rsidP="00E14C8C">
      <w:pPr>
        <w:pStyle w:val="af8"/>
        <w:spacing w:before="60" w:after="60" w:line="360" w:lineRule="auto"/>
        <w:rPr>
          <w:rFonts w:ascii="Times New Roman" w:hAnsi="Times New Roman"/>
          <w:sz w:val="28"/>
          <w:szCs w:val="28"/>
        </w:rPr>
      </w:pPr>
      <w:r w:rsidRPr="00852257">
        <w:rPr>
          <w:rFonts w:ascii="Times New Roman" w:hAnsi="Times New Roman"/>
          <w:sz w:val="28"/>
          <w:szCs w:val="28"/>
        </w:rPr>
        <w:t xml:space="preserve">2016 год –  </w:t>
      </w:r>
      <w:r>
        <w:rPr>
          <w:rFonts w:ascii="Times New Roman" w:hAnsi="Times New Roman"/>
          <w:sz w:val="28"/>
          <w:szCs w:val="28"/>
        </w:rPr>
        <w:t>7878,7</w:t>
      </w:r>
      <w:r w:rsidRPr="00852257">
        <w:rPr>
          <w:rFonts w:ascii="Times New Roman" w:hAnsi="Times New Roman"/>
          <w:sz w:val="28"/>
          <w:szCs w:val="28"/>
        </w:rPr>
        <w:t xml:space="preserve"> тыс. руб.;</w:t>
      </w:r>
    </w:p>
    <w:p w:rsidR="003B04A1" w:rsidRDefault="003B04A1" w:rsidP="00E14C8C">
      <w:pPr>
        <w:spacing w:line="360" w:lineRule="auto"/>
        <w:jc w:val="both"/>
        <w:rPr>
          <w:sz w:val="28"/>
          <w:szCs w:val="28"/>
        </w:rPr>
      </w:pPr>
      <w:r w:rsidRPr="00852257">
        <w:rPr>
          <w:sz w:val="28"/>
          <w:szCs w:val="28"/>
        </w:rPr>
        <w:t xml:space="preserve">2017 год –  </w:t>
      </w:r>
      <w:r>
        <w:rPr>
          <w:sz w:val="28"/>
          <w:szCs w:val="28"/>
        </w:rPr>
        <w:t>6089,0</w:t>
      </w:r>
      <w:r w:rsidRPr="00852257">
        <w:rPr>
          <w:sz w:val="28"/>
          <w:szCs w:val="28"/>
        </w:rPr>
        <w:t xml:space="preserve"> тыс. руб.</w:t>
      </w:r>
    </w:p>
    <w:p w:rsidR="003B04A1" w:rsidRPr="00081A17" w:rsidRDefault="003B04A1" w:rsidP="00E14C8C">
      <w:pPr>
        <w:spacing w:line="360" w:lineRule="auto"/>
        <w:ind w:firstLine="720"/>
        <w:jc w:val="both"/>
        <w:rPr>
          <w:sz w:val="28"/>
          <w:szCs w:val="28"/>
        </w:rPr>
      </w:pPr>
      <w:r w:rsidRPr="005440F9">
        <w:rPr>
          <w:sz w:val="28"/>
          <w:szCs w:val="28"/>
        </w:rPr>
        <w:t>На реализацию мероприятий муниципальной программы в 201</w:t>
      </w:r>
      <w:r>
        <w:rPr>
          <w:sz w:val="28"/>
          <w:szCs w:val="28"/>
        </w:rPr>
        <w:t>6</w:t>
      </w:r>
      <w:r w:rsidRPr="005440F9">
        <w:rPr>
          <w:sz w:val="28"/>
          <w:szCs w:val="28"/>
        </w:rPr>
        <w:t> году предусмотрено бюджетных сре</w:t>
      </w:r>
      <w:proofErr w:type="gramStart"/>
      <w:r w:rsidRPr="005440F9">
        <w:rPr>
          <w:sz w:val="28"/>
          <w:szCs w:val="28"/>
        </w:rPr>
        <w:t>дств в р</w:t>
      </w:r>
      <w:proofErr w:type="gramEnd"/>
      <w:r w:rsidRPr="005440F9">
        <w:rPr>
          <w:sz w:val="28"/>
          <w:szCs w:val="28"/>
        </w:rPr>
        <w:t xml:space="preserve">азмере </w:t>
      </w:r>
      <w:r>
        <w:rPr>
          <w:sz w:val="28"/>
          <w:szCs w:val="28"/>
        </w:rPr>
        <w:t>7878,7</w:t>
      </w:r>
      <w:r w:rsidRPr="005440F9">
        <w:rPr>
          <w:sz w:val="28"/>
          <w:szCs w:val="28"/>
        </w:rPr>
        <w:t xml:space="preserve"> тыс. руб., фактические расходы составили </w:t>
      </w:r>
      <w:r>
        <w:rPr>
          <w:sz w:val="28"/>
          <w:szCs w:val="28"/>
        </w:rPr>
        <w:t>7618,7</w:t>
      </w:r>
      <w:r w:rsidRPr="005440F9">
        <w:rPr>
          <w:sz w:val="28"/>
          <w:szCs w:val="28"/>
        </w:rPr>
        <w:t xml:space="preserve"> тыс. руб., что составило 9</w:t>
      </w:r>
      <w:r>
        <w:rPr>
          <w:sz w:val="28"/>
          <w:szCs w:val="28"/>
        </w:rPr>
        <w:t>6,7</w:t>
      </w:r>
      <w:r w:rsidRPr="005440F9">
        <w:rPr>
          <w:sz w:val="28"/>
          <w:szCs w:val="28"/>
        </w:rPr>
        <w:t xml:space="preserve"> %.</w:t>
      </w:r>
    </w:p>
    <w:p w:rsidR="003B04A1" w:rsidRDefault="003B04A1" w:rsidP="00E14C8C">
      <w:pPr>
        <w:autoSpaceDE w:val="0"/>
        <w:autoSpaceDN w:val="0"/>
        <w:adjustRightInd w:val="0"/>
        <w:spacing w:line="360" w:lineRule="auto"/>
        <w:ind w:firstLine="720"/>
        <w:jc w:val="both"/>
        <w:rPr>
          <w:sz w:val="28"/>
          <w:szCs w:val="28"/>
        </w:rPr>
      </w:pPr>
      <w:r w:rsidRPr="00601DFC">
        <w:rPr>
          <w:sz w:val="28"/>
          <w:szCs w:val="28"/>
        </w:rPr>
        <w:t>Работы по благоустройству территории в 201</w:t>
      </w:r>
      <w:r>
        <w:rPr>
          <w:sz w:val="28"/>
          <w:szCs w:val="28"/>
        </w:rPr>
        <w:t>6</w:t>
      </w:r>
      <w:r w:rsidRPr="00601DFC">
        <w:rPr>
          <w:sz w:val="28"/>
          <w:szCs w:val="28"/>
        </w:rPr>
        <w:t xml:space="preserve"> году производились согласно Правил</w:t>
      </w:r>
      <w:r>
        <w:rPr>
          <w:sz w:val="28"/>
          <w:szCs w:val="28"/>
        </w:rPr>
        <w:t>ам</w:t>
      </w:r>
      <w:r w:rsidRPr="00601DFC">
        <w:rPr>
          <w:sz w:val="28"/>
          <w:szCs w:val="28"/>
        </w:rPr>
        <w:t xml:space="preserve"> благоустройства Аргаяшского сельского поселения.</w:t>
      </w:r>
      <w:r w:rsidRPr="005921A3">
        <w:rPr>
          <w:sz w:val="28"/>
          <w:szCs w:val="28"/>
        </w:rPr>
        <w:t xml:space="preserve"> </w:t>
      </w:r>
    </w:p>
    <w:p w:rsidR="003B04A1" w:rsidRPr="00081A17" w:rsidRDefault="003B04A1" w:rsidP="00E14C8C">
      <w:pPr>
        <w:autoSpaceDE w:val="0"/>
        <w:autoSpaceDN w:val="0"/>
        <w:adjustRightInd w:val="0"/>
        <w:spacing w:line="360" w:lineRule="auto"/>
        <w:ind w:firstLine="720"/>
        <w:jc w:val="both"/>
        <w:rPr>
          <w:sz w:val="28"/>
          <w:szCs w:val="28"/>
        </w:rPr>
      </w:pPr>
      <w:r w:rsidRPr="00081A17">
        <w:rPr>
          <w:sz w:val="28"/>
          <w:szCs w:val="28"/>
        </w:rPr>
        <w:lastRenderedPageBreak/>
        <w:t>Основной задачей данных мероприятий является наведение порядка и</w:t>
      </w:r>
      <w:r>
        <w:rPr>
          <w:sz w:val="28"/>
          <w:szCs w:val="28"/>
        </w:rPr>
        <w:t xml:space="preserve"> </w:t>
      </w:r>
      <w:r w:rsidRPr="00081A17">
        <w:rPr>
          <w:sz w:val="28"/>
          <w:szCs w:val="28"/>
        </w:rPr>
        <w:t>чистоты на улицах</w:t>
      </w:r>
      <w:r>
        <w:rPr>
          <w:sz w:val="28"/>
          <w:szCs w:val="28"/>
        </w:rPr>
        <w:t xml:space="preserve">, </w:t>
      </w:r>
      <w:r w:rsidRPr="00081A17">
        <w:rPr>
          <w:sz w:val="28"/>
          <w:szCs w:val="28"/>
        </w:rPr>
        <w:t>дорогах</w:t>
      </w:r>
      <w:r>
        <w:rPr>
          <w:sz w:val="28"/>
          <w:szCs w:val="28"/>
        </w:rPr>
        <w:t xml:space="preserve"> и</w:t>
      </w:r>
      <w:r w:rsidRPr="00081A17">
        <w:rPr>
          <w:sz w:val="28"/>
          <w:szCs w:val="28"/>
        </w:rPr>
        <w:t xml:space="preserve"> </w:t>
      </w:r>
      <w:r>
        <w:rPr>
          <w:sz w:val="28"/>
          <w:szCs w:val="28"/>
        </w:rPr>
        <w:t xml:space="preserve">тротуарах, </w:t>
      </w:r>
      <w:r w:rsidRPr="00081A17">
        <w:rPr>
          <w:sz w:val="28"/>
          <w:szCs w:val="28"/>
        </w:rPr>
        <w:t xml:space="preserve">в парках и скверах, ликвидация </w:t>
      </w:r>
      <w:r>
        <w:rPr>
          <w:sz w:val="28"/>
          <w:szCs w:val="28"/>
        </w:rPr>
        <w:t xml:space="preserve">несанкционированных </w:t>
      </w:r>
      <w:r w:rsidRPr="00081A17">
        <w:rPr>
          <w:sz w:val="28"/>
          <w:szCs w:val="28"/>
        </w:rPr>
        <w:t>свалок мусора</w:t>
      </w:r>
      <w:r>
        <w:rPr>
          <w:sz w:val="28"/>
          <w:szCs w:val="28"/>
        </w:rPr>
        <w:t xml:space="preserve"> </w:t>
      </w:r>
      <w:r w:rsidRPr="00081A17">
        <w:rPr>
          <w:sz w:val="28"/>
          <w:szCs w:val="28"/>
        </w:rPr>
        <w:t>и многие другие работы.</w:t>
      </w:r>
    </w:p>
    <w:p w:rsidR="003B04A1" w:rsidRPr="00081A17" w:rsidRDefault="003B04A1" w:rsidP="00E14C8C">
      <w:pPr>
        <w:autoSpaceDE w:val="0"/>
        <w:autoSpaceDN w:val="0"/>
        <w:adjustRightInd w:val="0"/>
        <w:spacing w:line="360" w:lineRule="auto"/>
        <w:ind w:firstLine="720"/>
        <w:jc w:val="both"/>
        <w:rPr>
          <w:sz w:val="28"/>
          <w:szCs w:val="28"/>
        </w:rPr>
      </w:pPr>
      <w:r w:rsidRPr="002E50F9">
        <w:rPr>
          <w:bCs/>
          <w:sz w:val="28"/>
          <w:szCs w:val="28"/>
        </w:rPr>
        <w:t>Н</w:t>
      </w:r>
      <w:r w:rsidRPr="002E50F9">
        <w:rPr>
          <w:sz w:val="28"/>
          <w:szCs w:val="28"/>
        </w:rPr>
        <w:t xml:space="preserve">а содержание </w:t>
      </w:r>
      <w:r>
        <w:rPr>
          <w:sz w:val="28"/>
          <w:szCs w:val="28"/>
        </w:rPr>
        <w:t xml:space="preserve">уличного освещения </w:t>
      </w:r>
      <w:r w:rsidRPr="002E50F9">
        <w:rPr>
          <w:sz w:val="28"/>
          <w:szCs w:val="28"/>
        </w:rPr>
        <w:t>поселения  в 201</w:t>
      </w:r>
      <w:r>
        <w:rPr>
          <w:sz w:val="28"/>
          <w:szCs w:val="28"/>
        </w:rPr>
        <w:t>6</w:t>
      </w:r>
      <w:r w:rsidRPr="002E50F9">
        <w:rPr>
          <w:sz w:val="28"/>
          <w:szCs w:val="28"/>
        </w:rPr>
        <w:t xml:space="preserve"> г.  было выделено </w:t>
      </w:r>
      <w:r>
        <w:rPr>
          <w:sz w:val="28"/>
          <w:szCs w:val="28"/>
        </w:rPr>
        <w:t xml:space="preserve"> 5297,7</w:t>
      </w:r>
      <w:r w:rsidRPr="002E50F9">
        <w:rPr>
          <w:sz w:val="28"/>
          <w:szCs w:val="28"/>
        </w:rPr>
        <w:t xml:space="preserve"> тыс. руб., фактически</w:t>
      </w:r>
      <w:r>
        <w:rPr>
          <w:sz w:val="28"/>
          <w:szCs w:val="28"/>
        </w:rPr>
        <w:t xml:space="preserve"> затрачено</w:t>
      </w:r>
      <w:r w:rsidRPr="002E50F9">
        <w:rPr>
          <w:sz w:val="28"/>
          <w:szCs w:val="28"/>
        </w:rPr>
        <w:t xml:space="preserve"> </w:t>
      </w:r>
      <w:r>
        <w:rPr>
          <w:sz w:val="28"/>
          <w:szCs w:val="28"/>
        </w:rPr>
        <w:t>5037,7</w:t>
      </w:r>
      <w:r w:rsidRPr="002E50F9">
        <w:rPr>
          <w:sz w:val="28"/>
          <w:szCs w:val="28"/>
        </w:rPr>
        <w:t xml:space="preserve"> тыс. руб. или 9</w:t>
      </w:r>
      <w:r>
        <w:rPr>
          <w:sz w:val="28"/>
          <w:szCs w:val="28"/>
        </w:rPr>
        <w:t>5,1</w:t>
      </w:r>
      <w:r w:rsidRPr="002E50F9">
        <w:rPr>
          <w:sz w:val="28"/>
          <w:szCs w:val="28"/>
        </w:rPr>
        <w:t xml:space="preserve"> %.</w:t>
      </w:r>
      <w:r>
        <w:rPr>
          <w:sz w:val="28"/>
          <w:szCs w:val="28"/>
        </w:rPr>
        <w:t xml:space="preserve"> </w:t>
      </w:r>
    </w:p>
    <w:p w:rsidR="003B04A1" w:rsidRDefault="003B04A1" w:rsidP="00E14C8C">
      <w:pPr>
        <w:autoSpaceDE w:val="0"/>
        <w:autoSpaceDN w:val="0"/>
        <w:adjustRightInd w:val="0"/>
        <w:spacing w:line="360" w:lineRule="auto"/>
        <w:ind w:firstLine="720"/>
        <w:jc w:val="both"/>
        <w:rPr>
          <w:sz w:val="28"/>
          <w:szCs w:val="28"/>
        </w:rPr>
      </w:pPr>
      <w:r w:rsidRPr="00927585">
        <w:rPr>
          <w:sz w:val="28"/>
          <w:szCs w:val="28"/>
        </w:rPr>
        <w:t>В результате</w:t>
      </w:r>
      <w:r>
        <w:rPr>
          <w:sz w:val="28"/>
          <w:szCs w:val="28"/>
        </w:rPr>
        <w:t xml:space="preserve"> </w:t>
      </w:r>
      <w:r w:rsidRPr="00927585">
        <w:rPr>
          <w:sz w:val="28"/>
          <w:szCs w:val="28"/>
        </w:rPr>
        <w:t xml:space="preserve">программных мероприятий выполнены работы по </w:t>
      </w:r>
      <w:r>
        <w:rPr>
          <w:sz w:val="28"/>
          <w:szCs w:val="28"/>
        </w:rPr>
        <w:t xml:space="preserve">техническому содержанию и </w:t>
      </w:r>
      <w:r w:rsidRPr="00927585">
        <w:rPr>
          <w:sz w:val="28"/>
          <w:szCs w:val="28"/>
        </w:rPr>
        <w:t xml:space="preserve">ремонту </w:t>
      </w:r>
      <w:r>
        <w:rPr>
          <w:sz w:val="28"/>
          <w:szCs w:val="28"/>
        </w:rPr>
        <w:t xml:space="preserve">сетей </w:t>
      </w:r>
      <w:r w:rsidRPr="00927585">
        <w:rPr>
          <w:sz w:val="28"/>
          <w:szCs w:val="28"/>
        </w:rPr>
        <w:t>уличного освещения</w:t>
      </w:r>
      <w:r>
        <w:rPr>
          <w:sz w:val="28"/>
          <w:szCs w:val="28"/>
        </w:rPr>
        <w:t xml:space="preserve">, </w:t>
      </w:r>
      <w:r w:rsidRPr="002729C6">
        <w:rPr>
          <w:sz w:val="28"/>
          <w:szCs w:val="28"/>
        </w:rPr>
        <w:t>монтажу пультов управления уличным освещением, постоянно проводилась работа</w:t>
      </w:r>
      <w:r w:rsidRPr="00927585">
        <w:rPr>
          <w:sz w:val="28"/>
          <w:szCs w:val="28"/>
        </w:rPr>
        <w:t xml:space="preserve"> по замене сгоревших ламп уличного освещения. </w:t>
      </w:r>
    </w:p>
    <w:p w:rsidR="003B04A1" w:rsidRPr="008F345D" w:rsidRDefault="003B04A1" w:rsidP="00E14C8C">
      <w:pPr>
        <w:autoSpaceDE w:val="0"/>
        <w:autoSpaceDN w:val="0"/>
        <w:adjustRightInd w:val="0"/>
        <w:spacing w:line="360" w:lineRule="auto"/>
        <w:ind w:firstLine="720"/>
        <w:jc w:val="both"/>
        <w:rPr>
          <w:sz w:val="28"/>
          <w:szCs w:val="28"/>
        </w:rPr>
      </w:pPr>
      <w:r w:rsidRPr="008F345D">
        <w:rPr>
          <w:sz w:val="28"/>
          <w:szCs w:val="28"/>
        </w:rPr>
        <w:t>На проведение прочих мероприятий по благоустройству выделено 2581,0 тыс. руб., фактически использовано 2581,0 тыс. руб. или  100,0 %.</w:t>
      </w:r>
    </w:p>
    <w:p w:rsidR="003B04A1" w:rsidRDefault="003B04A1" w:rsidP="00E14C8C">
      <w:pPr>
        <w:autoSpaceDE w:val="0"/>
        <w:autoSpaceDN w:val="0"/>
        <w:adjustRightInd w:val="0"/>
        <w:spacing w:line="360" w:lineRule="auto"/>
        <w:ind w:firstLine="720"/>
        <w:jc w:val="both"/>
        <w:rPr>
          <w:sz w:val="28"/>
          <w:szCs w:val="28"/>
        </w:rPr>
      </w:pPr>
      <w:proofErr w:type="gramStart"/>
      <w:r w:rsidRPr="009103C6">
        <w:rPr>
          <w:sz w:val="28"/>
          <w:szCs w:val="28"/>
        </w:rPr>
        <w:t xml:space="preserve">За счет выделенных средств  в течение года проводились работы по содержанию парков и скверов, площади им. Ленина и фонтанной площади, тротуаров, </w:t>
      </w:r>
      <w:proofErr w:type="spellStart"/>
      <w:r w:rsidRPr="009103C6">
        <w:rPr>
          <w:sz w:val="28"/>
          <w:szCs w:val="28"/>
        </w:rPr>
        <w:t>внутридворовых</w:t>
      </w:r>
      <w:proofErr w:type="spellEnd"/>
      <w:r w:rsidRPr="009103C6">
        <w:rPr>
          <w:sz w:val="28"/>
          <w:szCs w:val="28"/>
        </w:rPr>
        <w:t xml:space="preserve"> территорий многоквартирного жилого фонда, детских игровых площадок, по ликвидации несанкционированных свалок, по откачке талых вод с мест затопления и очистке водоотводных канав и труб, по валке и обрезке деревьев и кустарников, по засыпке болота и устройству грунтовых дорожек</w:t>
      </w:r>
      <w:proofErr w:type="gramEnd"/>
      <w:r w:rsidRPr="009103C6">
        <w:rPr>
          <w:sz w:val="28"/>
          <w:szCs w:val="28"/>
        </w:rPr>
        <w:t xml:space="preserve"> на кладбище, приобретались детские игровые площадки, проводились прочие мероприятия по благоустройству.</w:t>
      </w:r>
      <w:r w:rsidRPr="002C7459">
        <w:rPr>
          <w:sz w:val="28"/>
          <w:szCs w:val="28"/>
        </w:rPr>
        <w:t xml:space="preserve"> </w:t>
      </w:r>
    </w:p>
    <w:p w:rsidR="00877B3F" w:rsidRDefault="00877B3F" w:rsidP="00E14C8C">
      <w:pPr>
        <w:spacing w:line="360" w:lineRule="auto"/>
        <w:rPr>
          <w:color w:val="000000"/>
        </w:rPr>
      </w:pPr>
    </w:p>
    <w:p w:rsidR="00877B3F" w:rsidRDefault="00877B3F" w:rsidP="00877B3F">
      <w:pPr>
        <w:rPr>
          <w:color w:val="000000"/>
        </w:rPr>
      </w:pPr>
    </w:p>
    <w:p w:rsidR="006066BB" w:rsidRDefault="006066BB" w:rsidP="005F08DC">
      <w:pPr>
        <w:rPr>
          <w:b/>
        </w:rPr>
      </w:pPr>
    </w:p>
    <w:p w:rsidR="006066BB" w:rsidRDefault="006066BB" w:rsidP="005F08DC">
      <w:pPr>
        <w:rPr>
          <w:b/>
        </w:rPr>
      </w:pPr>
    </w:p>
    <w:p w:rsidR="006066BB" w:rsidRDefault="006066BB" w:rsidP="005F08DC">
      <w:pPr>
        <w:rPr>
          <w:b/>
        </w:rPr>
      </w:pPr>
    </w:p>
    <w:p w:rsidR="006066BB" w:rsidRDefault="006066BB" w:rsidP="005F08DC">
      <w:pPr>
        <w:rPr>
          <w:b/>
        </w:rPr>
      </w:pPr>
    </w:p>
    <w:p w:rsidR="006066BB" w:rsidRDefault="006066BB" w:rsidP="005F08DC">
      <w:pPr>
        <w:rPr>
          <w:b/>
        </w:rPr>
      </w:pPr>
    </w:p>
    <w:p w:rsidR="006066BB" w:rsidRDefault="006066BB" w:rsidP="005F08DC">
      <w:pPr>
        <w:rPr>
          <w:b/>
        </w:rPr>
      </w:pPr>
    </w:p>
    <w:p w:rsidR="006066BB" w:rsidRDefault="006066BB" w:rsidP="005F08DC">
      <w:pPr>
        <w:rPr>
          <w:b/>
        </w:rPr>
      </w:pPr>
    </w:p>
    <w:p w:rsidR="006066BB" w:rsidRDefault="006066BB" w:rsidP="005F08DC">
      <w:pPr>
        <w:rPr>
          <w:b/>
        </w:rPr>
      </w:pPr>
    </w:p>
    <w:p w:rsidR="006066BB" w:rsidRDefault="006066BB" w:rsidP="005F08DC">
      <w:pPr>
        <w:rPr>
          <w:b/>
        </w:rPr>
      </w:pPr>
    </w:p>
    <w:p w:rsidR="006066BB" w:rsidRDefault="006066BB" w:rsidP="005F08DC">
      <w:pPr>
        <w:rPr>
          <w:b/>
        </w:rPr>
      </w:pPr>
    </w:p>
    <w:p w:rsidR="006066BB" w:rsidRDefault="006066BB" w:rsidP="005F08DC">
      <w:pPr>
        <w:rPr>
          <w:b/>
        </w:rPr>
      </w:pPr>
    </w:p>
    <w:p w:rsidR="006066BB" w:rsidRDefault="006066BB" w:rsidP="005F08DC">
      <w:pPr>
        <w:rPr>
          <w:b/>
        </w:rPr>
      </w:pPr>
    </w:p>
    <w:p w:rsidR="006066BB" w:rsidRDefault="006066BB" w:rsidP="005F08DC">
      <w:pPr>
        <w:rPr>
          <w:b/>
        </w:rPr>
      </w:pPr>
    </w:p>
    <w:p w:rsidR="006066BB" w:rsidRDefault="006066BB" w:rsidP="005F08DC">
      <w:pPr>
        <w:rPr>
          <w:b/>
        </w:rPr>
      </w:pPr>
    </w:p>
    <w:p w:rsidR="001702B7" w:rsidRDefault="001702B7" w:rsidP="005F08DC">
      <w:pPr>
        <w:rPr>
          <w:b/>
        </w:rPr>
      </w:pPr>
    </w:p>
    <w:p w:rsidR="00236771" w:rsidRDefault="005118D0" w:rsidP="00F14D40">
      <w:pPr>
        <w:jc w:val="center"/>
        <w:rPr>
          <w:b/>
          <w:sz w:val="28"/>
          <w:szCs w:val="28"/>
        </w:rPr>
      </w:pPr>
      <w:r>
        <w:rPr>
          <w:b/>
          <w:sz w:val="28"/>
          <w:szCs w:val="28"/>
        </w:rPr>
        <w:lastRenderedPageBreak/>
        <w:t>5</w:t>
      </w:r>
      <w:r w:rsidR="00236771" w:rsidRPr="00236771">
        <w:rPr>
          <w:b/>
          <w:sz w:val="28"/>
          <w:szCs w:val="28"/>
        </w:rPr>
        <w:t>. Цели, задачи и система программных мероприятий, направленных на решение проб</w:t>
      </w:r>
      <w:r w:rsidR="00F14D40">
        <w:rPr>
          <w:b/>
          <w:sz w:val="28"/>
          <w:szCs w:val="28"/>
        </w:rPr>
        <w:t>лемных вопросов  в долгосрочной</w:t>
      </w:r>
      <w:r w:rsidR="00236771" w:rsidRPr="00236771">
        <w:rPr>
          <w:b/>
          <w:sz w:val="28"/>
          <w:szCs w:val="28"/>
        </w:rPr>
        <w:t xml:space="preserve"> перспективе</w:t>
      </w:r>
    </w:p>
    <w:p w:rsidR="00C224C3" w:rsidRDefault="00C224C3" w:rsidP="00316C09">
      <w:pPr>
        <w:rPr>
          <w:b/>
          <w:sz w:val="28"/>
          <w:szCs w:val="28"/>
        </w:rPr>
      </w:pPr>
    </w:p>
    <w:p w:rsidR="00C224C3" w:rsidRPr="00F14D40" w:rsidRDefault="00C224C3" w:rsidP="00F14D40">
      <w:pPr>
        <w:autoSpaceDE w:val="0"/>
        <w:spacing w:line="360" w:lineRule="auto"/>
        <w:ind w:left="9" w:firstLine="558"/>
        <w:jc w:val="both"/>
        <w:rPr>
          <w:b/>
          <w:sz w:val="28"/>
          <w:szCs w:val="28"/>
        </w:rPr>
      </w:pPr>
      <w:r w:rsidRPr="00F14D40">
        <w:rPr>
          <w:b/>
          <w:sz w:val="28"/>
          <w:szCs w:val="28"/>
        </w:rPr>
        <w:t>Стратегическими направлениями развития поселения должны стать  следующие действия:</w:t>
      </w:r>
    </w:p>
    <w:p w:rsidR="00C224C3" w:rsidRPr="00F14D40" w:rsidRDefault="00C224C3" w:rsidP="00F14D40">
      <w:pPr>
        <w:autoSpaceDE w:val="0"/>
        <w:spacing w:line="360" w:lineRule="auto"/>
        <w:ind w:left="9" w:firstLine="558"/>
        <w:jc w:val="both"/>
        <w:rPr>
          <w:sz w:val="28"/>
          <w:szCs w:val="28"/>
        </w:rPr>
      </w:pPr>
      <w:r w:rsidRPr="00F14D40">
        <w:rPr>
          <w:sz w:val="28"/>
          <w:szCs w:val="28"/>
        </w:rPr>
        <w:t> </w:t>
      </w:r>
      <w:r w:rsidRPr="00F14D40">
        <w:rPr>
          <w:b/>
          <w:bCs/>
          <w:sz w:val="28"/>
          <w:szCs w:val="28"/>
        </w:rPr>
        <w:t>Экономические:</w:t>
      </w:r>
    </w:p>
    <w:p w:rsidR="00C224C3" w:rsidRPr="00F14D40" w:rsidRDefault="00C224C3" w:rsidP="00F14D40">
      <w:pPr>
        <w:autoSpaceDE w:val="0"/>
        <w:spacing w:line="360" w:lineRule="auto"/>
        <w:ind w:firstLine="567"/>
        <w:jc w:val="both"/>
        <w:rPr>
          <w:sz w:val="28"/>
          <w:szCs w:val="28"/>
        </w:rPr>
      </w:pPr>
      <w:r w:rsidRPr="00F14D40">
        <w:rPr>
          <w:sz w:val="28"/>
          <w:szCs w:val="28"/>
        </w:rPr>
        <w:t xml:space="preserve">1.    Содействие развитию </w:t>
      </w:r>
      <w:r w:rsidR="00BC6538">
        <w:rPr>
          <w:sz w:val="28"/>
          <w:szCs w:val="28"/>
        </w:rPr>
        <w:t>производства</w:t>
      </w:r>
      <w:r w:rsidRPr="00F14D40">
        <w:rPr>
          <w:sz w:val="28"/>
          <w:szCs w:val="28"/>
        </w:rPr>
        <w:t xml:space="preserve">, и вовлечение его как потенциального инвестора для выполнения социальных проектов восстановление объектов образования, культуры и спорта, помощь в организации питания школьников на взаимовыгодных условиях.   </w:t>
      </w:r>
    </w:p>
    <w:p w:rsidR="00C224C3" w:rsidRPr="00F14D40" w:rsidRDefault="00C224C3" w:rsidP="00F14D40">
      <w:pPr>
        <w:autoSpaceDE w:val="0"/>
        <w:spacing w:line="360" w:lineRule="auto"/>
        <w:ind w:firstLine="540"/>
        <w:jc w:val="both"/>
        <w:rPr>
          <w:sz w:val="28"/>
          <w:szCs w:val="28"/>
        </w:rPr>
      </w:pPr>
      <w:r w:rsidRPr="00F14D40">
        <w:rPr>
          <w:sz w:val="28"/>
          <w:szCs w:val="28"/>
        </w:rPr>
        <w:t>2.    Содействие развитию   малого бизнеса через помощь в привлечении льготных кредитов на проекты, значимые для развития поселения и организации новых рабочих мест.</w:t>
      </w:r>
      <w:r w:rsidRPr="00F14D40">
        <w:rPr>
          <w:i/>
          <w:iCs/>
          <w:sz w:val="28"/>
          <w:szCs w:val="28"/>
        </w:rPr>
        <w:t>           </w:t>
      </w:r>
    </w:p>
    <w:p w:rsidR="00C224C3" w:rsidRPr="00F14D40" w:rsidRDefault="00C224C3" w:rsidP="00F14D40">
      <w:pPr>
        <w:spacing w:line="360" w:lineRule="auto"/>
        <w:jc w:val="both"/>
        <w:rPr>
          <w:sz w:val="28"/>
          <w:szCs w:val="28"/>
        </w:rPr>
      </w:pPr>
      <w:r w:rsidRPr="00F14D40">
        <w:rPr>
          <w:i/>
          <w:iCs/>
          <w:sz w:val="28"/>
          <w:szCs w:val="28"/>
        </w:rPr>
        <w:t> </w:t>
      </w:r>
      <w:r w:rsidRPr="00F14D40">
        <w:rPr>
          <w:sz w:val="28"/>
          <w:szCs w:val="28"/>
        </w:rPr>
        <w:t xml:space="preserve">            </w:t>
      </w:r>
      <w:r w:rsidRPr="00F14D40">
        <w:rPr>
          <w:b/>
          <w:bCs/>
          <w:sz w:val="28"/>
          <w:szCs w:val="28"/>
        </w:rPr>
        <w:t>Социальные</w:t>
      </w:r>
      <w:r w:rsidRPr="00F14D40">
        <w:rPr>
          <w:sz w:val="28"/>
          <w:szCs w:val="28"/>
        </w:rPr>
        <w:t>:</w:t>
      </w:r>
    </w:p>
    <w:p w:rsidR="00C224C3" w:rsidRPr="00F14D40" w:rsidRDefault="00C224C3" w:rsidP="00F14D40">
      <w:pPr>
        <w:spacing w:line="360" w:lineRule="auto"/>
        <w:ind w:firstLine="540"/>
        <w:jc w:val="both"/>
        <w:rPr>
          <w:sz w:val="28"/>
          <w:szCs w:val="28"/>
        </w:rPr>
      </w:pPr>
      <w:r w:rsidRPr="00F14D40">
        <w:rPr>
          <w:sz w:val="28"/>
          <w:szCs w:val="28"/>
        </w:rPr>
        <w:t xml:space="preserve">1.  Развитие социальной инфраструктуры, образования, здравоохранения, культуры, физкультуры и спорта: </w:t>
      </w:r>
    </w:p>
    <w:p w:rsidR="00C224C3" w:rsidRPr="00F14D40" w:rsidRDefault="00C224C3" w:rsidP="00F14D40">
      <w:pPr>
        <w:spacing w:line="360" w:lineRule="auto"/>
        <w:ind w:firstLine="540"/>
        <w:jc w:val="both"/>
        <w:rPr>
          <w:sz w:val="28"/>
          <w:szCs w:val="28"/>
        </w:rPr>
      </w:pPr>
      <w:r w:rsidRPr="00F14D40">
        <w:rPr>
          <w:i/>
          <w:iCs/>
          <w:sz w:val="28"/>
          <w:szCs w:val="28"/>
        </w:rPr>
        <w:t xml:space="preserve">  </w:t>
      </w:r>
      <w:r w:rsidRPr="00F14D40">
        <w:rPr>
          <w:iCs/>
          <w:sz w:val="28"/>
          <w:szCs w:val="28"/>
        </w:rPr>
        <w:t>- участие в отраслевых  районных, областных программах, Российских и международных грантах по развитию и укреплению данных отраслей;</w:t>
      </w:r>
    </w:p>
    <w:p w:rsidR="00C224C3" w:rsidRPr="00F14D40" w:rsidRDefault="00C224C3" w:rsidP="00F14D40">
      <w:pPr>
        <w:spacing w:line="360" w:lineRule="auto"/>
        <w:ind w:firstLine="540"/>
        <w:jc w:val="both"/>
        <w:rPr>
          <w:sz w:val="28"/>
          <w:szCs w:val="28"/>
        </w:rPr>
      </w:pPr>
      <w:r w:rsidRPr="00F14D40">
        <w:rPr>
          <w:iCs/>
          <w:sz w:val="28"/>
          <w:szCs w:val="28"/>
        </w:rPr>
        <w:t xml:space="preserve">-содействие предпринимательской инициативы по развитию данных направлений и всяческое ее поощрение  (развитие и увеличение объемов платных услуг предоставляемых учреждениями образования, здравоохранения, культуры, спорта на территории поселения).  </w:t>
      </w:r>
    </w:p>
    <w:p w:rsidR="00C224C3" w:rsidRPr="00F14D40" w:rsidRDefault="00C224C3" w:rsidP="00F14D40">
      <w:pPr>
        <w:spacing w:line="360" w:lineRule="auto"/>
        <w:ind w:firstLine="540"/>
        <w:jc w:val="both"/>
        <w:rPr>
          <w:sz w:val="28"/>
          <w:szCs w:val="28"/>
        </w:rPr>
      </w:pPr>
      <w:r w:rsidRPr="00F14D40">
        <w:rPr>
          <w:sz w:val="28"/>
          <w:szCs w:val="28"/>
        </w:rPr>
        <w:t>2.    Развитие личного подворья граждан, как источника доходов населения.</w:t>
      </w:r>
    </w:p>
    <w:p w:rsidR="00C224C3" w:rsidRPr="00F14D40" w:rsidRDefault="00C224C3" w:rsidP="00F14D40">
      <w:pPr>
        <w:spacing w:line="360" w:lineRule="auto"/>
        <w:ind w:firstLine="708"/>
        <w:jc w:val="both"/>
        <w:rPr>
          <w:sz w:val="28"/>
          <w:szCs w:val="28"/>
        </w:rPr>
      </w:pPr>
      <w:r w:rsidRPr="00F14D40">
        <w:rPr>
          <w:iCs/>
          <w:sz w:val="28"/>
          <w:szCs w:val="28"/>
        </w:rPr>
        <w:t>- привлечение льготных кредитов из областного бюджета на развитие личных подсобных хозяйств;</w:t>
      </w:r>
    </w:p>
    <w:p w:rsidR="00C224C3" w:rsidRPr="00F14D40" w:rsidRDefault="00C224C3" w:rsidP="00F14D40">
      <w:pPr>
        <w:spacing w:line="360" w:lineRule="auto"/>
        <w:ind w:firstLine="708"/>
        <w:jc w:val="both"/>
        <w:rPr>
          <w:sz w:val="28"/>
          <w:szCs w:val="28"/>
        </w:rPr>
      </w:pPr>
      <w:r w:rsidRPr="00F14D40">
        <w:rPr>
          <w:iCs/>
          <w:sz w:val="28"/>
          <w:szCs w:val="28"/>
        </w:rPr>
        <w:t>- организация торговли населения продукцией с личных</w:t>
      </w:r>
      <w:r w:rsidR="00E12A3D" w:rsidRPr="00F14D40">
        <w:rPr>
          <w:iCs/>
          <w:sz w:val="28"/>
          <w:szCs w:val="28"/>
        </w:rPr>
        <w:t xml:space="preserve"> подворий</w:t>
      </w:r>
      <w:r w:rsidRPr="00F14D40">
        <w:rPr>
          <w:iCs/>
          <w:sz w:val="28"/>
          <w:szCs w:val="28"/>
        </w:rPr>
        <w:t>;</w:t>
      </w:r>
    </w:p>
    <w:p w:rsidR="00C224C3" w:rsidRPr="00F14D40" w:rsidRDefault="00C224C3" w:rsidP="00F14D40">
      <w:pPr>
        <w:spacing w:line="360" w:lineRule="auto"/>
        <w:ind w:firstLine="708"/>
        <w:jc w:val="both"/>
        <w:rPr>
          <w:sz w:val="28"/>
          <w:szCs w:val="28"/>
        </w:rPr>
      </w:pPr>
      <w:r w:rsidRPr="00F14D40">
        <w:rPr>
          <w:iCs/>
          <w:sz w:val="28"/>
          <w:szCs w:val="28"/>
        </w:rPr>
        <w:t xml:space="preserve">-по максимуму привлечение населения </w:t>
      </w:r>
      <w:r w:rsidR="00E12A3D" w:rsidRPr="00F14D40">
        <w:rPr>
          <w:iCs/>
          <w:sz w:val="28"/>
          <w:szCs w:val="28"/>
        </w:rPr>
        <w:t>к участию в сезонных ярмарках</w:t>
      </w:r>
      <w:r w:rsidRPr="00F14D40">
        <w:rPr>
          <w:iCs/>
          <w:sz w:val="28"/>
          <w:szCs w:val="28"/>
        </w:rPr>
        <w:t xml:space="preserve"> для торговли своей продукцией;</w:t>
      </w:r>
    </w:p>
    <w:p w:rsidR="00C224C3" w:rsidRPr="00F14D40" w:rsidRDefault="00C224C3" w:rsidP="00F14D40">
      <w:pPr>
        <w:spacing w:line="360" w:lineRule="auto"/>
        <w:ind w:firstLine="708"/>
        <w:jc w:val="both"/>
        <w:rPr>
          <w:sz w:val="28"/>
          <w:szCs w:val="28"/>
        </w:rPr>
      </w:pPr>
      <w:r w:rsidRPr="00F14D40">
        <w:rPr>
          <w:iCs/>
          <w:sz w:val="28"/>
          <w:szCs w:val="28"/>
        </w:rPr>
        <w:t>-привлечение средств из районного бюджета  на восстановление пастбищ;</w:t>
      </w:r>
    </w:p>
    <w:p w:rsidR="00BC6538" w:rsidRDefault="00BC6538" w:rsidP="00F14D40">
      <w:pPr>
        <w:spacing w:line="360" w:lineRule="auto"/>
        <w:ind w:firstLine="708"/>
        <w:jc w:val="both"/>
        <w:rPr>
          <w:iCs/>
          <w:sz w:val="28"/>
          <w:szCs w:val="28"/>
        </w:rPr>
      </w:pPr>
    </w:p>
    <w:p w:rsidR="00BC6538" w:rsidRDefault="00BC6538" w:rsidP="00F14D40">
      <w:pPr>
        <w:spacing w:line="360" w:lineRule="auto"/>
        <w:ind w:firstLine="708"/>
        <w:jc w:val="both"/>
        <w:rPr>
          <w:iCs/>
          <w:sz w:val="28"/>
          <w:szCs w:val="28"/>
        </w:rPr>
      </w:pPr>
    </w:p>
    <w:p w:rsidR="00C224C3" w:rsidRPr="00F14D40" w:rsidRDefault="00C224C3" w:rsidP="00F14D40">
      <w:pPr>
        <w:spacing w:line="360" w:lineRule="auto"/>
        <w:ind w:firstLine="708"/>
        <w:jc w:val="both"/>
        <w:rPr>
          <w:sz w:val="28"/>
          <w:szCs w:val="28"/>
        </w:rPr>
      </w:pPr>
      <w:r w:rsidRPr="00F14D40">
        <w:rPr>
          <w:iCs/>
          <w:sz w:val="28"/>
          <w:szCs w:val="28"/>
        </w:rPr>
        <w:lastRenderedPageBreak/>
        <w:t>-помощь населению в реализации мяса с личных подсобных хозяйств;</w:t>
      </w:r>
    </w:p>
    <w:p w:rsidR="00C224C3" w:rsidRPr="00F14D40" w:rsidRDefault="00C224C3" w:rsidP="00F14D40">
      <w:pPr>
        <w:spacing w:line="360" w:lineRule="auto"/>
        <w:ind w:firstLine="708"/>
        <w:jc w:val="both"/>
        <w:rPr>
          <w:sz w:val="28"/>
          <w:szCs w:val="28"/>
        </w:rPr>
      </w:pPr>
      <w:r w:rsidRPr="00F14D40">
        <w:rPr>
          <w:iCs/>
          <w:sz w:val="28"/>
          <w:szCs w:val="28"/>
        </w:rPr>
        <w:t xml:space="preserve">-поддержка предпринимателей ведущих закуп продукции с личных подсобных хозяйств на выгодных для населения условиях;  </w:t>
      </w:r>
    </w:p>
    <w:p w:rsidR="00C224C3" w:rsidRPr="00F14D40" w:rsidRDefault="00C224C3" w:rsidP="00F14D40">
      <w:pPr>
        <w:spacing w:line="360" w:lineRule="auto"/>
        <w:ind w:firstLine="540"/>
        <w:jc w:val="both"/>
        <w:rPr>
          <w:sz w:val="28"/>
          <w:szCs w:val="28"/>
        </w:rPr>
      </w:pPr>
      <w:r w:rsidRPr="00F14D40">
        <w:rPr>
          <w:sz w:val="28"/>
          <w:szCs w:val="28"/>
        </w:rPr>
        <w:t>3.   Содействие в привлечении молодых специалистов в поселение (врачей, учителей, работников культуры, муниципальных служащих);</w:t>
      </w:r>
    </w:p>
    <w:p w:rsidR="00C224C3" w:rsidRPr="00F14D40" w:rsidRDefault="00C224C3" w:rsidP="00F14D40">
      <w:pPr>
        <w:spacing w:line="360" w:lineRule="auto"/>
        <w:ind w:firstLine="540"/>
        <w:jc w:val="both"/>
        <w:rPr>
          <w:sz w:val="28"/>
          <w:szCs w:val="28"/>
        </w:rPr>
      </w:pPr>
      <w:r w:rsidRPr="00F14D40">
        <w:rPr>
          <w:sz w:val="28"/>
          <w:szCs w:val="28"/>
        </w:rPr>
        <w:t> </w:t>
      </w:r>
      <w:r w:rsidRPr="00F14D40">
        <w:rPr>
          <w:iCs/>
          <w:sz w:val="28"/>
          <w:szCs w:val="28"/>
        </w:rPr>
        <w:t>-помощь членам их семей в устройстве на работу;</w:t>
      </w:r>
    </w:p>
    <w:p w:rsidR="00C224C3" w:rsidRPr="00F14D40" w:rsidRDefault="00C224C3" w:rsidP="00F14D40">
      <w:pPr>
        <w:spacing w:line="360" w:lineRule="auto"/>
        <w:ind w:firstLine="540"/>
        <w:jc w:val="both"/>
        <w:rPr>
          <w:sz w:val="28"/>
          <w:szCs w:val="28"/>
        </w:rPr>
      </w:pPr>
      <w:r w:rsidRPr="00F14D40">
        <w:rPr>
          <w:iCs/>
          <w:sz w:val="28"/>
          <w:szCs w:val="28"/>
        </w:rPr>
        <w:t> -помощь в решении вопросов по  приобретению  этими  специалистами жилья через районные, областные и федеральные программы, направленные на строительство приобретения жилья, помощь в получении кредитов, в том числе ипотечных на жильё;</w:t>
      </w:r>
    </w:p>
    <w:p w:rsidR="00C224C3" w:rsidRPr="00F14D40" w:rsidRDefault="00C224C3" w:rsidP="00F14D40">
      <w:pPr>
        <w:spacing w:line="360" w:lineRule="auto"/>
        <w:ind w:firstLine="540"/>
        <w:jc w:val="both"/>
        <w:rPr>
          <w:sz w:val="28"/>
          <w:szCs w:val="28"/>
        </w:rPr>
      </w:pPr>
      <w:r w:rsidRPr="00F14D40">
        <w:rPr>
          <w:sz w:val="28"/>
          <w:szCs w:val="28"/>
        </w:rPr>
        <w:t xml:space="preserve">4.    Содействие в обеспечении социальной поддержки </w:t>
      </w:r>
      <w:proofErr w:type="spellStart"/>
      <w:r w:rsidRPr="00F14D40">
        <w:rPr>
          <w:sz w:val="28"/>
          <w:szCs w:val="28"/>
        </w:rPr>
        <w:t>слабозащищенным</w:t>
      </w:r>
      <w:proofErr w:type="spellEnd"/>
      <w:r w:rsidRPr="00F14D40">
        <w:rPr>
          <w:sz w:val="28"/>
          <w:szCs w:val="28"/>
        </w:rPr>
        <w:t xml:space="preserve"> слоям населения:</w:t>
      </w:r>
    </w:p>
    <w:p w:rsidR="00C224C3" w:rsidRPr="00F14D40" w:rsidRDefault="00C224C3" w:rsidP="00F14D40">
      <w:pPr>
        <w:spacing w:line="360" w:lineRule="auto"/>
        <w:ind w:firstLine="540"/>
        <w:jc w:val="both"/>
        <w:rPr>
          <w:iCs/>
          <w:sz w:val="28"/>
          <w:szCs w:val="28"/>
        </w:rPr>
      </w:pPr>
      <w:r w:rsidRPr="00F14D40">
        <w:rPr>
          <w:iCs/>
          <w:sz w:val="28"/>
          <w:szCs w:val="28"/>
        </w:rPr>
        <w:t>-консультирование, помощь в получении субсидий, пособий различных льготных выплат;</w:t>
      </w:r>
    </w:p>
    <w:p w:rsidR="00C224C3" w:rsidRPr="00F14D40" w:rsidRDefault="00C224C3" w:rsidP="00F14D40">
      <w:pPr>
        <w:spacing w:line="360" w:lineRule="auto"/>
        <w:ind w:firstLine="540"/>
        <w:jc w:val="both"/>
        <w:rPr>
          <w:sz w:val="28"/>
          <w:szCs w:val="28"/>
        </w:rPr>
      </w:pPr>
      <w:r w:rsidRPr="00F14D40">
        <w:rPr>
          <w:iCs/>
          <w:sz w:val="28"/>
          <w:szCs w:val="28"/>
        </w:rPr>
        <w:t>-содействие в привлечении бюджетных средств, спонсорской помощи для поддержания одиноких пенсионеров, инвалидов, многодетных семей (заготовка твердого топлива, пиломатериал</w:t>
      </w:r>
      <w:r w:rsidR="00BC6538">
        <w:rPr>
          <w:iCs/>
          <w:sz w:val="28"/>
          <w:szCs w:val="28"/>
        </w:rPr>
        <w:t>ов</w:t>
      </w:r>
      <w:r w:rsidRPr="00F14D40">
        <w:rPr>
          <w:iCs/>
          <w:sz w:val="28"/>
          <w:szCs w:val="28"/>
        </w:rPr>
        <w:t xml:space="preserve"> для ремонта жилья, проведение ремонта жилья,  лечение в учреждениях здравоохранения, льготное </w:t>
      </w:r>
      <w:proofErr w:type="spellStart"/>
      <w:r w:rsidRPr="00F14D40">
        <w:rPr>
          <w:iCs/>
          <w:sz w:val="28"/>
          <w:szCs w:val="28"/>
        </w:rPr>
        <w:t>санаторно</w:t>
      </w:r>
      <w:proofErr w:type="spellEnd"/>
      <w:r w:rsidRPr="00F14D40">
        <w:rPr>
          <w:iCs/>
          <w:sz w:val="28"/>
          <w:szCs w:val="28"/>
        </w:rPr>
        <w:t xml:space="preserve"> - курортное лечение);</w:t>
      </w:r>
    </w:p>
    <w:p w:rsidR="00C224C3" w:rsidRPr="00F14D40" w:rsidRDefault="00C224C3" w:rsidP="00F14D40">
      <w:pPr>
        <w:spacing w:line="360" w:lineRule="auto"/>
        <w:ind w:firstLine="540"/>
        <w:jc w:val="both"/>
        <w:rPr>
          <w:sz w:val="28"/>
          <w:szCs w:val="28"/>
        </w:rPr>
      </w:pPr>
      <w:r w:rsidRPr="00F14D40">
        <w:rPr>
          <w:sz w:val="28"/>
          <w:szCs w:val="28"/>
        </w:rPr>
        <w:t>5.   Привлечение средств из областного и федерального бюджетов на укрепление жилищно-коммунальной сферы:</w:t>
      </w:r>
    </w:p>
    <w:p w:rsidR="00C224C3" w:rsidRPr="00F14D40" w:rsidRDefault="00C224C3" w:rsidP="00F14D40">
      <w:pPr>
        <w:spacing w:line="360" w:lineRule="auto"/>
        <w:ind w:firstLine="540"/>
        <w:jc w:val="both"/>
        <w:rPr>
          <w:sz w:val="28"/>
          <w:szCs w:val="28"/>
        </w:rPr>
      </w:pPr>
      <w:r w:rsidRPr="00F14D40">
        <w:rPr>
          <w:iCs/>
          <w:sz w:val="28"/>
          <w:szCs w:val="28"/>
        </w:rPr>
        <w:t> -по «Программе модернизации ЖКХ» на восстановление водопроводов</w:t>
      </w:r>
      <w:r w:rsidR="00BC6538">
        <w:rPr>
          <w:iCs/>
          <w:sz w:val="28"/>
          <w:szCs w:val="28"/>
        </w:rPr>
        <w:t xml:space="preserve"> и очистных сооружений</w:t>
      </w:r>
      <w:r w:rsidRPr="00F14D40">
        <w:rPr>
          <w:iCs/>
          <w:sz w:val="28"/>
          <w:szCs w:val="28"/>
        </w:rPr>
        <w:t xml:space="preserve">; </w:t>
      </w:r>
    </w:p>
    <w:p w:rsidR="00C224C3" w:rsidRPr="00F14D40" w:rsidRDefault="00C224C3" w:rsidP="00F14D40">
      <w:pPr>
        <w:spacing w:line="360" w:lineRule="auto"/>
        <w:ind w:firstLine="540"/>
        <w:jc w:val="both"/>
        <w:rPr>
          <w:sz w:val="28"/>
          <w:szCs w:val="28"/>
        </w:rPr>
      </w:pPr>
      <w:r w:rsidRPr="00F14D40">
        <w:rPr>
          <w:iCs/>
          <w:sz w:val="28"/>
          <w:szCs w:val="28"/>
        </w:rPr>
        <w:t>- по «Программе ветхое жилье» для ремонта и строительства жилья;</w:t>
      </w:r>
    </w:p>
    <w:p w:rsidR="00C224C3" w:rsidRPr="00F14D40" w:rsidRDefault="00C224C3" w:rsidP="00F14D40">
      <w:pPr>
        <w:spacing w:line="360" w:lineRule="auto"/>
        <w:ind w:firstLine="540"/>
        <w:jc w:val="both"/>
        <w:rPr>
          <w:sz w:val="28"/>
          <w:szCs w:val="28"/>
        </w:rPr>
      </w:pPr>
      <w:r w:rsidRPr="00F14D40">
        <w:rPr>
          <w:iCs/>
          <w:sz w:val="28"/>
          <w:szCs w:val="28"/>
        </w:rPr>
        <w:t>- по программам молодая семья, сельское жилье, жилье для молодых специалистов, ипотечное кредитование для строительства приобретения жилья гражданами, работающим</w:t>
      </w:r>
      <w:r w:rsidR="00BC6538">
        <w:rPr>
          <w:iCs/>
          <w:sz w:val="28"/>
          <w:szCs w:val="28"/>
        </w:rPr>
        <w:t xml:space="preserve"> и проживающим на территории поселения</w:t>
      </w:r>
      <w:r w:rsidRPr="00F14D40">
        <w:rPr>
          <w:iCs/>
          <w:sz w:val="28"/>
          <w:szCs w:val="28"/>
        </w:rPr>
        <w:t>;</w:t>
      </w:r>
    </w:p>
    <w:p w:rsidR="00C224C3" w:rsidRPr="00F14D40" w:rsidRDefault="00C224C3" w:rsidP="00F14D40">
      <w:pPr>
        <w:spacing w:line="360" w:lineRule="auto"/>
        <w:ind w:firstLine="540"/>
        <w:jc w:val="both"/>
        <w:rPr>
          <w:sz w:val="28"/>
          <w:szCs w:val="28"/>
        </w:rPr>
      </w:pPr>
      <w:r w:rsidRPr="00F14D40">
        <w:rPr>
          <w:sz w:val="28"/>
          <w:szCs w:val="28"/>
        </w:rPr>
        <w:t>6.   Содействие в развитие систем телефонной и сотовой связи, охват сотовой связью удаленных и труднодоступных поселков поселения.</w:t>
      </w:r>
    </w:p>
    <w:p w:rsidR="00C224C3" w:rsidRPr="00F14D40" w:rsidRDefault="00C224C3" w:rsidP="00F14D40">
      <w:pPr>
        <w:spacing w:line="360" w:lineRule="auto"/>
        <w:ind w:firstLine="540"/>
        <w:jc w:val="both"/>
        <w:rPr>
          <w:sz w:val="28"/>
          <w:szCs w:val="28"/>
        </w:rPr>
      </w:pPr>
      <w:r w:rsidRPr="00F14D40">
        <w:rPr>
          <w:sz w:val="28"/>
          <w:szCs w:val="28"/>
        </w:rPr>
        <w:t>7.   Окончательное освещение населенных пунктов поселения.</w:t>
      </w:r>
    </w:p>
    <w:p w:rsidR="00C224C3" w:rsidRPr="00F14D40" w:rsidRDefault="00C224C3" w:rsidP="00F14D40">
      <w:pPr>
        <w:spacing w:line="360" w:lineRule="auto"/>
        <w:ind w:firstLine="540"/>
        <w:jc w:val="both"/>
        <w:rPr>
          <w:sz w:val="28"/>
          <w:szCs w:val="28"/>
        </w:rPr>
      </w:pPr>
      <w:r w:rsidRPr="00F14D40">
        <w:rPr>
          <w:sz w:val="28"/>
          <w:szCs w:val="28"/>
        </w:rPr>
        <w:lastRenderedPageBreak/>
        <w:t xml:space="preserve">8.   Привлечение средств  из областного и федерального бюджетов на строительство и ремонт </w:t>
      </w:r>
      <w:proofErr w:type="spellStart"/>
      <w:r w:rsidRPr="00F14D40">
        <w:rPr>
          <w:sz w:val="28"/>
          <w:szCs w:val="28"/>
        </w:rPr>
        <w:t>внутри-поселковых</w:t>
      </w:r>
      <w:proofErr w:type="spellEnd"/>
      <w:r w:rsidRPr="00F14D40">
        <w:rPr>
          <w:sz w:val="28"/>
          <w:szCs w:val="28"/>
        </w:rPr>
        <w:t xml:space="preserve"> дорог.</w:t>
      </w:r>
    </w:p>
    <w:p w:rsidR="00C224C3" w:rsidRPr="00F14D40" w:rsidRDefault="00C224C3" w:rsidP="00F14D40">
      <w:pPr>
        <w:spacing w:line="360" w:lineRule="auto"/>
        <w:ind w:firstLine="540"/>
        <w:jc w:val="both"/>
        <w:rPr>
          <w:sz w:val="28"/>
          <w:szCs w:val="28"/>
        </w:rPr>
      </w:pPr>
      <w:r w:rsidRPr="00F14D40">
        <w:rPr>
          <w:sz w:val="28"/>
          <w:szCs w:val="28"/>
        </w:rPr>
        <w:t>9.  Привлечение средств из бюджетов различных уровней д</w:t>
      </w:r>
      <w:r w:rsidR="00BC6538">
        <w:rPr>
          <w:sz w:val="28"/>
          <w:szCs w:val="28"/>
        </w:rPr>
        <w:t>ля благоустройства села Аргаяш</w:t>
      </w:r>
      <w:r w:rsidRPr="00F14D40">
        <w:rPr>
          <w:sz w:val="28"/>
          <w:szCs w:val="28"/>
        </w:rPr>
        <w:t>.</w:t>
      </w:r>
    </w:p>
    <w:p w:rsidR="00C224C3" w:rsidRDefault="00C224C3" w:rsidP="00F14D40">
      <w:pPr>
        <w:pStyle w:val="1"/>
        <w:spacing w:before="0" w:after="0" w:line="360" w:lineRule="auto"/>
        <w:jc w:val="both"/>
        <w:rPr>
          <w:rFonts w:ascii="Times New Roman" w:hAnsi="Times New Roman" w:cs="Times New Roman"/>
          <w:sz w:val="28"/>
          <w:szCs w:val="28"/>
        </w:rPr>
      </w:pPr>
    </w:p>
    <w:p w:rsidR="00EB4FDE" w:rsidRPr="00EB4FDE" w:rsidRDefault="00EB4FDE" w:rsidP="00EB4FDE"/>
    <w:p w:rsidR="00EB4FDE" w:rsidRDefault="00EB4FDE" w:rsidP="00A01A5B">
      <w:pPr>
        <w:pStyle w:val="1"/>
        <w:spacing w:before="0" w:after="0" w:line="360" w:lineRule="auto"/>
        <w:ind w:left="9"/>
        <w:jc w:val="center"/>
        <w:rPr>
          <w:sz w:val="28"/>
          <w:szCs w:val="28"/>
        </w:rPr>
      </w:pPr>
    </w:p>
    <w:p w:rsidR="00EB4FDE" w:rsidRPr="00EB4FDE" w:rsidRDefault="00EB4FDE" w:rsidP="00EB4FDE">
      <w:pPr>
        <w:pStyle w:val="report"/>
        <w:spacing w:before="0" w:beforeAutospacing="0" w:after="0" w:afterAutospacing="0" w:line="360" w:lineRule="auto"/>
        <w:ind w:firstLine="709"/>
        <w:jc w:val="both"/>
        <w:rPr>
          <w:sz w:val="28"/>
          <w:szCs w:val="28"/>
        </w:rPr>
      </w:pPr>
    </w:p>
    <w:p w:rsidR="00C224C3" w:rsidRPr="00EB4FDE" w:rsidRDefault="00C224C3" w:rsidP="00EB4FDE">
      <w:pPr>
        <w:pStyle w:val="1"/>
        <w:spacing w:before="0" w:after="0" w:line="360" w:lineRule="auto"/>
        <w:jc w:val="both"/>
        <w:rPr>
          <w:rFonts w:ascii="Times New Roman" w:hAnsi="Times New Roman" w:cs="Times New Roman"/>
          <w:sz w:val="28"/>
          <w:szCs w:val="28"/>
        </w:rPr>
      </w:pPr>
    </w:p>
    <w:p w:rsidR="00C224C3" w:rsidRPr="00EB4FDE" w:rsidRDefault="00C224C3" w:rsidP="00EB4FDE">
      <w:pPr>
        <w:spacing w:line="360" w:lineRule="auto"/>
        <w:jc w:val="both"/>
        <w:rPr>
          <w:b/>
          <w:sz w:val="28"/>
          <w:szCs w:val="28"/>
        </w:rPr>
      </w:pPr>
    </w:p>
    <w:p w:rsidR="00E12A3D" w:rsidRPr="00EB4FDE" w:rsidRDefault="00E12A3D" w:rsidP="00EB4FDE">
      <w:pPr>
        <w:spacing w:line="360" w:lineRule="auto"/>
        <w:jc w:val="both"/>
        <w:rPr>
          <w:b/>
          <w:sz w:val="28"/>
          <w:szCs w:val="28"/>
        </w:rPr>
      </w:pPr>
    </w:p>
    <w:p w:rsidR="00E12A3D" w:rsidRDefault="00E12A3D" w:rsidP="00316C09">
      <w:pPr>
        <w:rPr>
          <w:b/>
        </w:rPr>
      </w:pPr>
    </w:p>
    <w:p w:rsidR="00E12A3D" w:rsidRDefault="00E12A3D" w:rsidP="00316C09">
      <w:pPr>
        <w:rPr>
          <w:b/>
        </w:rPr>
      </w:pPr>
    </w:p>
    <w:p w:rsidR="00E12A3D" w:rsidRDefault="00E12A3D" w:rsidP="00316C09">
      <w:pPr>
        <w:rPr>
          <w:b/>
        </w:rPr>
      </w:pPr>
    </w:p>
    <w:p w:rsidR="00E12A3D" w:rsidRDefault="00E12A3D" w:rsidP="00316C09">
      <w:pPr>
        <w:rPr>
          <w:b/>
        </w:rPr>
      </w:pPr>
    </w:p>
    <w:p w:rsidR="00E12A3D" w:rsidRDefault="00E12A3D" w:rsidP="00316C09">
      <w:pPr>
        <w:rPr>
          <w:b/>
        </w:rPr>
      </w:pPr>
    </w:p>
    <w:p w:rsidR="00E12A3D" w:rsidRDefault="00E12A3D" w:rsidP="00316C09">
      <w:pPr>
        <w:rPr>
          <w:b/>
        </w:rPr>
      </w:pPr>
    </w:p>
    <w:p w:rsidR="00E12A3D" w:rsidRDefault="00E12A3D" w:rsidP="00316C09">
      <w:pPr>
        <w:rPr>
          <w:b/>
        </w:rPr>
      </w:pPr>
    </w:p>
    <w:p w:rsidR="00E12A3D" w:rsidRDefault="00E12A3D" w:rsidP="00316C09">
      <w:pPr>
        <w:rPr>
          <w:b/>
        </w:rPr>
      </w:pPr>
    </w:p>
    <w:p w:rsidR="00E12A3D" w:rsidRDefault="00E12A3D" w:rsidP="00316C09">
      <w:pPr>
        <w:rPr>
          <w:b/>
        </w:rPr>
      </w:pPr>
    </w:p>
    <w:p w:rsidR="00E12A3D" w:rsidRDefault="00E12A3D" w:rsidP="00316C09">
      <w:pPr>
        <w:rPr>
          <w:b/>
        </w:rPr>
      </w:pPr>
    </w:p>
    <w:p w:rsidR="00E12A3D" w:rsidRDefault="00E12A3D" w:rsidP="00316C09">
      <w:pPr>
        <w:rPr>
          <w:b/>
        </w:rPr>
      </w:pPr>
    </w:p>
    <w:p w:rsidR="00E12A3D" w:rsidRDefault="00E12A3D" w:rsidP="00316C09">
      <w:pPr>
        <w:rPr>
          <w:b/>
        </w:rPr>
      </w:pPr>
    </w:p>
    <w:p w:rsidR="00E12A3D" w:rsidRDefault="00E12A3D" w:rsidP="00316C09">
      <w:pPr>
        <w:rPr>
          <w:b/>
        </w:rPr>
      </w:pPr>
    </w:p>
    <w:p w:rsidR="00E12A3D" w:rsidRDefault="00E12A3D" w:rsidP="00316C09">
      <w:pPr>
        <w:rPr>
          <w:b/>
        </w:rPr>
      </w:pPr>
    </w:p>
    <w:p w:rsidR="00E12A3D" w:rsidRDefault="00E12A3D" w:rsidP="00316C09">
      <w:pPr>
        <w:rPr>
          <w:b/>
        </w:rPr>
      </w:pPr>
    </w:p>
    <w:p w:rsidR="00E12A3D" w:rsidRDefault="00E12A3D" w:rsidP="00316C09">
      <w:pPr>
        <w:rPr>
          <w:b/>
        </w:rPr>
      </w:pPr>
    </w:p>
    <w:p w:rsidR="00E12A3D" w:rsidRDefault="00E12A3D" w:rsidP="00316C09">
      <w:pPr>
        <w:rPr>
          <w:b/>
        </w:rPr>
      </w:pPr>
    </w:p>
    <w:p w:rsidR="00E12A3D" w:rsidRDefault="00E12A3D" w:rsidP="00316C09">
      <w:pPr>
        <w:rPr>
          <w:b/>
        </w:rPr>
      </w:pPr>
    </w:p>
    <w:p w:rsidR="00E12A3D" w:rsidRDefault="00E12A3D" w:rsidP="00316C09">
      <w:pPr>
        <w:rPr>
          <w:b/>
        </w:rPr>
      </w:pPr>
    </w:p>
    <w:p w:rsidR="00E12A3D" w:rsidRDefault="00E12A3D" w:rsidP="00316C09">
      <w:pPr>
        <w:rPr>
          <w:b/>
        </w:rPr>
      </w:pPr>
    </w:p>
    <w:p w:rsidR="00E12A3D" w:rsidRDefault="00E12A3D" w:rsidP="00316C09">
      <w:pPr>
        <w:rPr>
          <w:b/>
        </w:rPr>
      </w:pPr>
    </w:p>
    <w:p w:rsidR="00E12A3D" w:rsidRDefault="00E12A3D" w:rsidP="00316C09">
      <w:pPr>
        <w:rPr>
          <w:b/>
        </w:rPr>
      </w:pPr>
    </w:p>
    <w:p w:rsidR="00E12A3D" w:rsidRDefault="00E12A3D" w:rsidP="00316C09">
      <w:pPr>
        <w:rPr>
          <w:b/>
        </w:rPr>
      </w:pPr>
    </w:p>
    <w:p w:rsidR="00E12A3D" w:rsidRDefault="00E12A3D" w:rsidP="00316C09">
      <w:pPr>
        <w:rPr>
          <w:b/>
        </w:rPr>
      </w:pPr>
    </w:p>
    <w:p w:rsidR="00E12A3D" w:rsidRDefault="00E12A3D" w:rsidP="00316C09">
      <w:pPr>
        <w:rPr>
          <w:b/>
        </w:rPr>
      </w:pPr>
    </w:p>
    <w:p w:rsidR="00E12A3D" w:rsidRDefault="00E12A3D" w:rsidP="00316C09">
      <w:pPr>
        <w:rPr>
          <w:b/>
        </w:rPr>
      </w:pPr>
    </w:p>
    <w:p w:rsidR="00E12A3D" w:rsidRDefault="00E12A3D" w:rsidP="00316C09">
      <w:pPr>
        <w:rPr>
          <w:b/>
        </w:rPr>
      </w:pPr>
    </w:p>
    <w:p w:rsidR="00E12A3D" w:rsidRDefault="00E12A3D" w:rsidP="00316C09">
      <w:pPr>
        <w:rPr>
          <w:b/>
        </w:rPr>
      </w:pPr>
    </w:p>
    <w:p w:rsidR="00E12A3D" w:rsidRDefault="00E12A3D" w:rsidP="00316C09">
      <w:pPr>
        <w:rPr>
          <w:b/>
        </w:rPr>
      </w:pPr>
    </w:p>
    <w:p w:rsidR="00E12A3D" w:rsidRDefault="00E12A3D" w:rsidP="00316C09">
      <w:pPr>
        <w:rPr>
          <w:b/>
        </w:rPr>
      </w:pPr>
    </w:p>
    <w:p w:rsidR="00E12A3D" w:rsidRDefault="00E12A3D" w:rsidP="00316C09">
      <w:pPr>
        <w:rPr>
          <w:b/>
        </w:rPr>
      </w:pPr>
    </w:p>
    <w:p w:rsidR="00E12A3D" w:rsidRDefault="00E12A3D" w:rsidP="00316C09">
      <w:pPr>
        <w:rPr>
          <w:b/>
        </w:rPr>
      </w:pPr>
    </w:p>
    <w:p w:rsidR="00E12A3D" w:rsidRDefault="00E12A3D" w:rsidP="00316C09">
      <w:pPr>
        <w:rPr>
          <w:b/>
        </w:rPr>
      </w:pPr>
    </w:p>
    <w:p w:rsidR="00E12A3D" w:rsidRDefault="00E12A3D" w:rsidP="00316C09">
      <w:pPr>
        <w:rPr>
          <w:b/>
        </w:rPr>
      </w:pPr>
    </w:p>
    <w:p w:rsidR="00E12A3D" w:rsidRDefault="00E12A3D" w:rsidP="00316C09">
      <w:pPr>
        <w:rPr>
          <w:b/>
        </w:rPr>
      </w:pPr>
    </w:p>
    <w:p w:rsidR="00E12A3D" w:rsidRDefault="00E12A3D" w:rsidP="00316C09">
      <w:pPr>
        <w:rPr>
          <w:b/>
        </w:rPr>
      </w:pPr>
    </w:p>
    <w:p w:rsidR="00E12A3D" w:rsidRDefault="00E12A3D" w:rsidP="00316C09">
      <w:pPr>
        <w:rPr>
          <w:b/>
        </w:rPr>
      </w:pPr>
    </w:p>
    <w:p w:rsidR="00E12A3D" w:rsidRDefault="00E12A3D" w:rsidP="00316C09">
      <w:pPr>
        <w:rPr>
          <w:b/>
        </w:rPr>
      </w:pPr>
    </w:p>
    <w:p w:rsidR="00E12A3D" w:rsidRDefault="00E12A3D" w:rsidP="00316C09">
      <w:pPr>
        <w:rPr>
          <w:b/>
        </w:rPr>
        <w:sectPr w:rsidR="00E12A3D" w:rsidSect="00D57766">
          <w:pgSz w:w="11906" w:h="16838"/>
          <w:pgMar w:top="1134" w:right="1134" w:bottom="1134" w:left="851" w:header="709" w:footer="709" w:gutter="0"/>
          <w:cols w:space="708"/>
          <w:docGrid w:linePitch="360"/>
        </w:sectPr>
      </w:pPr>
    </w:p>
    <w:p w:rsidR="00DC7C90" w:rsidRDefault="00DC7C90" w:rsidP="00DC7C90">
      <w:pPr>
        <w:pStyle w:val="ConsPlusNormal"/>
        <w:jc w:val="center"/>
      </w:pPr>
      <w:r>
        <w:lastRenderedPageBreak/>
        <w:t>ПЛАН</w:t>
      </w:r>
    </w:p>
    <w:p w:rsidR="00DC7C90" w:rsidRDefault="00DC7C90" w:rsidP="00DC7C90">
      <w:pPr>
        <w:pStyle w:val="ConsPlusNormal"/>
        <w:jc w:val="center"/>
      </w:pPr>
      <w:r>
        <w:t xml:space="preserve"> МЕРОПРИЯТИЙ ПО РЕАЛИЗАЦИИ </w:t>
      </w:r>
      <w:r w:rsidRPr="00811AD6">
        <w:t>ПРОГРАММ</w:t>
      </w:r>
      <w:r>
        <w:t xml:space="preserve">Ы </w:t>
      </w:r>
      <w:r w:rsidR="001169A0">
        <w:t>КОМПЛЕКСНОГО РАЗВИТИЯ СОЦИАЛЬНОЙ ИНФРАСТРУКТУРЫ</w:t>
      </w:r>
      <w:r w:rsidRPr="005A2D2D">
        <w:t xml:space="preserve"> </w:t>
      </w:r>
    </w:p>
    <w:p w:rsidR="00DC7C90" w:rsidRDefault="00401A38" w:rsidP="00DC7C90">
      <w:pPr>
        <w:pStyle w:val="ConsPlusNormal"/>
        <w:jc w:val="center"/>
      </w:pPr>
      <w:r>
        <w:t>АРГАЯШСКОГО</w:t>
      </w:r>
      <w:r w:rsidR="00DC7C90">
        <w:t xml:space="preserve"> СЕЛЬСКОГО</w:t>
      </w:r>
      <w:r w:rsidR="00DC7C90" w:rsidRPr="00811AD6">
        <w:t xml:space="preserve"> ПОСЕЛЕНИЯ</w:t>
      </w:r>
      <w:r w:rsidR="00DC7C90">
        <w:t xml:space="preserve"> </w:t>
      </w:r>
    </w:p>
    <w:p w:rsidR="005D2B66" w:rsidRDefault="005D2B66" w:rsidP="00DC7C90">
      <w:pPr>
        <w:pStyle w:val="ConsPlusNormal"/>
        <w:jc w:val="center"/>
      </w:pPr>
    </w:p>
    <w:p w:rsidR="005D2B66" w:rsidRDefault="005D2B66" w:rsidP="00DC7C90">
      <w:pPr>
        <w:pStyle w:val="ConsPlusNormal"/>
        <w:jc w:val="center"/>
      </w:pPr>
    </w:p>
    <w:p w:rsidR="00DC7C90" w:rsidRPr="00DC7C90" w:rsidRDefault="00DC7C90" w:rsidP="00DC7C90">
      <w:pPr>
        <w:pStyle w:val="ConsPlusNormal"/>
        <w:jc w:val="both"/>
        <w:rPr>
          <w:sz w:val="18"/>
          <w:szCs w:val="18"/>
        </w:rPr>
      </w:pPr>
    </w:p>
    <w:tbl>
      <w:tblPr>
        <w:tblW w:w="5213" w:type="pct"/>
        <w:tblLayout w:type="fixed"/>
        <w:tblLook w:val="0000"/>
      </w:tblPr>
      <w:tblGrid>
        <w:gridCol w:w="676"/>
        <w:gridCol w:w="1736"/>
        <w:gridCol w:w="1757"/>
        <w:gridCol w:w="1042"/>
        <w:gridCol w:w="83"/>
        <w:gridCol w:w="580"/>
        <w:gridCol w:w="237"/>
        <w:gridCol w:w="31"/>
        <w:gridCol w:w="432"/>
        <w:gridCol w:w="688"/>
        <w:gridCol w:w="25"/>
        <w:gridCol w:w="672"/>
        <w:gridCol w:w="6"/>
        <w:gridCol w:w="1122"/>
        <w:gridCol w:w="752"/>
        <w:gridCol w:w="52"/>
        <w:gridCol w:w="1535"/>
        <w:gridCol w:w="1165"/>
        <w:gridCol w:w="37"/>
        <w:gridCol w:w="956"/>
        <w:gridCol w:w="34"/>
        <w:gridCol w:w="1798"/>
      </w:tblGrid>
      <w:tr w:rsidR="007F4273" w:rsidRPr="00DC7C90" w:rsidTr="00661862">
        <w:trPr>
          <w:trHeight w:val="303"/>
        </w:trPr>
        <w:tc>
          <w:tcPr>
            <w:tcW w:w="219" w:type="pct"/>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DC7C90" w:rsidRPr="0014277F" w:rsidRDefault="00DC7C90" w:rsidP="0014277F">
            <w:pPr>
              <w:jc w:val="center"/>
              <w:rPr>
                <w:bCs/>
                <w:sz w:val="18"/>
                <w:szCs w:val="18"/>
              </w:rPr>
            </w:pPr>
            <w:r w:rsidRPr="0014277F">
              <w:rPr>
                <w:bCs/>
                <w:sz w:val="18"/>
                <w:szCs w:val="18"/>
              </w:rPr>
              <w:t>№</w:t>
            </w:r>
            <w:r w:rsidRPr="0014277F">
              <w:rPr>
                <w:bCs/>
                <w:sz w:val="18"/>
                <w:szCs w:val="18"/>
              </w:rPr>
              <w:br/>
            </w:r>
            <w:proofErr w:type="spellStart"/>
            <w:proofErr w:type="gramStart"/>
            <w:r w:rsidRPr="0014277F">
              <w:rPr>
                <w:bCs/>
                <w:sz w:val="18"/>
                <w:szCs w:val="18"/>
              </w:rPr>
              <w:t>п</w:t>
            </w:r>
            <w:proofErr w:type="spellEnd"/>
            <w:proofErr w:type="gramEnd"/>
            <w:r w:rsidRPr="0014277F">
              <w:rPr>
                <w:bCs/>
                <w:sz w:val="18"/>
                <w:szCs w:val="18"/>
              </w:rPr>
              <w:t>/</w:t>
            </w:r>
            <w:proofErr w:type="spellStart"/>
            <w:r w:rsidRPr="0014277F">
              <w:rPr>
                <w:bCs/>
                <w:sz w:val="18"/>
                <w:szCs w:val="18"/>
              </w:rPr>
              <w:t>п</w:t>
            </w:r>
            <w:proofErr w:type="spellEnd"/>
          </w:p>
        </w:tc>
        <w:tc>
          <w:tcPr>
            <w:tcW w:w="563" w:type="pct"/>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DC7C90" w:rsidRPr="0014277F" w:rsidRDefault="00DC7C90" w:rsidP="0014277F">
            <w:pPr>
              <w:jc w:val="center"/>
              <w:rPr>
                <w:bCs/>
                <w:sz w:val="18"/>
                <w:szCs w:val="18"/>
              </w:rPr>
            </w:pPr>
            <w:r w:rsidRPr="0014277F">
              <w:rPr>
                <w:bCs/>
                <w:sz w:val="18"/>
                <w:szCs w:val="18"/>
              </w:rPr>
              <w:t xml:space="preserve">Наименование мероприятия и </w:t>
            </w:r>
            <w:proofErr w:type="spellStart"/>
            <w:r w:rsidRPr="0014277F">
              <w:rPr>
                <w:bCs/>
                <w:sz w:val="18"/>
                <w:szCs w:val="18"/>
              </w:rPr>
              <w:t>инвестпроекта</w:t>
            </w:r>
            <w:proofErr w:type="spellEnd"/>
          </w:p>
        </w:tc>
        <w:tc>
          <w:tcPr>
            <w:tcW w:w="570" w:type="pct"/>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DC7C90" w:rsidRPr="0014277F" w:rsidRDefault="00DC7C90" w:rsidP="0014277F">
            <w:pPr>
              <w:jc w:val="center"/>
              <w:rPr>
                <w:bCs/>
                <w:sz w:val="18"/>
                <w:szCs w:val="18"/>
              </w:rPr>
            </w:pPr>
            <w:r w:rsidRPr="0014277F">
              <w:rPr>
                <w:bCs/>
                <w:sz w:val="18"/>
                <w:szCs w:val="18"/>
              </w:rPr>
              <w:t xml:space="preserve">Наименование МЦП, ОГЦП (ФЦП) и  других механизмов, через которые планируется финансирование мероприятия </w:t>
            </w:r>
          </w:p>
        </w:tc>
        <w:tc>
          <w:tcPr>
            <w:tcW w:w="365" w:type="pct"/>
            <w:gridSpan w:val="2"/>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DC7C90" w:rsidRPr="0014277F" w:rsidRDefault="00DC7C90" w:rsidP="0014277F">
            <w:pPr>
              <w:jc w:val="center"/>
              <w:rPr>
                <w:bCs/>
                <w:sz w:val="18"/>
                <w:szCs w:val="18"/>
              </w:rPr>
            </w:pPr>
            <w:r w:rsidRPr="0014277F">
              <w:rPr>
                <w:bCs/>
                <w:sz w:val="18"/>
                <w:szCs w:val="18"/>
              </w:rPr>
              <w:t>Срок реализации</w:t>
            </w:r>
          </w:p>
        </w:tc>
        <w:tc>
          <w:tcPr>
            <w:tcW w:w="1989" w:type="pct"/>
            <w:gridSpan w:val="12"/>
            <w:tcBorders>
              <w:top w:val="single" w:sz="4" w:space="0" w:color="auto"/>
              <w:left w:val="nil"/>
              <w:bottom w:val="single" w:sz="4" w:space="0" w:color="auto"/>
              <w:right w:val="single" w:sz="4" w:space="0" w:color="auto"/>
            </w:tcBorders>
            <w:shd w:val="clear" w:color="auto" w:fill="C0C0C0"/>
            <w:vAlign w:val="center"/>
          </w:tcPr>
          <w:p w:rsidR="00DC7C90" w:rsidRPr="0014277F" w:rsidRDefault="00DC7C90" w:rsidP="0014277F">
            <w:pPr>
              <w:jc w:val="center"/>
              <w:rPr>
                <w:bCs/>
                <w:sz w:val="18"/>
                <w:szCs w:val="18"/>
              </w:rPr>
            </w:pPr>
            <w:r w:rsidRPr="0014277F">
              <w:rPr>
                <w:bCs/>
                <w:sz w:val="18"/>
                <w:szCs w:val="18"/>
              </w:rPr>
              <w:t>Объем финансирования, млн. руб.</w:t>
            </w:r>
          </w:p>
        </w:tc>
        <w:tc>
          <w:tcPr>
            <w:tcW w:w="378" w:type="pct"/>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DC7C90" w:rsidRPr="0014277F" w:rsidRDefault="00DC7C90" w:rsidP="0014277F">
            <w:pPr>
              <w:jc w:val="center"/>
              <w:rPr>
                <w:bCs/>
                <w:sz w:val="18"/>
                <w:szCs w:val="18"/>
              </w:rPr>
            </w:pPr>
            <w:r w:rsidRPr="0014277F">
              <w:rPr>
                <w:bCs/>
                <w:sz w:val="18"/>
                <w:szCs w:val="18"/>
              </w:rPr>
              <w:t xml:space="preserve">Мощность </w:t>
            </w:r>
            <w:r w:rsidRPr="0014277F">
              <w:rPr>
                <w:bCs/>
                <w:sz w:val="18"/>
                <w:szCs w:val="18"/>
              </w:rPr>
              <w:br/>
              <w:t xml:space="preserve">(в </w:t>
            </w:r>
            <w:proofErr w:type="spellStart"/>
            <w:proofErr w:type="gramStart"/>
            <w:r w:rsidRPr="0014277F">
              <w:rPr>
                <w:bCs/>
                <w:sz w:val="18"/>
                <w:szCs w:val="18"/>
              </w:rPr>
              <w:t>соответ-ствующих</w:t>
            </w:r>
            <w:proofErr w:type="spellEnd"/>
            <w:proofErr w:type="gramEnd"/>
            <w:r w:rsidRPr="0014277F">
              <w:rPr>
                <w:bCs/>
                <w:sz w:val="18"/>
                <w:szCs w:val="18"/>
              </w:rPr>
              <w:t xml:space="preserve"> единицах)</w:t>
            </w:r>
          </w:p>
        </w:tc>
        <w:tc>
          <w:tcPr>
            <w:tcW w:w="322" w:type="pct"/>
            <w:gridSpan w:val="2"/>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DC7C90" w:rsidRPr="0014277F" w:rsidRDefault="00DC7C90" w:rsidP="0014277F">
            <w:pPr>
              <w:jc w:val="center"/>
              <w:rPr>
                <w:bCs/>
                <w:sz w:val="18"/>
                <w:szCs w:val="18"/>
              </w:rPr>
            </w:pPr>
            <w:proofErr w:type="spellStart"/>
            <w:r w:rsidRPr="0014277F">
              <w:rPr>
                <w:bCs/>
                <w:sz w:val="18"/>
                <w:szCs w:val="18"/>
              </w:rPr>
              <w:t>Экономи-ческий</w:t>
            </w:r>
            <w:proofErr w:type="spellEnd"/>
            <w:r w:rsidRPr="0014277F">
              <w:rPr>
                <w:bCs/>
                <w:sz w:val="18"/>
                <w:szCs w:val="18"/>
              </w:rPr>
              <w:t xml:space="preserve"> эффект (прибыль, млн</w:t>
            </w:r>
            <w:proofErr w:type="gramStart"/>
            <w:r w:rsidRPr="0014277F">
              <w:rPr>
                <w:bCs/>
                <w:sz w:val="18"/>
                <w:szCs w:val="18"/>
              </w:rPr>
              <w:t>.р</w:t>
            </w:r>
            <w:proofErr w:type="gramEnd"/>
            <w:r w:rsidRPr="0014277F">
              <w:rPr>
                <w:bCs/>
                <w:sz w:val="18"/>
                <w:szCs w:val="18"/>
              </w:rPr>
              <w:t>уб.)</w:t>
            </w:r>
          </w:p>
        </w:tc>
        <w:tc>
          <w:tcPr>
            <w:tcW w:w="594" w:type="pct"/>
            <w:gridSpan w:val="2"/>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DC7C90" w:rsidRPr="0014277F" w:rsidRDefault="00DC7C90" w:rsidP="0014277F">
            <w:pPr>
              <w:jc w:val="center"/>
              <w:rPr>
                <w:bCs/>
                <w:sz w:val="18"/>
                <w:szCs w:val="18"/>
              </w:rPr>
            </w:pPr>
            <w:r w:rsidRPr="0014277F">
              <w:rPr>
                <w:bCs/>
                <w:sz w:val="18"/>
                <w:szCs w:val="18"/>
              </w:rPr>
              <w:t>Создаваемые рабочие места, ед.</w:t>
            </w:r>
          </w:p>
        </w:tc>
      </w:tr>
      <w:tr w:rsidR="00C835AC" w:rsidRPr="00DC7C90" w:rsidTr="00661862">
        <w:trPr>
          <w:trHeight w:val="353"/>
        </w:trPr>
        <w:tc>
          <w:tcPr>
            <w:tcW w:w="219" w:type="pct"/>
            <w:vMerge/>
            <w:tcBorders>
              <w:top w:val="single" w:sz="4" w:space="0" w:color="auto"/>
              <w:left w:val="single" w:sz="4" w:space="0" w:color="auto"/>
              <w:bottom w:val="single" w:sz="4" w:space="0" w:color="auto"/>
              <w:right w:val="single" w:sz="4" w:space="0" w:color="auto"/>
            </w:tcBorders>
            <w:vAlign w:val="center"/>
          </w:tcPr>
          <w:p w:rsidR="00DC7C90" w:rsidRPr="0014277F" w:rsidRDefault="00DC7C90" w:rsidP="0014277F">
            <w:pPr>
              <w:rPr>
                <w:rFonts w:ascii="Arial CYR" w:hAnsi="Arial CYR" w:cs="Arial CYR"/>
                <w:b/>
                <w:bCs/>
                <w:sz w:val="18"/>
                <w:szCs w:val="18"/>
              </w:rPr>
            </w:pPr>
          </w:p>
        </w:tc>
        <w:tc>
          <w:tcPr>
            <w:tcW w:w="563" w:type="pct"/>
            <w:vMerge/>
            <w:tcBorders>
              <w:top w:val="single" w:sz="4" w:space="0" w:color="auto"/>
              <w:left w:val="single" w:sz="4" w:space="0" w:color="auto"/>
              <w:bottom w:val="single" w:sz="4" w:space="0" w:color="auto"/>
              <w:right w:val="single" w:sz="4" w:space="0" w:color="auto"/>
            </w:tcBorders>
            <w:vAlign w:val="center"/>
          </w:tcPr>
          <w:p w:rsidR="00DC7C90" w:rsidRPr="0014277F" w:rsidRDefault="00DC7C90" w:rsidP="0014277F">
            <w:pPr>
              <w:rPr>
                <w:rFonts w:ascii="Arial CYR" w:hAnsi="Arial CYR" w:cs="Arial CYR"/>
                <w:b/>
                <w:bCs/>
                <w:sz w:val="18"/>
                <w:szCs w:val="18"/>
              </w:rPr>
            </w:pPr>
          </w:p>
        </w:tc>
        <w:tc>
          <w:tcPr>
            <w:tcW w:w="570" w:type="pct"/>
            <w:vMerge/>
            <w:tcBorders>
              <w:top w:val="single" w:sz="4" w:space="0" w:color="auto"/>
              <w:left w:val="single" w:sz="4" w:space="0" w:color="auto"/>
              <w:bottom w:val="single" w:sz="4" w:space="0" w:color="auto"/>
              <w:right w:val="single" w:sz="4" w:space="0" w:color="auto"/>
            </w:tcBorders>
            <w:vAlign w:val="center"/>
          </w:tcPr>
          <w:p w:rsidR="00DC7C90" w:rsidRPr="0014277F" w:rsidRDefault="00DC7C90" w:rsidP="0014277F">
            <w:pPr>
              <w:rPr>
                <w:rFonts w:ascii="Arial CYR" w:hAnsi="Arial CYR" w:cs="Arial CYR"/>
                <w:b/>
                <w:bCs/>
                <w:sz w:val="18"/>
                <w:szCs w:val="18"/>
              </w:rPr>
            </w:pPr>
          </w:p>
        </w:tc>
        <w:tc>
          <w:tcPr>
            <w:tcW w:w="365" w:type="pct"/>
            <w:gridSpan w:val="2"/>
            <w:vMerge/>
            <w:tcBorders>
              <w:top w:val="single" w:sz="4" w:space="0" w:color="auto"/>
              <w:left w:val="single" w:sz="4" w:space="0" w:color="auto"/>
              <w:bottom w:val="single" w:sz="4" w:space="0" w:color="auto"/>
              <w:right w:val="single" w:sz="4" w:space="0" w:color="auto"/>
            </w:tcBorders>
            <w:vAlign w:val="center"/>
          </w:tcPr>
          <w:p w:rsidR="00DC7C90" w:rsidRPr="0014277F" w:rsidRDefault="00DC7C90" w:rsidP="0014277F">
            <w:pPr>
              <w:rPr>
                <w:rFonts w:ascii="Arial CYR" w:hAnsi="Arial CYR" w:cs="Arial CYR"/>
                <w:b/>
                <w:bCs/>
                <w:sz w:val="18"/>
                <w:szCs w:val="18"/>
              </w:rPr>
            </w:pPr>
          </w:p>
        </w:tc>
        <w:tc>
          <w:tcPr>
            <w:tcW w:w="275" w:type="pct"/>
            <w:gridSpan w:val="3"/>
            <w:vMerge w:val="restart"/>
            <w:tcBorders>
              <w:top w:val="single" w:sz="4" w:space="0" w:color="auto"/>
              <w:left w:val="nil"/>
              <w:right w:val="single" w:sz="4" w:space="0" w:color="auto"/>
            </w:tcBorders>
            <w:shd w:val="clear" w:color="auto" w:fill="C0C0C0"/>
            <w:vAlign w:val="center"/>
          </w:tcPr>
          <w:p w:rsidR="00DC7C90" w:rsidRPr="0014277F" w:rsidRDefault="00DC7C90" w:rsidP="0014277F">
            <w:pPr>
              <w:jc w:val="center"/>
              <w:rPr>
                <w:rFonts w:ascii="Arial CYR" w:hAnsi="Arial CYR" w:cs="Arial CYR"/>
                <w:bCs/>
                <w:sz w:val="18"/>
                <w:szCs w:val="18"/>
              </w:rPr>
            </w:pPr>
            <w:r w:rsidRPr="0014277F">
              <w:rPr>
                <w:rFonts w:ascii="Arial CYR" w:hAnsi="Arial CYR" w:cs="Arial CYR"/>
                <w:bCs/>
                <w:sz w:val="18"/>
                <w:szCs w:val="18"/>
              </w:rPr>
              <w:t>Всего</w:t>
            </w:r>
          </w:p>
        </w:tc>
        <w:tc>
          <w:tcPr>
            <w:tcW w:w="140" w:type="pct"/>
            <w:vMerge w:val="restart"/>
            <w:tcBorders>
              <w:top w:val="single" w:sz="4" w:space="0" w:color="auto"/>
              <w:left w:val="nil"/>
              <w:right w:val="single" w:sz="4" w:space="0" w:color="auto"/>
            </w:tcBorders>
            <w:shd w:val="clear" w:color="auto" w:fill="C0C0C0"/>
            <w:textDirection w:val="btLr"/>
            <w:vAlign w:val="center"/>
          </w:tcPr>
          <w:p w:rsidR="00DC7C90" w:rsidRPr="0014277F" w:rsidRDefault="00DC7C90" w:rsidP="0014277F">
            <w:pPr>
              <w:ind w:left="113" w:right="113"/>
              <w:jc w:val="center"/>
              <w:rPr>
                <w:rFonts w:ascii="Arial CYR" w:hAnsi="Arial CYR" w:cs="Arial CYR"/>
                <w:bCs/>
                <w:sz w:val="18"/>
                <w:szCs w:val="18"/>
              </w:rPr>
            </w:pPr>
            <w:r w:rsidRPr="0014277F">
              <w:rPr>
                <w:sz w:val="18"/>
                <w:szCs w:val="18"/>
              </w:rPr>
              <w:t>Федеральный бюджет</w:t>
            </w:r>
          </w:p>
        </w:tc>
        <w:tc>
          <w:tcPr>
            <w:tcW w:w="223" w:type="pct"/>
            <w:vMerge w:val="restart"/>
            <w:tcBorders>
              <w:top w:val="single" w:sz="4" w:space="0" w:color="auto"/>
              <w:left w:val="nil"/>
              <w:right w:val="single" w:sz="4" w:space="0" w:color="auto"/>
            </w:tcBorders>
            <w:shd w:val="clear" w:color="auto" w:fill="C0C0C0"/>
            <w:textDirection w:val="btLr"/>
            <w:vAlign w:val="center"/>
          </w:tcPr>
          <w:p w:rsidR="00DC7C90" w:rsidRPr="0014277F" w:rsidRDefault="00DC7C90" w:rsidP="0014277F">
            <w:pPr>
              <w:ind w:left="113" w:right="113"/>
              <w:jc w:val="center"/>
              <w:rPr>
                <w:rFonts w:ascii="Arial CYR" w:hAnsi="Arial CYR" w:cs="Arial CYR"/>
                <w:bCs/>
                <w:sz w:val="18"/>
                <w:szCs w:val="18"/>
              </w:rPr>
            </w:pPr>
            <w:r w:rsidRPr="0014277F">
              <w:rPr>
                <w:sz w:val="18"/>
                <w:szCs w:val="18"/>
              </w:rPr>
              <w:t>Областной бюджет</w:t>
            </w:r>
          </w:p>
        </w:tc>
        <w:tc>
          <w:tcPr>
            <w:tcW w:w="228" w:type="pct"/>
            <w:gridSpan w:val="3"/>
            <w:vMerge w:val="restart"/>
            <w:tcBorders>
              <w:top w:val="single" w:sz="4" w:space="0" w:color="auto"/>
              <w:left w:val="nil"/>
              <w:right w:val="single" w:sz="4" w:space="0" w:color="auto"/>
            </w:tcBorders>
            <w:shd w:val="clear" w:color="auto" w:fill="C0C0C0"/>
            <w:textDirection w:val="btLr"/>
            <w:vAlign w:val="center"/>
          </w:tcPr>
          <w:p w:rsidR="00DC7C90" w:rsidRPr="0014277F" w:rsidRDefault="00DC7C90" w:rsidP="0014277F">
            <w:pPr>
              <w:ind w:left="113" w:right="113"/>
              <w:jc w:val="center"/>
              <w:rPr>
                <w:rFonts w:ascii="Arial CYR" w:hAnsi="Arial CYR" w:cs="Arial CYR"/>
                <w:bCs/>
                <w:sz w:val="18"/>
                <w:szCs w:val="18"/>
              </w:rPr>
            </w:pPr>
            <w:r w:rsidRPr="0014277F">
              <w:rPr>
                <w:sz w:val="18"/>
                <w:szCs w:val="18"/>
              </w:rPr>
              <w:t>Местный бюджет</w:t>
            </w:r>
          </w:p>
        </w:tc>
        <w:tc>
          <w:tcPr>
            <w:tcW w:w="1123" w:type="pct"/>
            <w:gridSpan w:val="4"/>
            <w:tcBorders>
              <w:top w:val="single" w:sz="4" w:space="0" w:color="auto"/>
              <w:left w:val="nil"/>
              <w:bottom w:val="single" w:sz="4" w:space="0" w:color="auto"/>
              <w:right w:val="single" w:sz="4" w:space="0" w:color="auto"/>
            </w:tcBorders>
            <w:shd w:val="clear" w:color="auto" w:fill="C0C0C0"/>
            <w:vAlign w:val="center"/>
          </w:tcPr>
          <w:p w:rsidR="00DC7C90" w:rsidRPr="0014277F" w:rsidRDefault="00DC7C90" w:rsidP="0014277F">
            <w:pPr>
              <w:jc w:val="center"/>
              <w:rPr>
                <w:rFonts w:ascii="Arial" w:hAnsi="Arial" w:cs="Arial"/>
                <w:bCs/>
                <w:sz w:val="18"/>
                <w:szCs w:val="18"/>
              </w:rPr>
            </w:pPr>
            <w:r w:rsidRPr="0014277F">
              <w:rPr>
                <w:sz w:val="18"/>
                <w:szCs w:val="18"/>
              </w:rPr>
              <w:t>внебюджетные источники</w:t>
            </w:r>
          </w:p>
        </w:tc>
        <w:tc>
          <w:tcPr>
            <w:tcW w:w="378" w:type="pct"/>
            <w:vMerge/>
            <w:tcBorders>
              <w:top w:val="single" w:sz="4" w:space="0" w:color="auto"/>
              <w:left w:val="single" w:sz="4" w:space="0" w:color="auto"/>
              <w:bottom w:val="single" w:sz="4" w:space="0" w:color="auto"/>
              <w:right w:val="single" w:sz="4" w:space="0" w:color="auto"/>
            </w:tcBorders>
            <w:vAlign w:val="center"/>
          </w:tcPr>
          <w:p w:rsidR="00DC7C90" w:rsidRPr="0014277F" w:rsidRDefault="00DC7C90" w:rsidP="0014277F">
            <w:pPr>
              <w:rPr>
                <w:rFonts w:ascii="Arial" w:hAnsi="Arial" w:cs="Arial"/>
                <w:b/>
                <w:bCs/>
                <w:sz w:val="18"/>
                <w:szCs w:val="18"/>
              </w:rPr>
            </w:pPr>
          </w:p>
        </w:tc>
        <w:tc>
          <w:tcPr>
            <w:tcW w:w="322" w:type="pct"/>
            <w:gridSpan w:val="2"/>
            <w:vMerge/>
            <w:tcBorders>
              <w:top w:val="single" w:sz="4" w:space="0" w:color="auto"/>
              <w:left w:val="single" w:sz="4" w:space="0" w:color="auto"/>
              <w:bottom w:val="single" w:sz="4" w:space="0" w:color="auto"/>
              <w:right w:val="single" w:sz="4" w:space="0" w:color="auto"/>
            </w:tcBorders>
            <w:vAlign w:val="center"/>
          </w:tcPr>
          <w:p w:rsidR="00DC7C90" w:rsidRPr="0014277F" w:rsidRDefault="00DC7C90" w:rsidP="0014277F">
            <w:pPr>
              <w:rPr>
                <w:rFonts w:ascii="Arial" w:hAnsi="Arial" w:cs="Arial"/>
                <w:b/>
                <w:bCs/>
                <w:sz w:val="18"/>
                <w:szCs w:val="18"/>
              </w:rPr>
            </w:pPr>
          </w:p>
        </w:tc>
        <w:tc>
          <w:tcPr>
            <w:tcW w:w="594" w:type="pct"/>
            <w:gridSpan w:val="2"/>
            <w:vMerge/>
            <w:tcBorders>
              <w:top w:val="single" w:sz="4" w:space="0" w:color="auto"/>
              <w:left w:val="single" w:sz="4" w:space="0" w:color="auto"/>
              <w:bottom w:val="single" w:sz="4" w:space="0" w:color="auto"/>
              <w:right w:val="single" w:sz="4" w:space="0" w:color="auto"/>
            </w:tcBorders>
            <w:vAlign w:val="center"/>
          </w:tcPr>
          <w:p w:rsidR="00DC7C90" w:rsidRPr="0014277F" w:rsidRDefault="00DC7C90" w:rsidP="0014277F">
            <w:pPr>
              <w:rPr>
                <w:rFonts w:ascii="Arial" w:hAnsi="Arial" w:cs="Arial"/>
                <w:b/>
                <w:bCs/>
                <w:sz w:val="18"/>
                <w:szCs w:val="18"/>
              </w:rPr>
            </w:pPr>
          </w:p>
        </w:tc>
      </w:tr>
      <w:tr w:rsidR="00C835AC" w:rsidRPr="00DC7C90" w:rsidTr="00661862">
        <w:trPr>
          <w:cantSplit/>
          <w:trHeight w:val="938"/>
        </w:trPr>
        <w:tc>
          <w:tcPr>
            <w:tcW w:w="219" w:type="pct"/>
            <w:vMerge/>
            <w:tcBorders>
              <w:top w:val="single" w:sz="4" w:space="0" w:color="auto"/>
              <w:left w:val="single" w:sz="4" w:space="0" w:color="auto"/>
              <w:bottom w:val="single" w:sz="4" w:space="0" w:color="auto"/>
              <w:right w:val="single" w:sz="4" w:space="0" w:color="auto"/>
            </w:tcBorders>
            <w:vAlign w:val="center"/>
          </w:tcPr>
          <w:p w:rsidR="00DC7C90" w:rsidRPr="0014277F" w:rsidRDefault="00DC7C90" w:rsidP="0014277F">
            <w:pPr>
              <w:rPr>
                <w:rFonts w:ascii="Arial CYR" w:hAnsi="Arial CYR" w:cs="Arial CYR"/>
                <w:b/>
                <w:bCs/>
                <w:sz w:val="18"/>
                <w:szCs w:val="18"/>
              </w:rPr>
            </w:pPr>
          </w:p>
        </w:tc>
        <w:tc>
          <w:tcPr>
            <w:tcW w:w="563" w:type="pct"/>
            <w:vMerge/>
            <w:tcBorders>
              <w:top w:val="single" w:sz="4" w:space="0" w:color="auto"/>
              <w:left w:val="single" w:sz="4" w:space="0" w:color="auto"/>
              <w:bottom w:val="single" w:sz="4" w:space="0" w:color="auto"/>
              <w:right w:val="single" w:sz="4" w:space="0" w:color="auto"/>
            </w:tcBorders>
            <w:vAlign w:val="center"/>
          </w:tcPr>
          <w:p w:rsidR="00DC7C90" w:rsidRPr="0014277F" w:rsidRDefault="00DC7C90" w:rsidP="0014277F">
            <w:pPr>
              <w:rPr>
                <w:rFonts w:ascii="Arial CYR" w:hAnsi="Arial CYR" w:cs="Arial CYR"/>
                <w:b/>
                <w:bCs/>
                <w:sz w:val="18"/>
                <w:szCs w:val="18"/>
              </w:rPr>
            </w:pPr>
          </w:p>
        </w:tc>
        <w:tc>
          <w:tcPr>
            <w:tcW w:w="570" w:type="pct"/>
            <w:vMerge/>
            <w:tcBorders>
              <w:top w:val="single" w:sz="4" w:space="0" w:color="auto"/>
              <w:left w:val="single" w:sz="4" w:space="0" w:color="auto"/>
              <w:bottom w:val="single" w:sz="4" w:space="0" w:color="auto"/>
              <w:right w:val="single" w:sz="4" w:space="0" w:color="auto"/>
            </w:tcBorders>
            <w:vAlign w:val="center"/>
          </w:tcPr>
          <w:p w:rsidR="00DC7C90" w:rsidRPr="0014277F" w:rsidRDefault="00DC7C90" w:rsidP="0014277F">
            <w:pPr>
              <w:rPr>
                <w:rFonts w:ascii="Arial CYR" w:hAnsi="Arial CYR" w:cs="Arial CYR"/>
                <w:b/>
                <w:bCs/>
                <w:sz w:val="18"/>
                <w:szCs w:val="18"/>
              </w:rPr>
            </w:pPr>
          </w:p>
        </w:tc>
        <w:tc>
          <w:tcPr>
            <w:tcW w:w="365" w:type="pct"/>
            <w:gridSpan w:val="2"/>
            <w:vMerge/>
            <w:tcBorders>
              <w:top w:val="single" w:sz="4" w:space="0" w:color="auto"/>
              <w:left w:val="single" w:sz="4" w:space="0" w:color="auto"/>
              <w:bottom w:val="single" w:sz="4" w:space="0" w:color="auto"/>
              <w:right w:val="single" w:sz="4" w:space="0" w:color="auto"/>
            </w:tcBorders>
            <w:vAlign w:val="center"/>
          </w:tcPr>
          <w:p w:rsidR="00DC7C90" w:rsidRPr="0014277F" w:rsidRDefault="00DC7C90" w:rsidP="0014277F">
            <w:pPr>
              <w:rPr>
                <w:rFonts w:ascii="Arial CYR" w:hAnsi="Arial CYR" w:cs="Arial CYR"/>
                <w:b/>
                <w:bCs/>
                <w:sz w:val="18"/>
                <w:szCs w:val="18"/>
              </w:rPr>
            </w:pPr>
          </w:p>
        </w:tc>
        <w:tc>
          <w:tcPr>
            <w:tcW w:w="275" w:type="pct"/>
            <w:gridSpan w:val="3"/>
            <w:vMerge/>
            <w:tcBorders>
              <w:left w:val="nil"/>
              <w:bottom w:val="single" w:sz="4" w:space="0" w:color="auto"/>
              <w:right w:val="single" w:sz="4" w:space="0" w:color="auto"/>
            </w:tcBorders>
            <w:shd w:val="clear" w:color="auto" w:fill="C0C0C0"/>
            <w:vAlign w:val="center"/>
          </w:tcPr>
          <w:p w:rsidR="00DC7C90" w:rsidRPr="0014277F" w:rsidRDefault="00DC7C90" w:rsidP="0014277F">
            <w:pPr>
              <w:jc w:val="center"/>
              <w:rPr>
                <w:rFonts w:ascii="Arial CYR" w:hAnsi="Arial CYR" w:cs="Arial CYR"/>
                <w:bCs/>
                <w:sz w:val="18"/>
                <w:szCs w:val="18"/>
              </w:rPr>
            </w:pPr>
          </w:p>
        </w:tc>
        <w:tc>
          <w:tcPr>
            <w:tcW w:w="140" w:type="pct"/>
            <w:vMerge/>
            <w:tcBorders>
              <w:left w:val="nil"/>
              <w:bottom w:val="single" w:sz="4" w:space="0" w:color="auto"/>
              <w:right w:val="single" w:sz="4" w:space="0" w:color="auto"/>
            </w:tcBorders>
            <w:shd w:val="clear" w:color="auto" w:fill="C0C0C0"/>
            <w:vAlign w:val="center"/>
          </w:tcPr>
          <w:p w:rsidR="00DC7C90" w:rsidRPr="0014277F" w:rsidRDefault="00DC7C90" w:rsidP="0014277F">
            <w:pPr>
              <w:jc w:val="center"/>
              <w:rPr>
                <w:rFonts w:ascii="Arial CYR" w:hAnsi="Arial CYR" w:cs="Arial CYR"/>
                <w:bCs/>
                <w:sz w:val="18"/>
                <w:szCs w:val="18"/>
              </w:rPr>
            </w:pPr>
          </w:p>
        </w:tc>
        <w:tc>
          <w:tcPr>
            <w:tcW w:w="223" w:type="pct"/>
            <w:vMerge/>
            <w:tcBorders>
              <w:left w:val="nil"/>
              <w:bottom w:val="single" w:sz="4" w:space="0" w:color="auto"/>
              <w:right w:val="single" w:sz="4" w:space="0" w:color="auto"/>
            </w:tcBorders>
            <w:shd w:val="clear" w:color="auto" w:fill="C0C0C0"/>
            <w:vAlign w:val="center"/>
          </w:tcPr>
          <w:p w:rsidR="00DC7C90" w:rsidRPr="0014277F" w:rsidRDefault="00DC7C90" w:rsidP="0014277F">
            <w:pPr>
              <w:jc w:val="center"/>
              <w:rPr>
                <w:rFonts w:ascii="Arial CYR" w:hAnsi="Arial CYR" w:cs="Arial CYR"/>
                <w:bCs/>
                <w:sz w:val="18"/>
                <w:szCs w:val="18"/>
              </w:rPr>
            </w:pPr>
          </w:p>
        </w:tc>
        <w:tc>
          <w:tcPr>
            <w:tcW w:w="228" w:type="pct"/>
            <w:gridSpan w:val="3"/>
            <w:vMerge/>
            <w:tcBorders>
              <w:left w:val="nil"/>
              <w:bottom w:val="single" w:sz="4" w:space="0" w:color="auto"/>
              <w:right w:val="single" w:sz="4" w:space="0" w:color="auto"/>
            </w:tcBorders>
            <w:shd w:val="clear" w:color="auto" w:fill="C0C0C0"/>
            <w:vAlign w:val="center"/>
          </w:tcPr>
          <w:p w:rsidR="00DC7C90" w:rsidRPr="0014277F" w:rsidRDefault="00DC7C90" w:rsidP="0014277F">
            <w:pPr>
              <w:jc w:val="center"/>
              <w:rPr>
                <w:rFonts w:ascii="Arial CYR" w:hAnsi="Arial CYR" w:cs="Arial CYR"/>
                <w:bCs/>
                <w:sz w:val="18"/>
                <w:szCs w:val="18"/>
              </w:rPr>
            </w:pPr>
          </w:p>
        </w:tc>
        <w:tc>
          <w:tcPr>
            <w:tcW w:w="364" w:type="pct"/>
            <w:tcBorders>
              <w:top w:val="single" w:sz="4" w:space="0" w:color="auto"/>
              <w:left w:val="nil"/>
              <w:bottom w:val="single" w:sz="4" w:space="0" w:color="auto"/>
              <w:right w:val="single" w:sz="4" w:space="0" w:color="auto"/>
            </w:tcBorders>
            <w:shd w:val="clear" w:color="auto" w:fill="C0C0C0"/>
            <w:textDirection w:val="btLr"/>
            <w:vAlign w:val="center"/>
          </w:tcPr>
          <w:p w:rsidR="00DC7C90" w:rsidRPr="0014277F" w:rsidRDefault="00DC7C90" w:rsidP="0014277F">
            <w:pPr>
              <w:ind w:left="113" w:right="113"/>
              <w:jc w:val="center"/>
              <w:rPr>
                <w:rFonts w:ascii="Arial" w:hAnsi="Arial" w:cs="Arial"/>
                <w:bCs/>
                <w:sz w:val="18"/>
                <w:szCs w:val="18"/>
              </w:rPr>
            </w:pPr>
            <w:r w:rsidRPr="0014277F">
              <w:rPr>
                <w:sz w:val="18"/>
                <w:szCs w:val="18"/>
              </w:rPr>
              <w:t>собственные средства предприятия</w:t>
            </w:r>
          </w:p>
        </w:tc>
        <w:tc>
          <w:tcPr>
            <w:tcW w:w="261" w:type="pct"/>
            <w:gridSpan w:val="2"/>
            <w:tcBorders>
              <w:top w:val="single" w:sz="4" w:space="0" w:color="auto"/>
              <w:left w:val="nil"/>
              <w:bottom w:val="single" w:sz="4" w:space="0" w:color="auto"/>
              <w:right w:val="single" w:sz="4" w:space="0" w:color="auto"/>
            </w:tcBorders>
            <w:shd w:val="clear" w:color="auto" w:fill="C0C0C0"/>
            <w:textDirection w:val="btLr"/>
            <w:vAlign w:val="center"/>
          </w:tcPr>
          <w:p w:rsidR="00DC7C90" w:rsidRPr="0014277F" w:rsidRDefault="00DC7C90" w:rsidP="0014277F">
            <w:pPr>
              <w:ind w:left="113" w:right="113"/>
              <w:jc w:val="center"/>
              <w:rPr>
                <w:rFonts w:ascii="Arial" w:hAnsi="Arial" w:cs="Arial"/>
                <w:bCs/>
                <w:sz w:val="18"/>
                <w:szCs w:val="18"/>
              </w:rPr>
            </w:pPr>
            <w:r w:rsidRPr="0014277F">
              <w:rPr>
                <w:rFonts w:ascii="Arial" w:hAnsi="Arial" w:cs="Arial"/>
                <w:bCs/>
                <w:sz w:val="18"/>
                <w:szCs w:val="18"/>
              </w:rPr>
              <w:t xml:space="preserve">кредитные ресурсы </w:t>
            </w:r>
          </w:p>
        </w:tc>
        <w:tc>
          <w:tcPr>
            <w:tcW w:w="498" w:type="pct"/>
            <w:tcBorders>
              <w:top w:val="single" w:sz="4" w:space="0" w:color="auto"/>
              <w:left w:val="nil"/>
              <w:bottom w:val="single" w:sz="4" w:space="0" w:color="auto"/>
              <w:right w:val="single" w:sz="4" w:space="0" w:color="auto"/>
            </w:tcBorders>
            <w:shd w:val="clear" w:color="auto" w:fill="C0C0C0"/>
            <w:textDirection w:val="btLr"/>
            <w:vAlign w:val="center"/>
          </w:tcPr>
          <w:p w:rsidR="00DC7C90" w:rsidRPr="0014277F" w:rsidRDefault="00DC7C90" w:rsidP="0014277F">
            <w:pPr>
              <w:ind w:left="113" w:right="113"/>
              <w:jc w:val="center"/>
              <w:rPr>
                <w:rFonts w:ascii="Arial" w:hAnsi="Arial" w:cs="Arial"/>
                <w:bCs/>
                <w:sz w:val="18"/>
                <w:szCs w:val="18"/>
              </w:rPr>
            </w:pPr>
            <w:r w:rsidRPr="0014277F">
              <w:rPr>
                <w:rFonts w:ascii="Arial" w:hAnsi="Arial" w:cs="Arial"/>
                <w:bCs/>
                <w:sz w:val="18"/>
                <w:szCs w:val="18"/>
              </w:rPr>
              <w:t>фонд содействия реформированию ЖКХ</w:t>
            </w:r>
          </w:p>
        </w:tc>
        <w:tc>
          <w:tcPr>
            <w:tcW w:w="378" w:type="pct"/>
            <w:vMerge/>
            <w:tcBorders>
              <w:top w:val="single" w:sz="4" w:space="0" w:color="auto"/>
              <w:left w:val="single" w:sz="4" w:space="0" w:color="auto"/>
              <w:bottom w:val="single" w:sz="4" w:space="0" w:color="auto"/>
              <w:right w:val="single" w:sz="4" w:space="0" w:color="auto"/>
            </w:tcBorders>
            <w:vAlign w:val="center"/>
          </w:tcPr>
          <w:p w:rsidR="00DC7C90" w:rsidRPr="0014277F" w:rsidRDefault="00DC7C90" w:rsidP="0014277F">
            <w:pPr>
              <w:rPr>
                <w:rFonts w:ascii="Arial" w:hAnsi="Arial" w:cs="Arial"/>
                <w:b/>
                <w:bCs/>
                <w:sz w:val="18"/>
                <w:szCs w:val="18"/>
              </w:rPr>
            </w:pPr>
          </w:p>
        </w:tc>
        <w:tc>
          <w:tcPr>
            <w:tcW w:w="322" w:type="pct"/>
            <w:gridSpan w:val="2"/>
            <w:vMerge/>
            <w:tcBorders>
              <w:top w:val="single" w:sz="4" w:space="0" w:color="auto"/>
              <w:left w:val="single" w:sz="4" w:space="0" w:color="auto"/>
              <w:bottom w:val="single" w:sz="4" w:space="0" w:color="auto"/>
              <w:right w:val="single" w:sz="4" w:space="0" w:color="auto"/>
            </w:tcBorders>
            <w:vAlign w:val="center"/>
          </w:tcPr>
          <w:p w:rsidR="00DC7C90" w:rsidRPr="0014277F" w:rsidRDefault="00DC7C90" w:rsidP="0014277F">
            <w:pPr>
              <w:rPr>
                <w:rFonts w:ascii="Arial" w:hAnsi="Arial" w:cs="Arial"/>
                <w:b/>
                <w:bCs/>
                <w:sz w:val="18"/>
                <w:szCs w:val="18"/>
              </w:rPr>
            </w:pPr>
          </w:p>
        </w:tc>
        <w:tc>
          <w:tcPr>
            <w:tcW w:w="594" w:type="pct"/>
            <w:gridSpan w:val="2"/>
            <w:vMerge/>
            <w:tcBorders>
              <w:top w:val="single" w:sz="4" w:space="0" w:color="auto"/>
              <w:left w:val="single" w:sz="4" w:space="0" w:color="auto"/>
              <w:bottom w:val="single" w:sz="4" w:space="0" w:color="auto"/>
              <w:right w:val="single" w:sz="4" w:space="0" w:color="auto"/>
            </w:tcBorders>
            <w:vAlign w:val="center"/>
          </w:tcPr>
          <w:p w:rsidR="00DC7C90" w:rsidRPr="0014277F" w:rsidRDefault="00DC7C90" w:rsidP="0014277F">
            <w:pPr>
              <w:rPr>
                <w:rFonts w:ascii="Arial" w:hAnsi="Arial" w:cs="Arial"/>
                <w:b/>
                <w:bCs/>
                <w:sz w:val="18"/>
                <w:szCs w:val="18"/>
              </w:rPr>
            </w:pPr>
          </w:p>
        </w:tc>
      </w:tr>
      <w:tr w:rsidR="00C835AC" w:rsidRPr="00DC7C90" w:rsidTr="00661862">
        <w:trPr>
          <w:trHeight w:hRule="exact" w:val="284"/>
        </w:trPr>
        <w:tc>
          <w:tcPr>
            <w:tcW w:w="219" w:type="pct"/>
            <w:vMerge w:val="restart"/>
            <w:tcBorders>
              <w:top w:val="nil"/>
              <w:left w:val="single" w:sz="4" w:space="0" w:color="auto"/>
              <w:bottom w:val="single" w:sz="4" w:space="0" w:color="auto"/>
              <w:right w:val="single" w:sz="4" w:space="0" w:color="auto"/>
            </w:tcBorders>
            <w:shd w:val="clear" w:color="auto" w:fill="FFCC99"/>
            <w:noWrap/>
            <w:vAlign w:val="center"/>
          </w:tcPr>
          <w:p w:rsidR="00DC7C90" w:rsidRPr="0014277F" w:rsidRDefault="00DC7C90" w:rsidP="0014277F">
            <w:pPr>
              <w:jc w:val="center"/>
              <w:rPr>
                <w:rFonts w:ascii="Arial CYR" w:hAnsi="Arial CYR" w:cs="Arial CYR"/>
                <w:sz w:val="18"/>
                <w:szCs w:val="18"/>
              </w:rPr>
            </w:pPr>
            <w:r w:rsidRPr="0014277F">
              <w:rPr>
                <w:rFonts w:ascii="Arial CYR" w:hAnsi="Arial CYR" w:cs="Arial CYR"/>
                <w:sz w:val="18"/>
                <w:szCs w:val="18"/>
              </w:rPr>
              <w:t> </w:t>
            </w:r>
          </w:p>
        </w:tc>
        <w:tc>
          <w:tcPr>
            <w:tcW w:w="1133" w:type="pct"/>
            <w:gridSpan w:val="2"/>
            <w:vMerge w:val="restart"/>
            <w:tcBorders>
              <w:top w:val="single" w:sz="4" w:space="0" w:color="auto"/>
              <w:left w:val="single" w:sz="4" w:space="0" w:color="auto"/>
              <w:bottom w:val="single" w:sz="4" w:space="0" w:color="auto"/>
              <w:right w:val="single" w:sz="4" w:space="0" w:color="auto"/>
            </w:tcBorders>
            <w:shd w:val="clear" w:color="auto" w:fill="FFCC99"/>
            <w:vAlign w:val="center"/>
          </w:tcPr>
          <w:p w:rsidR="00DC7C90" w:rsidRPr="0014277F" w:rsidRDefault="00DC7C90" w:rsidP="0014277F">
            <w:pPr>
              <w:jc w:val="center"/>
              <w:rPr>
                <w:rFonts w:ascii="Arial CYR" w:hAnsi="Arial CYR" w:cs="Arial CYR"/>
                <w:b/>
                <w:bCs/>
                <w:sz w:val="18"/>
                <w:szCs w:val="18"/>
              </w:rPr>
            </w:pPr>
            <w:r w:rsidRPr="0014277F">
              <w:rPr>
                <w:rFonts w:ascii="Arial CYR" w:hAnsi="Arial CYR" w:cs="Arial CYR"/>
                <w:b/>
                <w:bCs/>
                <w:sz w:val="18"/>
                <w:szCs w:val="18"/>
              </w:rPr>
              <w:t>ИТОГО ПО ПРОГРАММЕ</w:t>
            </w:r>
          </w:p>
        </w:tc>
        <w:tc>
          <w:tcPr>
            <w:tcW w:w="365" w:type="pct"/>
            <w:gridSpan w:val="2"/>
            <w:tcBorders>
              <w:top w:val="nil"/>
              <w:left w:val="nil"/>
              <w:bottom w:val="single" w:sz="4" w:space="0" w:color="auto"/>
              <w:right w:val="single" w:sz="4" w:space="0" w:color="auto"/>
            </w:tcBorders>
            <w:shd w:val="clear" w:color="auto" w:fill="FFCC99"/>
            <w:vAlign w:val="center"/>
          </w:tcPr>
          <w:p w:rsidR="00DC7C90" w:rsidRPr="0014277F" w:rsidRDefault="00745694" w:rsidP="0014277F">
            <w:pPr>
              <w:jc w:val="center"/>
              <w:rPr>
                <w:rFonts w:ascii="Arial CYR" w:hAnsi="Arial CYR" w:cs="Arial CYR"/>
                <w:b/>
                <w:bCs/>
                <w:sz w:val="18"/>
                <w:szCs w:val="18"/>
              </w:rPr>
            </w:pPr>
            <w:r>
              <w:rPr>
                <w:rFonts w:ascii="Arial CYR" w:hAnsi="Arial CYR" w:cs="Arial CYR"/>
                <w:b/>
                <w:bCs/>
                <w:sz w:val="18"/>
                <w:szCs w:val="18"/>
              </w:rPr>
              <w:t>2018</w:t>
            </w:r>
          </w:p>
        </w:tc>
        <w:tc>
          <w:tcPr>
            <w:tcW w:w="275" w:type="pct"/>
            <w:gridSpan w:val="3"/>
            <w:tcBorders>
              <w:top w:val="nil"/>
              <w:left w:val="nil"/>
              <w:bottom w:val="single" w:sz="4" w:space="0" w:color="auto"/>
              <w:right w:val="single" w:sz="4" w:space="0" w:color="auto"/>
            </w:tcBorders>
            <w:shd w:val="clear" w:color="auto" w:fill="FFCC99"/>
            <w:vAlign w:val="center"/>
          </w:tcPr>
          <w:p w:rsidR="00DC7C90" w:rsidRPr="0014277F" w:rsidRDefault="006E3265" w:rsidP="0014277F">
            <w:pPr>
              <w:jc w:val="center"/>
              <w:rPr>
                <w:rFonts w:ascii="Arial CYR" w:hAnsi="Arial CYR" w:cs="Arial CYR"/>
                <w:b/>
                <w:bCs/>
                <w:sz w:val="18"/>
                <w:szCs w:val="18"/>
              </w:rPr>
            </w:pPr>
            <w:r>
              <w:rPr>
                <w:rFonts w:ascii="Arial CYR" w:hAnsi="Arial CYR" w:cs="Arial CYR"/>
                <w:b/>
                <w:bCs/>
                <w:sz w:val="18"/>
                <w:szCs w:val="18"/>
              </w:rPr>
              <w:t>6,3</w:t>
            </w:r>
          </w:p>
        </w:tc>
        <w:tc>
          <w:tcPr>
            <w:tcW w:w="140" w:type="pct"/>
            <w:tcBorders>
              <w:top w:val="nil"/>
              <w:left w:val="nil"/>
              <w:bottom w:val="single" w:sz="4" w:space="0" w:color="auto"/>
              <w:right w:val="single" w:sz="4" w:space="0" w:color="auto"/>
            </w:tcBorders>
            <w:shd w:val="clear" w:color="auto" w:fill="FFCC99"/>
            <w:vAlign w:val="center"/>
          </w:tcPr>
          <w:p w:rsidR="00DC7C90" w:rsidRPr="0014277F" w:rsidRDefault="00DC7C90" w:rsidP="0014277F">
            <w:pPr>
              <w:jc w:val="center"/>
              <w:rPr>
                <w:rFonts w:ascii="Arial CYR" w:hAnsi="Arial CYR" w:cs="Arial CYR"/>
                <w:b/>
                <w:bCs/>
                <w:sz w:val="18"/>
                <w:szCs w:val="18"/>
              </w:rPr>
            </w:pPr>
          </w:p>
        </w:tc>
        <w:tc>
          <w:tcPr>
            <w:tcW w:w="223" w:type="pct"/>
            <w:tcBorders>
              <w:top w:val="nil"/>
              <w:left w:val="nil"/>
              <w:bottom w:val="single" w:sz="4" w:space="0" w:color="auto"/>
              <w:right w:val="single" w:sz="4" w:space="0" w:color="auto"/>
            </w:tcBorders>
            <w:shd w:val="clear" w:color="auto" w:fill="FFCC99"/>
            <w:vAlign w:val="center"/>
          </w:tcPr>
          <w:p w:rsidR="00DC7C90" w:rsidRPr="0014277F" w:rsidRDefault="009F13E7" w:rsidP="0014277F">
            <w:pPr>
              <w:jc w:val="center"/>
              <w:rPr>
                <w:rFonts w:ascii="Arial CYR" w:hAnsi="Arial CYR" w:cs="Arial CYR"/>
                <w:b/>
                <w:bCs/>
                <w:sz w:val="18"/>
                <w:szCs w:val="18"/>
              </w:rPr>
            </w:pPr>
            <w:r>
              <w:rPr>
                <w:rFonts w:ascii="Arial CYR" w:hAnsi="Arial CYR" w:cs="Arial CYR"/>
                <w:b/>
                <w:bCs/>
                <w:sz w:val="18"/>
                <w:szCs w:val="18"/>
              </w:rPr>
              <w:t>0,15</w:t>
            </w:r>
          </w:p>
        </w:tc>
        <w:tc>
          <w:tcPr>
            <w:tcW w:w="228" w:type="pct"/>
            <w:gridSpan w:val="3"/>
            <w:tcBorders>
              <w:top w:val="nil"/>
              <w:left w:val="nil"/>
              <w:bottom w:val="single" w:sz="4" w:space="0" w:color="auto"/>
              <w:right w:val="single" w:sz="4" w:space="0" w:color="auto"/>
            </w:tcBorders>
            <w:shd w:val="clear" w:color="auto" w:fill="FFCC99"/>
            <w:vAlign w:val="center"/>
          </w:tcPr>
          <w:p w:rsidR="00DC7C90" w:rsidRPr="0014277F" w:rsidRDefault="00B84BB8" w:rsidP="0014277F">
            <w:pPr>
              <w:jc w:val="center"/>
              <w:rPr>
                <w:rFonts w:ascii="Arial CYR" w:hAnsi="Arial CYR" w:cs="Arial CYR"/>
                <w:b/>
                <w:bCs/>
                <w:sz w:val="18"/>
                <w:szCs w:val="18"/>
              </w:rPr>
            </w:pPr>
            <w:r>
              <w:rPr>
                <w:rFonts w:ascii="Arial CYR" w:hAnsi="Arial CYR" w:cs="Arial CYR"/>
                <w:b/>
                <w:bCs/>
                <w:sz w:val="18"/>
                <w:szCs w:val="18"/>
              </w:rPr>
              <w:t>6,15</w:t>
            </w:r>
          </w:p>
        </w:tc>
        <w:tc>
          <w:tcPr>
            <w:tcW w:w="364" w:type="pct"/>
            <w:tcBorders>
              <w:top w:val="nil"/>
              <w:left w:val="nil"/>
              <w:bottom w:val="single" w:sz="4" w:space="0" w:color="auto"/>
              <w:right w:val="single" w:sz="4" w:space="0" w:color="auto"/>
            </w:tcBorders>
            <w:shd w:val="clear" w:color="auto" w:fill="FFCC99"/>
            <w:vAlign w:val="center"/>
          </w:tcPr>
          <w:p w:rsidR="00DC7C90" w:rsidRPr="0014277F" w:rsidRDefault="00DC7C90" w:rsidP="0014277F">
            <w:pPr>
              <w:jc w:val="center"/>
              <w:rPr>
                <w:rFonts w:ascii="Arial CYR" w:hAnsi="Arial CYR" w:cs="Arial CYR"/>
                <w:b/>
                <w:bCs/>
                <w:sz w:val="18"/>
                <w:szCs w:val="18"/>
              </w:rPr>
            </w:pPr>
          </w:p>
        </w:tc>
        <w:tc>
          <w:tcPr>
            <w:tcW w:w="261" w:type="pct"/>
            <w:gridSpan w:val="2"/>
            <w:tcBorders>
              <w:top w:val="nil"/>
              <w:left w:val="nil"/>
              <w:bottom w:val="single" w:sz="4" w:space="0" w:color="auto"/>
              <w:right w:val="single" w:sz="4" w:space="0" w:color="auto"/>
            </w:tcBorders>
            <w:shd w:val="clear" w:color="auto" w:fill="FFCC99"/>
            <w:vAlign w:val="center"/>
          </w:tcPr>
          <w:p w:rsidR="00DC7C90" w:rsidRPr="0014277F" w:rsidRDefault="00DC7C90" w:rsidP="0014277F">
            <w:pPr>
              <w:jc w:val="center"/>
              <w:rPr>
                <w:rFonts w:ascii="Arial CYR" w:hAnsi="Arial CYR" w:cs="Arial CYR"/>
                <w:b/>
                <w:bCs/>
                <w:sz w:val="18"/>
                <w:szCs w:val="18"/>
              </w:rPr>
            </w:pPr>
          </w:p>
        </w:tc>
        <w:tc>
          <w:tcPr>
            <w:tcW w:w="498" w:type="pct"/>
            <w:tcBorders>
              <w:top w:val="nil"/>
              <w:left w:val="nil"/>
              <w:bottom w:val="single" w:sz="4" w:space="0" w:color="auto"/>
              <w:right w:val="single" w:sz="4" w:space="0" w:color="auto"/>
            </w:tcBorders>
            <w:shd w:val="clear" w:color="auto" w:fill="FFCC99"/>
            <w:vAlign w:val="center"/>
          </w:tcPr>
          <w:p w:rsidR="00DC7C90" w:rsidRPr="0014277F" w:rsidRDefault="00DC7C90" w:rsidP="0014277F">
            <w:pPr>
              <w:jc w:val="center"/>
              <w:rPr>
                <w:rFonts w:ascii="Arial CYR" w:hAnsi="Arial CYR" w:cs="Arial CYR"/>
                <w:b/>
                <w:bCs/>
                <w:sz w:val="18"/>
                <w:szCs w:val="18"/>
              </w:rPr>
            </w:pPr>
          </w:p>
        </w:tc>
        <w:tc>
          <w:tcPr>
            <w:tcW w:w="378" w:type="pct"/>
            <w:vMerge w:val="restart"/>
            <w:tcBorders>
              <w:top w:val="nil"/>
              <w:left w:val="single" w:sz="4" w:space="0" w:color="auto"/>
              <w:bottom w:val="single" w:sz="4" w:space="0" w:color="auto"/>
              <w:right w:val="single" w:sz="4" w:space="0" w:color="auto"/>
            </w:tcBorders>
            <w:shd w:val="clear" w:color="auto" w:fill="FFCC99"/>
            <w:vAlign w:val="center"/>
          </w:tcPr>
          <w:p w:rsidR="00DC7C90" w:rsidRPr="0014277F" w:rsidRDefault="00DC7C90" w:rsidP="0014277F">
            <w:pPr>
              <w:jc w:val="center"/>
              <w:rPr>
                <w:rFonts w:ascii="Arial CYR" w:hAnsi="Arial CYR" w:cs="Arial CYR"/>
                <w:b/>
                <w:bCs/>
                <w:sz w:val="18"/>
                <w:szCs w:val="18"/>
              </w:rPr>
            </w:pPr>
          </w:p>
        </w:tc>
        <w:tc>
          <w:tcPr>
            <w:tcW w:w="322" w:type="pct"/>
            <w:gridSpan w:val="2"/>
            <w:tcBorders>
              <w:top w:val="nil"/>
              <w:left w:val="nil"/>
              <w:bottom w:val="single" w:sz="4" w:space="0" w:color="auto"/>
              <w:right w:val="single" w:sz="4" w:space="0" w:color="auto"/>
            </w:tcBorders>
            <w:shd w:val="clear" w:color="auto" w:fill="FFCC99"/>
            <w:vAlign w:val="center"/>
          </w:tcPr>
          <w:p w:rsidR="00DC7C90" w:rsidRPr="0014277F" w:rsidRDefault="00DC7C90" w:rsidP="0014277F">
            <w:pPr>
              <w:jc w:val="center"/>
              <w:rPr>
                <w:rFonts w:ascii="Arial CYR" w:hAnsi="Arial CYR" w:cs="Arial CYR"/>
                <w:b/>
                <w:bCs/>
                <w:sz w:val="18"/>
                <w:szCs w:val="18"/>
              </w:rPr>
            </w:pPr>
          </w:p>
        </w:tc>
        <w:tc>
          <w:tcPr>
            <w:tcW w:w="594" w:type="pct"/>
            <w:gridSpan w:val="2"/>
            <w:tcBorders>
              <w:top w:val="nil"/>
              <w:left w:val="nil"/>
              <w:bottom w:val="single" w:sz="4" w:space="0" w:color="auto"/>
              <w:right w:val="single" w:sz="4" w:space="0" w:color="auto"/>
            </w:tcBorders>
            <w:shd w:val="clear" w:color="auto" w:fill="FFCC99"/>
            <w:vAlign w:val="center"/>
          </w:tcPr>
          <w:p w:rsidR="00DC7C90" w:rsidRPr="0014277F" w:rsidRDefault="00DC7C90" w:rsidP="0014277F">
            <w:pPr>
              <w:jc w:val="center"/>
              <w:rPr>
                <w:rFonts w:ascii="Arial CYR" w:hAnsi="Arial CYR" w:cs="Arial CYR"/>
                <w:b/>
                <w:bCs/>
                <w:sz w:val="18"/>
                <w:szCs w:val="18"/>
              </w:rPr>
            </w:pPr>
          </w:p>
        </w:tc>
      </w:tr>
      <w:tr w:rsidR="00C835AC" w:rsidRPr="00DC7C90" w:rsidTr="00661862">
        <w:trPr>
          <w:trHeight w:hRule="exact" w:val="284"/>
        </w:trPr>
        <w:tc>
          <w:tcPr>
            <w:tcW w:w="219" w:type="pct"/>
            <w:vMerge/>
            <w:tcBorders>
              <w:top w:val="nil"/>
              <w:left w:val="single" w:sz="4" w:space="0" w:color="auto"/>
              <w:bottom w:val="single" w:sz="4" w:space="0" w:color="auto"/>
              <w:right w:val="single" w:sz="4" w:space="0" w:color="auto"/>
            </w:tcBorders>
            <w:vAlign w:val="center"/>
          </w:tcPr>
          <w:p w:rsidR="00DC7C90" w:rsidRPr="0014277F" w:rsidRDefault="00DC7C90" w:rsidP="0014277F">
            <w:pPr>
              <w:rPr>
                <w:rFonts w:ascii="Arial CYR" w:hAnsi="Arial CYR" w:cs="Arial CYR"/>
                <w:sz w:val="18"/>
                <w:szCs w:val="18"/>
              </w:rPr>
            </w:pPr>
          </w:p>
        </w:tc>
        <w:tc>
          <w:tcPr>
            <w:tcW w:w="1133" w:type="pct"/>
            <w:gridSpan w:val="2"/>
            <w:vMerge/>
            <w:tcBorders>
              <w:top w:val="single" w:sz="4" w:space="0" w:color="auto"/>
              <w:left w:val="single" w:sz="4" w:space="0" w:color="auto"/>
              <w:bottom w:val="single" w:sz="4" w:space="0" w:color="auto"/>
              <w:right w:val="single" w:sz="4" w:space="0" w:color="auto"/>
            </w:tcBorders>
            <w:vAlign w:val="center"/>
          </w:tcPr>
          <w:p w:rsidR="00DC7C90" w:rsidRPr="0014277F" w:rsidRDefault="00DC7C90" w:rsidP="0014277F">
            <w:pPr>
              <w:rPr>
                <w:rFonts w:ascii="Arial CYR" w:hAnsi="Arial CYR" w:cs="Arial CYR"/>
                <w:b/>
                <w:bCs/>
                <w:sz w:val="18"/>
                <w:szCs w:val="18"/>
              </w:rPr>
            </w:pPr>
          </w:p>
        </w:tc>
        <w:tc>
          <w:tcPr>
            <w:tcW w:w="365" w:type="pct"/>
            <w:gridSpan w:val="2"/>
            <w:tcBorders>
              <w:top w:val="nil"/>
              <w:left w:val="nil"/>
              <w:bottom w:val="single" w:sz="4" w:space="0" w:color="auto"/>
              <w:right w:val="single" w:sz="4" w:space="0" w:color="auto"/>
            </w:tcBorders>
            <w:shd w:val="clear" w:color="auto" w:fill="FFCC99"/>
            <w:vAlign w:val="center"/>
          </w:tcPr>
          <w:p w:rsidR="00DC7C90" w:rsidRPr="0014277F" w:rsidRDefault="00745694" w:rsidP="0014277F">
            <w:pPr>
              <w:jc w:val="center"/>
              <w:rPr>
                <w:rFonts w:ascii="Arial CYR" w:hAnsi="Arial CYR" w:cs="Arial CYR"/>
                <w:b/>
                <w:bCs/>
                <w:sz w:val="18"/>
                <w:szCs w:val="18"/>
              </w:rPr>
            </w:pPr>
            <w:r>
              <w:rPr>
                <w:rFonts w:ascii="Arial CYR" w:hAnsi="Arial CYR" w:cs="Arial CYR"/>
                <w:b/>
                <w:bCs/>
                <w:sz w:val="18"/>
                <w:szCs w:val="18"/>
              </w:rPr>
              <w:t>2019</w:t>
            </w:r>
          </w:p>
        </w:tc>
        <w:tc>
          <w:tcPr>
            <w:tcW w:w="275" w:type="pct"/>
            <w:gridSpan w:val="3"/>
            <w:tcBorders>
              <w:top w:val="nil"/>
              <w:left w:val="nil"/>
              <w:bottom w:val="single" w:sz="4" w:space="0" w:color="auto"/>
              <w:right w:val="single" w:sz="4" w:space="0" w:color="auto"/>
            </w:tcBorders>
            <w:shd w:val="clear" w:color="auto" w:fill="FFCC99"/>
            <w:vAlign w:val="center"/>
          </w:tcPr>
          <w:p w:rsidR="00DC7C90" w:rsidRPr="0014277F" w:rsidRDefault="006E3265" w:rsidP="0014277F">
            <w:pPr>
              <w:jc w:val="center"/>
              <w:rPr>
                <w:rFonts w:ascii="Arial CYR" w:hAnsi="Arial CYR" w:cs="Arial CYR"/>
                <w:b/>
                <w:bCs/>
                <w:sz w:val="18"/>
                <w:szCs w:val="18"/>
              </w:rPr>
            </w:pPr>
            <w:r>
              <w:rPr>
                <w:rFonts w:ascii="Arial CYR" w:hAnsi="Arial CYR" w:cs="Arial CYR"/>
                <w:b/>
                <w:bCs/>
                <w:sz w:val="18"/>
                <w:szCs w:val="18"/>
              </w:rPr>
              <w:t>6,25</w:t>
            </w:r>
          </w:p>
        </w:tc>
        <w:tc>
          <w:tcPr>
            <w:tcW w:w="140" w:type="pct"/>
            <w:tcBorders>
              <w:top w:val="nil"/>
              <w:left w:val="nil"/>
              <w:bottom w:val="single" w:sz="4" w:space="0" w:color="auto"/>
              <w:right w:val="single" w:sz="4" w:space="0" w:color="auto"/>
            </w:tcBorders>
            <w:shd w:val="clear" w:color="auto" w:fill="FFCC99"/>
            <w:vAlign w:val="center"/>
          </w:tcPr>
          <w:p w:rsidR="00DC7C90" w:rsidRPr="0014277F" w:rsidRDefault="00DC7C90" w:rsidP="0014277F">
            <w:pPr>
              <w:jc w:val="center"/>
              <w:rPr>
                <w:rFonts w:ascii="Arial CYR" w:hAnsi="Arial CYR" w:cs="Arial CYR"/>
                <w:b/>
                <w:bCs/>
                <w:sz w:val="18"/>
                <w:szCs w:val="18"/>
              </w:rPr>
            </w:pPr>
          </w:p>
        </w:tc>
        <w:tc>
          <w:tcPr>
            <w:tcW w:w="223" w:type="pct"/>
            <w:tcBorders>
              <w:top w:val="nil"/>
              <w:left w:val="nil"/>
              <w:bottom w:val="single" w:sz="4" w:space="0" w:color="auto"/>
              <w:right w:val="single" w:sz="4" w:space="0" w:color="auto"/>
            </w:tcBorders>
            <w:shd w:val="clear" w:color="auto" w:fill="FFCC99"/>
            <w:vAlign w:val="center"/>
          </w:tcPr>
          <w:p w:rsidR="00DC7C90" w:rsidRPr="0014277F" w:rsidRDefault="009F13E7" w:rsidP="0014277F">
            <w:pPr>
              <w:jc w:val="center"/>
              <w:rPr>
                <w:rFonts w:ascii="Arial CYR" w:hAnsi="Arial CYR" w:cs="Arial CYR"/>
                <w:b/>
                <w:bCs/>
                <w:sz w:val="18"/>
                <w:szCs w:val="18"/>
              </w:rPr>
            </w:pPr>
            <w:r>
              <w:rPr>
                <w:rFonts w:ascii="Arial CYR" w:hAnsi="Arial CYR" w:cs="Arial CYR"/>
                <w:b/>
                <w:bCs/>
                <w:sz w:val="18"/>
                <w:szCs w:val="18"/>
              </w:rPr>
              <w:t>0,15</w:t>
            </w:r>
          </w:p>
        </w:tc>
        <w:tc>
          <w:tcPr>
            <w:tcW w:w="228" w:type="pct"/>
            <w:gridSpan w:val="3"/>
            <w:tcBorders>
              <w:top w:val="nil"/>
              <w:left w:val="nil"/>
              <w:bottom w:val="single" w:sz="4" w:space="0" w:color="auto"/>
              <w:right w:val="single" w:sz="4" w:space="0" w:color="auto"/>
            </w:tcBorders>
            <w:shd w:val="clear" w:color="auto" w:fill="FFCC99"/>
            <w:vAlign w:val="center"/>
          </w:tcPr>
          <w:p w:rsidR="00DC7C90" w:rsidRPr="0014277F" w:rsidRDefault="006E3265" w:rsidP="0014277F">
            <w:pPr>
              <w:jc w:val="center"/>
              <w:rPr>
                <w:rFonts w:ascii="Arial CYR" w:hAnsi="Arial CYR" w:cs="Arial CYR"/>
                <w:b/>
                <w:bCs/>
                <w:sz w:val="18"/>
                <w:szCs w:val="18"/>
              </w:rPr>
            </w:pPr>
            <w:r>
              <w:rPr>
                <w:rFonts w:ascii="Arial CYR" w:hAnsi="Arial CYR" w:cs="Arial CYR"/>
                <w:b/>
                <w:bCs/>
                <w:sz w:val="18"/>
                <w:szCs w:val="18"/>
              </w:rPr>
              <w:t>6,1</w:t>
            </w:r>
          </w:p>
        </w:tc>
        <w:tc>
          <w:tcPr>
            <w:tcW w:w="364" w:type="pct"/>
            <w:tcBorders>
              <w:top w:val="nil"/>
              <w:left w:val="nil"/>
              <w:bottom w:val="single" w:sz="4" w:space="0" w:color="auto"/>
              <w:right w:val="single" w:sz="4" w:space="0" w:color="auto"/>
            </w:tcBorders>
            <w:shd w:val="clear" w:color="auto" w:fill="FFCC99"/>
            <w:vAlign w:val="center"/>
          </w:tcPr>
          <w:p w:rsidR="00DC7C90" w:rsidRPr="0014277F" w:rsidRDefault="00DC7C90" w:rsidP="0014277F">
            <w:pPr>
              <w:jc w:val="center"/>
              <w:rPr>
                <w:rFonts w:ascii="Arial CYR" w:hAnsi="Arial CYR" w:cs="Arial CYR"/>
                <w:b/>
                <w:bCs/>
                <w:sz w:val="18"/>
                <w:szCs w:val="18"/>
              </w:rPr>
            </w:pPr>
          </w:p>
        </w:tc>
        <w:tc>
          <w:tcPr>
            <w:tcW w:w="261" w:type="pct"/>
            <w:gridSpan w:val="2"/>
            <w:tcBorders>
              <w:top w:val="nil"/>
              <w:left w:val="nil"/>
              <w:bottom w:val="single" w:sz="4" w:space="0" w:color="auto"/>
              <w:right w:val="single" w:sz="4" w:space="0" w:color="auto"/>
            </w:tcBorders>
            <w:shd w:val="clear" w:color="auto" w:fill="FFCC99"/>
            <w:vAlign w:val="center"/>
          </w:tcPr>
          <w:p w:rsidR="00DC7C90" w:rsidRPr="0014277F" w:rsidRDefault="00DC7C90" w:rsidP="0014277F">
            <w:pPr>
              <w:jc w:val="center"/>
              <w:rPr>
                <w:rFonts w:ascii="Arial CYR" w:hAnsi="Arial CYR" w:cs="Arial CYR"/>
                <w:b/>
                <w:bCs/>
                <w:sz w:val="18"/>
                <w:szCs w:val="18"/>
              </w:rPr>
            </w:pPr>
          </w:p>
        </w:tc>
        <w:tc>
          <w:tcPr>
            <w:tcW w:w="498" w:type="pct"/>
            <w:tcBorders>
              <w:top w:val="nil"/>
              <w:left w:val="nil"/>
              <w:bottom w:val="single" w:sz="4" w:space="0" w:color="auto"/>
              <w:right w:val="single" w:sz="4" w:space="0" w:color="auto"/>
            </w:tcBorders>
            <w:shd w:val="clear" w:color="auto" w:fill="FFCC99"/>
            <w:vAlign w:val="center"/>
          </w:tcPr>
          <w:p w:rsidR="00DC7C90" w:rsidRPr="0014277F" w:rsidRDefault="00DC7C90" w:rsidP="0014277F">
            <w:pPr>
              <w:jc w:val="center"/>
              <w:rPr>
                <w:rFonts w:ascii="Arial CYR" w:hAnsi="Arial CYR" w:cs="Arial CYR"/>
                <w:b/>
                <w:bCs/>
                <w:sz w:val="18"/>
                <w:szCs w:val="18"/>
              </w:rPr>
            </w:pPr>
          </w:p>
        </w:tc>
        <w:tc>
          <w:tcPr>
            <w:tcW w:w="378" w:type="pct"/>
            <w:vMerge/>
            <w:tcBorders>
              <w:top w:val="nil"/>
              <w:left w:val="single" w:sz="4" w:space="0" w:color="auto"/>
              <w:bottom w:val="single" w:sz="4" w:space="0" w:color="auto"/>
              <w:right w:val="single" w:sz="4" w:space="0" w:color="auto"/>
            </w:tcBorders>
            <w:vAlign w:val="center"/>
          </w:tcPr>
          <w:p w:rsidR="00DC7C90" w:rsidRPr="0014277F" w:rsidRDefault="00DC7C90" w:rsidP="0014277F">
            <w:pPr>
              <w:rPr>
                <w:rFonts w:ascii="Arial CYR" w:hAnsi="Arial CYR" w:cs="Arial CYR"/>
                <w:b/>
                <w:bCs/>
                <w:sz w:val="18"/>
                <w:szCs w:val="18"/>
              </w:rPr>
            </w:pPr>
          </w:p>
        </w:tc>
        <w:tc>
          <w:tcPr>
            <w:tcW w:w="322" w:type="pct"/>
            <w:gridSpan w:val="2"/>
            <w:tcBorders>
              <w:top w:val="nil"/>
              <w:left w:val="nil"/>
              <w:bottom w:val="single" w:sz="4" w:space="0" w:color="auto"/>
              <w:right w:val="single" w:sz="4" w:space="0" w:color="auto"/>
            </w:tcBorders>
            <w:shd w:val="clear" w:color="auto" w:fill="FFCC99"/>
            <w:vAlign w:val="center"/>
          </w:tcPr>
          <w:p w:rsidR="00DC7C90" w:rsidRPr="0014277F" w:rsidRDefault="00DC7C90" w:rsidP="0014277F">
            <w:pPr>
              <w:jc w:val="center"/>
              <w:rPr>
                <w:rFonts w:ascii="Arial CYR" w:hAnsi="Arial CYR" w:cs="Arial CYR"/>
                <w:b/>
                <w:bCs/>
                <w:sz w:val="18"/>
                <w:szCs w:val="18"/>
              </w:rPr>
            </w:pPr>
          </w:p>
        </w:tc>
        <w:tc>
          <w:tcPr>
            <w:tcW w:w="594" w:type="pct"/>
            <w:gridSpan w:val="2"/>
            <w:tcBorders>
              <w:top w:val="nil"/>
              <w:left w:val="nil"/>
              <w:bottom w:val="single" w:sz="4" w:space="0" w:color="auto"/>
              <w:right w:val="single" w:sz="4" w:space="0" w:color="auto"/>
            </w:tcBorders>
            <w:shd w:val="clear" w:color="auto" w:fill="FFCC99"/>
            <w:vAlign w:val="center"/>
          </w:tcPr>
          <w:p w:rsidR="00DC7C90" w:rsidRPr="0014277F" w:rsidRDefault="00DC7C90" w:rsidP="0014277F">
            <w:pPr>
              <w:jc w:val="center"/>
              <w:rPr>
                <w:rFonts w:ascii="Arial CYR" w:hAnsi="Arial CYR" w:cs="Arial CYR"/>
                <w:b/>
                <w:bCs/>
                <w:sz w:val="18"/>
                <w:szCs w:val="18"/>
              </w:rPr>
            </w:pPr>
          </w:p>
        </w:tc>
      </w:tr>
      <w:tr w:rsidR="00C835AC" w:rsidRPr="00DC7C90" w:rsidTr="00661862">
        <w:trPr>
          <w:trHeight w:hRule="exact" w:val="284"/>
        </w:trPr>
        <w:tc>
          <w:tcPr>
            <w:tcW w:w="219" w:type="pct"/>
            <w:vMerge/>
            <w:tcBorders>
              <w:top w:val="nil"/>
              <w:left w:val="single" w:sz="4" w:space="0" w:color="auto"/>
              <w:bottom w:val="single" w:sz="4" w:space="0" w:color="auto"/>
              <w:right w:val="single" w:sz="4" w:space="0" w:color="auto"/>
            </w:tcBorders>
            <w:vAlign w:val="center"/>
          </w:tcPr>
          <w:p w:rsidR="00DC7C90" w:rsidRPr="0014277F" w:rsidRDefault="00DC7C90" w:rsidP="0014277F">
            <w:pPr>
              <w:rPr>
                <w:rFonts w:ascii="Arial CYR" w:hAnsi="Arial CYR" w:cs="Arial CYR"/>
                <w:sz w:val="18"/>
                <w:szCs w:val="18"/>
              </w:rPr>
            </w:pPr>
          </w:p>
        </w:tc>
        <w:tc>
          <w:tcPr>
            <w:tcW w:w="1133" w:type="pct"/>
            <w:gridSpan w:val="2"/>
            <w:vMerge/>
            <w:tcBorders>
              <w:top w:val="single" w:sz="4" w:space="0" w:color="auto"/>
              <w:left w:val="single" w:sz="4" w:space="0" w:color="auto"/>
              <w:bottom w:val="single" w:sz="4" w:space="0" w:color="auto"/>
              <w:right w:val="single" w:sz="4" w:space="0" w:color="auto"/>
            </w:tcBorders>
            <w:vAlign w:val="center"/>
          </w:tcPr>
          <w:p w:rsidR="00DC7C90" w:rsidRPr="0014277F" w:rsidRDefault="00DC7C90" w:rsidP="0014277F">
            <w:pPr>
              <w:rPr>
                <w:rFonts w:ascii="Arial CYR" w:hAnsi="Arial CYR" w:cs="Arial CYR"/>
                <w:b/>
                <w:bCs/>
                <w:sz w:val="18"/>
                <w:szCs w:val="18"/>
              </w:rPr>
            </w:pPr>
          </w:p>
        </w:tc>
        <w:tc>
          <w:tcPr>
            <w:tcW w:w="365" w:type="pct"/>
            <w:gridSpan w:val="2"/>
            <w:tcBorders>
              <w:top w:val="nil"/>
              <w:left w:val="nil"/>
              <w:bottom w:val="single" w:sz="4" w:space="0" w:color="auto"/>
              <w:right w:val="single" w:sz="4" w:space="0" w:color="auto"/>
            </w:tcBorders>
            <w:shd w:val="clear" w:color="auto" w:fill="FFCC99"/>
            <w:vAlign w:val="center"/>
          </w:tcPr>
          <w:p w:rsidR="00DC7C90" w:rsidRPr="0014277F" w:rsidRDefault="00745694" w:rsidP="0014277F">
            <w:pPr>
              <w:jc w:val="center"/>
              <w:rPr>
                <w:rFonts w:ascii="Arial CYR" w:hAnsi="Arial CYR" w:cs="Arial CYR"/>
                <w:b/>
                <w:bCs/>
                <w:sz w:val="18"/>
                <w:szCs w:val="18"/>
              </w:rPr>
            </w:pPr>
            <w:r>
              <w:rPr>
                <w:rFonts w:ascii="Arial CYR" w:hAnsi="Arial CYR" w:cs="Arial CYR"/>
                <w:b/>
                <w:bCs/>
                <w:sz w:val="18"/>
                <w:szCs w:val="18"/>
              </w:rPr>
              <w:t>2020</w:t>
            </w:r>
          </w:p>
        </w:tc>
        <w:tc>
          <w:tcPr>
            <w:tcW w:w="275" w:type="pct"/>
            <w:gridSpan w:val="3"/>
            <w:tcBorders>
              <w:top w:val="nil"/>
              <w:left w:val="nil"/>
              <w:bottom w:val="single" w:sz="4" w:space="0" w:color="auto"/>
              <w:right w:val="single" w:sz="4" w:space="0" w:color="auto"/>
            </w:tcBorders>
            <w:shd w:val="clear" w:color="auto" w:fill="FFCC99"/>
            <w:vAlign w:val="center"/>
          </w:tcPr>
          <w:p w:rsidR="00DC7C90" w:rsidRPr="0014277F" w:rsidRDefault="006E3265" w:rsidP="0014277F">
            <w:pPr>
              <w:jc w:val="center"/>
              <w:rPr>
                <w:rFonts w:ascii="Arial CYR" w:hAnsi="Arial CYR" w:cs="Arial CYR"/>
                <w:b/>
                <w:bCs/>
                <w:sz w:val="18"/>
                <w:szCs w:val="18"/>
              </w:rPr>
            </w:pPr>
            <w:r>
              <w:rPr>
                <w:rFonts w:ascii="Arial CYR" w:hAnsi="Arial CYR" w:cs="Arial CYR"/>
                <w:b/>
                <w:bCs/>
                <w:sz w:val="18"/>
                <w:szCs w:val="18"/>
              </w:rPr>
              <w:t>6,6</w:t>
            </w:r>
          </w:p>
        </w:tc>
        <w:tc>
          <w:tcPr>
            <w:tcW w:w="140" w:type="pct"/>
            <w:tcBorders>
              <w:top w:val="nil"/>
              <w:left w:val="nil"/>
              <w:bottom w:val="single" w:sz="4" w:space="0" w:color="auto"/>
              <w:right w:val="single" w:sz="4" w:space="0" w:color="auto"/>
            </w:tcBorders>
            <w:shd w:val="clear" w:color="auto" w:fill="FFCC99"/>
            <w:vAlign w:val="center"/>
          </w:tcPr>
          <w:p w:rsidR="00DC7C90" w:rsidRPr="0014277F" w:rsidRDefault="00DC7C90" w:rsidP="0014277F">
            <w:pPr>
              <w:jc w:val="center"/>
              <w:rPr>
                <w:rFonts w:ascii="Arial CYR" w:hAnsi="Arial CYR" w:cs="Arial CYR"/>
                <w:b/>
                <w:bCs/>
                <w:sz w:val="18"/>
                <w:szCs w:val="18"/>
              </w:rPr>
            </w:pPr>
          </w:p>
        </w:tc>
        <w:tc>
          <w:tcPr>
            <w:tcW w:w="223" w:type="pct"/>
            <w:tcBorders>
              <w:top w:val="nil"/>
              <w:left w:val="nil"/>
              <w:bottom w:val="single" w:sz="4" w:space="0" w:color="auto"/>
              <w:right w:val="single" w:sz="4" w:space="0" w:color="auto"/>
            </w:tcBorders>
            <w:shd w:val="clear" w:color="auto" w:fill="FFCC99"/>
            <w:vAlign w:val="center"/>
          </w:tcPr>
          <w:p w:rsidR="00DC7C90" w:rsidRPr="0014277F" w:rsidRDefault="00A05065" w:rsidP="0014277F">
            <w:pPr>
              <w:jc w:val="center"/>
              <w:rPr>
                <w:rFonts w:ascii="Arial CYR" w:hAnsi="Arial CYR" w:cs="Arial CYR"/>
                <w:b/>
                <w:bCs/>
                <w:sz w:val="18"/>
                <w:szCs w:val="18"/>
              </w:rPr>
            </w:pPr>
            <w:r>
              <w:rPr>
                <w:rFonts w:ascii="Arial CYR" w:hAnsi="Arial CYR" w:cs="Arial CYR"/>
                <w:b/>
                <w:bCs/>
                <w:sz w:val="18"/>
                <w:szCs w:val="18"/>
              </w:rPr>
              <w:t>0,20</w:t>
            </w:r>
          </w:p>
        </w:tc>
        <w:tc>
          <w:tcPr>
            <w:tcW w:w="228" w:type="pct"/>
            <w:gridSpan w:val="3"/>
            <w:tcBorders>
              <w:top w:val="nil"/>
              <w:left w:val="nil"/>
              <w:bottom w:val="single" w:sz="4" w:space="0" w:color="auto"/>
              <w:right w:val="single" w:sz="4" w:space="0" w:color="auto"/>
            </w:tcBorders>
            <w:shd w:val="clear" w:color="auto" w:fill="FFCC99"/>
            <w:vAlign w:val="center"/>
          </w:tcPr>
          <w:p w:rsidR="00DC7C90" w:rsidRPr="0014277F" w:rsidRDefault="006E3265" w:rsidP="006E3265">
            <w:pPr>
              <w:jc w:val="center"/>
              <w:rPr>
                <w:rFonts w:ascii="Arial CYR" w:hAnsi="Arial CYR" w:cs="Arial CYR"/>
                <w:b/>
                <w:bCs/>
                <w:sz w:val="18"/>
                <w:szCs w:val="18"/>
              </w:rPr>
            </w:pPr>
            <w:r>
              <w:rPr>
                <w:rFonts w:ascii="Arial CYR" w:hAnsi="Arial CYR" w:cs="Arial CYR"/>
                <w:b/>
                <w:bCs/>
                <w:sz w:val="18"/>
                <w:szCs w:val="18"/>
              </w:rPr>
              <w:t>6,4</w:t>
            </w:r>
          </w:p>
        </w:tc>
        <w:tc>
          <w:tcPr>
            <w:tcW w:w="364" w:type="pct"/>
            <w:tcBorders>
              <w:top w:val="nil"/>
              <w:left w:val="nil"/>
              <w:bottom w:val="single" w:sz="4" w:space="0" w:color="auto"/>
              <w:right w:val="single" w:sz="4" w:space="0" w:color="auto"/>
            </w:tcBorders>
            <w:shd w:val="clear" w:color="auto" w:fill="FFCC99"/>
            <w:vAlign w:val="center"/>
          </w:tcPr>
          <w:p w:rsidR="00DC7C90" w:rsidRPr="0014277F" w:rsidRDefault="00DC7C90" w:rsidP="0014277F">
            <w:pPr>
              <w:jc w:val="center"/>
              <w:rPr>
                <w:rFonts w:ascii="Arial CYR" w:hAnsi="Arial CYR" w:cs="Arial CYR"/>
                <w:b/>
                <w:bCs/>
                <w:sz w:val="18"/>
                <w:szCs w:val="18"/>
              </w:rPr>
            </w:pPr>
          </w:p>
        </w:tc>
        <w:tc>
          <w:tcPr>
            <w:tcW w:w="261" w:type="pct"/>
            <w:gridSpan w:val="2"/>
            <w:tcBorders>
              <w:top w:val="nil"/>
              <w:left w:val="nil"/>
              <w:bottom w:val="single" w:sz="4" w:space="0" w:color="auto"/>
              <w:right w:val="single" w:sz="4" w:space="0" w:color="auto"/>
            </w:tcBorders>
            <w:shd w:val="clear" w:color="auto" w:fill="FFCC99"/>
            <w:vAlign w:val="center"/>
          </w:tcPr>
          <w:p w:rsidR="00DC7C90" w:rsidRPr="0014277F" w:rsidRDefault="00DC7C90" w:rsidP="0014277F">
            <w:pPr>
              <w:jc w:val="center"/>
              <w:rPr>
                <w:rFonts w:ascii="Arial CYR" w:hAnsi="Arial CYR" w:cs="Arial CYR"/>
                <w:b/>
                <w:bCs/>
                <w:sz w:val="18"/>
                <w:szCs w:val="18"/>
              </w:rPr>
            </w:pPr>
          </w:p>
        </w:tc>
        <w:tc>
          <w:tcPr>
            <w:tcW w:w="498" w:type="pct"/>
            <w:tcBorders>
              <w:top w:val="nil"/>
              <w:left w:val="nil"/>
              <w:bottom w:val="single" w:sz="4" w:space="0" w:color="auto"/>
              <w:right w:val="single" w:sz="4" w:space="0" w:color="auto"/>
            </w:tcBorders>
            <w:shd w:val="clear" w:color="auto" w:fill="FFCC99"/>
            <w:vAlign w:val="center"/>
          </w:tcPr>
          <w:p w:rsidR="00DC7C90" w:rsidRPr="0014277F" w:rsidRDefault="00DC7C90" w:rsidP="0014277F">
            <w:pPr>
              <w:jc w:val="center"/>
              <w:rPr>
                <w:rFonts w:ascii="Arial CYR" w:hAnsi="Arial CYR" w:cs="Arial CYR"/>
                <w:b/>
                <w:bCs/>
                <w:sz w:val="18"/>
                <w:szCs w:val="18"/>
              </w:rPr>
            </w:pPr>
          </w:p>
        </w:tc>
        <w:tc>
          <w:tcPr>
            <w:tcW w:w="378" w:type="pct"/>
            <w:vMerge/>
            <w:tcBorders>
              <w:top w:val="nil"/>
              <w:left w:val="single" w:sz="4" w:space="0" w:color="auto"/>
              <w:bottom w:val="single" w:sz="4" w:space="0" w:color="auto"/>
              <w:right w:val="single" w:sz="4" w:space="0" w:color="auto"/>
            </w:tcBorders>
            <w:vAlign w:val="center"/>
          </w:tcPr>
          <w:p w:rsidR="00DC7C90" w:rsidRPr="0014277F" w:rsidRDefault="00DC7C90" w:rsidP="0014277F">
            <w:pPr>
              <w:rPr>
                <w:rFonts w:ascii="Arial CYR" w:hAnsi="Arial CYR" w:cs="Arial CYR"/>
                <w:b/>
                <w:bCs/>
                <w:sz w:val="18"/>
                <w:szCs w:val="18"/>
              </w:rPr>
            </w:pPr>
          </w:p>
        </w:tc>
        <w:tc>
          <w:tcPr>
            <w:tcW w:w="322" w:type="pct"/>
            <w:gridSpan w:val="2"/>
            <w:tcBorders>
              <w:top w:val="nil"/>
              <w:left w:val="nil"/>
              <w:bottom w:val="single" w:sz="4" w:space="0" w:color="auto"/>
              <w:right w:val="single" w:sz="4" w:space="0" w:color="auto"/>
            </w:tcBorders>
            <w:shd w:val="clear" w:color="auto" w:fill="FFCC99"/>
            <w:vAlign w:val="center"/>
          </w:tcPr>
          <w:p w:rsidR="00DC7C90" w:rsidRPr="0014277F" w:rsidRDefault="00DC7C90" w:rsidP="0014277F">
            <w:pPr>
              <w:jc w:val="center"/>
              <w:rPr>
                <w:rFonts w:ascii="Arial CYR" w:hAnsi="Arial CYR" w:cs="Arial CYR"/>
                <w:b/>
                <w:bCs/>
                <w:sz w:val="18"/>
                <w:szCs w:val="18"/>
              </w:rPr>
            </w:pPr>
          </w:p>
        </w:tc>
        <w:tc>
          <w:tcPr>
            <w:tcW w:w="594" w:type="pct"/>
            <w:gridSpan w:val="2"/>
            <w:tcBorders>
              <w:top w:val="nil"/>
              <w:left w:val="nil"/>
              <w:bottom w:val="single" w:sz="4" w:space="0" w:color="auto"/>
              <w:right w:val="single" w:sz="4" w:space="0" w:color="auto"/>
            </w:tcBorders>
            <w:shd w:val="clear" w:color="auto" w:fill="FFCC99"/>
            <w:vAlign w:val="center"/>
          </w:tcPr>
          <w:p w:rsidR="00DC7C90" w:rsidRPr="0014277F" w:rsidRDefault="00DC7C90" w:rsidP="0014277F">
            <w:pPr>
              <w:jc w:val="center"/>
              <w:rPr>
                <w:rFonts w:ascii="Arial CYR" w:hAnsi="Arial CYR" w:cs="Arial CYR"/>
                <w:b/>
                <w:bCs/>
                <w:sz w:val="18"/>
                <w:szCs w:val="18"/>
              </w:rPr>
            </w:pPr>
          </w:p>
        </w:tc>
      </w:tr>
      <w:tr w:rsidR="00C835AC" w:rsidRPr="00DC7C90" w:rsidTr="00661862">
        <w:trPr>
          <w:trHeight w:hRule="exact" w:val="284"/>
        </w:trPr>
        <w:tc>
          <w:tcPr>
            <w:tcW w:w="219" w:type="pct"/>
            <w:vMerge/>
            <w:tcBorders>
              <w:top w:val="nil"/>
              <w:left w:val="single" w:sz="4" w:space="0" w:color="auto"/>
              <w:bottom w:val="single" w:sz="4" w:space="0" w:color="auto"/>
              <w:right w:val="single" w:sz="4" w:space="0" w:color="auto"/>
            </w:tcBorders>
            <w:vAlign w:val="center"/>
          </w:tcPr>
          <w:p w:rsidR="00DC7C90" w:rsidRPr="0014277F" w:rsidRDefault="00DC7C90" w:rsidP="0014277F">
            <w:pPr>
              <w:rPr>
                <w:rFonts w:ascii="Arial CYR" w:hAnsi="Arial CYR" w:cs="Arial CYR"/>
                <w:sz w:val="18"/>
                <w:szCs w:val="18"/>
              </w:rPr>
            </w:pPr>
          </w:p>
        </w:tc>
        <w:tc>
          <w:tcPr>
            <w:tcW w:w="1133" w:type="pct"/>
            <w:gridSpan w:val="2"/>
            <w:vMerge/>
            <w:tcBorders>
              <w:top w:val="single" w:sz="4" w:space="0" w:color="auto"/>
              <w:left w:val="single" w:sz="4" w:space="0" w:color="auto"/>
              <w:bottom w:val="single" w:sz="4" w:space="0" w:color="auto"/>
              <w:right w:val="single" w:sz="4" w:space="0" w:color="auto"/>
            </w:tcBorders>
            <w:vAlign w:val="center"/>
          </w:tcPr>
          <w:p w:rsidR="00DC7C90" w:rsidRPr="0014277F" w:rsidRDefault="00DC7C90" w:rsidP="0014277F">
            <w:pPr>
              <w:rPr>
                <w:rFonts w:ascii="Arial CYR" w:hAnsi="Arial CYR" w:cs="Arial CYR"/>
                <w:b/>
                <w:bCs/>
                <w:sz w:val="18"/>
                <w:szCs w:val="18"/>
              </w:rPr>
            </w:pPr>
          </w:p>
        </w:tc>
        <w:tc>
          <w:tcPr>
            <w:tcW w:w="365" w:type="pct"/>
            <w:gridSpan w:val="2"/>
            <w:tcBorders>
              <w:top w:val="nil"/>
              <w:left w:val="nil"/>
              <w:bottom w:val="single" w:sz="4" w:space="0" w:color="auto"/>
              <w:right w:val="single" w:sz="4" w:space="0" w:color="auto"/>
            </w:tcBorders>
            <w:shd w:val="clear" w:color="auto" w:fill="FFCC99"/>
            <w:vAlign w:val="center"/>
          </w:tcPr>
          <w:p w:rsidR="00DC7C90" w:rsidRPr="0014277F" w:rsidRDefault="00745694" w:rsidP="0014277F">
            <w:pPr>
              <w:jc w:val="center"/>
              <w:rPr>
                <w:rFonts w:ascii="Arial CYR" w:hAnsi="Arial CYR" w:cs="Arial CYR"/>
                <w:b/>
                <w:bCs/>
                <w:sz w:val="18"/>
                <w:szCs w:val="18"/>
              </w:rPr>
            </w:pPr>
            <w:r>
              <w:rPr>
                <w:rFonts w:ascii="Arial CYR" w:hAnsi="Arial CYR" w:cs="Arial CYR"/>
                <w:b/>
                <w:bCs/>
                <w:sz w:val="18"/>
                <w:szCs w:val="18"/>
              </w:rPr>
              <w:t>2021</w:t>
            </w:r>
          </w:p>
        </w:tc>
        <w:tc>
          <w:tcPr>
            <w:tcW w:w="275" w:type="pct"/>
            <w:gridSpan w:val="3"/>
            <w:tcBorders>
              <w:top w:val="nil"/>
              <w:left w:val="nil"/>
              <w:bottom w:val="single" w:sz="4" w:space="0" w:color="auto"/>
              <w:right w:val="single" w:sz="4" w:space="0" w:color="auto"/>
            </w:tcBorders>
            <w:shd w:val="clear" w:color="auto" w:fill="FFCC99"/>
            <w:vAlign w:val="center"/>
          </w:tcPr>
          <w:p w:rsidR="00DC7C90" w:rsidRPr="0014277F" w:rsidRDefault="006E3265" w:rsidP="0014277F">
            <w:pPr>
              <w:jc w:val="center"/>
              <w:rPr>
                <w:rFonts w:ascii="Arial CYR" w:hAnsi="Arial CYR" w:cs="Arial CYR"/>
                <w:b/>
                <w:bCs/>
                <w:sz w:val="18"/>
                <w:szCs w:val="18"/>
              </w:rPr>
            </w:pPr>
            <w:r>
              <w:rPr>
                <w:rFonts w:ascii="Arial CYR" w:hAnsi="Arial CYR" w:cs="Arial CYR"/>
                <w:b/>
                <w:bCs/>
                <w:sz w:val="18"/>
                <w:szCs w:val="18"/>
              </w:rPr>
              <w:t>7,15</w:t>
            </w:r>
          </w:p>
        </w:tc>
        <w:tc>
          <w:tcPr>
            <w:tcW w:w="140" w:type="pct"/>
            <w:tcBorders>
              <w:top w:val="nil"/>
              <w:left w:val="nil"/>
              <w:bottom w:val="single" w:sz="4" w:space="0" w:color="auto"/>
              <w:right w:val="single" w:sz="4" w:space="0" w:color="auto"/>
            </w:tcBorders>
            <w:shd w:val="clear" w:color="auto" w:fill="FFCC99"/>
            <w:vAlign w:val="center"/>
          </w:tcPr>
          <w:p w:rsidR="00DC7C90" w:rsidRPr="0014277F" w:rsidRDefault="00DC7C90" w:rsidP="0014277F">
            <w:pPr>
              <w:jc w:val="center"/>
              <w:rPr>
                <w:rFonts w:ascii="Arial CYR" w:hAnsi="Arial CYR" w:cs="Arial CYR"/>
                <w:b/>
                <w:bCs/>
                <w:sz w:val="18"/>
                <w:szCs w:val="18"/>
              </w:rPr>
            </w:pPr>
          </w:p>
        </w:tc>
        <w:tc>
          <w:tcPr>
            <w:tcW w:w="223" w:type="pct"/>
            <w:tcBorders>
              <w:top w:val="nil"/>
              <w:left w:val="nil"/>
              <w:bottom w:val="single" w:sz="4" w:space="0" w:color="auto"/>
              <w:right w:val="single" w:sz="4" w:space="0" w:color="auto"/>
            </w:tcBorders>
            <w:shd w:val="clear" w:color="auto" w:fill="FFCC99"/>
            <w:vAlign w:val="center"/>
          </w:tcPr>
          <w:p w:rsidR="00DC7C90" w:rsidRPr="0014277F" w:rsidRDefault="000F2924" w:rsidP="0014277F">
            <w:pPr>
              <w:jc w:val="center"/>
              <w:rPr>
                <w:rFonts w:ascii="Arial CYR" w:hAnsi="Arial CYR" w:cs="Arial CYR"/>
                <w:b/>
                <w:bCs/>
                <w:sz w:val="18"/>
                <w:szCs w:val="18"/>
              </w:rPr>
            </w:pPr>
            <w:r>
              <w:rPr>
                <w:rFonts w:ascii="Arial CYR" w:hAnsi="Arial CYR" w:cs="Arial CYR"/>
                <w:b/>
                <w:bCs/>
                <w:sz w:val="18"/>
                <w:szCs w:val="18"/>
              </w:rPr>
              <w:t>0,20</w:t>
            </w:r>
          </w:p>
        </w:tc>
        <w:tc>
          <w:tcPr>
            <w:tcW w:w="228" w:type="pct"/>
            <w:gridSpan w:val="3"/>
            <w:tcBorders>
              <w:top w:val="nil"/>
              <w:left w:val="nil"/>
              <w:bottom w:val="single" w:sz="4" w:space="0" w:color="auto"/>
              <w:right w:val="single" w:sz="4" w:space="0" w:color="auto"/>
            </w:tcBorders>
            <w:shd w:val="clear" w:color="auto" w:fill="FFCC99"/>
            <w:vAlign w:val="center"/>
          </w:tcPr>
          <w:p w:rsidR="00DC7C90" w:rsidRPr="0014277F" w:rsidRDefault="006E3265" w:rsidP="0014277F">
            <w:pPr>
              <w:jc w:val="center"/>
              <w:rPr>
                <w:rFonts w:ascii="Arial CYR" w:hAnsi="Arial CYR" w:cs="Arial CYR"/>
                <w:b/>
                <w:bCs/>
                <w:sz w:val="18"/>
                <w:szCs w:val="18"/>
              </w:rPr>
            </w:pPr>
            <w:r>
              <w:rPr>
                <w:rFonts w:ascii="Arial CYR" w:hAnsi="Arial CYR" w:cs="Arial CYR"/>
                <w:b/>
                <w:bCs/>
                <w:sz w:val="18"/>
                <w:szCs w:val="18"/>
              </w:rPr>
              <w:t>6,95</w:t>
            </w:r>
          </w:p>
        </w:tc>
        <w:tc>
          <w:tcPr>
            <w:tcW w:w="364" w:type="pct"/>
            <w:tcBorders>
              <w:top w:val="nil"/>
              <w:left w:val="nil"/>
              <w:bottom w:val="single" w:sz="4" w:space="0" w:color="auto"/>
              <w:right w:val="single" w:sz="4" w:space="0" w:color="auto"/>
            </w:tcBorders>
            <w:shd w:val="clear" w:color="auto" w:fill="FFCC99"/>
            <w:vAlign w:val="center"/>
          </w:tcPr>
          <w:p w:rsidR="00DC7C90" w:rsidRPr="0014277F" w:rsidRDefault="00DC7C90" w:rsidP="0014277F">
            <w:pPr>
              <w:jc w:val="center"/>
              <w:rPr>
                <w:rFonts w:ascii="Arial CYR" w:hAnsi="Arial CYR" w:cs="Arial CYR"/>
                <w:b/>
                <w:bCs/>
                <w:sz w:val="18"/>
                <w:szCs w:val="18"/>
              </w:rPr>
            </w:pPr>
          </w:p>
        </w:tc>
        <w:tc>
          <w:tcPr>
            <w:tcW w:w="261" w:type="pct"/>
            <w:gridSpan w:val="2"/>
            <w:tcBorders>
              <w:top w:val="nil"/>
              <w:left w:val="nil"/>
              <w:bottom w:val="single" w:sz="4" w:space="0" w:color="auto"/>
              <w:right w:val="single" w:sz="4" w:space="0" w:color="auto"/>
            </w:tcBorders>
            <w:shd w:val="clear" w:color="auto" w:fill="FFCC99"/>
            <w:vAlign w:val="center"/>
          </w:tcPr>
          <w:p w:rsidR="00DC7C90" w:rsidRPr="0014277F" w:rsidRDefault="00DC7C90" w:rsidP="0014277F">
            <w:pPr>
              <w:jc w:val="center"/>
              <w:rPr>
                <w:rFonts w:ascii="Arial CYR" w:hAnsi="Arial CYR" w:cs="Arial CYR"/>
                <w:b/>
                <w:bCs/>
                <w:sz w:val="18"/>
                <w:szCs w:val="18"/>
              </w:rPr>
            </w:pPr>
          </w:p>
        </w:tc>
        <w:tc>
          <w:tcPr>
            <w:tcW w:w="498" w:type="pct"/>
            <w:tcBorders>
              <w:top w:val="nil"/>
              <w:left w:val="nil"/>
              <w:bottom w:val="single" w:sz="4" w:space="0" w:color="auto"/>
              <w:right w:val="single" w:sz="4" w:space="0" w:color="auto"/>
            </w:tcBorders>
            <w:shd w:val="clear" w:color="auto" w:fill="FFCC99"/>
            <w:vAlign w:val="center"/>
          </w:tcPr>
          <w:p w:rsidR="00DC7C90" w:rsidRPr="0014277F" w:rsidRDefault="00DC7C90" w:rsidP="0014277F">
            <w:pPr>
              <w:jc w:val="center"/>
              <w:rPr>
                <w:rFonts w:ascii="Arial CYR" w:hAnsi="Arial CYR" w:cs="Arial CYR"/>
                <w:b/>
                <w:bCs/>
                <w:sz w:val="18"/>
                <w:szCs w:val="18"/>
              </w:rPr>
            </w:pPr>
          </w:p>
        </w:tc>
        <w:tc>
          <w:tcPr>
            <w:tcW w:w="378" w:type="pct"/>
            <w:vMerge/>
            <w:tcBorders>
              <w:top w:val="nil"/>
              <w:left w:val="single" w:sz="4" w:space="0" w:color="auto"/>
              <w:bottom w:val="single" w:sz="4" w:space="0" w:color="auto"/>
              <w:right w:val="single" w:sz="4" w:space="0" w:color="auto"/>
            </w:tcBorders>
            <w:vAlign w:val="center"/>
          </w:tcPr>
          <w:p w:rsidR="00DC7C90" w:rsidRPr="0014277F" w:rsidRDefault="00DC7C90" w:rsidP="0014277F">
            <w:pPr>
              <w:rPr>
                <w:rFonts w:ascii="Arial CYR" w:hAnsi="Arial CYR" w:cs="Arial CYR"/>
                <w:b/>
                <w:bCs/>
                <w:sz w:val="18"/>
                <w:szCs w:val="18"/>
              </w:rPr>
            </w:pPr>
          </w:p>
        </w:tc>
        <w:tc>
          <w:tcPr>
            <w:tcW w:w="322" w:type="pct"/>
            <w:gridSpan w:val="2"/>
            <w:tcBorders>
              <w:top w:val="nil"/>
              <w:left w:val="nil"/>
              <w:bottom w:val="single" w:sz="4" w:space="0" w:color="auto"/>
              <w:right w:val="single" w:sz="4" w:space="0" w:color="auto"/>
            </w:tcBorders>
            <w:shd w:val="clear" w:color="auto" w:fill="FFCC99"/>
            <w:vAlign w:val="center"/>
          </w:tcPr>
          <w:p w:rsidR="00DC7C90" w:rsidRPr="0014277F" w:rsidRDefault="00DC7C90" w:rsidP="0014277F">
            <w:pPr>
              <w:jc w:val="center"/>
              <w:rPr>
                <w:rFonts w:ascii="Arial CYR" w:hAnsi="Arial CYR" w:cs="Arial CYR"/>
                <w:b/>
                <w:bCs/>
                <w:sz w:val="18"/>
                <w:szCs w:val="18"/>
              </w:rPr>
            </w:pPr>
          </w:p>
        </w:tc>
        <w:tc>
          <w:tcPr>
            <w:tcW w:w="594" w:type="pct"/>
            <w:gridSpan w:val="2"/>
            <w:tcBorders>
              <w:top w:val="nil"/>
              <w:left w:val="nil"/>
              <w:bottom w:val="single" w:sz="4" w:space="0" w:color="auto"/>
              <w:right w:val="single" w:sz="4" w:space="0" w:color="auto"/>
            </w:tcBorders>
            <w:shd w:val="clear" w:color="auto" w:fill="FFCC99"/>
            <w:vAlign w:val="center"/>
          </w:tcPr>
          <w:p w:rsidR="00DC7C90" w:rsidRPr="0014277F" w:rsidRDefault="00DC7C90" w:rsidP="0014277F">
            <w:pPr>
              <w:jc w:val="center"/>
              <w:rPr>
                <w:rFonts w:ascii="Arial CYR" w:hAnsi="Arial CYR" w:cs="Arial CYR"/>
                <w:b/>
                <w:bCs/>
                <w:sz w:val="18"/>
                <w:szCs w:val="18"/>
              </w:rPr>
            </w:pPr>
          </w:p>
        </w:tc>
      </w:tr>
      <w:tr w:rsidR="00C835AC" w:rsidRPr="00DC7C90" w:rsidTr="00661862">
        <w:trPr>
          <w:trHeight w:hRule="exact" w:val="284"/>
        </w:trPr>
        <w:tc>
          <w:tcPr>
            <w:tcW w:w="219" w:type="pct"/>
            <w:vMerge/>
            <w:tcBorders>
              <w:top w:val="nil"/>
              <w:left w:val="single" w:sz="4" w:space="0" w:color="auto"/>
              <w:bottom w:val="single" w:sz="4" w:space="0" w:color="auto"/>
              <w:right w:val="single" w:sz="4" w:space="0" w:color="auto"/>
            </w:tcBorders>
            <w:vAlign w:val="center"/>
          </w:tcPr>
          <w:p w:rsidR="00DC7C90" w:rsidRPr="0014277F" w:rsidRDefault="00DC7C90" w:rsidP="0014277F">
            <w:pPr>
              <w:rPr>
                <w:rFonts w:ascii="Arial CYR" w:hAnsi="Arial CYR" w:cs="Arial CYR"/>
                <w:sz w:val="18"/>
                <w:szCs w:val="18"/>
              </w:rPr>
            </w:pPr>
          </w:p>
        </w:tc>
        <w:tc>
          <w:tcPr>
            <w:tcW w:w="1133" w:type="pct"/>
            <w:gridSpan w:val="2"/>
            <w:vMerge/>
            <w:tcBorders>
              <w:top w:val="single" w:sz="4" w:space="0" w:color="auto"/>
              <w:left w:val="single" w:sz="4" w:space="0" w:color="auto"/>
              <w:bottom w:val="single" w:sz="4" w:space="0" w:color="auto"/>
              <w:right w:val="single" w:sz="4" w:space="0" w:color="auto"/>
            </w:tcBorders>
            <w:vAlign w:val="center"/>
          </w:tcPr>
          <w:p w:rsidR="00DC7C90" w:rsidRPr="0014277F" w:rsidRDefault="00DC7C90" w:rsidP="0014277F">
            <w:pPr>
              <w:rPr>
                <w:rFonts w:ascii="Arial CYR" w:hAnsi="Arial CYR" w:cs="Arial CYR"/>
                <w:b/>
                <w:bCs/>
                <w:sz w:val="18"/>
                <w:szCs w:val="18"/>
              </w:rPr>
            </w:pPr>
          </w:p>
        </w:tc>
        <w:tc>
          <w:tcPr>
            <w:tcW w:w="365" w:type="pct"/>
            <w:gridSpan w:val="2"/>
            <w:tcBorders>
              <w:top w:val="nil"/>
              <w:left w:val="nil"/>
              <w:bottom w:val="single" w:sz="4" w:space="0" w:color="auto"/>
              <w:right w:val="single" w:sz="4" w:space="0" w:color="auto"/>
            </w:tcBorders>
            <w:shd w:val="clear" w:color="auto" w:fill="FFCC99"/>
            <w:vAlign w:val="center"/>
          </w:tcPr>
          <w:p w:rsidR="00DC7C90" w:rsidRPr="0014277F" w:rsidRDefault="00745694" w:rsidP="0014277F">
            <w:pPr>
              <w:jc w:val="center"/>
              <w:rPr>
                <w:rFonts w:ascii="Arial CYR" w:hAnsi="Arial CYR" w:cs="Arial CYR"/>
                <w:b/>
                <w:bCs/>
                <w:sz w:val="18"/>
                <w:szCs w:val="18"/>
              </w:rPr>
            </w:pPr>
            <w:r>
              <w:rPr>
                <w:rFonts w:ascii="Arial CYR" w:hAnsi="Arial CYR" w:cs="Arial CYR"/>
                <w:b/>
                <w:bCs/>
                <w:sz w:val="18"/>
                <w:szCs w:val="18"/>
              </w:rPr>
              <w:t>2022</w:t>
            </w:r>
          </w:p>
        </w:tc>
        <w:tc>
          <w:tcPr>
            <w:tcW w:w="275" w:type="pct"/>
            <w:gridSpan w:val="3"/>
            <w:tcBorders>
              <w:top w:val="nil"/>
              <w:left w:val="nil"/>
              <w:bottom w:val="single" w:sz="4" w:space="0" w:color="auto"/>
              <w:right w:val="single" w:sz="4" w:space="0" w:color="auto"/>
            </w:tcBorders>
            <w:shd w:val="clear" w:color="auto" w:fill="FFCC99"/>
            <w:vAlign w:val="center"/>
          </w:tcPr>
          <w:p w:rsidR="00DC7C90" w:rsidRPr="0014277F" w:rsidRDefault="006E3265" w:rsidP="0014277F">
            <w:pPr>
              <w:jc w:val="center"/>
              <w:rPr>
                <w:rFonts w:ascii="Arial CYR" w:hAnsi="Arial CYR" w:cs="Arial CYR"/>
                <w:b/>
                <w:bCs/>
                <w:sz w:val="18"/>
                <w:szCs w:val="18"/>
              </w:rPr>
            </w:pPr>
            <w:r>
              <w:rPr>
                <w:rFonts w:ascii="Arial CYR" w:hAnsi="Arial CYR" w:cs="Arial CYR"/>
                <w:b/>
                <w:bCs/>
                <w:sz w:val="18"/>
                <w:szCs w:val="18"/>
              </w:rPr>
              <w:t>12,25</w:t>
            </w:r>
          </w:p>
        </w:tc>
        <w:tc>
          <w:tcPr>
            <w:tcW w:w="140" w:type="pct"/>
            <w:tcBorders>
              <w:top w:val="nil"/>
              <w:left w:val="nil"/>
              <w:bottom w:val="single" w:sz="4" w:space="0" w:color="auto"/>
              <w:right w:val="single" w:sz="4" w:space="0" w:color="auto"/>
            </w:tcBorders>
            <w:shd w:val="clear" w:color="auto" w:fill="FFCC99"/>
            <w:vAlign w:val="center"/>
          </w:tcPr>
          <w:p w:rsidR="00DC7C90" w:rsidRPr="0014277F" w:rsidRDefault="00DC7C90" w:rsidP="0014277F">
            <w:pPr>
              <w:jc w:val="center"/>
              <w:rPr>
                <w:rFonts w:ascii="Arial CYR" w:hAnsi="Arial CYR" w:cs="Arial CYR"/>
                <w:b/>
                <w:bCs/>
                <w:sz w:val="18"/>
                <w:szCs w:val="18"/>
              </w:rPr>
            </w:pPr>
          </w:p>
        </w:tc>
        <w:tc>
          <w:tcPr>
            <w:tcW w:w="223" w:type="pct"/>
            <w:tcBorders>
              <w:top w:val="nil"/>
              <w:left w:val="nil"/>
              <w:bottom w:val="single" w:sz="4" w:space="0" w:color="auto"/>
              <w:right w:val="single" w:sz="4" w:space="0" w:color="auto"/>
            </w:tcBorders>
            <w:shd w:val="clear" w:color="auto" w:fill="FFCC99"/>
            <w:vAlign w:val="center"/>
          </w:tcPr>
          <w:p w:rsidR="00DC7C90" w:rsidRPr="0014277F" w:rsidRDefault="00F71A79" w:rsidP="0014277F">
            <w:pPr>
              <w:jc w:val="center"/>
              <w:rPr>
                <w:rFonts w:ascii="Arial CYR" w:hAnsi="Arial CYR" w:cs="Arial CYR"/>
                <w:b/>
                <w:bCs/>
                <w:sz w:val="18"/>
                <w:szCs w:val="18"/>
              </w:rPr>
            </w:pPr>
            <w:r>
              <w:rPr>
                <w:rFonts w:ascii="Arial CYR" w:hAnsi="Arial CYR" w:cs="Arial CYR"/>
                <w:b/>
                <w:bCs/>
                <w:sz w:val="18"/>
                <w:szCs w:val="18"/>
              </w:rPr>
              <w:t>4,75</w:t>
            </w:r>
          </w:p>
        </w:tc>
        <w:tc>
          <w:tcPr>
            <w:tcW w:w="228" w:type="pct"/>
            <w:gridSpan w:val="3"/>
            <w:tcBorders>
              <w:top w:val="nil"/>
              <w:left w:val="nil"/>
              <w:bottom w:val="single" w:sz="4" w:space="0" w:color="auto"/>
              <w:right w:val="single" w:sz="4" w:space="0" w:color="auto"/>
            </w:tcBorders>
            <w:shd w:val="clear" w:color="auto" w:fill="FFCC99"/>
            <w:vAlign w:val="center"/>
          </w:tcPr>
          <w:p w:rsidR="00DC7C90" w:rsidRPr="0014277F" w:rsidRDefault="006E3265" w:rsidP="0014277F">
            <w:pPr>
              <w:jc w:val="center"/>
              <w:rPr>
                <w:rFonts w:ascii="Arial CYR" w:hAnsi="Arial CYR" w:cs="Arial CYR"/>
                <w:b/>
                <w:bCs/>
                <w:sz w:val="18"/>
                <w:szCs w:val="18"/>
              </w:rPr>
            </w:pPr>
            <w:r>
              <w:rPr>
                <w:rFonts w:ascii="Arial CYR" w:hAnsi="Arial CYR" w:cs="Arial CYR"/>
                <w:b/>
                <w:bCs/>
                <w:sz w:val="18"/>
                <w:szCs w:val="18"/>
              </w:rPr>
              <w:t>7,5</w:t>
            </w:r>
          </w:p>
        </w:tc>
        <w:tc>
          <w:tcPr>
            <w:tcW w:w="364" w:type="pct"/>
            <w:tcBorders>
              <w:top w:val="nil"/>
              <w:left w:val="nil"/>
              <w:bottom w:val="single" w:sz="4" w:space="0" w:color="auto"/>
              <w:right w:val="single" w:sz="4" w:space="0" w:color="auto"/>
            </w:tcBorders>
            <w:shd w:val="clear" w:color="auto" w:fill="FFCC99"/>
            <w:vAlign w:val="center"/>
          </w:tcPr>
          <w:p w:rsidR="00DC7C90" w:rsidRPr="0014277F" w:rsidRDefault="00DC7C90" w:rsidP="0014277F">
            <w:pPr>
              <w:jc w:val="center"/>
              <w:rPr>
                <w:rFonts w:ascii="Arial CYR" w:hAnsi="Arial CYR" w:cs="Arial CYR"/>
                <w:b/>
                <w:bCs/>
                <w:sz w:val="18"/>
                <w:szCs w:val="18"/>
              </w:rPr>
            </w:pPr>
          </w:p>
        </w:tc>
        <w:tc>
          <w:tcPr>
            <w:tcW w:w="261" w:type="pct"/>
            <w:gridSpan w:val="2"/>
            <w:tcBorders>
              <w:top w:val="nil"/>
              <w:left w:val="nil"/>
              <w:bottom w:val="single" w:sz="4" w:space="0" w:color="auto"/>
              <w:right w:val="single" w:sz="4" w:space="0" w:color="auto"/>
            </w:tcBorders>
            <w:shd w:val="clear" w:color="auto" w:fill="FFCC99"/>
            <w:vAlign w:val="center"/>
          </w:tcPr>
          <w:p w:rsidR="00DC7C90" w:rsidRPr="0014277F" w:rsidRDefault="00DC7C90" w:rsidP="0014277F">
            <w:pPr>
              <w:jc w:val="center"/>
              <w:rPr>
                <w:rFonts w:ascii="Arial CYR" w:hAnsi="Arial CYR" w:cs="Arial CYR"/>
                <w:b/>
                <w:bCs/>
                <w:sz w:val="18"/>
                <w:szCs w:val="18"/>
              </w:rPr>
            </w:pPr>
          </w:p>
        </w:tc>
        <w:tc>
          <w:tcPr>
            <w:tcW w:w="498" w:type="pct"/>
            <w:tcBorders>
              <w:top w:val="nil"/>
              <w:left w:val="nil"/>
              <w:bottom w:val="single" w:sz="4" w:space="0" w:color="auto"/>
              <w:right w:val="single" w:sz="4" w:space="0" w:color="auto"/>
            </w:tcBorders>
            <w:shd w:val="clear" w:color="auto" w:fill="FFCC99"/>
            <w:vAlign w:val="center"/>
          </w:tcPr>
          <w:p w:rsidR="00DC7C90" w:rsidRPr="0014277F" w:rsidRDefault="00DC7C90" w:rsidP="0014277F">
            <w:pPr>
              <w:jc w:val="center"/>
              <w:rPr>
                <w:rFonts w:ascii="Arial CYR" w:hAnsi="Arial CYR" w:cs="Arial CYR"/>
                <w:b/>
                <w:bCs/>
                <w:sz w:val="18"/>
                <w:szCs w:val="18"/>
              </w:rPr>
            </w:pPr>
          </w:p>
        </w:tc>
        <w:tc>
          <w:tcPr>
            <w:tcW w:w="378" w:type="pct"/>
            <w:vMerge/>
            <w:tcBorders>
              <w:top w:val="nil"/>
              <w:left w:val="single" w:sz="4" w:space="0" w:color="auto"/>
              <w:bottom w:val="single" w:sz="4" w:space="0" w:color="auto"/>
              <w:right w:val="single" w:sz="4" w:space="0" w:color="auto"/>
            </w:tcBorders>
            <w:vAlign w:val="center"/>
          </w:tcPr>
          <w:p w:rsidR="00DC7C90" w:rsidRPr="0014277F" w:rsidRDefault="00DC7C90" w:rsidP="0014277F">
            <w:pPr>
              <w:rPr>
                <w:rFonts w:ascii="Arial CYR" w:hAnsi="Arial CYR" w:cs="Arial CYR"/>
                <w:b/>
                <w:bCs/>
                <w:sz w:val="18"/>
                <w:szCs w:val="18"/>
              </w:rPr>
            </w:pPr>
          </w:p>
        </w:tc>
        <w:tc>
          <w:tcPr>
            <w:tcW w:w="322" w:type="pct"/>
            <w:gridSpan w:val="2"/>
            <w:tcBorders>
              <w:top w:val="nil"/>
              <w:left w:val="nil"/>
              <w:bottom w:val="single" w:sz="4" w:space="0" w:color="auto"/>
              <w:right w:val="single" w:sz="4" w:space="0" w:color="auto"/>
            </w:tcBorders>
            <w:shd w:val="clear" w:color="auto" w:fill="FFCC99"/>
            <w:vAlign w:val="center"/>
          </w:tcPr>
          <w:p w:rsidR="00DC7C90" w:rsidRPr="0014277F" w:rsidRDefault="00DC7C90" w:rsidP="0014277F">
            <w:pPr>
              <w:jc w:val="center"/>
              <w:rPr>
                <w:rFonts w:ascii="Arial CYR" w:hAnsi="Arial CYR" w:cs="Arial CYR"/>
                <w:b/>
                <w:bCs/>
                <w:sz w:val="18"/>
                <w:szCs w:val="18"/>
              </w:rPr>
            </w:pPr>
          </w:p>
        </w:tc>
        <w:tc>
          <w:tcPr>
            <w:tcW w:w="594" w:type="pct"/>
            <w:gridSpan w:val="2"/>
            <w:tcBorders>
              <w:top w:val="nil"/>
              <w:left w:val="nil"/>
              <w:bottom w:val="single" w:sz="4" w:space="0" w:color="auto"/>
              <w:right w:val="single" w:sz="4" w:space="0" w:color="auto"/>
            </w:tcBorders>
            <w:shd w:val="clear" w:color="auto" w:fill="FFCC99"/>
            <w:vAlign w:val="center"/>
          </w:tcPr>
          <w:p w:rsidR="00DC7C90" w:rsidRPr="0014277F" w:rsidRDefault="00876CB1" w:rsidP="0014277F">
            <w:pPr>
              <w:jc w:val="center"/>
              <w:rPr>
                <w:rFonts w:ascii="Arial CYR" w:hAnsi="Arial CYR" w:cs="Arial CYR"/>
                <w:b/>
                <w:bCs/>
                <w:sz w:val="18"/>
                <w:szCs w:val="18"/>
              </w:rPr>
            </w:pPr>
            <w:r>
              <w:rPr>
                <w:rFonts w:ascii="Arial CYR" w:hAnsi="Arial CYR" w:cs="Arial CYR"/>
                <w:b/>
                <w:bCs/>
                <w:sz w:val="18"/>
                <w:szCs w:val="18"/>
              </w:rPr>
              <w:t>3</w:t>
            </w:r>
          </w:p>
        </w:tc>
      </w:tr>
      <w:tr w:rsidR="00C835AC" w:rsidRPr="00DC7C90" w:rsidTr="00661862">
        <w:trPr>
          <w:trHeight w:hRule="exact" w:val="284"/>
        </w:trPr>
        <w:tc>
          <w:tcPr>
            <w:tcW w:w="219" w:type="pct"/>
            <w:vMerge/>
            <w:tcBorders>
              <w:top w:val="nil"/>
              <w:left w:val="single" w:sz="4" w:space="0" w:color="auto"/>
              <w:bottom w:val="single" w:sz="4" w:space="0" w:color="auto"/>
              <w:right w:val="single" w:sz="4" w:space="0" w:color="auto"/>
            </w:tcBorders>
            <w:vAlign w:val="center"/>
          </w:tcPr>
          <w:p w:rsidR="00DC7C90" w:rsidRPr="0014277F" w:rsidRDefault="00DC7C90" w:rsidP="0014277F">
            <w:pPr>
              <w:rPr>
                <w:rFonts w:ascii="Arial CYR" w:hAnsi="Arial CYR" w:cs="Arial CYR"/>
                <w:sz w:val="18"/>
                <w:szCs w:val="18"/>
              </w:rPr>
            </w:pPr>
          </w:p>
        </w:tc>
        <w:tc>
          <w:tcPr>
            <w:tcW w:w="1133" w:type="pct"/>
            <w:gridSpan w:val="2"/>
            <w:vMerge/>
            <w:tcBorders>
              <w:top w:val="single" w:sz="4" w:space="0" w:color="auto"/>
              <w:left w:val="single" w:sz="4" w:space="0" w:color="auto"/>
              <w:bottom w:val="single" w:sz="4" w:space="0" w:color="auto"/>
              <w:right w:val="single" w:sz="4" w:space="0" w:color="auto"/>
            </w:tcBorders>
            <w:vAlign w:val="center"/>
          </w:tcPr>
          <w:p w:rsidR="00DC7C90" w:rsidRPr="0014277F" w:rsidRDefault="00DC7C90" w:rsidP="0014277F">
            <w:pPr>
              <w:rPr>
                <w:rFonts w:ascii="Arial CYR" w:hAnsi="Arial CYR" w:cs="Arial CYR"/>
                <w:b/>
                <w:bCs/>
                <w:sz w:val="18"/>
                <w:szCs w:val="18"/>
              </w:rPr>
            </w:pPr>
          </w:p>
        </w:tc>
        <w:tc>
          <w:tcPr>
            <w:tcW w:w="365" w:type="pct"/>
            <w:gridSpan w:val="2"/>
            <w:tcBorders>
              <w:top w:val="nil"/>
              <w:left w:val="nil"/>
              <w:bottom w:val="single" w:sz="4" w:space="0" w:color="auto"/>
              <w:right w:val="single" w:sz="4" w:space="0" w:color="auto"/>
            </w:tcBorders>
            <w:shd w:val="clear" w:color="auto" w:fill="FFCC99"/>
            <w:vAlign w:val="center"/>
          </w:tcPr>
          <w:p w:rsidR="00DC7C90" w:rsidRPr="0014277F" w:rsidRDefault="00DC7C90" w:rsidP="0014277F">
            <w:pPr>
              <w:jc w:val="center"/>
              <w:rPr>
                <w:rFonts w:ascii="Arial CYR" w:hAnsi="Arial CYR" w:cs="Arial CYR"/>
                <w:b/>
                <w:bCs/>
                <w:sz w:val="18"/>
                <w:szCs w:val="18"/>
              </w:rPr>
            </w:pPr>
            <w:r w:rsidRPr="0014277F">
              <w:rPr>
                <w:rFonts w:ascii="Arial CYR" w:hAnsi="Arial CYR" w:cs="Arial CYR"/>
                <w:b/>
                <w:bCs/>
                <w:sz w:val="18"/>
                <w:szCs w:val="18"/>
              </w:rPr>
              <w:t>202</w:t>
            </w:r>
            <w:r w:rsidR="00745694">
              <w:rPr>
                <w:rFonts w:ascii="Arial CYR" w:hAnsi="Arial CYR" w:cs="Arial CYR"/>
                <w:b/>
                <w:bCs/>
                <w:sz w:val="18"/>
                <w:szCs w:val="18"/>
              </w:rPr>
              <w:t>3</w:t>
            </w:r>
          </w:p>
        </w:tc>
        <w:tc>
          <w:tcPr>
            <w:tcW w:w="275" w:type="pct"/>
            <w:gridSpan w:val="3"/>
            <w:tcBorders>
              <w:top w:val="nil"/>
              <w:left w:val="nil"/>
              <w:bottom w:val="single" w:sz="4" w:space="0" w:color="auto"/>
              <w:right w:val="single" w:sz="4" w:space="0" w:color="auto"/>
            </w:tcBorders>
            <w:shd w:val="clear" w:color="auto" w:fill="FFCC99"/>
            <w:vAlign w:val="center"/>
          </w:tcPr>
          <w:p w:rsidR="00DC7C90" w:rsidRPr="0014277F" w:rsidRDefault="006E3265" w:rsidP="0014277F">
            <w:pPr>
              <w:jc w:val="center"/>
              <w:rPr>
                <w:rFonts w:ascii="Arial CYR" w:hAnsi="Arial CYR" w:cs="Arial CYR"/>
                <w:b/>
                <w:bCs/>
                <w:sz w:val="18"/>
                <w:szCs w:val="18"/>
              </w:rPr>
            </w:pPr>
            <w:r>
              <w:rPr>
                <w:rFonts w:ascii="Arial CYR" w:hAnsi="Arial CYR" w:cs="Arial CYR"/>
                <w:b/>
                <w:bCs/>
                <w:sz w:val="18"/>
                <w:szCs w:val="18"/>
              </w:rPr>
              <w:t>17,55</w:t>
            </w:r>
          </w:p>
        </w:tc>
        <w:tc>
          <w:tcPr>
            <w:tcW w:w="140" w:type="pct"/>
            <w:tcBorders>
              <w:top w:val="nil"/>
              <w:left w:val="nil"/>
              <w:bottom w:val="single" w:sz="4" w:space="0" w:color="auto"/>
              <w:right w:val="single" w:sz="4" w:space="0" w:color="auto"/>
            </w:tcBorders>
            <w:shd w:val="clear" w:color="auto" w:fill="FFCC99"/>
            <w:vAlign w:val="center"/>
          </w:tcPr>
          <w:p w:rsidR="00DC7C90" w:rsidRPr="0014277F" w:rsidRDefault="00DC7C90" w:rsidP="0014277F">
            <w:pPr>
              <w:jc w:val="center"/>
              <w:rPr>
                <w:rFonts w:ascii="Arial CYR" w:hAnsi="Arial CYR" w:cs="Arial CYR"/>
                <w:b/>
                <w:bCs/>
                <w:sz w:val="18"/>
                <w:szCs w:val="18"/>
              </w:rPr>
            </w:pPr>
          </w:p>
        </w:tc>
        <w:tc>
          <w:tcPr>
            <w:tcW w:w="223" w:type="pct"/>
            <w:tcBorders>
              <w:top w:val="nil"/>
              <w:left w:val="nil"/>
              <w:bottom w:val="single" w:sz="4" w:space="0" w:color="auto"/>
              <w:right w:val="single" w:sz="4" w:space="0" w:color="auto"/>
            </w:tcBorders>
            <w:shd w:val="clear" w:color="auto" w:fill="FFCC99"/>
            <w:vAlign w:val="center"/>
          </w:tcPr>
          <w:p w:rsidR="00DC7C90" w:rsidRPr="0014277F" w:rsidRDefault="00DB3F7E" w:rsidP="0014277F">
            <w:pPr>
              <w:jc w:val="center"/>
              <w:rPr>
                <w:rFonts w:ascii="Arial CYR" w:hAnsi="Arial CYR" w:cs="Arial CYR"/>
                <w:b/>
                <w:bCs/>
                <w:sz w:val="18"/>
                <w:szCs w:val="18"/>
              </w:rPr>
            </w:pPr>
            <w:r>
              <w:rPr>
                <w:rFonts w:ascii="Arial CYR" w:hAnsi="Arial CYR" w:cs="Arial CYR"/>
                <w:b/>
                <w:bCs/>
                <w:sz w:val="18"/>
                <w:szCs w:val="18"/>
              </w:rPr>
              <w:t>9,75</w:t>
            </w:r>
          </w:p>
        </w:tc>
        <w:tc>
          <w:tcPr>
            <w:tcW w:w="228" w:type="pct"/>
            <w:gridSpan w:val="3"/>
            <w:tcBorders>
              <w:top w:val="nil"/>
              <w:left w:val="nil"/>
              <w:bottom w:val="single" w:sz="4" w:space="0" w:color="auto"/>
              <w:right w:val="single" w:sz="4" w:space="0" w:color="auto"/>
            </w:tcBorders>
            <w:shd w:val="clear" w:color="auto" w:fill="FFCC99"/>
            <w:vAlign w:val="center"/>
          </w:tcPr>
          <w:p w:rsidR="00DC7C90" w:rsidRPr="0014277F" w:rsidRDefault="006E3265" w:rsidP="006E3265">
            <w:pPr>
              <w:rPr>
                <w:rFonts w:ascii="Arial CYR" w:hAnsi="Arial CYR" w:cs="Arial CYR"/>
                <w:b/>
                <w:bCs/>
                <w:sz w:val="18"/>
                <w:szCs w:val="18"/>
              </w:rPr>
            </w:pPr>
            <w:r>
              <w:rPr>
                <w:rFonts w:ascii="Arial CYR" w:hAnsi="Arial CYR" w:cs="Arial CYR"/>
                <w:b/>
                <w:bCs/>
                <w:sz w:val="18"/>
                <w:szCs w:val="18"/>
              </w:rPr>
              <w:t xml:space="preserve">  7,8</w:t>
            </w:r>
          </w:p>
        </w:tc>
        <w:tc>
          <w:tcPr>
            <w:tcW w:w="364" w:type="pct"/>
            <w:tcBorders>
              <w:top w:val="nil"/>
              <w:left w:val="nil"/>
              <w:bottom w:val="single" w:sz="4" w:space="0" w:color="auto"/>
              <w:right w:val="single" w:sz="4" w:space="0" w:color="auto"/>
            </w:tcBorders>
            <w:shd w:val="clear" w:color="auto" w:fill="FFCC99"/>
            <w:vAlign w:val="center"/>
          </w:tcPr>
          <w:p w:rsidR="00DC7C90" w:rsidRPr="0014277F" w:rsidRDefault="00DC7C90" w:rsidP="0014277F">
            <w:pPr>
              <w:jc w:val="center"/>
              <w:rPr>
                <w:rFonts w:ascii="Arial CYR" w:hAnsi="Arial CYR" w:cs="Arial CYR"/>
                <w:b/>
                <w:bCs/>
                <w:sz w:val="18"/>
                <w:szCs w:val="18"/>
              </w:rPr>
            </w:pPr>
          </w:p>
        </w:tc>
        <w:tc>
          <w:tcPr>
            <w:tcW w:w="261" w:type="pct"/>
            <w:gridSpan w:val="2"/>
            <w:tcBorders>
              <w:top w:val="nil"/>
              <w:left w:val="nil"/>
              <w:bottom w:val="single" w:sz="4" w:space="0" w:color="auto"/>
              <w:right w:val="single" w:sz="4" w:space="0" w:color="auto"/>
            </w:tcBorders>
            <w:shd w:val="clear" w:color="auto" w:fill="FFCC99"/>
            <w:vAlign w:val="center"/>
          </w:tcPr>
          <w:p w:rsidR="00DC7C90" w:rsidRPr="0014277F" w:rsidRDefault="00DC7C90" w:rsidP="0014277F">
            <w:pPr>
              <w:jc w:val="center"/>
              <w:rPr>
                <w:rFonts w:ascii="Arial CYR" w:hAnsi="Arial CYR" w:cs="Arial CYR"/>
                <w:b/>
                <w:bCs/>
                <w:sz w:val="18"/>
                <w:szCs w:val="18"/>
              </w:rPr>
            </w:pPr>
          </w:p>
        </w:tc>
        <w:tc>
          <w:tcPr>
            <w:tcW w:w="498" w:type="pct"/>
            <w:tcBorders>
              <w:top w:val="nil"/>
              <w:left w:val="nil"/>
              <w:bottom w:val="single" w:sz="4" w:space="0" w:color="auto"/>
              <w:right w:val="single" w:sz="4" w:space="0" w:color="auto"/>
            </w:tcBorders>
            <w:shd w:val="clear" w:color="auto" w:fill="FFCC99"/>
            <w:vAlign w:val="center"/>
          </w:tcPr>
          <w:p w:rsidR="00DC7C90" w:rsidRPr="0014277F" w:rsidRDefault="00DC7C90" w:rsidP="0014277F">
            <w:pPr>
              <w:jc w:val="center"/>
              <w:rPr>
                <w:rFonts w:ascii="Arial CYR" w:hAnsi="Arial CYR" w:cs="Arial CYR"/>
                <w:b/>
                <w:bCs/>
                <w:sz w:val="18"/>
                <w:szCs w:val="18"/>
              </w:rPr>
            </w:pPr>
          </w:p>
        </w:tc>
        <w:tc>
          <w:tcPr>
            <w:tcW w:w="378" w:type="pct"/>
            <w:vMerge/>
            <w:tcBorders>
              <w:top w:val="nil"/>
              <w:left w:val="single" w:sz="4" w:space="0" w:color="auto"/>
              <w:bottom w:val="single" w:sz="4" w:space="0" w:color="auto"/>
              <w:right w:val="single" w:sz="4" w:space="0" w:color="auto"/>
            </w:tcBorders>
            <w:vAlign w:val="center"/>
          </w:tcPr>
          <w:p w:rsidR="00DC7C90" w:rsidRPr="0014277F" w:rsidRDefault="00DC7C90" w:rsidP="0014277F">
            <w:pPr>
              <w:rPr>
                <w:rFonts w:ascii="Arial CYR" w:hAnsi="Arial CYR" w:cs="Arial CYR"/>
                <w:b/>
                <w:bCs/>
                <w:sz w:val="18"/>
                <w:szCs w:val="18"/>
              </w:rPr>
            </w:pPr>
          </w:p>
        </w:tc>
        <w:tc>
          <w:tcPr>
            <w:tcW w:w="322" w:type="pct"/>
            <w:gridSpan w:val="2"/>
            <w:tcBorders>
              <w:top w:val="nil"/>
              <w:left w:val="nil"/>
              <w:bottom w:val="single" w:sz="4" w:space="0" w:color="auto"/>
              <w:right w:val="single" w:sz="4" w:space="0" w:color="auto"/>
            </w:tcBorders>
            <w:shd w:val="clear" w:color="auto" w:fill="FFCC99"/>
            <w:vAlign w:val="center"/>
          </w:tcPr>
          <w:p w:rsidR="00DC7C90" w:rsidRPr="0014277F" w:rsidRDefault="00DC7C90" w:rsidP="0014277F">
            <w:pPr>
              <w:jc w:val="center"/>
              <w:rPr>
                <w:rFonts w:ascii="Arial CYR" w:hAnsi="Arial CYR" w:cs="Arial CYR"/>
                <w:b/>
                <w:bCs/>
                <w:sz w:val="18"/>
                <w:szCs w:val="18"/>
              </w:rPr>
            </w:pPr>
          </w:p>
        </w:tc>
        <w:tc>
          <w:tcPr>
            <w:tcW w:w="594" w:type="pct"/>
            <w:gridSpan w:val="2"/>
            <w:tcBorders>
              <w:top w:val="nil"/>
              <w:left w:val="nil"/>
              <w:bottom w:val="single" w:sz="4" w:space="0" w:color="auto"/>
              <w:right w:val="single" w:sz="4" w:space="0" w:color="auto"/>
            </w:tcBorders>
            <w:shd w:val="clear" w:color="auto" w:fill="FFCC99"/>
            <w:vAlign w:val="center"/>
          </w:tcPr>
          <w:p w:rsidR="00DC7C90" w:rsidRPr="0014277F" w:rsidRDefault="00876CB1" w:rsidP="0014277F">
            <w:pPr>
              <w:jc w:val="center"/>
              <w:rPr>
                <w:rFonts w:ascii="Arial CYR" w:hAnsi="Arial CYR" w:cs="Arial CYR"/>
                <w:b/>
                <w:bCs/>
                <w:sz w:val="18"/>
                <w:szCs w:val="18"/>
              </w:rPr>
            </w:pPr>
            <w:r>
              <w:rPr>
                <w:rFonts w:ascii="Arial CYR" w:hAnsi="Arial CYR" w:cs="Arial CYR"/>
                <w:b/>
                <w:bCs/>
                <w:sz w:val="18"/>
                <w:szCs w:val="18"/>
              </w:rPr>
              <w:t>15</w:t>
            </w:r>
          </w:p>
        </w:tc>
      </w:tr>
      <w:tr w:rsidR="0029654E" w:rsidRPr="00DC7C90" w:rsidTr="00661862">
        <w:trPr>
          <w:trHeight w:hRule="exact" w:val="284"/>
        </w:trPr>
        <w:tc>
          <w:tcPr>
            <w:tcW w:w="219" w:type="pct"/>
            <w:vMerge/>
            <w:tcBorders>
              <w:top w:val="nil"/>
              <w:left w:val="single" w:sz="4" w:space="0" w:color="auto"/>
              <w:bottom w:val="single" w:sz="4" w:space="0" w:color="auto"/>
              <w:right w:val="single" w:sz="4" w:space="0" w:color="auto"/>
            </w:tcBorders>
            <w:vAlign w:val="center"/>
          </w:tcPr>
          <w:p w:rsidR="00745694" w:rsidRPr="0014277F" w:rsidRDefault="00745694" w:rsidP="0014277F">
            <w:pPr>
              <w:rPr>
                <w:rFonts w:ascii="Arial CYR" w:hAnsi="Arial CYR" w:cs="Arial CYR"/>
                <w:sz w:val="18"/>
                <w:szCs w:val="18"/>
              </w:rPr>
            </w:pPr>
          </w:p>
        </w:tc>
        <w:tc>
          <w:tcPr>
            <w:tcW w:w="1133" w:type="pct"/>
            <w:gridSpan w:val="2"/>
            <w:vMerge/>
            <w:tcBorders>
              <w:top w:val="single" w:sz="4" w:space="0" w:color="auto"/>
              <w:left w:val="single" w:sz="4" w:space="0" w:color="auto"/>
              <w:bottom w:val="single" w:sz="4" w:space="0" w:color="auto"/>
              <w:right w:val="single" w:sz="4" w:space="0" w:color="auto"/>
            </w:tcBorders>
            <w:vAlign w:val="center"/>
          </w:tcPr>
          <w:p w:rsidR="00745694" w:rsidRPr="0014277F" w:rsidRDefault="00745694" w:rsidP="0014277F">
            <w:pPr>
              <w:rPr>
                <w:rFonts w:ascii="Arial CYR" w:hAnsi="Arial CYR" w:cs="Arial CYR"/>
                <w:b/>
                <w:bCs/>
                <w:sz w:val="18"/>
                <w:szCs w:val="18"/>
              </w:rPr>
            </w:pPr>
          </w:p>
        </w:tc>
        <w:tc>
          <w:tcPr>
            <w:tcW w:w="365" w:type="pct"/>
            <w:gridSpan w:val="2"/>
            <w:tcBorders>
              <w:top w:val="nil"/>
              <w:left w:val="nil"/>
              <w:bottom w:val="single" w:sz="4" w:space="0" w:color="auto"/>
              <w:right w:val="single" w:sz="4" w:space="0" w:color="auto"/>
            </w:tcBorders>
            <w:shd w:val="clear" w:color="auto" w:fill="FFCC99"/>
            <w:vAlign w:val="center"/>
          </w:tcPr>
          <w:p w:rsidR="00745694" w:rsidRPr="0014277F" w:rsidRDefault="00745694" w:rsidP="0014277F">
            <w:pPr>
              <w:jc w:val="center"/>
              <w:rPr>
                <w:rFonts w:ascii="Arial CYR" w:hAnsi="Arial CYR" w:cs="Arial CYR"/>
                <w:b/>
                <w:bCs/>
                <w:sz w:val="18"/>
                <w:szCs w:val="18"/>
              </w:rPr>
            </w:pPr>
            <w:r>
              <w:rPr>
                <w:rFonts w:ascii="Arial CYR" w:hAnsi="Arial CYR" w:cs="Arial CYR"/>
                <w:b/>
                <w:bCs/>
                <w:sz w:val="18"/>
                <w:szCs w:val="18"/>
              </w:rPr>
              <w:t>2024</w:t>
            </w:r>
          </w:p>
        </w:tc>
        <w:tc>
          <w:tcPr>
            <w:tcW w:w="275" w:type="pct"/>
            <w:gridSpan w:val="3"/>
            <w:tcBorders>
              <w:top w:val="nil"/>
              <w:left w:val="nil"/>
              <w:bottom w:val="single" w:sz="4" w:space="0" w:color="auto"/>
              <w:right w:val="single" w:sz="4" w:space="0" w:color="auto"/>
            </w:tcBorders>
            <w:shd w:val="clear" w:color="auto" w:fill="FFCC99"/>
            <w:vAlign w:val="center"/>
          </w:tcPr>
          <w:p w:rsidR="00745694" w:rsidRDefault="006E3265" w:rsidP="0014277F">
            <w:pPr>
              <w:jc w:val="center"/>
              <w:rPr>
                <w:rFonts w:ascii="Arial CYR" w:hAnsi="Arial CYR" w:cs="Arial CYR"/>
                <w:b/>
                <w:bCs/>
                <w:sz w:val="18"/>
                <w:szCs w:val="18"/>
              </w:rPr>
            </w:pPr>
            <w:r>
              <w:rPr>
                <w:rFonts w:ascii="Arial CYR" w:hAnsi="Arial CYR" w:cs="Arial CYR"/>
                <w:b/>
                <w:bCs/>
                <w:sz w:val="18"/>
                <w:szCs w:val="18"/>
              </w:rPr>
              <w:t>8,4</w:t>
            </w:r>
          </w:p>
        </w:tc>
        <w:tc>
          <w:tcPr>
            <w:tcW w:w="140" w:type="pct"/>
            <w:tcBorders>
              <w:top w:val="nil"/>
              <w:left w:val="nil"/>
              <w:bottom w:val="single" w:sz="4" w:space="0" w:color="auto"/>
              <w:right w:val="single" w:sz="4" w:space="0" w:color="auto"/>
            </w:tcBorders>
            <w:shd w:val="clear" w:color="auto" w:fill="FFCC99"/>
            <w:vAlign w:val="center"/>
          </w:tcPr>
          <w:p w:rsidR="00745694" w:rsidRPr="0014277F" w:rsidRDefault="00745694" w:rsidP="0014277F">
            <w:pPr>
              <w:jc w:val="center"/>
              <w:rPr>
                <w:rFonts w:ascii="Arial CYR" w:hAnsi="Arial CYR" w:cs="Arial CYR"/>
                <w:b/>
                <w:bCs/>
                <w:sz w:val="18"/>
                <w:szCs w:val="18"/>
              </w:rPr>
            </w:pPr>
          </w:p>
        </w:tc>
        <w:tc>
          <w:tcPr>
            <w:tcW w:w="223" w:type="pct"/>
            <w:tcBorders>
              <w:top w:val="nil"/>
              <w:left w:val="nil"/>
              <w:bottom w:val="single" w:sz="4" w:space="0" w:color="auto"/>
              <w:right w:val="single" w:sz="4" w:space="0" w:color="auto"/>
            </w:tcBorders>
            <w:shd w:val="clear" w:color="auto" w:fill="FFCC99"/>
            <w:vAlign w:val="center"/>
          </w:tcPr>
          <w:p w:rsidR="00745694" w:rsidRDefault="00361256" w:rsidP="0014277F">
            <w:pPr>
              <w:jc w:val="center"/>
              <w:rPr>
                <w:rFonts w:ascii="Arial CYR" w:hAnsi="Arial CYR" w:cs="Arial CYR"/>
                <w:b/>
                <w:bCs/>
                <w:sz w:val="18"/>
                <w:szCs w:val="18"/>
              </w:rPr>
            </w:pPr>
            <w:r>
              <w:rPr>
                <w:rFonts w:ascii="Arial CYR" w:hAnsi="Arial CYR" w:cs="Arial CYR"/>
                <w:b/>
                <w:bCs/>
                <w:sz w:val="18"/>
                <w:szCs w:val="18"/>
              </w:rPr>
              <w:t>0,25</w:t>
            </w:r>
          </w:p>
        </w:tc>
        <w:tc>
          <w:tcPr>
            <w:tcW w:w="228" w:type="pct"/>
            <w:gridSpan w:val="3"/>
            <w:tcBorders>
              <w:top w:val="nil"/>
              <w:left w:val="nil"/>
              <w:bottom w:val="single" w:sz="4" w:space="0" w:color="auto"/>
              <w:right w:val="single" w:sz="4" w:space="0" w:color="auto"/>
            </w:tcBorders>
            <w:shd w:val="clear" w:color="auto" w:fill="FFCC99"/>
            <w:vAlign w:val="center"/>
          </w:tcPr>
          <w:p w:rsidR="00745694" w:rsidRDefault="006E3265" w:rsidP="0014277F">
            <w:pPr>
              <w:jc w:val="center"/>
              <w:rPr>
                <w:rFonts w:ascii="Arial CYR" w:hAnsi="Arial CYR" w:cs="Arial CYR"/>
                <w:b/>
                <w:bCs/>
                <w:sz w:val="18"/>
                <w:szCs w:val="18"/>
              </w:rPr>
            </w:pPr>
            <w:r>
              <w:rPr>
                <w:rFonts w:ascii="Arial CYR" w:hAnsi="Arial CYR" w:cs="Arial CYR"/>
                <w:b/>
                <w:bCs/>
                <w:sz w:val="18"/>
                <w:szCs w:val="18"/>
              </w:rPr>
              <w:t>8,15</w:t>
            </w:r>
          </w:p>
        </w:tc>
        <w:tc>
          <w:tcPr>
            <w:tcW w:w="364" w:type="pct"/>
            <w:tcBorders>
              <w:top w:val="nil"/>
              <w:left w:val="nil"/>
              <w:bottom w:val="single" w:sz="4" w:space="0" w:color="auto"/>
              <w:right w:val="single" w:sz="4" w:space="0" w:color="auto"/>
            </w:tcBorders>
            <w:shd w:val="clear" w:color="auto" w:fill="FFCC99"/>
            <w:vAlign w:val="center"/>
          </w:tcPr>
          <w:p w:rsidR="00745694" w:rsidRPr="0014277F" w:rsidRDefault="00745694" w:rsidP="0014277F">
            <w:pPr>
              <w:jc w:val="center"/>
              <w:rPr>
                <w:rFonts w:ascii="Arial CYR" w:hAnsi="Arial CYR" w:cs="Arial CYR"/>
                <w:b/>
                <w:bCs/>
                <w:sz w:val="18"/>
                <w:szCs w:val="18"/>
              </w:rPr>
            </w:pPr>
          </w:p>
        </w:tc>
        <w:tc>
          <w:tcPr>
            <w:tcW w:w="261" w:type="pct"/>
            <w:gridSpan w:val="2"/>
            <w:tcBorders>
              <w:top w:val="nil"/>
              <w:left w:val="nil"/>
              <w:bottom w:val="single" w:sz="4" w:space="0" w:color="auto"/>
              <w:right w:val="single" w:sz="4" w:space="0" w:color="auto"/>
            </w:tcBorders>
            <w:shd w:val="clear" w:color="auto" w:fill="FFCC99"/>
            <w:vAlign w:val="center"/>
          </w:tcPr>
          <w:p w:rsidR="00745694" w:rsidRPr="0014277F" w:rsidRDefault="00745694" w:rsidP="0014277F">
            <w:pPr>
              <w:jc w:val="center"/>
              <w:rPr>
                <w:rFonts w:ascii="Arial CYR" w:hAnsi="Arial CYR" w:cs="Arial CYR"/>
                <w:b/>
                <w:bCs/>
                <w:sz w:val="18"/>
                <w:szCs w:val="18"/>
              </w:rPr>
            </w:pPr>
          </w:p>
        </w:tc>
        <w:tc>
          <w:tcPr>
            <w:tcW w:w="498" w:type="pct"/>
            <w:tcBorders>
              <w:top w:val="nil"/>
              <w:left w:val="nil"/>
              <w:bottom w:val="single" w:sz="4" w:space="0" w:color="auto"/>
              <w:right w:val="single" w:sz="4" w:space="0" w:color="auto"/>
            </w:tcBorders>
            <w:shd w:val="clear" w:color="auto" w:fill="FFCC99"/>
            <w:vAlign w:val="center"/>
          </w:tcPr>
          <w:p w:rsidR="00745694" w:rsidRPr="0014277F" w:rsidRDefault="00745694" w:rsidP="0014277F">
            <w:pPr>
              <w:jc w:val="center"/>
              <w:rPr>
                <w:rFonts w:ascii="Arial CYR" w:hAnsi="Arial CYR" w:cs="Arial CYR"/>
                <w:b/>
                <w:bCs/>
                <w:sz w:val="18"/>
                <w:szCs w:val="18"/>
              </w:rPr>
            </w:pPr>
          </w:p>
        </w:tc>
        <w:tc>
          <w:tcPr>
            <w:tcW w:w="378" w:type="pct"/>
            <w:vMerge/>
            <w:tcBorders>
              <w:top w:val="nil"/>
              <w:left w:val="single" w:sz="4" w:space="0" w:color="auto"/>
              <w:bottom w:val="single" w:sz="4" w:space="0" w:color="auto"/>
              <w:right w:val="single" w:sz="4" w:space="0" w:color="auto"/>
            </w:tcBorders>
            <w:vAlign w:val="center"/>
          </w:tcPr>
          <w:p w:rsidR="00745694" w:rsidRPr="0014277F" w:rsidRDefault="00745694" w:rsidP="0014277F">
            <w:pPr>
              <w:rPr>
                <w:rFonts w:ascii="Arial CYR" w:hAnsi="Arial CYR" w:cs="Arial CYR"/>
                <w:b/>
                <w:bCs/>
                <w:sz w:val="18"/>
                <w:szCs w:val="18"/>
              </w:rPr>
            </w:pPr>
          </w:p>
        </w:tc>
        <w:tc>
          <w:tcPr>
            <w:tcW w:w="322" w:type="pct"/>
            <w:gridSpan w:val="2"/>
            <w:tcBorders>
              <w:top w:val="nil"/>
              <w:left w:val="nil"/>
              <w:bottom w:val="single" w:sz="4" w:space="0" w:color="auto"/>
              <w:right w:val="single" w:sz="4" w:space="0" w:color="auto"/>
            </w:tcBorders>
            <w:shd w:val="clear" w:color="auto" w:fill="FFCC99"/>
            <w:vAlign w:val="center"/>
          </w:tcPr>
          <w:p w:rsidR="00745694" w:rsidRPr="0014277F" w:rsidRDefault="00745694" w:rsidP="0014277F">
            <w:pPr>
              <w:jc w:val="center"/>
              <w:rPr>
                <w:rFonts w:ascii="Arial CYR" w:hAnsi="Arial CYR" w:cs="Arial CYR"/>
                <w:b/>
                <w:bCs/>
                <w:sz w:val="18"/>
                <w:szCs w:val="18"/>
              </w:rPr>
            </w:pPr>
          </w:p>
        </w:tc>
        <w:tc>
          <w:tcPr>
            <w:tcW w:w="594" w:type="pct"/>
            <w:gridSpan w:val="2"/>
            <w:tcBorders>
              <w:top w:val="nil"/>
              <w:left w:val="nil"/>
              <w:bottom w:val="single" w:sz="4" w:space="0" w:color="auto"/>
              <w:right w:val="single" w:sz="4" w:space="0" w:color="auto"/>
            </w:tcBorders>
            <w:shd w:val="clear" w:color="auto" w:fill="FFCC99"/>
            <w:vAlign w:val="center"/>
          </w:tcPr>
          <w:p w:rsidR="00745694" w:rsidRDefault="00745694" w:rsidP="0014277F">
            <w:pPr>
              <w:jc w:val="center"/>
              <w:rPr>
                <w:rFonts w:ascii="Arial CYR" w:hAnsi="Arial CYR" w:cs="Arial CYR"/>
                <w:b/>
                <w:bCs/>
                <w:sz w:val="18"/>
                <w:szCs w:val="18"/>
              </w:rPr>
            </w:pPr>
          </w:p>
        </w:tc>
      </w:tr>
      <w:tr w:rsidR="0029654E" w:rsidRPr="00DC7C90" w:rsidTr="00661862">
        <w:trPr>
          <w:trHeight w:hRule="exact" w:val="284"/>
        </w:trPr>
        <w:tc>
          <w:tcPr>
            <w:tcW w:w="219" w:type="pct"/>
            <w:vMerge/>
            <w:tcBorders>
              <w:top w:val="nil"/>
              <w:left w:val="single" w:sz="4" w:space="0" w:color="auto"/>
              <w:bottom w:val="single" w:sz="4" w:space="0" w:color="auto"/>
              <w:right w:val="single" w:sz="4" w:space="0" w:color="auto"/>
            </w:tcBorders>
            <w:vAlign w:val="center"/>
          </w:tcPr>
          <w:p w:rsidR="00745694" w:rsidRPr="0014277F" w:rsidRDefault="00745694" w:rsidP="0014277F">
            <w:pPr>
              <w:rPr>
                <w:rFonts w:ascii="Arial CYR" w:hAnsi="Arial CYR" w:cs="Arial CYR"/>
                <w:sz w:val="18"/>
                <w:szCs w:val="18"/>
              </w:rPr>
            </w:pPr>
          </w:p>
        </w:tc>
        <w:tc>
          <w:tcPr>
            <w:tcW w:w="1133" w:type="pct"/>
            <w:gridSpan w:val="2"/>
            <w:vMerge/>
            <w:tcBorders>
              <w:top w:val="single" w:sz="4" w:space="0" w:color="auto"/>
              <w:left w:val="single" w:sz="4" w:space="0" w:color="auto"/>
              <w:bottom w:val="single" w:sz="4" w:space="0" w:color="auto"/>
              <w:right w:val="single" w:sz="4" w:space="0" w:color="auto"/>
            </w:tcBorders>
            <w:vAlign w:val="center"/>
          </w:tcPr>
          <w:p w:rsidR="00745694" w:rsidRPr="0014277F" w:rsidRDefault="00745694" w:rsidP="0014277F">
            <w:pPr>
              <w:rPr>
                <w:rFonts w:ascii="Arial CYR" w:hAnsi="Arial CYR" w:cs="Arial CYR"/>
                <w:b/>
                <w:bCs/>
                <w:sz w:val="18"/>
                <w:szCs w:val="18"/>
              </w:rPr>
            </w:pPr>
          </w:p>
        </w:tc>
        <w:tc>
          <w:tcPr>
            <w:tcW w:w="365" w:type="pct"/>
            <w:gridSpan w:val="2"/>
            <w:tcBorders>
              <w:top w:val="nil"/>
              <w:left w:val="nil"/>
              <w:bottom w:val="single" w:sz="4" w:space="0" w:color="auto"/>
              <w:right w:val="single" w:sz="4" w:space="0" w:color="auto"/>
            </w:tcBorders>
            <w:shd w:val="clear" w:color="auto" w:fill="FFCC99"/>
            <w:vAlign w:val="center"/>
          </w:tcPr>
          <w:p w:rsidR="00745694" w:rsidRPr="0014277F" w:rsidRDefault="00745694" w:rsidP="0014277F">
            <w:pPr>
              <w:jc w:val="center"/>
              <w:rPr>
                <w:rFonts w:ascii="Arial CYR" w:hAnsi="Arial CYR" w:cs="Arial CYR"/>
                <w:b/>
                <w:bCs/>
                <w:sz w:val="18"/>
                <w:szCs w:val="18"/>
              </w:rPr>
            </w:pPr>
            <w:r>
              <w:rPr>
                <w:rFonts w:ascii="Arial CYR" w:hAnsi="Arial CYR" w:cs="Arial CYR"/>
                <w:b/>
                <w:bCs/>
                <w:sz w:val="18"/>
                <w:szCs w:val="18"/>
              </w:rPr>
              <w:t>2025</w:t>
            </w:r>
          </w:p>
        </w:tc>
        <w:tc>
          <w:tcPr>
            <w:tcW w:w="275" w:type="pct"/>
            <w:gridSpan w:val="3"/>
            <w:tcBorders>
              <w:top w:val="nil"/>
              <w:left w:val="nil"/>
              <w:bottom w:val="single" w:sz="4" w:space="0" w:color="auto"/>
              <w:right w:val="single" w:sz="4" w:space="0" w:color="auto"/>
            </w:tcBorders>
            <w:shd w:val="clear" w:color="auto" w:fill="FFCC99"/>
            <w:vAlign w:val="center"/>
          </w:tcPr>
          <w:p w:rsidR="00745694" w:rsidRDefault="006E3265" w:rsidP="0014277F">
            <w:pPr>
              <w:jc w:val="center"/>
              <w:rPr>
                <w:rFonts w:ascii="Arial CYR" w:hAnsi="Arial CYR" w:cs="Arial CYR"/>
                <w:b/>
                <w:bCs/>
                <w:sz w:val="18"/>
                <w:szCs w:val="18"/>
              </w:rPr>
            </w:pPr>
            <w:r>
              <w:rPr>
                <w:rFonts w:ascii="Arial CYR" w:hAnsi="Arial CYR" w:cs="Arial CYR"/>
                <w:b/>
                <w:bCs/>
                <w:sz w:val="18"/>
                <w:szCs w:val="18"/>
              </w:rPr>
              <w:t>28,6</w:t>
            </w:r>
          </w:p>
        </w:tc>
        <w:tc>
          <w:tcPr>
            <w:tcW w:w="140" w:type="pct"/>
            <w:tcBorders>
              <w:top w:val="nil"/>
              <w:left w:val="nil"/>
              <w:bottom w:val="single" w:sz="4" w:space="0" w:color="auto"/>
              <w:right w:val="single" w:sz="4" w:space="0" w:color="auto"/>
            </w:tcBorders>
            <w:shd w:val="clear" w:color="auto" w:fill="FFCC99"/>
            <w:vAlign w:val="center"/>
          </w:tcPr>
          <w:p w:rsidR="00745694" w:rsidRPr="0014277F" w:rsidRDefault="00745694" w:rsidP="0014277F">
            <w:pPr>
              <w:jc w:val="center"/>
              <w:rPr>
                <w:rFonts w:ascii="Arial CYR" w:hAnsi="Arial CYR" w:cs="Arial CYR"/>
                <w:b/>
                <w:bCs/>
                <w:sz w:val="18"/>
                <w:szCs w:val="18"/>
              </w:rPr>
            </w:pPr>
          </w:p>
        </w:tc>
        <w:tc>
          <w:tcPr>
            <w:tcW w:w="223" w:type="pct"/>
            <w:tcBorders>
              <w:top w:val="nil"/>
              <w:left w:val="nil"/>
              <w:bottom w:val="single" w:sz="4" w:space="0" w:color="auto"/>
              <w:right w:val="single" w:sz="4" w:space="0" w:color="auto"/>
            </w:tcBorders>
            <w:shd w:val="clear" w:color="auto" w:fill="FFCC99"/>
            <w:vAlign w:val="center"/>
          </w:tcPr>
          <w:p w:rsidR="00745694" w:rsidRDefault="00041CA4" w:rsidP="0014277F">
            <w:pPr>
              <w:jc w:val="center"/>
              <w:rPr>
                <w:rFonts w:ascii="Arial CYR" w:hAnsi="Arial CYR" w:cs="Arial CYR"/>
                <w:b/>
                <w:bCs/>
                <w:sz w:val="18"/>
                <w:szCs w:val="18"/>
              </w:rPr>
            </w:pPr>
            <w:r>
              <w:rPr>
                <w:rFonts w:ascii="Arial CYR" w:hAnsi="Arial CYR" w:cs="Arial CYR"/>
                <w:b/>
                <w:bCs/>
                <w:sz w:val="18"/>
                <w:szCs w:val="18"/>
              </w:rPr>
              <w:t>20,25</w:t>
            </w:r>
          </w:p>
        </w:tc>
        <w:tc>
          <w:tcPr>
            <w:tcW w:w="228" w:type="pct"/>
            <w:gridSpan w:val="3"/>
            <w:tcBorders>
              <w:top w:val="nil"/>
              <w:left w:val="nil"/>
              <w:bottom w:val="single" w:sz="4" w:space="0" w:color="auto"/>
              <w:right w:val="single" w:sz="4" w:space="0" w:color="auto"/>
            </w:tcBorders>
            <w:shd w:val="clear" w:color="auto" w:fill="FFCC99"/>
            <w:vAlign w:val="center"/>
          </w:tcPr>
          <w:p w:rsidR="00745694" w:rsidRDefault="006E3265" w:rsidP="0014277F">
            <w:pPr>
              <w:jc w:val="center"/>
              <w:rPr>
                <w:rFonts w:ascii="Arial CYR" w:hAnsi="Arial CYR" w:cs="Arial CYR"/>
                <w:b/>
                <w:bCs/>
                <w:sz w:val="18"/>
                <w:szCs w:val="18"/>
              </w:rPr>
            </w:pPr>
            <w:r>
              <w:rPr>
                <w:rFonts w:ascii="Arial CYR" w:hAnsi="Arial CYR" w:cs="Arial CYR"/>
                <w:b/>
                <w:bCs/>
                <w:sz w:val="18"/>
                <w:szCs w:val="18"/>
              </w:rPr>
              <w:t>8,35</w:t>
            </w:r>
          </w:p>
        </w:tc>
        <w:tc>
          <w:tcPr>
            <w:tcW w:w="364" w:type="pct"/>
            <w:tcBorders>
              <w:top w:val="nil"/>
              <w:left w:val="nil"/>
              <w:bottom w:val="single" w:sz="4" w:space="0" w:color="auto"/>
              <w:right w:val="single" w:sz="4" w:space="0" w:color="auto"/>
            </w:tcBorders>
            <w:shd w:val="clear" w:color="auto" w:fill="FFCC99"/>
            <w:vAlign w:val="center"/>
          </w:tcPr>
          <w:p w:rsidR="00745694" w:rsidRPr="0014277F" w:rsidRDefault="00745694" w:rsidP="0014277F">
            <w:pPr>
              <w:jc w:val="center"/>
              <w:rPr>
                <w:rFonts w:ascii="Arial CYR" w:hAnsi="Arial CYR" w:cs="Arial CYR"/>
                <w:b/>
                <w:bCs/>
                <w:sz w:val="18"/>
                <w:szCs w:val="18"/>
              </w:rPr>
            </w:pPr>
          </w:p>
        </w:tc>
        <w:tc>
          <w:tcPr>
            <w:tcW w:w="261" w:type="pct"/>
            <w:gridSpan w:val="2"/>
            <w:tcBorders>
              <w:top w:val="nil"/>
              <w:left w:val="nil"/>
              <w:bottom w:val="single" w:sz="4" w:space="0" w:color="auto"/>
              <w:right w:val="single" w:sz="4" w:space="0" w:color="auto"/>
            </w:tcBorders>
            <w:shd w:val="clear" w:color="auto" w:fill="FFCC99"/>
            <w:vAlign w:val="center"/>
          </w:tcPr>
          <w:p w:rsidR="00745694" w:rsidRPr="0014277F" w:rsidRDefault="00745694" w:rsidP="0014277F">
            <w:pPr>
              <w:jc w:val="center"/>
              <w:rPr>
                <w:rFonts w:ascii="Arial CYR" w:hAnsi="Arial CYR" w:cs="Arial CYR"/>
                <w:b/>
                <w:bCs/>
                <w:sz w:val="18"/>
                <w:szCs w:val="18"/>
              </w:rPr>
            </w:pPr>
          </w:p>
        </w:tc>
        <w:tc>
          <w:tcPr>
            <w:tcW w:w="498" w:type="pct"/>
            <w:tcBorders>
              <w:top w:val="nil"/>
              <w:left w:val="nil"/>
              <w:bottom w:val="single" w:sz="4" w:space="0" w:color="auto"/>
              <w:right w:val="single" w:sz="4" w:space="0" w:color="auto"/>
            </w:tcBorders>
            <w:shd w:val="clear" w:color="auto" w:fill="FFCC99"/>
            <w:vAlign w:val="center"/>
          </w:tcPr>
          <w:p w:rsidR="00745694" w:rsidRPr="0014277F" w:rsidRDefault="00745694" w:rsidP="0014277F">
            <w:pPr>
              <w:jc w:val="center"/>
              <w:rPr>
                <w:rFonts w:ascii="Arial CYR" w:hAnsi="Arial CYR" w:cs="Arial CYR"/>
                <w:b/>
                <w:bCs/>
                <w:sz w:val="18"/>
                <w:szCs w:val="18"/>
              </w:rPr>
            </w:pPr>
          </w:p>
        </w:tc>
        <w:tc>
          <w:tcPr>
            <w:tcW w:w="378" w:type="pct"/>
            <w:vMerge/>
            <w:tcBorders>
              <w:top w:val="nil"/>
              <w:left w:val="single" w:sz="4" w:space="0" w:color="auto"/>
              <w:bottom w:val="single" w:sz="4" w:space="0" w:color="auto"/>
              <w:right w:val="single" w:sz="4" w:space="0" w:color="auto"/>
            </w:tcBorders>
            <w:vAlign w:val="center"/>
          </w:tcPr>
          <w:p w:rsidR="00745694" w:rsidRPr="0014277F" w:rsidRDefault="00745694" w:rsidP="0014277F">
            <w:pPr>
              <w:rPr>
                <w:rFonts w:ascii="Arial CYR" w:hAnsi="Arial CYR" w:cs="Arial CYR"/>
                <w:b/>
                <w:bCs/>
                <w:sz w:val="18"/>
                <w:szCs w:val="18"/>
              </w:rPr>
            </w:pPr>
          </w:p>
        </w:tc>
        <w:tc>
          <w:tcPr>
            <w:tcW w:w="322" w:type="pct"/>
            <w:gridSpan w:val="2"/>
            <w:tcBorders>
              <w:top w:val="nil"/>
              <w:left w:val="nil"/>
              <w:bottom w:val="single" w:sz="4" w:space="0" w:color="auto"/>
              <w:right w:val="single" w:sz="4" w:space="0" w:color="auto"/>
            </w:tcBorders>
            <w:shd w:val="clear" w:color="auto" w:fill="FFCC99"/>
            <w:vAlign w:val="center"/>
          </w:tcPr>
          <w:p w:rsidR="00745694" w:rsidRPr="0014277F" w:rsidRDefault="00745694" w:rsidP="0014277F">
            <w:pPr>
              <w:jc w:val="center"/>
              <w:rPr>
                <w:rFonts w:ascii="Arial CYR" w:hAnsi="Arial CYR" w:cs="Arial CYR"/>
                <w:b/>
                <w:bCs/>
                <w:sz w:val="18"/>
                <w:szCs w:val="18"/>
              </w:rPr>
            </w:pPr>
          </w:p>
        </w:tc>
        <w:tc>
          <w:tcPr>
            <w:tcW w:w="594" w:type="pct"/>
            <w:gridSpan w:val="2"/>
            <w:tcBorders>
              <w:top w:val="nil"/>
              <w:left w:val="nil"/>
              <w:bottom w:val="single" w:sz="4" w:space="0" w:color="auto"/>
              <w:right w:val="single" w:sz="4" w:space="0" w:color="auto"/>
            </w:tcBorders>
            <w:shd w:val="clear" w:color="auto" w:fill="FFCC99"/>
            <w:vAlign w:val="center"/>
          </w:tcPr>
          <w:p w:rsidR="00745694" w:rsidRDefault="00745694" w:rsidP="0014277F">
            <w:pPr>
              <w:jc w:val="center"/>
              <w:rPr>
                <w:rFonts w:ascii="Arial CYR" w:hAnsi="Arial CYR" w:cs="Arial CYR"/>
                <w:b/>
                <w:bCs/>
                <w:sz w:val="18"/>
                <w:szCs w:val="18"/>
              </w:rPr>
            </w:pPr>
          </w:p>
        </w:tc>
      </w:tr>
      <w:tr w:rsidR="0029654E" w:rsidRPr="00DC7C90" w:rsidTr="00661862">
        <w:trPr>
          <w:trHeight w:hRule="exact" w:val="284"/>
        </w:trPr>
        <w:tc>
          <w:tcPr>
            <w:tcW w:w="219" w:type="pct"/>
            <w:vMerge/>
            <w:tcBorders>
              <w:top w:val="nil"/>
              <w:left w:val="single" w:sz="4" w:space="0" w:color="auto"/>
              <w:bottom w:val="single" w:sz="4" w:space="0" w:color="auto"/>
              <w:right w:val="single" w:sz="4" w:space="0" w:color="auto"/>
            </w:tcBorders>
            <w:vAlign w:val="center"/>
          </w:tcPr>
          <w:p w:rsidR="00745694" w:rsidRPr="0014277F" w:rsidRDefault="00745694" w:rsidP="0014277F">
            <w:pPr>
              <w:rPr>
                <w:rFonts w:ascii="Arial CYR" w:hAnsi="Arial CYR" w:cs="Arial CYR"/>
                <w:sz w:val="18"/>
                <w:szCs w:val="18"/>
              </w:rPr>
            </w:pPr>
          </w:p>
        </w:tc>
        <w:tc>
          <w:tcPr>
            <w:tcW w:w="1133" w:type="pct"/>
            <w:gridSpan w:val="2"/>
            <w:vMerge/>
            <w:tcBorders>
              <w:top w:val="single" w:sz="4" w:space="0" w:color="auto"/>
              <w:left w:val="single" w:sz="4" w:space="0" w:color="auto"/>
              <w:bottom w:val="single" w:sz="4" w:space="0" w:color="auto"/>
              <w:right w:val="single" w:sz="4" w:space="0" w:color="auto"/>
            </w:tcBorders>
            <w:vAlign w:val="center"/>
          </w:tcPr>
          <w:p w:rsidR="00745694" w:rsidRPr="0014277F" w:rsidRDefault="00745694" w:rsidP="0014277F">
            <w:pPr>
              <w:rPr>
                <w:rFonts w:ascii="Arial CYR" w:hAnsi="Arial CYR" w:cs="Arial CYR"/>
                <w:b/>
                <w:bCs/>
                <w:sz w:val="18"/>
                <w:szCs w:val="18"/>
              </w:rPr>
            </w:pPr>
          </w:p>
        </w:tc>
        <w:tc>
          <w:tcPr>
            <w:tcW w:w="365" w:type="pct"/>
            <w:gridSpan w:val="2"/>
            <w:tcBorders>
              <w:top w:val="nil"/>
              <w:left w:val="nil"/>
              <w:bottom w:val="single" w:sz="4" w:space="0" w:color="auto"/>
              <w:right w:val="single" w:sz="4" w:space="0" w:color="auto"/>
            </w:tcBorders>
            <w:shd w:val="clear" w:color="auto" w:fill="FFCC99"/>
            <w:vAlign w:val="center"/>
          </w:tcPr>
          <w:p w:rsidR="00745694" w:rsidRPr="0014277F" w:rsidRDefault="00745694" w:rsidP="0014277F">
            <w:pPr>
              <w:jc w:val="center"/>
              <w:rPr>
                <w:rFonts w:ascii="Arial CYR" w:hAnsi="Arial CYR" w:cs="Arial CYR"/>
                <w:b/>
                <w:bCs/>
                <w:sz w:val="18"/>
                <w:szCs w:val="18"/>
              </w:rPr>
            </w:pPr>
            <w:r>
              <w:rPr>
                <w:rFonts w:ascii="Arial CYR" w:hAnsi="Arial CYR" w:cs="Arial CYR"/>
                <w:b/>
                <w:bCs/>
                <w:sz w:val="18"/>
                <w:szCs w:val="18"/>
              </w:rPr>
              <w:t>2026</w:t>
            </w:r>
          </w:p>
        </w:tc>
        <w:tc>
          <w:tcPr>
            <w:tcW w:w="275" w:type="pct"/>
            <w:gridSpan w:val="3"/>
            <w:tcBorders>
              <w:top w:val="nil"/>
              <w:left w:val="nil"/>
              <w:bottom w:val="single" w:sz="4" w:space="0" w:color="auto"/>
              <w:right w:val="single" w:sz="4" w:space="0" w:color="auto"/>
            </w:tcBorders>
            <w:shd w:val="clear" w:color="auto" w:fill="FFCC99"/>
            <w:vAlign w:val="center"/>
          </w:tcPr>
          <w:p w:rsidR="00745694" w:rsidRDefault="006E3265" w:rsidP="0014277F">
            <w:pPr>
              <w:jc w:val="center"/>
              <w:rPr>
                <w:rFonts w:ascii="Arial CYR" w:hAnsi="Arial CYR" w:cs="Arial CYR"/>
                <w:b/>
                <w:bCs/>
                <w:sz w:val="18"/>
                <w:szCs w:val="18"/>
              </w:rPr>
            </w:pPr>
            <w:r>
              <w:rPr>
                <w:rFonts w:ascii="Arial CYR" w:hAnsi="Arial CYR" w:cs="Arial CYR"/>
                <w:b/>
                <w:bCs/>
                <w:sz w:val="18"/>
                <w:szCs w:val="18"/>
              </w:rPr>
              <w:t>16,15</w:t>
            </w:r>
          </w:p>
        </w:tc>
        <w:tc>
          <w:tcPr>
            <w:tcW w:w="140" w:type="pct"/>
            <w:tcBorders>
              <w:top w:val="nil"/>
              <w:left w:val="nil"/>
              <w:bottom w:val="single" w:sz="4" w:space="0" w:color="auto"/>
              <w:right w:val="single" w:sz="4" w:space="0" w:color="auto"/>
            </w:tcBorders>
            <w:shd w:val="clear" w:color="auto" w:fill="FFCC99"/>
            <w:vAlign w:val="center"/>
          </w:tcPr>
          <w:p w:rsidR="00745694" w:rsidRPr="0014277F" w:rsidRDefault="00745694" w:rsidP="0014277F">
            <w:pPr>
              <w:jc w:val="center"/>
              <w:rPr>
                <w:rFonts w:ascii="Arial CYR" w:hAnsi="Arial CYR" w:cs="Arial CYR"/>
                <w:b/>
                <w:bCs/>
                <w:sz w:val="18"/>
                <w:szCs w:val="18"/>
              </w:rPr>
            </w:pPr>
          </w:p>
        </w:tc>
        <w:tc>
          <w:tcPr>
            <w:tcW w:w="223" w:type="pct"/>
            <w:tcBorders>
              <w:top w:val="nil"/>
              <w:left w:val="nil"/>
              <w:bottom w:val="single" w:sz="4" w:space="0" w:color="auto"/>
              <w:right w:val="single" w:sz="4" w:space="0" w:color="auto"/>
            </w:tcBorders>
            <w:shd w:val="clear" w:color="auto" w:fill="FFCC99"/>
            <w:vAlign w:val="center"/>
          </w:tcPr>
          <w:p w:rsidR="00745694" w:rsidRDefault="009C5AF0" w:rsidP="0014277F">
            <w:pPr>
              <w:jc w:val="center"/>
              <w:rPr>
                <w:rFonts w:ascii="Arial CYR" w:hAnsi="Arial CYR" w:cs="Arial CYR"/>
                <w:b/>
                <w:bCs/>
                <w:sz w:val="18"/>
                <w:szCs w:val="18"/>
              </w:rPr>
            </w:pPr>
            <w:r>
              <w:rPr>
                <w:rFonts w:ascii="Arial CYR" w:hAnsi="Arial CYR" w:cs="Arial CYR"/>
                <w:b/>
                <w:bCs/>
                <w:sz w:val="18"/>
                <w:szCs w:val="18"/>
              </w:rPr>
              <w:t>7,25</w:t>
            </w:r>
          </w:p>
        </w:tc>
        <w:tc>
          <w:tcPr>
            <w:tcW w:w="228" w:type="pct"/>
            <w:gridSpan w:val="3"/>
            <w:tcBorders>
              <w:top w:val="nil"/>
              <w:left w:val="nil"/>
              <w:bottom w:val="single" w:sz="4" w:space="0" w:color="auto"/>
              <w:right w:val="single" w:sz="4" w:space="0" w:color="auto"/>
            </w:tcBorders>
            <w:shd w:val="clear" w:color="auto" w:fill="FFCC99"/>
            <w:vAlign w:val="center"/>
          </w:tcPr>
          <w:p w:rsidR="00745694" w:rsidRDefault="006E3265" w:rsidP="006E3265">
            <w:pPr>
              <w:jc w:val="center"/>
              <w:rPr>
                <w:rFonts w:ascii="Arial CYR" w:hAnsi="Arial CYR" w:cs="Arial CYR"/>
                <w:b/>
                <w:bCs/>
                <w:sz w:val="18"/>
                <w:szCs w:val="18"/>
              </w:rPr>
            </w:pPr>
            <w:r>
              <w:rPr>
                <w:rFonts w:ascii="Arial CYR" w:hAnsi="Arial CYR" w:cs="Arial CYR"/>
                <w:b/>
                <w:bCs/>
                <w:sz w:val="18"/>
                <w:szCs w:val="18"/>
              </w:rPr>
              <w:t>8,9</w:t>
            </w:r>
          </w:p>
        </w:tc>
        <w:tc>
          <w:tcPr>
            <w:tcW w:w="364" w:type="pct"/>
            <w:tcBorders>
              <w:top w:val="nil"/>
              <w:left w:val="nil"/>
              <w:bottom w:val="single" w:sz="4" w:space="0" w:color="auto"/>
              <w:right w:val="single" w:sz="4" w:space="0" w:color="auto"/>
            </w:tcBorders>
            <w:shd w:val="clear" w:color="auto" w:fill="FFCC99"/>
            <w:vAlign w:val="center"/>
          </w:tcPr>
          <w:p w:rsidR="00745694" w:rsidRPr="0014277F" w:rsidRDefault="00745694" w:rsidP="0014277F">
            <w:pPr>
              <w:jc w:val="center"/>
              <w:rPr>
                <w:rFonts w:ascii="Arial CYR" w:hAnsi="Arial CYR" w:cs="Arial CYR"/>
                <w:b/>
                <w:bCs/>
                <w:sz w:val="18"/>
                <w:szCs w:val="18"/>
              </w:rPr>
            </w:pPr>
          </w:p>
        </w:tc>
        <w:tc>
          <w:tcPr>
            <w:tcW w:w="261" w:type="pct"/>
            <w:gridSpan w:val="2"/>
            <w:tcBorders>
              <w:top w:val="nil"/>
              <w:left w:val="nil"/>
              <w:bottom w:val="single" w:sz="4" w:space="0" w:color="auto"/>
              <w:right w:val="single" w:sz="4" w:space="0" w:color="auto"/>
            </w:tcBorders>
            <w:shd w:val="clear" w:color="auto" w:fill="FFCC99"/>
            <w:vAlign w:val="center"/>
          </w:tcPr>
          <w:p w:rsidR="00745694" w:rsidRPr="0014277F" w:rsidRDefault="00745694" w:rsidP="0014277F">
            <w:pPr>
              <w:jc w:val="center"/>
              <w:rPr>
                <w:rFonts w:ascii="Arial CYR" w:hAnsi="Arial CYR" w:cs="Arial CYR"/>
                <w:b/>
                <w:bCs/>
                <w:sz w:val="18"/>
                <w:szCs w:val="18"/>
              </w:rPr>
            </w:pPr>
          </w:p>
        </w:tc>
        <w:tc>
          <w:tcPr>
            <w:tcW w:w="498" w:type="pct"/>
            <w:tcBorders>
              <w:top w:val="nil"/>
              <w:left w:val="nil"/>
              <w:bottom w:val="single" w:sz="4" w:space="0" w:color="auto"/>
              <w:right w:val="single" w:sz="4" w:space="0" w:color="auto"/>
            </w:tcBorders>
            <w:shd w:val="clear" w:color="auto" w:fill="FFCC99"/>
            <w:vAlign w:val="center"/>
          </w:tcPr>
          <w:p w:rsidR="00745694" w:rsidRPr="0014277F" w:rsidRDefault="00745694" w:rsidP="0014277F">
            <w:pPr>
              <w:jc w:val="center"/>
              <w:rPr>
                <w:rFonts w:ascii="Arial CYR" w:hAnsi="Arial CYR" w:cs="Arial CYR"/>
                <w:b/>
                <w:bCs/>
                <w:sz w:val="18"/>
                <w:szCs w:val="18"/>
              </w:rPr>
            </w:pPr>
          </w:p>
        </w:tc>
        <w:tc>
          <w:tcPr>
            <w:tcW w:w="378" w:type="pct"/>
            <w:vMerge/>
            <w:tcBorders>
              <w:top w:val="nil"/>
              <w:left w:val="single" w:sz="4" w:space="0" w:color="auto"/>
              <w:bottom w:val="single" w:sz="4" w:space="0" w:color="auto"/>
              <w:right w:val="single" w:sz="4" w:space="0" w:color="auto"/>
            </w:tcBorders>
            <w:vAlign w:val="center"/>
          </w:tcPr>
          <w:p w:rsidR="00745694" w:rsidRPr="0014277F" w:rsidRDefault="00745694" w:rsidP="0014277F">
            <w:pPr>
              <w:rPr>
                <w:rFonts w:ascii="Arial CYR" w:hAnsi="Arial CYR" w:cs="Arial CYR"/>
                <w:b/>
                <w:bCs/>
                <w:sz w:val="18"/>
                <w:szCs w:val="18"/>
              </w:rPr>
            </w:pPr>
          </w:p>
        </w:tc>
        <w:tc>
          <w:tcPr>
            <w:tcW w:w="322" w:type="pct"/>
            <w:gridSpan w:val="2"/>
            <w:tcBorders>
              <w:top w:val="nil"/>
              <w:left w:val="nil"/>
              <w:bottom w:val="single" w:sz="4" w:space="0" w:color="auto"/>
              <w:right w:val="single" w:sz="4" w:space="0" w:color="auto"/>
            </w:tcBorders>
            <w:shd w:val="clear" w:color="auto" w:fill="FFCC99"/>
            <w:vAlign w:val="center"/>
          </w:tcPr>
          <w:p w:rsidR="00745694" w:rsidRPr="0014277F" w:rsidRDefault="00745694" w:rsidP="0014277F">
            <w:pPr>
              <w:jc w:val="center"/>
              <w:rPr>
                <w:rFonts w:ascii="Arial CYR" w:hAnsi="Arial CYR" w:cs="Arial CYR"/>
                <w:b/>
                <w:bCs/>
                <w:sz w:val="18"/>
                <w:szCs w:val="18"/>
              </w:rPr>
            </w:pPr>
          </w:p>
        </w:tc>
        <w:tc>
          <w:tcPr>
            <w:tcW w:w="594" w:type="pct"/>
            <w:gridSpan w:val="2"/>
            <w:tcBorders>
              <w:top w:val="nil"/>
              <w:left w:val="nil"/>
              <w:bottom w:val="single" w:sz="4" w:space="0" w:color="auto"/>
              <w:right w:val="single" w:sz="4" w:space="0" w:color="auto"/>
            </w:tcBorders>
            <w:shd w:val="clear" w:color="auto" w:fill="FFCC99"/>
            <w:vAlign w:val="center"/>
          </w:tcPr>
          <w:p w:rsidR="00745694" w:rsidRDefault="00876CB1" w:rsidP="0014277F">
            <w:pPr>
              <w:jc w:val="center"/>
              <w:rPr>
                <w:rFonts w:ascii="Arial CYR" w:hAnsi="Arial CYR" w:cs="Arial CYR"/>
                <w:b/>
                <w:bCs/>
                <w:sz w:val="18"/>
                <w:szCs w:val="18"/>
              </w:rPr>
            </w:pPr>
            <w:r>
              <w:rPr>
                <w:rFonts w:ascii="Arial CYR" w:hAnsi="Arial CYR" w:cs="Arial CYR"/>
                <w:b/>
                <w:bCs/>
                <w:sz w:val="18"/>
                <w:szCs w:val="18"/>
              </w:rPr>
              <w:t>7</w:t>
            </w:r>
          </w:p>
        </w:tc>
      </w:tr>
      <w:tr w:rsidR="0029654E" w:rsidRPr="00DC7C90" w:rsidTr="00661862">
        <w:trPr>
          <w:trHeight w:hRule="exact" w:val="284"/>
        </w:trPr>
        <w:tc>
          <w:tcPr>
            <w:tcW w:w="219" w:type="pct"/>
            <w:vMerge/>
            <w:tcBorders>
              <w:top w:val="nil"/>
              <w:left w:val="single" w:sz="4" w:space="0" w:color="auto"/>
              <w:bottom w:val="single" w:sz="4" w:space="0" w:color="auto"/>
              <w:right w:val="single" w:sz="4" w:space="0" w:color="auto"/>
            </w:tcBorders>
            <w:vAlign w:val="center"/>
          </w:tcPr>
          <w:p w:rsidR="00745694" w:rsidRPr="0014277F" w:rsidRDefault="00745694" w:rsidP="0014277F">
            <w:pPr>
              <w:rPr>
                <w:rFonts w:ascii="Arial CYR" w:hAnsi="Arial CYR" w:cs="Arial CYR"/>
                <w:sz w:val="18"/>
                <w:szCs w:val="18"/>
              </w:rPr>
            </w:pPr>
          </w:p>
        </w:tc>
        <w:tc>
          <w:tcPr>
            <w:tcW w:w="1133" w:type="pct"/>
            <w:gridSpan w:val="2"/>
            <w:vMerge/>
            <w:tcBorders>
              <w:top w:val="single" w:sz="4" w:space="0" w:color="auto"/>
              <w:left w:val="single" w:sz="4" w:space="0" w:color="auto"/>
              <w:bottom w:val="single" w:sz="4" w:space="0" w:color="auto"/>
              <w:right w:val="single" w:sz="4" w:space="0" w:color="auto"/>
            </w:tcBorders>
            <w:vAlign w:val="center"/>
          </w:tcPr>
          <w:p w:rsidR="00745694" w:rsidRPr="0014277F" w:rsidRDefault="00745694" w:rsidP="0014277F">
            <w:pPr>
              <w:rPr>
                <w:rFonts w:ascii="Arial CYR" w:hAnsi="Arial CYR" w:cs="Arial CYR"/>
                <w:b/>
                <w:bCs/>
                <w:sz w:val="18"/>
                <w:szCs w:val="18"/>
              </w:rPr>
            </w:pPr>
          </w:p>
        </w:tc>
        <w:tc>
          <w:tcPr>
            <w:tcW w:w="365" w:type="pct"/>
            <w:gridSpan w:val="2"/>
            <w:tcBorders>
              <w:top w:val="nil"/>
              <w:left w:val="nil"/>
              <w:bottom w:val="single" w:sz="4" w:space="0" w:color="auto"/>
              <w:right w:val="single" w:sz="4" w:space="0" w:color="auto"/>
            </w:tcBorders>
            <w:shd w:val="clear" w:color="auto" w:fill="FFCC99"/>
            <w:vAlign w:val="center"/>
          </w:tcPr>
          <w:p w:rsidR="00745694" w:rsidRPr="0014277F" w:rsidRDefault="00745694" w:rsidP="0014277F">
            <w:pPr>
              <w:jc w:val="center"/>
              <w:rPr>
                <w:rFonts w:ascii="Arial CYR" w:hAnsi="Arial CYR" w:cs="Arial CYR"/>
                <w:b/>
                <w:bCs/>
                <w:sz w:val="18"/>
                <w:szCs w:val="18"/>
              </w:rPr>
            </w:pPr>
            <w:r>
              <w:rPr>
                <w:rFonts w:ascii="Arial CYR" w:hAnsi="Arial CYR" w:cs="Arial CYR"/>
                <w:b/>
                <w:bCs/>
                <w:sz w:val="18"/>
                <w:szCs w:val="18"/>
              </w:rPr>
              <w:t>2027</w:t>
            </w:r>
          </w:p>
        </w:tc>
        <w:tc>
          <w:tcPr>
            <w:tcW w:w="275" w:type="pct"/>
            <w:gridSpan w:val="3"/>
            <w:tcBorders>
              <w:top w:val="nil"/>
              <w:left w:val="nil"/>
              <w:bottom w:val="single" w:sz="4" w:space="0" w:color="auto"/>
              <w:right w:val="single" w:sz="4" w:space="0" w:color="auto"/>
            </w:tcBorders>
            <w:shd w:val="clear" w:color="auto" w:fill="FFCC99"/>
            <w:vAlign w:val="center"/>
          </w:tcPr>
          <w:p w:rsidR="00745694" w:rsidRDefault="006E3265" w:rsidP="0014277F">
            <w:pPr>
              <w:jc w:val="center"/>
              <w:rPr>
                <w:rFonts w:ascii="Arial CYR" w:hAnsi="Arial CYR" w:cs="Arial CYR"/>
                <w:b/>
                <w:bCs/>
                <w:sz w:val="18"/>
                <w:szCs w:val="18"/>
              </w:rPr>
            </w:pPr>
            <w:r>
              <w:rPr>
                <w:rFonts w:ascii="Arial CYR" w:hAnsi="Arial CYR" w:cs="Arial CYR"/>
                <w:b/>
                <w:bCs/>
                <w:sz w:val="18"/>
                <w:szCs w:val="18"/>
              </w:rPr>
              <w:t>14,4</w:t>
            </w:r>
          </w:p>
        </w:tc>
        <w:tc>
          <w:tcPr>
            <w:tcW w:w="140" w:type="pct"/>
            <w:tcBorders>
              <w:top w:val="nil"/>
              <w:left w:val="nil"/>
              <w:bottom w:val="single" w:sz="4" w:space="0" w:color="auto"/>
              <w:right w:val="single" w:sz="4" w:space="0" w:color="auto"/>
            </w:tcBorders>
            <w:shd w:val="clear" w:color="auto" w:fill="FFCC99"/>
            <w:vAlign w:val="center"/>
          </w:tcPr>
          <w:p w:rsidR="00745694" w:rsidRPr="0014277F" w:rsidRDefault="00745694" w:rsidP="0014277F">
            <w:pPr>
              <w:jc w:val="center"/>
              <w:rPr>
                <w:rFonts w:ascii="Arial CYR" w:hAnsi="Arial CYR" w:cs="Arial CYR"/>
                <w:b/>
                <w:bCs/>
                <w:sz w:val="18"/>
                <w:szCs w:val="18"/>
              </w:rPr>
            </w:pPr>
          </w:p>
        </w:tc>
        <w:tc>
          <w:tcPr>
            <w:tcW w:w="223" w:type="pct"/>
            <w:tcBorders>
              <w:top w:val="nil"/>
              <w:left w:val="nil"/>
              <w:bottom w:val="single" w:sz="4" w:space="0" w:color="auto"/>
              <w:right w:val="single" w:sz="4" w:space="0" w:color="auto"/>
            </w:tcBorders>
            <w:shd w:val="clear" w:color="auto" w:fill="FFCC99"/>
            <w:vAlign w:val="center"/>
          </w:tcPr>
          <w:p w:rsidR="00745694" w:rsidRDefault="00F807C0" w:rsidP="0014277F">
            <w:pPr>
              <w:jc w:val="center"/>
              <w:rPr>
                <w:rFonts w:ascii="Arial CYR" w:hAnsi="Arial CYR" w:cs="Arial CYR"/>
                <w:b/>
                <w:bCs/>
                <w:sz w:val="18"/>
                <w:szCs w:val="18"/>
              </w:rPr>
            </w:pPr>
            <w:r>
              <w:rPr>
                <w:rFonts w:ascii="Arial CYR" w:hAnsi="Arial CYR" w:cs="Arial CYR"/>
                <w:b/>
                <w:bCs/>
                <w:sz w:val="18"/>
                <w:szCs w:val="18"/>
              </w:rPr>
              <w:t>4,8</w:t>
            </w:r>
          </w:p>
        </w:tc>
        <w:tc>
          <w:tcPr>
            <w:tcW w:w="228" w:type="pct"/>
            <w:gridSpan w:val="3"/>
            <w:tcBorders>
              <w:top w:val="nil"/>
              <w:left w:val="nil"/>
              <w:bottom w:val="single" w:sz="4" w:space="0" w:color="auto"/>
              <w:right w:val="single" w:sz="4" w:space="0" w:color="auto"/>
            </w:tcBorders>
            <w:shd w:val="clear" w:color="auto" w:fill="FFCC99"/>
            <w:vAlign w:val="center"/>
          </w:tcPr>
          <w:p w:rsidR="00745694" w:rsidRDefault="006E3265" w:rsidP="0014277F">
            <w:pPr>
              <w:jc w:val="center"/>
              <w:rPr>
                <w:rFonts w:ascii="Arial CYR" w:hAnsi="Arial CYR" w:cs="Arial CYR"/>
                <w:b/>
                <w:bCs/>
                <w:sz w:val="18"/>
                <w:szCs w:val="18"/>
              </w:rPr>
            </w:pPr>
            <w:r>
              <w:rPr>
                <w:rFonts w:ascii="Arial CYR" w:hAnsi="Arial CYR" w:cs="Arial CYR"/>
                <w:b/>
                <w:bCs/>
                <w:sz w:val="18"/>
                <w:szCs w:val="18"/>
              </w:rPr>
              <w:t>9,6</w:t>
            </w:r>
          </w:p>
        </w:tc>
        <w:tc>
          <w:tcPr>
            <w:tcW w:w="364" w:type="pct"/>
            <w:tcBorders>
              <w:top w:val="nil"/>
              <w:left w:val="nil"/>
              <w:bottom w:val="single" w:sz="4" w:space="0" w:color="auto"/>
              <w:right w:val="single" w:sz="4" w:space="0" w:color="auto"/>
            </w:tcBorders>
            <w:shd w:val="clear" w:color="auto" w:fill="FFCC99"/>
            <w:vAlign w:val="center"/>
          </w:tcPr>
          <w:p w:rsidR="00745694" w:rsidRPr="0014277F" w:rsidRDefault="00745694" w:rsidP="0014277F">
            <w:pPr>
              <w:jc w:val="center"/>
              <w:rPr>
                <w:rFonts w:ascii="Arial CYR" w:hAnsi="Arial CYR" w:cs="Arial CYR"/>
                <w:b/>
                <w:bCs/>
                <w:sz w:val="18"/>
                <w:szCs w:val="18"/>
              </w:rPr>
            </w:pPr>
          </w:p>
        </w:tc>
        <w:tc>
          <w:tcPr>
            <w:tcW w:w="261" w:type="pct"/>
            <w:gridSpan w:val="2"/>
            <w:tcBorders>
              <w:top w:val="nil"/>
              <w:left w:val="nil"/>
              <w:bottom w:val="single" w:sz="4" w:space="0" w:color="auto"/>
              <w:right w:val="single" w:sz="4" w:space="0" w:color="auto"/>
            </w:tcBorders>
            <w:shd w:val="clear" w:color="auto" w:fill="FFCC99"/>
            <w:vAlign w:val="center"/>
          </w:tcPr>
          <w:p w:rsidR="00745694" w:rsidRPr="0014277F" w:rsidRDefault="00745694" w:rsidP="0014277F">
            <w:pPr>
              <w:jc w:val="center"/>
              <w:rPr>
                <w:rFonts w:ascii="Arial CYR" w:hAnsi="Arial CYR" w:cs="Arial CYR"/>
                <w:b/>
                <w:bCs/>
                <w:sz w:val="18"/>
                <w:szCs w:val="18"/>
              </w:rPr>
            </w:pPr>
          </w:p>
        </w:tc>
        <w:tc>
          <w:tcPr>
            <w:tcW w:w="498" w:type="pct"/>
            <w:tcBorders>
              <w:top w:val="nil"/>
              <w:left w:val="nil"/>
              <w:bottom w:val="single" w:sz="4" w:space="0" w:color="auto"/>
              <w:right w:val="single" w:sz="4" w:space="0" w:color="auto"/>
            </w:tcBorders>
            <w:shd w:val="clear" w:color="auto" w:fill="FFCC99"/>
            <w:vAlign w:val="center"/>
          </w:tcPr>
          <w:p w:rsidR="00745694" w:rsidRPr="0014277F" w:rsidRDefault="00745694" w:rsidP="0014277F">
            <w:pPr>
              <w:jc w:val="center"/>
              <w:rPr>
                <w:rFonts w:ascii="Arial CYR" w:hAnsi="Arial CYR" w:cs="Arial CYR"/>
                <w:b/>
                <w:bCs/>
                <w:sz w:val="18"/>
                <w:szCs w:val="18"/>
              </w:rPr>
            </w:pPr>
          </w:p>
        </w:tc>
        <w:tc>
          <w:tcPr>
            <w:tcW w:w="378" w:type="pct"/>
            <w:vMerge/>
            <w:tcBorders>
              <w:top w:val="nil"/>
              <w:left w:val="single" w:sz="4" w:space="0" w:color="auto"/>
              <w:bottom w:val="single" w:sz="4" w:space="0" w:color="auto"/>
              <w:right w:val="single" w:sz="4" w:space="0" w:color="auto"/>
            </w:tcBorders>
            <w:vAlign w:val="center"/>
          </w:tcPr>
          <w:p w:rsidR="00745694" w:rsidRPr="0014277F" w:rsidRDefault="00745694" w:rsidP="0014277F">
            <w:pPr>
              <w:rPr>
                <w:rFonts w:ascii="Arial CYR" w:hAnsi="Arial CYR" w:cs="Arial CYR"/>
                <w:b/>
                <w:bCs/>
                <w:sz w:val="18"/>
                <w:szCs w:val="18"/>
              </w:rPr>
            </w:pPr>
          </w:p>
        </w:tc>
        <w:tc>
          <w:tcPr>
            <w:tcW w:w="322" w:type="pct"/>
            <w:gridSpan w:val="2"/>
            <w:tcBorders>
              <w:top w:val="nil"/>
              <w:left w:val="nil"/>
              <w:bottom w:val="single" w:sz="4" w:space="0" w:color="auto"/>
              <w:right w:val="single" w:sz="4" w:space="0" w:color="auto"/>
            </w:tcBorders>
            <w:shd w:val="clear" w:color="auto" w:fill="FFCC99"/>
            <w:vAlign w:val="center"/>
          </w:tcPr>
          <w:p w:rsidR="00745694" w:rsidRPr="0014277F" w:rsidRDefault="00745694" w:rsidP="0014277F">
            <w:pPr>
              <w:jc w:val="center"/>
              <w:rPr>
                <w:rFonts w:ascii="Arial CYR" w:hAnsi="Arial CYR" w:cs="Arial CYR"/>
                <w:b/>
                <w:bCs/>
                <w:sz w:val="18"/>
                <w:szCs w:val="18"/>
              </w:rPr>
            </w:pPr>
          </w:p>
        </w:tc>
        <w:tc>
          <w:tcPr>
            <w:tcW w:w="594" w:type="pct"/>
            <w:gridSpan w:val="2"/>
            <w:tcBorders>
              <w:top w:val="nil"/>
              <w:left w:val="nil"/>
              <w:bottom w:val="single" w:sz="4" w:space="0" w:color="auto"/>
              <w:right w:val="single" w:sz="4" w:space="0" w:color="auto"/>
            </w:tcBorders>
            <w:shd w:val="clear" w:color="auto" w:fill="FFCC99"/>
            <w:vAlign w:val="center"/>
          </w:tcPr>
          <w:p w:rsidR="00745694" w:rsidRDefault="00876CB1" w:rsidP="0014277F">
            <w:pPr>
              <w:jc w:val="center"/>
              <w:rPr>
                <w:rFonts w:ascii="Arial CYR" w:hAnsi="Arial CYR" w:cs="Arial CYR"/>
                <w:b/>
                <w:bCs/>
                <w:sz w:val="18"/>
                <w:szCs w:val="18"/>
              </w:rPr>
            </w:pPr>
            <w:r>
              <w:rPr>
                <w:rFonts w:ascii="Arial CYR" w:hAnsi="Arial CYR" w:cs="Arial CYR"/>
                <w:b/>
                <w:bCs/>
                <w:sz w:val="18"/>
                <w:szCs w:val="18"/>
              </w:rPr>
              <w:t>11</w:t>
            </w:r>
          </w:p>
        </w:tc>
      </w:tr>
      <w:tr w:rsidR="0029654E" w:rsidRPr="00DC7C90" w:rsidTr="00661862">
        <w:trPr>
          <w:trHeight w:hRule="exact" w:val="284"/>
        </w:trPr>
        <w:tc>
          <w:tcPr>
            <w:tcW w:w="219" w:type="pct"/>
            <w:vMerge/>
            <w:tcBorders>
              <w:top w:val="nil"/>
              <w:left w:val="single" w:sz="4" w:space="0" w:color="auto"/>
              <w:bottom w:val="single" w:sz="4" w:space="0" w:color="auto"/>
              <w:right w:val="single" w:sz="4" w:space="0" w:color="auto"/>
            </w:tcBorders>
            <w:vAlign w:val="center"/>
          </w:tcPr>
          <w:p w:rsidR="00745694" w:rsidRPr="0014277F" w:rsidRDefault="00745694" w:rsidP="0014277F">
            <w:pPr>
              <w:rPr>
                <w:rFonts w:ascii="Arial CYR" w:hAnsi="Arial CYR" w:cs="Arial CYR"/>
                <w:sz w:val="18"/>
                <w:szCs w:val="18"/>
              </w:rPr>
            </w:pPr>
          </w:p>
        </w:tc>
        <w:tc>
          <w:tcPr>
            <w:tcW w:w="1133" w:type="pct"/>
            <w:gridSpan w:val="2"/>
            <w:vMerge/>
            <w:tcBorders>
              <w:top w:val="single" w:sz="4" w:space="0" w:color="auto"/>
              <w:left w:val="single" w:sz="4" w:space="0" w:color="auto"/>
              <w:bottom w:val="single" w:sz="4" w:space="0" w:color="auto"/>
              <w:right w:val="single" w:sz="4" w:space="0" w:color="auto"/>
            </w:tcBorders>
            <w:vAlign w:val="center"/>
          </w:tcPr>
          <w:p w:rsidR="00745694" w:rsidRPr="0014277F" w:rsidRDefault="00745694" w:rsidP="0014277F">
            <w:pPr>
              <w:rPr>
                <w:rFonts w:ascii="Arial CYR" w:hAnsi="Arial CYR" w:cs="Arial CYR"/>
                <w:b/>
                <w:bCs/>
                <w:sz w:val="18"/>
                <w:szCs w:val="18"/>
              </w:rPr>
            </w:pPr>
          </w:p>
        </w:tc>
        <w:tc>
          <w:tcPr>
            <w:tcW w:w="365" w:type="pct"/>
            <w:gridSpan w:val="2"/>
            <w:tcBorders>
              <w:top w:val="nil"/>
              <w:left w:val="nil"/>
              <w:bottom w:val="single" w:sz="4" w:space="0" w:color="auto"/>
              <w:right w:val="single" w:sz="4" w:space="0" w:color="auto"/>
            </w:tcBorders>
            <w:shd w:val="clear" w:color="auto" w:fill="FFCC99"/>
            <w:vAlign w:val="center"/>
          </w:tcPr>
          <w:p w:rsidR="00745694" w:rsidRPr="0014277F" w:rsidRDefault="00745694" w:rsidP="0014277F">
            <w:pPr>
              <w:jc w:val="center"/>
              <w:rPr>
                <w:rFonts w:ascii="Arial CYR" w:hAnsi="Arial CYR" w:cs="Arial CYR"/>
                <w:b/>
                <w:bCs/>
                <w:sz w:val="18"/>
                <w:szCs w:val="18"/>
              </w:rPr>
            </w:pPr>
            <w:r>
              <w:rPr>
                <w:rFonts w:ascii="Arial CYR" w:hAnsi="Arial CYR" w:cs="Arial CYR"/>
                <w:b/>
                <w:bCs/>
                <w:sz w:val="18"/>
                <w:szCs w:val="18"/>
              </w:rPr>
              <w:t>2028</w:t>
            </w:r>
          </w:p>
        </w:tc>
        <w:tc>
          <w:tcPr>
            <w:tcW w:w="275" w:type="pct"/>
            <w:gridSpan w:val="3"/>
            <w:tcBorders>
              <w:top w:val="nil"/>
              <w:left w:val="nil"/>
              <w:bottom w:val="single" w:sz="4" w:space="0" w:color="auto"/>
              <w:right w:val="single" w:sz="4" w:space="0" w:color="auto"/>
            </w:tcBorders>
            <w:shd w:val="clear" w:color="auto" w:fill="FFCC99"/>
            <w:vAlign w:val="center"/>
          </w:tcPr>
          <w:p w:rsidR="00745694" w:rsidRDefault="006E3265" w:rsidP="0014277F">
            <w:pPr>
              <w:jc w:val="center"/>
              <w:rPr>
                <w:rFonts w:ascii="Arial CYR" w:hAnsi="Arial CYR" w:cs="Arial CYR"/>
                <w:b/>
                <w:bCs/>
                <w:sz w:val="18"/>
                <w:szCs w:val="18"/>
              </w:rPr>
            </w:pPr>
            <w:r>
              <w:rPr>
                <w:rFonts w:ascii="Arial CYR" w:hAnsi="Arial CYR" w:cs="Arial CYR"/>
                <w:b/>
                <w:bCs/>
                <w:sz w:val="18"/>
                <w:szCs w:val="18"/>
              </w:rPr>
              <w:t>30,1</w:t>
            </w:r>
          </w:p>
        </w:tc>
        <w:tc>
          <w:tcPr>
            <w:tcW w:w="140" w:type="pct"/>
            <w:tcBorders>
              <w:top w:val="nil"/>
              <w:left w:val="nil"/>
              <w:bottom w:val="single" w:sz="4" w:space="0" w:color="auto"/>
              <w:right w:val="single" w:sz="4" w:space="0" w:color="auto"/>
            </w:tcBorders>
            <w:shd w:val="clear" w:color="auto" w:fill="FFCC99"/>
            <w:vAlign w:val="center"/>
          </w:tcPr>
          <w:p w:rsidR="00745694" w:rsidRPr="0014277F" w:rsidRDefault="00745694" w:rsidP="0014277F">
            <w:pPr>
              <w:jc w:val="center"/>
              <w:rPr>
                <w:rFonts w:ascii="Arial CYR" w:hAnsi="Arial CYR" w:cs="Arial CYR"/>
                <w:b/>
                <w:bCs/>
                <w:sz w:val="18"/>
                <w:szCs w:val="18"/>
              </w:rPr>
            </w:pPr>
          </w:p>
        </w:tc>
        <w:tc>
          <w:tcPr>
            <w:tcW w:w="223" w:type="pct"/>
            <w:tcBorders>
              <w:top w:val="nil"/>
              <w:left w:val="nil"/>
              <w:bottom w:val="single" w:sz="4" w:space="0" w:color="auto"/>
              <w:right w:val="single" w:sz="4" w:space="0" w:color="auto"/>
            </w:tcBorders>
            <w:shd w:val="clear" w:color="auto" w:fill="FFCC99"/>
            <w:vAlign w:val="center"/>
          </w:tcPr>
          <w:p w:rsidR="00745694" w:rsidRDefault="00870949" w:rsidP="0014277F">
            <w:pPr>
              <w:jc w:val="center"/>
              <w:rPr>
                <w:rFonts w:ascii="Arial CYR" w:hAnsi="Arial CYR" w:cs="Arial CYR"/>
                <w:b/>
                <w:bCs/>
                <w:sz w:val="18"/>
                <w:szCs w:val="18"/>
              </w:rPr>
            </w:pPr>
            <w:r>
              <w:rPr>
                <w:rFonts w:ascii="Arial CYR" w:hAnsi="Arial CYR" w:cs="Arial CYR"/>
                <w:b/>
                <w:bCs/>
                <w:sz w:val="18"/>
                <w:szCs w:val="18"/>
              </w:rPr>
              <w:t>19,3</w:t>
            </w:r>
          </w:p>
        </w:tc>
        <w:tc>
          <w:tcPr>
            <w:tcW w:w="228" w:type="pct"/>
            <w:gridSpan w:val="3"/>
            <w:tcBorders>
              <w:top w:val="nil"/>
              <w:left w:val="nil"/>
              <w:bottom w:val="single" w:sz="4" w:space="0" w:color="auto"/>
              <w:right w:val="single" w:sz="4" w:space="0" w:color="auto"/>
            </w:tcBorders>
            <w:shd w:val="clear" w:color="auto" w:fill="FFCC99"/>
            <w:vAlign w:val="center"/>
          </w:tcPr>
          <w:p w:rsidR="00745694" w:rsidRDefault="006E3265" w:rsidP="0014277F">
            <w:pPr>
              <w:jc w:val="center"/>
              <w:rPr>
                <w:rFonts w:ascii="Arial CYR" w:hAnsi="Arial CYR" w:cs="Arial CYR"/>
                <w:b/>
                <w:bCs/>
                <w:sz w:val="18"/>
                <w:szCs w:val="18"/>
              </w:rPr>
            </w:pPr>
            <w:r>
              <w:rPr>
                <w:rFonts w:ascii="Arial CYR" w:hAnsi="Arial CYR" w:cs="Arial CYR"/>
                <w:b/>
                <w:bCs/>
                <w:sz w:val="18"/>
                <w:szCs w:val="18"/>
              </w:rPr>
              <w:t>10,8</w:t>
            </w:r>
          </w:p>
        </w:tc>
        <w:tc>
          <w:tcPr>
            <w:tcW w:w="364" w:type="pct"/>
            <w:tcBorders>
              <w:top w:val="nil"/>
              <w:left w:val="nil"/>
              <w:bottom w:val="single" w:sz="4" w:space="0" w:color="auto"/>
              <w:right w:val="single" w:sz="4" w:space="0" w:color="auto"/>
            </w:tcBorders>
            <w:shd w:val="clear" w:color="auto" w:fill="FFCC99"/>
            <w:vAlign w:val="center"/>
          </w:tcPr>
          <w:p w:rsidR="00745694" w:rsidRPr="0014277F" w:rsidRDefault="00745694" w:rsidP="0014277F">
            <w:pPr>
              <w:jc w:val="center"/>
              <w:rPr>
                <w:rFonts w:ascii="Arial CYR" w:hAnsi="Arial CYR" w:cs="Arial CYR"/>
                <w:b/>
                <w:bCs/>
                <w:sz w:val="18"/>
                <w:szCs w:val="18"/>
              </w:rPr>
            </w:pPr>
          </w:p>
        </w:tc>
        <w:tc>
          <w:tcPr>
            <w:tcW w:w="261" w:type="pct"/>
            <w:gridSpan w:val="2"/>
            <w:tcBorders>
              <w:top w:val="nil"/>
              <w:left w:val="nil"/>
              <w:bottom w:val="single" w:sz="4" w:space="0" w:color="auto"/>
              <w:right w:val="single" w:sz="4" w:space="0" w:color="auto"/>
            </w:tcBorders>
            <w:shd w:val="clear" w:color="auto" w:fill="FFCC99"/>
            <w:vAlign w:val="center"/>
          </w:tcPr>
          <w:p w:rsidR="00745694" w:rsidRPr="0014277F" w:rsidRDefault="00745694" w:rsidP="0014277F">
            <w:pPr>
              <w:jc w:val="center"/>
              <w:rPr>
                <w:rFonts w:ascii="Arial CYR" w:hAnsi="Arial CYR" w:cs="Arial CYR"/>
                <w:b/>
                <w:bCs/>
                <w:sz w:val="18"/>
                <w:szCs w:val="18"/>
              </w:rPr>
            </w:pPr>
          </w:p>
        </w:tc>
        <w:tc>
          <w:tcPr>
            <w:tcW w:w="498" w:type="pct"/>
            <w:tcBorders>
              <w:top w:val="nil"/>
              <w:left w:val="nil"/>
              <w:bottom w:val="single" w:sz="4" w:space="0" w:color="auto"/>
              <w:right w:val="single" w:sz="4" w:space="0" w:color="auto"/>
            </w:tcBorders>
            <w:shd w:val="clear" w:color="auto" w:fill="FFCC99"/>
            <w:vAlign w:val="center"/>
          </w:tcPr>
          <w:p w:rsidR="00745694" w:rsidRPr="0014277F" w:rsidRDefault="00745694" w:rsidP="0014277F">
            <w:pPr>
              <w:jc w:val="center"/>
              <w:rPr>
                <w:rFonts w:ascii="Arial CYR" w:hAnsi="Arial CYR" w:cs="Arial CYR"/>
                <w:b/>
                <w:bCs/>
                <w:sz w:val="18"/>
                <w:szCs w:val="18"/>
              </w:rPr>
            </w:pPr>
          </w:p>
        </w:tc>
        <w:tc>
          <w:tcPr>
            <w:tcW w:w="378" w:type="pct"/>
            <w:vMerge/>
            <w:tcBorders>
              <w:top w:val="nil"/>
              <w:left w:val="single" w:sz="4" w:space="0" w:color="auto"/>
              <w:bottom w:val="single" w:sz="4" w:space="0" w:color="auto"/>
              <w:right w:val="single" w:sz="4" w:space="0" w:color="auto"/>
            </w:tcBorders>
            <w:vAlign w:val="center"/>
          </w:tcPr>
          <w:p w:rsidR="00745694" w:rsidRPr="0014277F" w:rsidRDefault="00745694" w:rsidP="0014277F">
            <w:pPr>
              <w:rPr>
                <w:rFonts w:ascii="Arial CYR" w:hAnsi="Arial CYR" w:cs="Arial CYR"/>
                <w:b/>
                <w:bCs/>
                <w:sz w:val="18"/>
                <w:szCs w:val="18"/>
              </w:rPr>
            </w:pPr>
          </w:p>
        </w:tc>
        <w:tc>
          <w:tcPr>
            <w:tcW w:w="322" w:type="pct"/>
            <w:gridSpan w:val="2"/>
            <w:tcBorders>
              <w:top w:val="nil"/>
              <w:left w:val="nil"/>
              <w:bottom w:val="single" w:sz="4" w:space="0" w:color="auto"/>
              <w:right w:val="single" w:sz="4" w:space="0" w:color="auto"/>
            </w:tcBorders>
            <w:shd w:val="clear" w:color="auto" w:fill="FFCC99"/>
            <w:vAlign w:val="center"/>
          </w:tcPr>
          <w:p w:rsidR="00745694" w:rsidRPr="0014277F" w:rsidRDefault="00745694" w:rsidP="0014277F">
            <w:pPr>
              <w:jc w:val="center"/>
              <w:rPr>
                <w:rFonts w:ascii="Arial CYR" w:hAnsi="Arial CYR" w:cs="Arial CYR"/>
                <w:b/>
                <w:bCs/>
                <w:sz w:val="18"/>
                <w:szCs w:val="18"/>
              </w:rPr>
            </w:pPr>
          </w:p>
        </w:tc>
        <w:tc>
          <w:tcPr>
            <w:tcW w:w="594" w:type="pct"/>
            <w:gridSpan w:val="2"/>
            <w:tcBorders>
              <w:top w:val="nil"/>
              <w:left w:val="nil"/>
              <w:bottom w:val="single" w:sz="4" w:space="0" w:color="auto"/>
              <w:right w:val="single" w:sz="4" w:space="0" w:color="auto"/>
            </w:tcBorders>
            <w:shd w:val="clear" w:color="auto" w:fill="FFCC99"/>
            <w:vAlign w:val="center"/>
          </w:tcPr>
          <w:p w:rsidR="00745694" w:rsidRDefault="00745694" w:rsidP="0014277F">
            <w:pPr>
              <w:jc w:val="center"/>
              <w:rPr>
                <w:rFonts w:ascii="Arial CYR" w:hAnsi="Arial CYR" w:cs="Arial CYR"/>
                <w:b/>
                <w:bCs/>
                <w:sz w:val="18"/>
                <w:szCs w:val="18"/>
              </w:rPr>
            </w:pPr>
          </w:p>
        </w:tc>
      </w:tr>
      <w:tr w:rsidR="00C835AC" w:rsidRPr="00DC7C90" w:rsidTr="00661862">
        <w:trPr>
          <w:trHeight w:hRule="exact" w:val="417"/>
        </w:trPr>
        <w:tc>
          <w:tcPr>
            <w:tcW w:w="219" w:type="pct"/>
            <w:vMerge/>
            <w:tcBorders>
              <w:top w:val="nil"/>
              <w:left w:val="single" w:sz="4" w:space="0" w:color="auto"/>
              <w:bottom w:val="nil"/>
              <w:right w:val="single" w:sz="4" w:space="0" w:color="auto"/>
            </w:tcBorders>
            <w:vAlign w:val="center"/>
          </w:tcPr>
          <w:p w:rsidR="00DC7C90" w:rsidRPr="0014277F" w:rsidRDefault="00DC7C90" w:rsidP="0014277F">
            <w:pPr>
              <w:rPr>
                <w:rFonts w:ascii="Arial CYR" w:hAnsi="Arial CYR" w:cs="Arial CYR"/>
                <w:sz w:val="18"/>
                <w:szCs w:val="18"/>
              </w:rPr>
            </w:pPr>
          </w:p>
        </w:tc>
        <w:tc>
          <w:tcPr>
            <w:tcW w:w="1133" w:type="pct"/>
            <w:gridSpan w:val="2"/>
            <w:vMerge/>
            <w:tcBorders>
              <w:top w:val="single" w:sz="4" w:space="0" w:color="auto"/>
              <w:left w:val="single" w:sz="4" w:space="0" w:color="auto"/>
              <w:bottom w:val="single" w:sz="4" w:space="0" w:color="auto"/>
              <w:right w:val="single" w:sz="4" w:space="0" w:color="auto"/>
            </w:tcBorders>
            <w:vAlign w:val="center"/>
          </w:tcPr>
          <w:p w:rsidR="00DC7C90" w:rsidRPr="0014277F" w:rsidRDefault="00DC7C90" w:rsidP="0014277F">
            <w:pPr>
              <w:rPr>
                <w:rFonts w:ascii="Arial CYR" w:hAnsi="Arial CYR" w:cs="Arial CYR"/>
                <w:b/>
                <w:bCs/>
                <w:sz w:val="18"/>
                <w:szCs w:val="18"/>
              </w:rPr>
            </w:pPr>
          </w:p>
        </w:tc>
        <w:tc>
          <w:tcPr>
            <w:tcW w:w="365" w:type="pct"/>
            <w:gridSpan w:val="2"/>
            <w:tcBorders>
              <w:top w:val="nil"/>
              <w:left w:val="nil"/>
              <w:right w:val="single" w:sz="4" w:space="0" w:color="auto"/>
            </w:tcBorders>
            <w:shd w:val="clear" w:color="auto" w:fill="FFCC99"/>
            <w:vAlign w:val="center"/>
          </w:tcPr>
          <w:p w:rsidR="00DC7C90" w:rsidRPr="0014277F" w:rsidRDefault="00DC7C90" w:rsidP="0014277F">
            <w:pPr>
              <w:jc w:val="center"/>
              <w:rPr>
                <w:rFonts w:ascii="Arial CYR" w:hAnsi="Arial CYR" w:cs="Arial CYR"/>
                <w:b/>
                <w:bCs/>
                <w:sz w:val="18"/>
                <w:szCs w:val="18"/>
              </w:rPr>
            </w:pPr>
            <w:r w:rsidRPr="0014277F">
              <w:rPr>
                <w:rFonts w:ascii="Arial CYR" w:hAnsi="Arial CYR" w:cs="Arial CYR"/>
                <w:b/>
                <w:bCs/>
                <w:sz w:val="18"/>
                <w:szCs w:val="18"/>
              </w:rPr>
              <w:t>Итого</w:t>
            </w:r>
          </w:p>
        </w:tc>
        <w:tc>
          <w:tcPr>
            <w:tcW w:w="275" w:type="pct"/>
            <w:gridSpan w:val="3"/>
            <w:tcBorders>
              <w:top w:val="nil"/>
              <w:left w:val="nil"/>
              <w:right w:val="single" w:sz="4" w:space="0" w:color="auto"/>
            </w:tcBorders>
            <w:shd w:val="clear" w:color="auto" w:fill="FFCC99"/>
            <w:vAlign w:val="center"/>
          </w:tcPr>
          <w:p w:rsidR="00DC7C90" w:rsidRPr="0014277F" w:rsidRDefault="006E3265" w:rsidP="0014277F">
            <w:pPr>
              <w:jc w:val="center"/>
              <w:rPr>
                <w:rFonts w:ascii="Arial CYR" w:hAnsi="Arial CYR" w:cs="Arial CYR"/>
                <w:b/>
                <w:bCs/>
                <w:sz w:val="18"/>
                <w:szCs w:val="18"/>
              </w:rPr>
            </w:pPr>
            <w:r>
              <w:rPr>
                <w:rFonts w:ascii="Arial CYR" w:hAnsi="Arial CYR" w:cs="Arial CYR"/>
                <w:b/>
                <w:bCs/>
                <w:sz w:val="18"/>
                <w:szCs w:val="18"/>
              </w:rPr>
              <w:t>153,75</w:t>
            </w:r>
          </w:p>
        </w:tc>
        <w:tc>
          <w:tcPr>
            <w:tcW w:w="140" w:type="pct"/>
            <w:tcBorders>
              <w:top w:val="nil"/>
              <w:left w:val="nil"/>
              <w:right w:val="single" w:sz="4" w:space="0" w:color="auto"/>
            </w:tcBorders>
            <w:shd w:val="clear" w:color="auto" w:fill="FFCC99"/>
            <w:vAlign w:val="center"/>
          </w:tcPr>
          <w:p w:rsidR="00DC7C90" w:rsidRPr="0014277F" w:rsidRDefault="00DC7C90" w:rsidP="0014277F">
            <w:pPr>
              <w:jc w:val="center"/>
              <w:rPr>
                <w:rFonts w:ascii="Arial CYR" w:hAnsi="Arial CYR" w:cs="Arial CYR"/>
                <w:b/>
                <w:bCs/>
                <w:sz w:val="18"/>
                <w:szCs w:val="18"/>
              </w:rPr>
            </w:pPr>
          </w:p>
        </w:tc>
        <w:tc>
          <w:tcPr>
            <w:tcW w:w="223" w:type="pct"/>
            <w:tcBorders>
              <w:top w:val="nil"/>
              <w:left w:val="nil"/>
              <w:right w:val="single" w:sz="4" w:space="0" w:color="auto"/>
            </w:tcBorders>
            <w:shd w:val="clear" w:color="auto" w:fill="FFCC99"/>
            <w:vAlign w:val="center"/>
          </w:tcPr>
          <w:p w:rsidR="00DC7C90" w:rsidRPr="0014277F" w:rsidRDefault="0032485C" w:rsidP="0014277F">
            <w:pPr>
              <w:jc w:val="center"/>
              <w:rPr>
                <w:rFonts w:ascii="Arial CYR" w:hAnsi="Arial CYR" w:cs="Arial CYR"/>
                <w:b/>
                <w:bCs/>
                <w:sz w:val="18"/>
                <w:szCs w:val="18"/>
              </w:rPr>
            </w:pPr>
            <w:r>
              <w:rPr>
                <w:rFonts w:ascii="Arial CYR" w:hAnsi="Arial CYR" w:cs="Arial CYR"/>
                <w:b/>
                <w:bCs/>
                <w:sz w:val="18"/>
                <w:szCs w:val="18"/>
              </w:rPr>
              <w:t>67,05</w:t>
            </w:r>
          </w:p>
        </w:tc>
        <w:tc>
          <w:tcPr>
            <w:tcW w:w="228" w:type="pct"/>
            <w:gridSpan w:val="3"/>
            <w:tcBorders>
              <w:top w:val="nil"/>
              <w:left w:val="nil"/>
              <w:right w:val="single" w:sz="4" w:space="0" w:color="auto"/>
            </w:tcBorders>
            <w:shd w:val="clear" w:color="auto" w:fill="FFCC99"/>
            <w:vAlign w:val="center"/>
          </w:tcPr>
          <w:p w:rsidR="00DC7C90" w:rsidRPr="0014277F" w:rsidRDefault="006E3265" w:rsidP="0014277F">
            <w:pPr>
              <w:jc w:val="center"/>
              <w:rPr>
                <w:rFonts w:ascii="Arial CYR" w:hAnsi="Arial CYR" w:cs="Arial CYR"/>
                <w:b/>
                <w:bCs/>
                <w:sz w:val="18"/>
                <w:szCs w:val="18"/>
              </w:rPr>
            </w:pPr>
            <w:r>
              <w:rPr>
                <w:rFonts w:ascii="Arial CYR" w:hAnsi="Arial CYR" w:cs="Arial CYR"/>
                <w:b/>
                <w:bCs/>
                <w:sz w:val="18"/>
                <w:szCs w:val="18"/>
              </w:rPr>
              <w:t>86,7</w:t>
            </w:r>
          </w:p>
        </w:tc>
        <w:tc>
          <w:tcPr>
            <w:tcW w:w="364" w:type="pct"/>
            <w:tcBorders>
              <w:top w:val="nil"/>
              <w:left w:val="nil"/>
              <w:right w:val="single" w:sz="4" w:space="0" w:color="auto"/>
            </w:tcBorders>
            <w:shd w:val="clear" w:color="auto" w:fill="FFCC99"/>
            <w:vAlign w:val="center"/>
          </w:tcPr>
          <w:p w:rsidR="00DC7C90" w:rsidRPr="0014277F" w:rsidRDefault="00DC7C90" w:rsidP="0014277F">
            <w:pPr>
              <w:jc w:val="center"/>
              <w:rPr>
                <w:rFonts w:ascii="Arial CYR" w:hAnsi="Arial CYR" w:cs="Arial CYR"/>
                <w:b/>
                <w:bCs/>
                <w:sz w:val="18"/>
                <w:szCs w:val="18"/>
              </w:rPr>
            </w:pPr>
          </w:p>
        </w:tc>
        <w:tc>
          <w:tcPr>
            <w:tcW w:w="261" w:type="pct"/>
            <w:gridSpan w:val="2"/>
            <w:tcBorders>
              <w:top w:val="nil"/>
              <w:left w:val="nil"/>
              <w:right w:val="single" w:sz="4" w:space="0" w:color="auto"/>
            </w:tcBorders>
            <w:shd w:val="clear" w:color="auto" w:fill="FFCC99"/>
            <w:vAlign w:val="center"/>
          </w:tcPr>
          <w:p w:rsidR="00DC7C90" w:rsidRPr="0014277F" w:rsidRDefault="00DC7C90" w:rsidP="0014277F">
            <w:pPr>
              <w:jc w:val="center"/>
              <w:rPr>
                <w:rFonts w:ascii="Arial CYR" w:hAnsi="Arial CYR" w:cs="Arial CYR"/>
                <w:b/>
                <w:bCs/>
                <w:sz w:val="18"/>
                <w:szCs w:val="18"/>
              </w:rPr>
            </w:pPr>
          </w:p>
        </w:tc>
        <w:tc>
          <w:tcPr>
            <w:tcW w:w="498" w:type="pct"/>
            <w:tcBorders>
              <w:top w:val="nil"/>
              <w:left w:val="nil"/>
              <w:right w:val="single" w:sz="4" w:space="0" w:color="auto"/>
            </w:tcBorders>
            <w:shd w:val="clear" w:color="auto" w:fill="FFCC99"/>
            <w:vAlign w:val="center"/>
          </w:tcPr>
          <w:p w:rsidR="00DC7C90" w:rsidRPr="0014277F" w:rsidRDefault="00DC7C90" w:rsidP="0014277F">
            <w:pPr>
              <w:jc w:val="center"/>
              <w:rPr>
                <w:rFonts w:ascii="Arial CYR" w:hAnsi="Arial CYR" w:cs="Arial CYR"/>
                <w:b/>
                <w:bCs/>
                <w:sz w:val="18"/>
                <w:szCs w:val="18"/>
              </w:rPr>
            </w:pPr>
          </w:p>
        </w:tc>
        <w:tc>
          <w:tcPr>
            <w:tcW w:w="378" w:type="pct"/>
            <w:vMerge/>
            <w:tcBorders>
              <w:top w:val="nil"/>
              <w:left w:val="single" w:sz="4" w:space="0" w:color="auto"/>
              <w:right w:val="single" w:sz="4" w:space="0" w:color="auto"/>
            </w:tcBorders>
            <w:vAlign w:val="center"/>
          </w:tcPr>
          <w:p w:rsidR="00DC7C90" w:rsidRPr="0014277F" w:rsidRDefault="00DC7C90" w:rsidP="0014277F">
            <w:pPr>
              <w:rPr>
                <w:rFonts w:ascii="Arial CYR" w:hAnsi="Arial CYR" w:cs="Arial CYR"/>
                <w:b/>
                <w:bCs/>
                <w:sz w:val="18"/>
                <w:szCs w:val="18"/>
              </w:rPr>
            </w:pPr>
          </w:p>
        </w:tc>
        <w:tc>
          <w:tcPr>
            <w:tcW w:w="322" w:type="pct"/>
            <w:gridSpan w:val="2"/>
            <w:tcBorders>
              <w:top w:val="nil"/>
              <w:left w:val="nil"/>
              <w:right w:val="single" w:sz="4" w:space="0" w:color="auto"/>
            </w:tcBorders>
            <w:shd w:val="clear" w:color="auto" w:fill="FFCC99"/>
            <w:vAlign w:val="center"/>
          </w:tcPr>
          <w:p w:rsidR="00DC7C90" w:rsidRPr="0014277F" w:rsidRDefault="00DC7C90" w:rsidP="0014277F">
            <w:pPr>
              <w:jc w:val="center"/>
              <w:rPr>
                <w:rFonts w:ascii="Arial CYR" w:hAnsi="Arial CYR" w:cs="Arial CYR"/>
                <w:b/>
                <w:bCs/>
                <w:sz w:val="18"/>
                <w:szCs w:val="18"/>
              </w:rPr>
            </w:pPr>
          </w:p>
        </w:tc>
        <w:tc>
          <w:tcPr>
            <w:tcW w:w="594" w:type="pct"/>
            <w:gridSpan w:val="2"/>
            <w:tcBorders>
              <w:top w:val="nil"/>
              <w:left w:val="nil"/>
              <w:right w:val="single" w:sz="4" w:space="0" w:color="auto"/>
            </w:tcBorders>
            <w:shd w:val="clear" w:color="auto" w:fill="FFCC99"/>
            <w:vAlign w:val="center"/>
          </w:tcPr>
          <w:p w:rsidR="00DC7C90" w:rsidRPr="0014277F" w:rsidRDefault="00876CB1" w:rsidP="0014277F">
            <w:pPr>
              <w:jc w:val="center"/>
              <w:rPr>
                <w:rFonts w:ascii="Arial CYR" w:hAnsi="Arial CYR" w:cs="Arial CYR"/>
                <w:b/>
                <w:bCs/>
                <w:sz w:val="18"/>
                <w:szCs w:val="18"/>
              </w:rPr>
            </w:pPr>
            <w:r>
              <w:rPr>
                <w:rFonts w:ascii="Arial CYR" w:hAnsi="Arial CYR" w:cs="Arial CYR"/>
                <w:b/>
                <w:bCs/>
                <w:sz w:val="18"/>
                <w:szCs w:val="18"/>
              </w:rPr>
              <w:t>36</w:t>
            </w:r>
          </w:p>
        </w:tc>
      </w:tr>
      <w:tr w:rsidR="007F4273" w:rsidRPr="00DC7C90" w:rsidTr="00661862">
        <w:trPr>
          <w:trHeight w:hRule="exact" w:val="284"/>
        </w:trPr>
        <w:tc>
          <w:tcPr>
            <w:tcW w:w="219" w:type="pct"/>
            <w:tcBorders>
              <w:top w:val="nil"/>
              <w:left w:val="single" w:sz="4" w:space="0" w:color="auto"/>
              <w:bottom w:val="single" w:sz="4" w:space="0" w:color="auto"/>
              <w:right w:val="single" w:sz="4" w:space="0" w:color="auto"/>
            </w:tcBorders>
            <w:vAlign w:val="center"/>
          </w:tcPr>
          <w:p w:rsidR="00DC7C90" w:rsidRPr="0014277F" w:rsidRDefault="00DC7C90" w:rsidP="0014277F">
            <w:pPr>
              <w:rPr>
                <w:rFonts w:ascii="Arial CYR" w:hAnsi="Arial CYR" w:cs="Arial CYR"/>
                <w:sz w:val="18"/>
                <w:szCs w:val="18"/>
              </w:rPr>
            </w:pPr>
          </w:p>
        </w:tc>
        <w:tc>
          <w:tcPr>
            <w:tcW w:w="1133" w:type="pct"/>
            <w:gridSpan w:val="2"/>
            <w:tcBorders>
              <w:top w:val="single" w:sz="4" w:space="0" w:color="auto"/>
              <w:left w:val="single" w:sz="4" w:space="0" w:color="auto"/>
              <w:bottom w:val="single" w:sz="4" w:space="0" w:color="auto"/>
              <w:right w:val="single" w:sz="4" w:space="0" w:color="auto"/>
            </w:tcBorders>
            <w:vAlign w:val="center"/>
          </w:tcPr>
          <w:p w:rsidR="00DC7C90" w:rsidRPr="0014277F" w:rsidRDefault="00DC7C90" w:rsidP="0014277F">
            <w:pPr>
              <w:rPr>
                <w:rFonts w:ascii="Arial CYR" w:hAnsi="Arial CYR" w:cs="Arial CYR"/>
                <w:bCs/>
                <w:i/>
                <w:sz w:val="18"/>
                <w:szCs w:val="18"/>
              </w:rPr>
            </w:pPr>
            <w:r w:rsidRPr="0014277F">
              <w:rPr>
                <w:rFonts w:ascii="Arial CYR" w:hAnsi="Arial CYR" w:cs="Arial CYR"/>
                <w:bCs/>
                <w:i/>
                <w:sz w:val="18"/>
                <w:szCs w:val="18"/>
              </w:rPr>
              <w:t>в том числе:</w:t>
            </w:r>
          </w:p>
        </w:tc>
        <w:tc>
          <w:tcPr>
            <w:tcW w:w="3648" w:type="pct"/>
            <w:gridSpan w:val="19"/>
            <w:tcBorders>
              <w:top w:val="nil"/>
              <w:left w:val="nil"/>
              <w:bottom w:val="single" w:sz="4" w:space="0" w:color="auto"/>
              <w:right w:val="single" w:sz="4" w:space="0" w:color="auto"/>
            </w:tcBorders>
            <w:shd w:val="clear" w:color="auto" w:fill="auto"/>
            <w:vAlign w:val="center"/>
          </w:tcPr>
          <w:p w:rsidR="00DC7C90" w:rsidRPr="00E675BD" w:rsidRDefault="00DC7C90" w:rsidP="00E675BD"/>
        </w:tc>
      </w:tr>
      <w:tr w:rsidR="007F4273" w:rsidRPr="00DC7C90" w:rsidTr="00661862">
        <w:trPr>
          <w:trHeight w:hRule="exact" w:val="284"/>
        </w:trPr>
        <w:tc>
          <w:tcPr>
            <w:tcW w:w="219" w:type="pct"/>
            <w:vMerge w:val="restart"/>
            <w:tcBorders>
              <w:top w:val="single" w:sz="4" w:space="0" w:color="auto"/>
              <w:left w:val="single" w:sz="4" w:space="0" w:color="auto"/>
              <w:right w:val="single" w:sz="4" w:space="0" w:color="auto"/>
            </w:tcBorders>
            <w:shd w:val="clear" w:color="auto" w:fill="CCFFCC"/>
            <w:vAlign w:val="center"/>
          </w:tcPr>
          <w:p w:rsidR="00E675BD" w:rsidRPr="00DC7C90" w:rsidRDefault="00E675BD" w:rsidP="0014277F">
            <w:pPr>
              <w:jc w:val="center"/>
              <w:rPr>
                <w:rFonts w:ascii="Arial CYR" w:hAnsi="Arial CYR" w:cs="Arial CYR"/>
                <w:sz w:val="18"/>
                <w:szCs w:val="18"/>
              </w:rPr>
            </w:pPr>
            <w:r w:rsidRPr="00DC7C90">
              <w:rPr>
                <w:rFonts w:ascii="Arial CYR" w:hAnsi="Arial CYR" w:cs="Arial CYR"/>
                <w:sz w:val="18"/>
                <w:szCs w:val="18"/>
              </w:rPr>
              <w:t> </w:t>
            </w:r>
            <w:r>
              <w:rPr>
                <w:rFonts w:ascii="Arial CYR" w:hAnsi="Arial CYR" w:cs="Arial CYR"/>
                <w:sz w:val="18"/>
                <w:szCs w:val="18"/>
              </w:rPr>
              <w:t>1</w:t>
            </w:r>
          </w:p>
        </w:tc>
        <w:tc>
          <w:tcPr>
            <w:tcW w:w="1133" w:type="pct"/>
            <w:gridSpan w:val="2"/>
            <w:vMerge w:val="restart"/>
            <w:tcBorders>
              <w:top w:val="single" w:sz="4" w:space="0" w:color="auto"/>
              <w:left w:val="single" w:sz="4" w:space="0" w:color="auto"/>
              <w:right w:val="single" w:sz="4" w:space="0" w:color="auto"/>
            </w:tcBorders>
            <w:shd w:val="clear" w:color="auto" w:fill="CCFFCC"/>
            <w:vAlign w:val="center"/>
          </w:tcPr>
          <w:p w:rsidR="00E675BD" w:rsidRPr="00B869DB" w:rsidRDefault="00E675BD" w:rsidP="0014277F">
            <w:pPr>
              <w:jc w:val="center"/>
              <w:rPr>
                <w:b/>
                <w:bCs/>
                <w:sz w:val="20"/>
                <w:szCs w:val="20"/>
              </w:rPr>
            </w:pPr>
            <w:r w:rsidRPr="00B869DB">
              <w:rPr>
                <w:b/>
                <w:bCs/>
                <w:sz w:val="20"/>
                <w:szCs w:val="20"/>
              </w:rPr>
              <w:t>ОБРАЗОВАНИЕ</w:t>
            </w:r>
          </w:p>
        </w:tc>
        <w:tc>
          <w:tcPr>
            <w:tcW w:w="338" w:type="pct"/>
            <w:tcBorders>
              <w:top w:val="single" w:sz="4" w:space="0" w:color="auto"/>
              <w:left w:val="nil"/>
              <w:bottom w:val="single" w:sz="4" w:space="0" w:color="auto"/>
              <w:right w:val="single" w:sz="4" w:space="0" w:color="auto"/>
            </w:tcBorders>
            <w:shd w:val="clear" w:color="auto" w:fill="CCFFCC"/>
            <w:vAlign w:val="center"/>
          </w:tcPr>
          <w:p w:rsidR="00E675BD" w:rsidRPr="00CF3DBB" w:rsidRDefault="00745694" w:rsidP="0014277F">
            <w:pPr>
              <w:jc w:val="center"/>
              <w:rPr>
                <w:rFonts w:ascii="Arial CYR" w:hAnsi="Arial CYR" w:cs="Arial CYR"/>
                <w:b/>
                <w:bCs/>
                <w:sz w:val="18"/>
                <w:szCs w:val="18"/>
              </w:rPr>
            </w:pPr>
            <w:r w:rsidRPr="00CF3DBB">
              <w:rPr>
                <w:rFonts w:ascii="Arial CYR" w:hAnsi="Arial CYR" w:cs="Arial CYR"/>
                <w:b/>
                <w:bCs/>
                <w:sz w:val="18"/>
                <w:szCs w:val="18"/>
              </w:rPr>
              <w:t>2018</w:t>
            </w:r>
          </w:p>
        </w:tc>
        <w:tc>
          <w:tcPr>
            <w:tcW w:w="292" w:type="pct"/>
            <w:gridSpan w:val="3"/>
            <w:tcBorders>
              <w:top w:val="single" w:sz="4" w:space="0" w:color="auto"/>
              <w:left w:val="nil"/>
              <w:bottom w:val="single" w:sz="4" w:space="0" w:color="auto"/>
              <w:right w:val="single" w:sz="4" w:space="0" w:color="auto"/>
            </w:tcBorders>
            <w:shd w:val="clear" w:color="auto" w:fill="CCFFCC"/>
            <w:vAlign w:val="center"/>
          </w:tcPr>
          <w:p w:rsidR="00E675BD" w:rsidRPr="00AB1AF0" w:rsidRDefault="00AB1AF0" w:rsidP="0014277F">
            <w:pPr>
              <w:jc w:val="center"/>
              <w:rPr>
                <w:rFonts w:ascii="Arial CYR" w:hAnsi="Arial CYR" w:cs="Arial CYR"/>
                <w:b/>
                <w:bCs/>
                <w:sz w:val="18"/>
                <w:szCs w:val="18"/>
              </w:rPr>
            </w:pPr>
            <w:r>
              <w:rPr>
                <w:rFonts w:ascii="Arial CYR" w:hAnsi="Arial CYR" w:cs="Arial CYR"/>
                <w:b/>
                <w:bCs/>
                <w:sz w:val="18"/>
                <w:szCs w:val="18"/>
                <w:lang w:val="en-US"/>
              </w:rPr>
              <w:t>0</w:t>
            </w:r>
            <w:r>
              <w:rPr>
                <w:rFonts w:ascii="Arial CYR" w:hAnsi="Arial CYR" w:cs="Arial CYR"/>
                <w:b/>
                <w:bCs/>
                <w:sz w:val="18"/>
                <w:szCs w:val="18"/>
              </w:rPr>
              <w:t>,15</w:t>
            </w:r>
          </w:p>
        </w:tc>
        <w:tc>
          <w:tcPr>
            <w:tcW w:w="150" w:type="pct"/>
            <w:gridSpan w:val="2"/>
            <w:tcBorders>
              <w:top w:val="single" w:sz="4" w:space="0" w:color="auto"/>
              <w:left w:val="nil"/>
              <w:bottom w:val="single" w:sz="4" w:space="0" w:color="auto"/>
              <w:right w:val="single" w:sz="4" w:space="0" w:color="auto"/>
            </w:tcBorders>
            <w:shd w:val="clear" w:color="auto" w:fill="CCFFCC"/>
            <w:vAlign w:val="center"/>
          </w:tcPr>
          <w:p w:rsidR="00E675BD" w:rsidRPr="00CF3DBB" w:rsidRDefault="00E675BD" w:rsidP="0014277F">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CCFFCC"/>
            <w:vAlign w:val="center"/>
          </w:tcPr>
          <w:p w:rsidR="00E675BD" w:rsidRPr="00CF3DBB" w:rsidRDefault="00AB1AF0" w:rsidP="00025ABC">
            <w:pPr>
              <w:jc w:val="center"/>
              <w:rPr>
                <w:rFonts w:ascii="Arial CYR" w:hAnsi="Arial CYR" w:cs="Arial CYR"/>
                <w:b/>
                <w:bCs/>
                <w:sz w:val="18"/>
                <w:szCs w:val="18"/>
              </w:rPr>
            </w:pPr>
            <w:r>
              <w:rPr>
                <w:rFonts w:ascii="Arial CYR" w:hAnsi="Arial CYR" w:cs="Arial CYR"/>
                <w:b/>
                <w:bCs/>
                <w:sz w:val="18"/>
                <w:szCs w:val="18"/>
              </w:rPr>
              <w:t>0,15</w:t>
            </w:r>
          </w:p>
        </w:tc>
        <w:tc>
          <w:tcPr>
            <w:tcW w:w="218" w:type="pct"/>
            <w:tcBorders>
              <w:top w:val="single" w:sz="4" w:space="0" w:color="auto"/>
              <w:left w:val="nil"/>
              <w:bottom w:val="single" w:sz="4" w:space="0" w:color="auto"/>
              <w:right w:val="single" w:sz="4" w:space="0" w:color="auto"/>
            </w:tcBorders>
            <w:shd w:val="clear" w:color="auto" w:fill="CCFFCC"/>
            <w:vAlign w:val="center"/>
          </w:tcPr>
          <w:p w:rsidR="00E675BD" w:rsidRPr="00CF3DBB" w:rsidRDefault="00E675BD" w:rsidP="0014277F">
            <w:pPr>
              <w:jc w:val="center"/>
              <w:rPr>
                <w:rFonts w:ascii="Arial CYR" w:hAnsi="Arial CYR" w:cs="Arial CYR"/>
                <w:b/>
                <w:bCs/>
                <w:sz w:val="18"/>
                <w:szCs w:val="18"/>
              </w:rPr>
            </w:pPr>
          </w:p>
        </w:tc>
        <w:tc>
          <w:tcPr>
            <w:tcW w:w="366" w:type="pct"/>
            <w:gridSpan w:val="2"/>
            <w:tcBorders>
              <w:top w:val="single" w:sz="4" w:space="0" w:color="auto"/>
              <w:left w:val="nil"/>
              <w:bottom w:val="single" w:sz="4" w:space="0" w:color="auto"/>
              <w:right w:val="single" w:sz="4" w:space="0" w:color="auto"/>
            </w:tcBorders>
            <w:shd w:val="clear" w:color="auto" w:fill="CCFFCC"/>
            <w:vAlign w:val="center"/>
          </w:tcPr>
          <w:p w:rsidR="00E675BD" w:rsidRPr="00DC7C90" w:rsidRDefault="00E675BD" w:rsidP="0014277F">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CCFFCC"/>
            <w:vAlign w:val="center"/>
          </w:tcPr>
          <w:p w:rsidR="00E675BD" w:rsidRPr="00DC7C90" w:rsidRDefault="00E675BD" w:rsidP="0014277F">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CCFFCC"/>
            <w:vAlign w:val="center"/>
          </w:tcPr>
          <w:p w:rsidR="00E675BD" w:rsidRPr="00DC7C90" w:rsidRDefault="00E675BD" w:rsidP="0014277F">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CCFFCC"/>
            <w:vAlign w:val="center"/>
          </w:tcPr>
          <w:p w:rsidR="00E675BD" w:rsidRPr="00DC7C90" w:rsidRDefault="00E675BD" w:rsidP="0014277F">
            <w:pPr>
              <w:jc w:val="cente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CCFFCC"/>
            <w:vAlign w:val="center"/>
          </w:tcPr>
          <w:p w:rsidR="00E675BD" w:rsidRPr="00DC7C90" w:rsidRDefault="00E675BD" w:rsidP="0014277F">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CCFFCC"/>
            <w:vAlign w:val="center"/>
          </w:tcPr>
          <w:p w:rsidR="00E675BD" w:rsidRPr="00DC7C90" w:rsidRDefault="00E675BD" w:rsidP="0014277F">
            <w:pPr>
              <w:jc w:val="center"/>
              <w:rPr>
                <w:rFonts w:ascii="Arial CYR" w:hAnsi="Arial CYR" w:cs="Arial CYR"/>
                <w:b/>
                <w:bCs/>
                <w:sz w:val="18"/>
                <w:szCs w:val="18"/>
              </w:rPr>
            </w:pPr>
          </w:p>
        </w:tc>
      </w:tr>
      <w:tr w:rsidR="007F4273" w:rsidRPr="00DC7C90" w:rsidTr="00661862">
        <w:trPr>
          <w:trHeight w:hRule="exact" w:val="284"/>
        </w:trPr>
        <w:tc>
          <w:tcPr>
            <w:tcW w:w="219" w:type="pct"/>
            <w:vMerge/>
            <w:tcBorders>
              <w:left w:val="single" w:sz="4" w:space="0" w:color="auto"/>
              <w:right w:val="single" w:sz="4" w:space="0" w:color="auto"/>
            </w:tcBorders>
            <w:shd w:val="clear" w:color="auto" w:fill="CCFFCC"/>
            <w:vAlign w:val="center"/>
          </w:tcPr>
          <w:p w:rsidR="00E675BD" w:rsidRPr="00DC7C90" w:rsidRDefault="00E675BD" w:rsidP="0014277F">
            <w:pPr>
              <w:rPr>
                <w:rFonts w:ascii="Arial CYR" w:hAnsi="Arial CYR" w:cs="Arial CYR"/>
                <w:sz w:val="18"/>
                <w:szCs w:val="18"/>
              </w:rPr>
            </w:pPr>
          </w:p>
        </w:tc>
        <w:tc>
          <w:tcPr>
            <w:tcW w:w="1133" w:type="pct"/>
            <w:gridSpan w:val="2"/>
            <w:vMerge/>
            <w:tcBorders>
              <w:left w:val="single" w:sz="4" w:space="0" w:color="auto"/>
              <w:right w:val="single" w:sz="4" w:space="0" w:color="auto"/>
            </w:tcBorders>
            <w:shd w:val="clear" w:color="auto" w:fill="CCFFCC"/>
            <w:vAlign w:val="center"/>
          </w:tcPr>
          <w:p w:rsidR="00E675BD" w:rsidRPr="00DC7C90" w:rsidRDefault="00E675BD" w:rsidP="0014277F">
            <w:pPr>
              <w:rPr>
                <w:rFonts w:ascii="Arial CYR" w:hAnsi="Arial CYR" w:cs="Arial CYR"/>
                <w:b/>
                <w:bCs/>
                <w:sz w:val="18"/>
                <w:szCs w:val="18"/>
              </w:rPr>
            </w:pPr>
          </w:p>
        </w:tc>
        <w:tc>
          <w:tcPr>
            <w:tcW w:w="338" w:type="pct"/>
            <w:tcBorders>
              <w:top w:val="nil"/>
              <w:left w:val="nil"/>
              <w:bottom w:val="single" w:sz="4" w:space="0" w:color="auto"/>
              <w:right w:val="single" w:sz="4" w:space="0" w:color="auto"/>
            </w:tcBorders>
            <w:shd w:val="clear" w:color="auto" w:fill="CCFFCC"/>
            <w:vAlign w:val="center"/>
          </w:tcPr>
          <w:p w:rsidR="00E675BD" w:rsidRPr="00CF3DBB" w:rsidRDefault="00745694" w:rsidP="0014277F">
            <w:pPr>
              <w:jc w:val="center"/>
              <w:rPr>
                <w:rFonts w:ascii="Arial CYR" w:hAnsi="Arial CYR" w:cs="Arial CYR"/>
                <w:b/>
                <w:bCs/>
                <w:sz w:val="18"/>
                <w:szCs w:val="18"/>
              </w:rPr>
            </w:pPr>
            <w:r w:rsidRPr="00CF3DBB">
              <w:rPr>
                <w:rFonts w:ascii="Arial CYR" w:hAnsi="Arial CYR" w:cs="Arial CYR"/>
                <w:b/>
                <w:bCs/>
                <w:sz w:val="18"/>
                <w:szCs w:val="18"/>
              </w:rPr>
              <w:t>2019</w:t>
            </w:r>
          </w:p>
        </w:tc>
        <w:tc>
          <w:tcPr>
            <w:tcW w:w="292" w:type="pct"/>
            <w:gridSpan w:val="3"/>
            <w:tcBorders>
              <w:top w:val="nil"/>
              <w:left w:val="nil"/>
              <w:bottom w:val="single" w:sz="4" w:space="0" w:color="auto"/>
              <w:right w:val="single" w:sz="4" w:space="0" w:color="auto"/>
            </w:tcBorders>
            <w:shd w:val="clear" w:color="auto" w:fill="CCFFCC"/>
            <w:vAlign w:val="center"/>
          </w:tcPr>
          <w:p w:rsidR="00E675BD" w:rsidRPr="00CF3DBB" w:rsidRDefault="00AB1AF0" w:rsidP="0014277F">
            <w:pPr>
              <w:jc w:val="center"/>
              <w:rPr>
                <w:rFonts w:ascii="Arial CYR" w:hAnsi="Arial CYR" w:cs="Arial CYR"/>
                <w:b/>
                <w:bCs/>
                <w:sz w:val="18"/>
                <w:szCs w:val="18"/>
              </w:rPr>
            </w:pPr>
            <w:r>
              <w:rPr>
                <w:rFonts w:ascii="Arial CYR" w:hAnsi="Arial CYR" w:cs="Arial CYR"/>
                <w:b/>
                <w:bCs/>
                <w:sz w:val="18"/>
                <w:szCs w:val="18"/>
              </w:rPr>
              <w:t>0,15</w:t>
            </w:r>
          </w:p>
        </w:tc>
        <w:tc>
          <w:tcPr>
            <w:tcW w:w="150" w:type="pct"/>
            <w:gridSpan w:val="2"/>
            <w:tcBorders>
              <w:top w:val="nil"/>
              <w:left w:val="nil"/>
              <w:bottom w:val="single" w:sz="4" w:space="0" w:color="auto"/>
              <w:right w:val="single" w:sz="4" w:space="0" w:color="auto"/>
            </w:tcBorders>
            <w:shd w:val="clear" w:color="auto" w:fill="CCFFCC"/>
            <w:vAlign w:val="center"/>
          </w:tcPr>
          <w:p w:rsidR="00E675BD" w:rsidRPr="00CF3DBB" w:rsidRDefault="00E675BD" w:rsidP="0014277F">
            <w:pPr>
              <w:jc w:val="center"/>
              <w:rPr>
                <w:rFonts w:ascii="Arial CYR" w:hAnsi="Arial CYR" w:cs="Arial CYR"/>
                <w:b/>
                <w:bCs/>
                <w:sz w:val="18"/>
                <w:szCs w:val="18"/>
              </w:rPr>
            </w:pPr>
          </w:p>
        </w:tc>
        <w:tc>
          <w:tcPr>
            <w:tcW w:w="231" w:type="pct"/>
            <w:gridSpan w:val="2"/>
            <w:tcBorders>
              <w:top w:val="nil"/>
              <w:left w:val="nil"/>
              <w:bottom w:val="single" w:sz="4" w:space="0" w:color="auto"/>
              <w:right w:val="single" w:sz="4" w:space="0" w:color="auto"/>
            </w:tcBorders>
            <w:shd w:val="clear" w:color="auto" w:fill="CCFFCC"/>
            <w:vAlign w:val="center"/>
          </w:tcPr>
          <w:p w:rsidR="00E675BD" w:rsidRPr="00CF3DBB" w:rsidRDefault="00AB1AF0" w:rsidP="00025ABC">
            <w:pPr>
              <w:jc w:val="center"/>
              <w:rPr>
                <w:rFonts w:ascii="Arial CYR" w:hAnsi="Arial CYR" w:cs="Arial CYR"/>
                <w:b/>
                <w:bCs/>
                <w:sz w:val="18"/>
                <w:szCs w:val="18"/>
              </w:rPr>
            </w:pPr>
            <w:r>
              <w:rPr>
                <w:rFonts w:ascii="Arial CYR" w:hAnsi="Arial CYR" w:cs="Arial CYR"/>
                <w:b/>
                <w:bCs/>
                <w:sz w:val="18"/>
                <w:szCs w:val="18"/>
              </w:rPr>
              <w:t>0,15</w:t>
            </w:r>
          </w:p>
        </w:tc>
        <w:tc>
          <w:tcPr>
            <w:tcW w:w="218" w:type="pct"/>
            <w:tcBorders>
              <w:top w:val="nil"/>
              <w:left w:val="nil"/>
              <w:bottom w:val="single" w:sz="4" w:space="0" w:color="auto"/>
              <w:right w:val="single" w:sz="4" w:space="0" w:color="auto"/>
            </w:tcBorders>
            <w:shd w:val="clear" w:color="auto" w:fill="CCFFCC"/>
            <w:vAlign w:val="center"/>
          </w:tcPr>
          <w:p w:rsidR="00E675BD" w:rsidRPr="00CF3DBB" w:rsidRDefault="00E675BD" w:rsidP="0014277F">
            <w:pPr>
              <w:jc w:val="center"/>
              <w:rPr>
                <w:rFonts w:ascii="Arial CYR" w:hAnsi="Arial CYR" w:cs="Arial CYR"/>
                <w:b/>
                <w:bCs/>
                <w:sz w:val="18"/>
                <w:szCs w:val="18"/>
              </w:rPr>
            </w:pPr>
          </w:p>
        </w:tc>
        <w:tc>
          <w:tcPr>
            <w:tcW w:w="366" w:type="pct"/>
            <w:gridSpan w:val="2"/>
            <w:tcBorders>
              <w:top w:val="nil"/>
              <w:left w:val="nil"/>
              <w:bottom w:val="single" w:sz="4" w:space="0" w:color="auto"/>
              <w:right w:val="single" w:sz="4" w:space="0" w:color="auto"/>
            </w:tcBorders>
            <w:shd w:val="clear" w:color="auto" w:fill="CCFFCC"/>
            <w:vAlign w:val="center"/>
          </w:tcPr>
          <w:p w:rsidR="00E675BD" w:rsidRPr="00DC7C90" w:rsidRDefault="00E675BD" w:rsidP="0014277F">
            <w:pPr>
              <w:jc w:val="center"/>
              <w:rPr>
                <w:rFonts w:ascii="Arial CYR" w:hAnsi="Arial CYR" w:cs="Arial CYR"/>
                <w:b/>
                <w:bCs/>
                <w:sz w:val="18"/>
                <w:szCs w:val="18"/>
              </w:rPr>
            </w:pPr>
          </w:p>
        </w:tc>
        <w:tc>
          <w:tcPr>
            <w:tcW w:w="244" w:type="pct"/>
            <w:tcBorders>
              <w:top w:val="nil"/>
              <w:left w:val="nil"/>
              <w:bottom w:val="single" w:sz="4" w:space="0" w:color="auto"/>
              <w:right w:val="single" w:sz="4" w:space="0" w:color="auto"/>
            </w:tcBorders>
            <w:shd w:val="clear" w:color="auto" w:fill="CCFFCC"/>
            <w:vAlign w:val="center"/>
          </w:tcPr>
          <w:p w:rsidR="00E675BD" w:rsidRPr="00DC7C90" w:rsidRDefault="00E675BD" w:rsidP="0014277F">
            <w:pPr>
              <w:jc w:val="center"/>
              <w:rPr>
                <w:rFonts w:ascii="Arial CYR" w:hAnsi="Arial CYR" w:cs="Arial CYR"/>
                <w:b/>
                <w:bCs/>
                <w:sz w:val="18"/>
                <w:szCs w:val="18"/>
              </w:rPr>
            </w:pPr>
          </w:p>
        </w:tc>
        <w:tc>
          <w:tcPr>
            <w:tcW w:w="515" w:type="pct"/>
            <w:gridSpan w:val="2"/>
            <w:tcBorders>
              <w:top w:val="nil"/>
              <w:left w:val="nil"/>
              <w:bottom w:val="single" w:sz="4" w:space="0" w:color="auto"/>
              <w:right w:val="single" w:sz="4" w:space="0" w:color="auto"/>
            </w:tcBorders>
            <w:shd w:val="clear" w:color="auto" w:fill="CCFFCC"/>
            <w:vAlign w:val="center"/>
          </w:tcPr>
          <w:p w:rsidR="00E675BD" w:rsidRPr="00DC7C90" w:rsidRDefault="00E675BD" w:rsidP="0014277F">
            <w:pPr>
              <w:jc w:val="center"/>
              <w:rPr>
                <w:rFonts w:ascii="Arial CYR" w:hAnsi="Arial CYR" w:cs="Arial CYR"/>
                <w:b/>
                <w:bCs/>
                <w:sz w:val="18"/>
                <w:szCs w:val="18"/>
              </w:rPr>
            </w:pPr>
          </w:p>
        </w:tc>
        <w:tc>
          <w:tcPr>
            <w:tcW w:w="390" w:type="pct"/>
            <w:gridSpan w:val="2"/>
            <w:tcBorders>
              <w:top w:val="nil"/>
              <w:left w:val="single" w:sz="4" w:space="0" w:color="auto"/>
              <w:bottom w:val="single" w:sz="4" w:space="0" w:color="auto"/>
              <w:right w:val="single" w:sz="4" w:space="0" w:color="auto"/>
            </w:tcBorders>
            <w:shd w:val="clear" w:color="auto" w:fill="CCFFCC"/>
            <w:vAlign w:val="center"/>
          </w:tcPr>
          <w:p w:rsidR="00E675BD" w:rsidRPr="00DC7C90" w:rsidRDefault="00E675BD" w:rsidP="0014277F">
            <w:pPr>
              <w:rPr>
                <w:rFonts w:ascii="Arial CYR" w:hAnsi="Arial CYR" w:cs="Arial CYR"/>
                <w:b/>
                <w:bCs/>
                <w:sz w:val="18"/>
                <w:szCs w:val="18"/>
              </w:rPr>
            </w:pPr>
          </w:p>
        </w:tc>
        <w:tc>
          <w:tcPr>
            <w:tcW w:w="321" w:type="pct"/>
            <w:gridSpan w:val="2"/>
            <w:tcBorders>
              <w:top w:val="nil"/>
              <w:left w:val="nil"/>
              <w:bottom w:val="single" w:sz="4" w:space="0" w:color="auto"/>
              <w:right w:val="single" w:sz="4" w:space="0" w:color="auto"/>
            </w:tcBorders>
            <w:shd w:val="clear" w:color="auto" w:fill="CCFFCC"/>
            <w:vAlign w:val="center"/>
          </w:tcPr>
          <w:p w:rsidR="00E675BD" w:rsidRPr="00DC7C90" w:rsidRDefault="00E675BD" w:rsidP="0014277F">
            <w:pPr>
              <w:jc w:val="center"/>
              <w:rPr>
                <w:rFonts w:ascii="Arial CYR" w:hAnsi="Arial CYR" w:cs="Arial CYR"/>
                <w:b/>
                <w:bCs/>
                <w:sz w:val="18"/>
                <w:szCs w:val="18"/>
              </w:rPr>
            </w:pPr>
          </w:p>
        </w:tc>
        <w:tc>
          <w:tcPr>
            <w:tcW w:w="583" w:type="pct"/>
            <w:tcBorders>
              <w:top w:val="nil"/>
              <w:left w:val="nil"/>
              <w:bottom w:val="single" w:sz="4" w:space="0" w:color="auto"/>
              <w:right w:val="single" w:sz="4" w:space="0" w:color="auto"/>
            </w:tcBorders>
            <w:shd w:val="clear" w:color="auto" w:fill="CCFFCC"/>
            <w:vAlign w:val="center"/>
          </w:tcPr>
          <w:p w:rsidR="00E675BD" w:rsidRPr="00DC7C90" w:rsidRDefault="00E675BD" w:rsidP="0014277F">
            <w:pPr>
              <w:jc w:val="center"/>
              <w:rPr>
                <w:rFonts w:ascii="Arial CYR" w:hAnsi="Arial CYR" w:cs="Arial CYR"/>
                <w:b/>
                <w:bCs/>
                <w:sz w:val="18"/>
                <w:szCs w:val="18"/>
              </w:rPr>
            </w:pPr>
          </w:p>
        </w:tc>
      </w:tr>
      <w:tr w:rsidR="007F4273" w:rsidRPr="00DC7C90" w:rsidTr="00661862">
        <w:trPr>
          <w:trHeight w:hRule="exact" w:val="284"/>
        </w:trPr>
        <w:tc>
          <w:tcPr>
            <w:tcW w:w="219" w:type="pct"/>
            <w:vMerge/>
            <w:tcBorders>
              <w:left w:val="single" w:sz="4" w:space="0" w:color="auto"/>
              <w:right w:val="single" w:sz="4" w:space="0" w:color="auto"/>
            </w:tcBorders>
            <w:shd w:val="clear" w:color="auto" w:fill="CCFFCC"/>
            <w:vAlign w:val="center"/>
          </w:tcPr>
          <w:p w:rsidR="00E675BD" w:rsidRPr="00DC7C90" w:rsidRDefault="00E675BD" w:rsidP="0014277F">
            <w:pPr>
              <w:rPr>
                <w:rFonts w:ascii="Arial CYR" w:hAnsi="Arial CYR" w:cs="Arial CYR"/>
                <w:sz w:val="18"/>
                <w:szCs w:val="18"/>
              </w:rPr>
            </w:pPr>
          </w:p>
        </w:tc>
        <w:tc>
          <w:tcPr>
            <w:tcW w:w="1133" w:type="pct"/>
            <w:gridSpan w:val="2"/>
            <w:vMerge/>
            <w:tcBorders>
              <w:left w:val="single" w:sz="4" w:space="0" w:color="auto"/>
              <w:right w:val="single" w:sz="4" w:space="0" w:color="auto"/>
            </w:tcBorders>
            <w:shd w:val="clear" w:color="auto" w:fill="CCFFCC"/>
            <w:vAlign w:val="center"/>
          </w:tcPr>
          <w:p w:rsidR="00E675BD" w:rsidRPr="00DC7C90" w:rsidRDefault="00E675BD" w:rsidP="0014277F">
            <w:pPr>
              <w:rPr>
                <w:rFonts w:ascii="Arial CYR" w:hAnsi="Arial CYR" w:cs="Arial CYR"/>
                <w:b/>
                <w:bCs/>
                <w:sz w:val="18"/>
                <w:szCs w:val="18"/>
              </w:rPr>
            </w:pPr>
          </w:p>
        </w:tc>
        <w:tc>
          <w:tcPr>
            <w:tcW w:w="338" w:type="pct"/>
            <w:tcBorders>
              <w:top w:val="nil"/>
              <w:left w:val="nil"/>
              <w:bottom w:val="single" w:sz="4" w:space="0" w:color="auto"/>
              <w:right w:val="single" w:sz="4" w:space="0" w:color="auto"/>
            </w:tcBorders>
            <w:shd w:val="clear" w:color="auto" w:fill="CCFFCC"/>
            <w:vAlign w:val="center"/>
          </w:tcPr>
          <w:p w:rsidR="00E675BD" w:rsidRPr="00CF3DBB" w:rsidRDefault="00745694" w:rsidP="0014277F">
            <w:pPr>
              <w:jc w:val="center"/>
              <w:rPr>
                <w:rFonts w:ascii="Arial CYR" w:hAnsi="Arial CYR" w:cs="Arial CYR"/>
                <w:b/>
                <w:bCs/>
                <w:sz w:val="18"/>
                <w:szCs w:val="18"/>
              </w:rPr>
            </w:pPr>
            <w:r w:rsidRPr="00CF3DBB">
              <w:rPr>
                <w:rFonts w:ascii="Arial CYR" w:hAnsi="Arial CYR" w:cs="Arial CYR"/>
                <w:b/>
                <w:bCs/>
                <w:sz w:val="18"/>
                <w:szCs w:val="18"/>
              </w:rPr>
              <w:t>2020</w:t>
            </w:r>
          </w:p>
        </w:tc>
        <w:tc>
          <w:tcPr>
            <w:tcW w:w="292" w:type="pct"/>
            <w:gridSpan w:val="3"/>
            <w:tcBorders>
              <w:top w:val="nil"/>
              <w:left w:val="nil"/>
              <w:bottom w:val="single" w:sz="4" w:space="0" w:color="auto"/>
              <w:right w:val="single" w:sz="4" w:space="0" w:color="auto"/>
            </w:tcBorders>
            <w:shd w:val="clear" w:color="auto" w:fill="CCFFCC"/>
            <w:vAlign w:val="center"/>
          </w:tcPr>
          <w:p w:rsidR="00E675BD" w:rsidRPr="00CF3DBB" w:rsidRDefault="00AB1AF0" w:rsidP="0014277F">
            <w:pPr>
              <w:jc w:val="center"/>
              <w:rPr>
                <w:rFonts w:ascii="Arial CYR" w:hAnsi="Arial CYR" w:cs="Arial CYR"/>
                <w:b/>
                <w:bCs/>
                <w:sz w:val="18"/>
                <w:szCs w:val="18"/>
              </w:rPr>
            </w:pPr>
            <w:r>
              <w:rPr>
                <w:rFonts w:ascii="Arial CYR" w:hAnsi="Arial CYR" w:cs="Arial CYR"/>
                <w:b/>
                <w:bCs/>
                <w:sz w:val="18"/>
                <w:szCs w:val="18"/>
              </w:rPr>
              <w:t>0,20</w:t>
            </w:r>
          </w:p>
        </w:tc>
        <w:tc>
          <w:tcPr>
            <w:tcW w:w="150" w:type="pct"/>
            <w:gridSpan w:val="2"/>
            <w:tcBorders>
              <w:top w:val="nil"/>
              <w:left w:val="nil"/>
              <w:bottom w:val="single" w:sz="4" w:space="0" w:color="auto"/>
              <w:right w:val="single" w:sz="4" w:space="0" w:color="auto"/>
            </w:tcBorders>
            <w:shd w:val="clear" w:color="auto" w:fill="CCFFCC"/>
            <w:vAlign w:val="center"/>
          </w:tcPr>
          <w:p w:rsidR="00E675BD" w:rsidRPr="00CF3DBB" w:rsidRDefault="00E675BD" w:rsidP="0014277F">
            <w:pPr>
              <w:jc w:val="center"/>
              <w:rPr>
                <w:rFonts w:ascii="Arial CYR" w:hAnsi="Arial CYR" w:cs="Arial CYR"/>
                <w:b/>
                <w:bCs/>
                <w:sz w:val="18"/>
                <w:szCs w:val="18"/>
              </w:rPr>
            </w:pPr>
          </w:p>
        </w:tc>
        <w:tc>
          <w:tcPr>
            <w:tcW w:w="231" w:type="pct"/>
            <w:gridSpan w:val="2"/>
            <w:tcBorders>
              <w:top w:val="nil"/>
              <w:left w:val="nil"/>
              <w:bottom w:val="single" w:sz="4" w:space="0" w:color="auto"/>
              <w:right w:val="single" w:sz="4" w:space="0" w:color="auto"/>
            </w:tcBorders>
            <w:shd w:val="clear" w:color="auto" w:fill="CCFFCC"/>
            <w:vAlign w:val="center"/>
          </w:tcPr>
          <w:p w:rsidR="00E675BD" w:rsidRPr="00CF3DBB" w:rsidRDefault="00AB1AF0" w:rsidP="00025ABC">
            <w:pPr>
              <w:jc w:val="center"/>
              <w:rPr>
                <w:rFonts w:ascii="Arial CYR" w:hAnsi="Arial CYR" w:cs="Arial CYR"/>
                <w:b/>
                <w:bCs/>
                <w:sz w:val="18"/>
                <w:szCs w:val="18"/>
              </w:rPr>
            </w:pPr>
            <w:r>
              <w:rPr>
                <w:rFonts w:ascii="Arial CYR" w:hAnsi="Arial CYR" w:cs="Arial CYR"/>
                <w:b/>
                <w:bCs/>
                <w:sz w:val="18"/>
                <w:szCs w:val="18"/>
              </w:rPr>
              <w:t>0,20</w:t>
            </w:r>
          </w:p>
        </w:tc>
        <w:tc>
          <w:tcPr>
            <w:tcW w:w="218" w:type="pct"/>
            <w:tcBorders>
              <w:top w:val="nil"/>
              <w:left w:val="nil"/>
              <w:bottom w:val="single" w:sz="4" w:space="0" w:color="auto"/>
              <w:right w:val="single" w:sz="4" w:space="0" w:color="auto"/>
            </w:tcBorders>
            <w:shd w:val="clear" w:color="auto" w:fill="CCFFCC"/>
            <w:vAlign w:val="center"/>
          </w:tcPr>
          <w:p w:rsidR="00E675BD" w:rsidRPr="00CF3DBB" w:rsidRDefault="00E675BD" w:rsidP="0014277F">
            <w:pPr>
              <w:jc w:val="center"/>
              <w:rPr>
                <w:rFonts w:ascii="Arial CYR" w:hAnsi="Arial CYR" w:cs="Arial CYR"/>
                <w:b/>
                <w:bCs/>
                <w:sz w:val="18"/>
                <w:szCs w:val="18"/>
              </w:rPr>
            </w:pPr>
          </w:p>
        </w:tc>
        <w:tc>
          <w:tcPr>
            <w:tcW w:w="366" w:type="pct"/>
            <w:gridSpan w:val="2"/>
            <w:tcBorders>
              <w:top w:val="nil"/>
              <w:left w:val="nil"/>
              <w:bottom w:val="single" w:sz="4" w:space="0" w:color="auto"/>
              <w:right w:val="single" w:sz="4" w:space="0" w:color="auto"/>
            </w:tcBorders>
            <w:shd w:val="clear" w:color="auto" w:fill="CCFFCC"/>
            <w:vAlign w:val="center"/>
          </w:tcPr>
          <w:p w:rsidR="00E675BD" w:rsidRPr="00DC7C90" w:rsidRDefault="00E675BD" w:rsidP="0014277F">
            <w:pPr>
              <w:jc w:val="center"/>
              <w:rPr>
                <w:rFonts w:ascii="Arial CYR" w:hAnsi="Arial CYR" w:cs="Arial CYR"/>
                <w:b/>
                <w:bCs/>
                <w:sz w:val="18"/>
                <w:szCs w:val="18"/>
              </w:rPr>
            </w:pPr>
          </w:p>
        </w:tc>
        <w:tc>
          <w:tcPr>
            <w:tcW w:w="244" w:type="pct"/>
            <w:tcBorders>
              <w:top w:val="nil"/>
              <w:left w:val="nil"/>
              <w:bottom w:val="single" w:sz="4" w:space="0" w:color="auto"/>
              <w:right w:val="single" w:sz="4" w:space="0" w:color="auto"/>
            </w:tcBorders>
            <w:shd w:val="clear" w:color="auto" w:fill="CCFFCC"/>
            <w:vAlign w:val="center"/>
          </w:tcPr>
          <w:p w:rsidR="00E675BD" w:rsidRPr="00DC7C90" w:rsidRDefault="00E675BD" w:rsidP="0014277F">
            <w:pPr>
              <w:jc w:val="center"/>
              <w:rPr>
                <w:rFonts w:ascii="Arial CYR" w:hAnsi="Arial CYR" w:cs="Arial CYR"/>
                <w:b/>
                <w:bCs/>
                <w:sz w:val="18"/>
                <w:szCs w:val="18"/>
              </w:rPr>
            </w:pPr>
          </w:p>
        </w:tc>
        <w:tc>
          <w:tcPr>
            <w:tcW w:w="515" w:type="pct"/>
            <w:gridSpan w:val="2"/>
            <w:tcBorders>
              <w:top w:val="nil"/>
              <w:left w:val="nil"/>
              <w:bottom w:val="single" w:sz="4" w:space="0" w:color="auto"/>
              <w:right w:val="single" w:sz="4" w:space="0" w:color="auto"/>
            </w:tcBorders>
            <w:shd w:val="clear" w:color="auto" w:fill="CCFFCC"/>
            <w:vAlign w:val="center"/>
          </w:tcPr>
          <w:p w:rsidR="00E675BD" w:rsidRPr="00DC7C90" w:rsidRDefault="00E675BD" w:rsidP="0014277F">
            <w:pPr>
              <w:jc w:val="center"/>
              <w:rPr>
                <w:rFonts w:ascii="Arial CYR" w:hAnsi="Arial CYR" w:cs="Arial CYR"/>
                <w:b/>
                <w:bCs/>
                <w:sz w:val="18"/>
                <w:szCs w:val="18"/>
              </w:rPr>
            </w:pPr>
          </w:p>
        </w:tc>
        <w:tc>
          <w:tcPr>
            <w:tcW w:w="390" w:type="pct"/>
            <w:gridSpan w:val="2"/>
            <w:tcBorders>
              <w:top w:val="nil"/>
              <w:left w:val="single" w:sz="4" w:space="0" w:color="auto"/>
              <w:bottom w:val="single" w:sz="4" w:space="0" w:color="auto"/>
              <w:right w:val="single" w:sz="4" w:space="0" w:color="auto"/>
            </w:tcBorders>
            <w:shd w:val="clear" w:color="auto" w:fill="CCFFCC"/>
            <w:vAlign w:val="center"/>
          </w:tcPr>
          <w:p w:rsidR="00E675BD" w:rsidRPr="00DC7C90" w:rsidRDefault="00E675BD" w:rsidP="0014277F">
            <w:pPr>
              <w:rPr>
                <w:rFonts w:ascii="Arial CYR" w:hAnsi="Arial CYR" w:cs="Arial CYR"/>
                <w:b/>
                <w:bCs/>
                <w:sz w:val="18"/>
                <w:szCs w:val="18"/>
              </w:rPr>
            </w:pPr>
          </w:p>
        </w:tc>
        <w:tc>
          <w:tcPr>
            <w:tcW w:w="321" w:type="pct"/>
            <w:gridSpan w:val="2"/>
            <w:tcBorders>
              <w:top w:val="nil"/>
              <w:left w:val="nil"/>
              <w:bottom w:val="single" w:sz="4" w:space="0" w:color="auto"/>
              <w:right w:val="single" w:sz="4" w:space="0" w:color="auto"/>
            </w:tcBorders>
            <w:shd w:val="clear" w:color="auto" w:fill="CCFFCC"/>
            <w:vAlign w:val="center"/>
          </w:tcPr>
          <w:p w:rsidR="00E675BD" w:rsidRPr="00DC7C90" w:rsidRDefault="00E675BD" w:rsidP="0014277F">
            <w:pPr>
              <w:jc w:val="center"/>
              <w:rPr>
                <w:rFonts w:ascii="Arial CYR" w:hAnsi="Arial CYR" w:cs="Arial CYR"/>
                <w:b/>
                <w:bCs/>
                <w:sz w:val="18"/>
                <w:szCs w:val="18"/>
              </w:rPr>
            </w:pPr>
          </w:p>
        </w:tc>
        <w:tc>
          <w:tcPr>
            <w:tcW w:w="583" w:type="pct"/>
            <w:tcBorders>
              <w:top w:val="nil"/>
              <w:left w:val="nil"/>
              <w:bottom w:val="single" w:sz="4" w:space="0" w:color="auto"/>
              <w:right w:val="single" w:sz="4" w:space="0" w:color="auto"/>
            </w:tcBorders>
            <w:shd w:val="clear" w:color="auto" w:fill="CCFFCC"/>
            <w:vAlign w:val="center"/>
          </w:tcPr>
          <w:p w:rsidR="00E675BD" w:rsidRPr="00DC7C90" w:rsidRDefault="00E675BD" w:rsidP="0014277F">
            <w:pPr>
              <w:jc w:val="center"/>
              <w:rPr>
                <w:rFonts w:ascii="Arial CYR" w:hAnsi="Arial CYR" w:cs="Arial CYR"/>
                <w:b/>
                <w:bCs/>
                <w:sz w:val="18"/>
                <w:szCs w:val="18"/>
              </w:rPr>
            </w:pPr>
          </w:p>
        </w:tc>
      </w:tr>
      <w:tr w:rsidR="007F4273" w:rsidRPr="00DC7C90" w:rsidTr="00661862">
        <w:trPr>
          <w:trHeight w:hRule="exact" w:val="284"/>
        </w:trPr>
        <w:tc>
          <w:tcPr>
            <w:tcW w:w="219" w:type="pct"/>
            <w:vMerge/>
            <w:tcBorders>
              <w:left w:val="single" w:sz="4" w:space="0" w:color="auto"/>
              <w:right w:val="single" w:sz="4" w:space="0" w:color="auto"/>
            </w:tcBorders>
            <w:shd w:val="clear" w:color="auto" w:fill="CCFFCC"/>
            <w:vAlign w:val="center"/>
          </w:tcPr>
          <w:p w:rsidR="00E675BD" w:rsidRPr="00DC7C90" w:rsidRDefault="00E675BD" w:rsidP="0014277F">
            <w:pPr>
              <w:rPr>
                <w:rFonts w:ascii="Arial CYR" w:hAnsi="Arial CYR" w:cs="Arial CYR"/>
                <w:sz w:val="18"/>
                <w:szCs w:val="18"/>
              </w:rPr>
            </w:pPr>
          </w:p>
        </w:tc>
        <w:tc>
          <w:tcPr>
            <w:tcW w:w="1133" w:type="pct"/>
            <w:gridSpan w:val="2"/>
            <w:vMerge/>
            <w:tcBorders>
              <w:left w:val="single" w:sz="4" w:space="0" w:color="auto"/>
              <w:right w:val="single" w:sz="4" w:space="0" w:color="auto"/>
            </w:tcBorders>
            <w:shd w:val="clear" w:color="auto" w:fill="CCFFCC"/>
            <w:vAlign w:val="center"/>
          </w:tcPr>
          <w:p w:rsidR="00E675BD" w:rsidRPr="00DC7C90" w:rsidRDefault="00E675BD" w:rsidP="0014277F">
            <w:pPr>
              <w:rPr>
                <w:rFonts w:ascii="Arial CYR" w:hAnsi="Arial CYR" w:cs="Arial CYR"/>
                <w:b/>
                <w:bCs/>
                <w:sz w:val="18"/>
                <w:szCs w:val="18"/>
              </w:rPr>
            </w:pPr>
          </w:p>
        </w:tc>
        <w:tc>
          <w:tcPr>
            <w:tcW w:w="338" w:type="pct"/>
            <w:tcBorders>
              <w:top w:val="nil"/>
              <w:left w:val="nil"/>
              <w:bottom w:val="single" w:sz="4" w:space="0" w:color="auto"/>
              <w:right w:val="single" w:sz="4" w:space="0" w:color="auto"/>
            </w:tcBorders>
            <w:shd w:val="clear" w:color="auto" w:fill="CCFFCC"/>
            <w:vAlign w:val="center"/>
          </w:tcPr>
          <w:p w:rsidR="00E675BD" w:rsidRPr="00CF3DBB" w:rsidRDefault="00745694" w:rsidP="0014277F">
            <w:pPr>
              <w:jc w:val="center"/>
              <w:rPr>
                <w:rFonts w:ascii="Arial CYR" w:hAnsi="Arial CYR" w:cs="Arial CYR"/>
                <w:b/>
                <w:bCs/>
                <w:sz w:val="18"/>
                <w:szCs w:val="18"/>
              </w:rPr>
            </w:pPr>
            <w:r w:rsidRPr="00CF3DBB">
              <w:rPr>
                <w:rFonts w:ascii="Arial CYR" w:hAnsi="Arial CYR" w:cs="Arial CYR"/>
                <w:b/>
                <w:bCs/>
                <w:sz w:val="18"/>
                <w:szCs w:val="18"/>
              </w:rPr>
              <w:t>2021</w:t>
            </w:r>
          </w:p>
        </w:tc>
        <w:tc>
          <w:tcPr>
            <w:tcW w:w="292" w:type="pct"/>
            <w:gridSpan w:val="3"/>
            <w:tcBorders>
              <w:top w:val="nil"/>
              <w:left w:val="nil"/>
              <w:bottom w:val="single" w:sz="4" w:space="0" w:color="auto"/>
              <w:right w:val="single" w:sz="4" w:space="0" w:color="auto"/>
            </w:tcBorders>
            <w:shd w:val="clear" w:color="auto" w:fill="CCFFCC"/>
            <w:vAlign w:val="center"/>
          </w:tcPr>
          <w:p w:rsidR="00E675BD" w:rsidRPr="00CF3DBB" w:rsidRDefault="00AB1AF0" w:rsidP="0014277F">
            <w:pPr>
              <w:jc w:val="center"/>
              <w:rPr>
                <w:rFonts w:ascii="Arial CYR" w:hAnsi="Arial CYR" w:cs="Arial CYR"/>
                <w:b/>
                <w:bCs/>
                <w:sz w:val="18"/>
                <w:szCs w:val="18"/>
              </w:rPr>
            </w:pPr>
            <w:r>
              <w:rPr>
                <w:rFonts w:ascii="Arial CYR" w:hAnsi="Arial CYR" w:cs="Arial CYR"/>
                <w:b/>
                <w:bCs/>
                <w:sz w:val="18"/>
                <w:szCs w:val="18"/>
              </w:rPr>
              <w:t>0,20</w:t>
            </w:r>
          </w:p>
        </w:tc>
        <w:tc>
          <w:tcPr>
            <w:tcW w:w="150" w:type="pct"/>
            <w:gridSpan w:val="2"/>
            <w:tcBorders>
              <w:top w:val="nil"/>
              <w:left w:val="nil"/>
              <w:bottom w:val="single" w:sz="4" w:space="0" w:color="auto"/>
              <w:right w:val="single" w:sz="4" w:space="0" w:color="auto"/>
            </w:tcBorders>
            <w:shd w:val="clear" w:color="auto" w:fill="CCFFCC"/>
            <w:vAlign w:val="center"/>
          </w:tcPr>
          <w:p w:rsidR="00E675BD" w:rsidRPr="00CF3DBB" w:rsidRDefault="00E675BD" w:rsidP="0014277F">
            <w:pPr>
              <w:jc w:val="center"/>
              <w:rPr>
                <w:rFonts w:ascii="Arial CYR" w:hAnsi="Arial CYR" w:cs="Arial CYR"/>
                <w:b/>
                <w:bCs/>
                <w:sz w:val="18"/>
                <w:szCs w:val="18"/>
              </w:rPr>
            </w:pPr>
          </w:p>
        </w:tc>
        <w:tc>
          <w:tcPr>
            <w:tcW w:w="231" w:type="pct"/>
            <w:gridSpan w:val="2"/>
            <w:tcBorders>
              <w:top w:val="nil"/>
              <w:left w:val="nil"/>
              <w:bottom w:val="single" w:sz="4" w:space="0" w:color="auto"/>
              <w:right w:val="single" w:sz="4" w:space="0" w:color="auto"/>
            </w:tcBorders>
            <w:shd w:val="clear" w:color="auto" w:fill="CCFFCC"/>
            <w:vAlign w:val="center"/>
          </w:tcPr>
          <w:p w:rsidR="00E675BD" w:rsidRPr="00CF3DBB" w:rsidRDefault="00AB1AF0" w:rsidP="00025ABC">
            <w:pPr>
              <w:jc w:val="center"/>
              <w:rPr>
                <w:rFonts w:ascii="Arial CYR" w:hAnsi="Arial CYR" w:cs="Arial CYR"/>
                <w:b/>
                <w:bCs/>
                <w:sz w:val="18"/>
                <w:szCs w:val="18"/>
              </w:rPr>
            </w:pPr>
            <w:r>
              <w:rPr>
                <w:rFonts w:ascii="Arial CYR" w:hAnsi="Arial CYR" w:cs="Arial CYR"/>
                <w:b/>
                <w:bCs/>
                <w:sz w:val="18"/>
                <w:szCs w:val="18"/>
              </w:rPr>
              <w:t>0,20</w:t>
            </w:r>
          </w:p>
        </w:tc>
        <w:tc>
          <w:tcPr>
            <w:tcW w:w="218" w:type="pct"/>
            <w:tcBorders>
              <w:top w:val="nil"/>
              <w:left w:val="nil"/>
              <w:bottom w:val="single" w:sz="4" w:space="0" w:color="auto"/>
              <w:right w:val="single" w:sz="4" w:space="0" w:color="auto"/>
            </w:tcBorders>
            <w:shd w:val="clear" w:color="auto" w:fill="CCFFCC"/>
            <w:vAlign w:val="center"/>
          </w:tcPr>
          <w:p w:rsidR="00E675BD" w:rsidRPr="00CF3DBB" w:rsidRDefault="00E675BD" w:rsidP="0014277F">
            <w:pPr>
              <w:jc w:val="center"/>
              <w:rPr>
                <w:rFonts w:ascii="Arial CYR" w:hAnsi="Arial CYR" w:cs="Arial CYR"/>
                <w:b/>
                <w:bCs/>
                <w:sz w:val="18"/>
                <w:szCs w:val="18"/>
              </w:rPr>
            </w:pPr>
          </w:p>
        </w:tc>
        <w:tc>
          <w:tcPr>
            <w:tcW w:w="366" w:type="pct"/>
            <w:gridSpan w:val="2"/>
            <w:tcBorders>
              <w:top w:val="nil"/>
              <w:left w:val="nil"/>
              <w:bottom w:val="single" w:sz="4" w:space="0" w:color="auto"/>
              <w:right w:val="single" w:sz="4" w:space="0" w:color="auto"/>
            </w:tcBorders>
            <w:shd w:val="clear" w:color="auto" w:fill="CCFFCC"/>
            <w:vAlign w:val="center"/>
          </w:tcPr>
          <w:p w:rsidR="00E675BD" w:rsidRPr="00DC7C90" w:rsidRDefault="00E675BD" w:rsidP="0014277F">
            <w:pPr>
              <w:jc w:val="center"/>
              <w:rPr>
                <w:rFonts w:ascii="Arial CYR" w:hAnsi="Arial CYR" w:cs="Arial CYR"/>
                <w:b/>
                <w:bCs/>
                <w:sz w:val="18"/>
                <w:szCs w:val="18"/>
              </w:rPr>
            </w:pPr>
          </w:p>
        </w:tc>
        <w:tc>
          <w:tcPr>
            <w:tcW w:w="244" w:type="pct"/>
            <w:tcBorders>
              <w:top w:val="nil"/>
              <w:left w:val="nil"/>
              <w:bottom w:val="single" w:sz="4" w:space="0" w:color="auto"/>
              <w:right w:val="single" w:sz="4" w:space="0" w:color="auto"/>
            </w:tcBorders>
            <w:shd w:val="clear" w:color="auto" w:fill="CCFFCC"/>
            <w:vAlign w:val="center"/>
          </w:tcPr>
          <w:p w:rsidR="00E675BD" w:rsidRPr="00DC7C90" w:rsidRDefault="00E675BD" w:rsidP="0014277F">
            <w:pPr>
              <w:jc w:val="center"/>
              <w:rPr>
                <w:rFonts w:ascii="Arial CYR" w:hAnsi="Arial CYR" w:cs="Arial CYR"/>
                <w:b/>
                <w:bCs/>
                <w:sz w:val="18"/>
                <w:szCs w:val="18"/>
              </w:rPr>
            </w:pPr>
          </w:p>
        </w:tc>
        <w:tc>
          <w:tcPr>
            <w:tcW w:w="515" w:type="pct"/>
            <w:gridSpan w:val="2"/>
            <w:tcBorders>
              <w:top w:val="nil"/>
              <w:left w:val="nil"/>
              <w:bottom w:val="single" w:sz="4" w:space="0" w:color="auto"/>
              <w:right w:val="single" w:sz="4" w:space="0" w:color="auto"/>
            </w:tcBorders>
            <w:shd w:val="clear" w:color="auto" w:fill="CCFFCC"/>
            <w:vAlign w:val="center"/>
          </w:tcPr>
          <w:p w:rsidR="00E675BD" w:rsidRPr="00DC7C90" w:rsidRDefault="00E675BD" w:rsidP="0014277F">
            <w:pPr>
              <w:jc w:val="center"/>
              <w:rPr>
                <w:rFonts w:ascii="Arial CYR" w:hAnsi="Arial CYR" w:cs="Arial CYR"/>
                <w:b/>
                <w:bCs/>
                <w:sz w:val="18"/>
                <w:szCs w:val="18"/>
              </w:rPr>
            </w:pPr>
          </w:p>
        </w:tc>
        <w:tc>
          <w:tcPr>
            <w:tcW w:w="390" w:type="pct"/>
            <w:gridSpan w:val="2"/>
            <w:tcBorders>
              <w:top w:val="nil"/>
              <w:left w:val="single" w:sz="4" w:space="0" w:color="auto"/>
              <w:bottom w:val="single" w:sz="4" w:space="0" w:color="auto"/>
              <w:right w:val="single" w:sz="4" w:space="0" w:color="auto"/>
            </w:tcBorders>
            <w:shd w:val="clear" w:color="auto" w:fill="CCFFCC"/>
            <w:vAlign w:val="center"/>
          </w:tcPr>
          <w:p w:rsidR="00E675BD" w:rsidRPr="00DC7C90" w:rsidRDefault="00E675BD" w:rsidP="0014277F">
            <w:pPr>
              <w:rPr>
                <w:rFonts w:ascii="Arial CYR" w:hAnsi="Arial CYR" w:cs="Arial CYR"/>
                <w:b/>
                <w:bCs/>
                <w:sz w:val="18"/>
                <w:szCs w:val="18"/>
              </w:rPr>
            </w:pPr>
          </w:p>
        </w:tc>
        <w:tc>
          <w:tcPr>
            <w:tcW w:w="321" w:type="pct"/>
            <w:gridSpan w:val="2"/>
            <w:tcBorders>
              <w:top w:val="nil"/>
              <w:left w:val="nil"/>
              <w:bottom w:val="single" w:sz="4" w:space="0" w:color="auto"/>
              <w:right w:val="single" w:sz="4" w:space="0" w:color="auto"/>
            </w:tcBorders>
            <w:shd w:val="clear" w:color="auto" w:fill="CCFFCC"/>
            <w:vAlign w:val="center"/>
          </w:tcPr>
          <w:p w:rsidR="00E675BD" w:rsidRPr="00DC7C90" w:rsidRDefault="00E675BD" w:rsidP="0014277F">
            <w:pPr>
              <w:jc w:val="center"/>
              <w:rPr>
                <w:rFonts w:ascii="Arial CYR" w:hAnsi="Arial CYR" w:cs="Arial CYR"/>
                <w:b/>
                <w:bCs/>
                <w:sz w:val="18"/>
                <w:szCs w:val="18"/>
              </w:rPr>
            </w:pPr>
          </w:p>
        </w:tc>
        <w:tc>
          <w:tcPr>
            <w:tcW w:w="583" w:type="pct"/>
            <w:tcBorders>
              <w:top w:val="nil"/>
              <w:left w:val="nil"/>
              <w:bottom w:val="single" w:sz="4" w:space="0" w:color="auto"/>
              <w:right w:val="single" w:sz="4" w:space="0" w:color="auto"/>
            </w:tcBorders>
            <w:shd w:val="clear" w:color="auto" w:fill="CCFFCC"/>
            <w:vAlign w:val="center"/>
          </w:tcPr>
          <w:p w:rsidR="00E675BD" w:rsidRPr="00DC7C90" w:rsidRDefault="00E675BD" w:rsidP="0014277F">
            <w:pPr>
              <w:jc w:val="center"/>
              <w:rPr>
                <w:rFonts w:ascii="Arial CYR" w:hAnsi="Arial CYR" w:cs="Arial CYR"/>
                <w:b/>
                <w:bCs/>
                <w:sz w:val="18"/>
                <w:szCs w:val="18"/>
              </w:rPr>
            </w:pPr>
          </w:p>
        </w:tc>
      </w:tr>
      <w:tr w:rsidR="007F4273" w:rsidRPr="00DC7C90" w:rsidTr="00661862">
        <w:trPr>
          <w:trHeight w:hRule="exact" w:val="284"/>
        </w:trPr>
        <w:tc>
          <w:tcPr>
            <w:tcW w:w="219" w:type="pct"/>
            <w:vMerge/>
            <w:tcBorders>
              <w:left w:val="single" w:sz="4" w:space="0" w:color="auto"/>
              <w:right w:val="single" w:sz="4" w:space="0" w:color="auto"/>
            </w:tcBorders>
            <w:shd w:val="clear" w:color="auto" w:fill="CCFFCC"/>
            <w:vAlign w:val="center"/>
          </w:tcPr>
          <w:p w:rsidR="00E675BD" w:rsidRPr="00DC7C90" w:rsidRDefault="00E675BD" w:rsidP="0014277F">
            <w:pPr>
              <w:rPr>
                <w:rFonts w:ascii="Arial CYR" w:hAnsi="Arial CYR" w:cs="Arial CYR"/>
                <w:sz w:val="18"/>
                <w:szCs w:val="18"/>
              </w:rPr>
            </w:pPr>
          </w:p>
        </w:tc>
        <w:tc>
          <w:tcPr>
            <w:tcW w:w="1133" w:type="pct"/>
            <w:gridSpan w:val="2"/>
            <w:vMerge/>
            <w:tcBorders>
              <w:left w:val="single" w:sz="4" w:space="0" w:color="auto"/>
              <w:right w:val="single" w:sz="4" w:space="0" w:color="auto"/>
            </w:tcBorders>
            <w:shd w:val="clear" w:color="auto" w:fill="CCFFCC"/>
            <w:vAlign w:val="center"/>
          </w:tcPr>
          <w:p w:rsidR="00E675BD" w:rsidRPr="00DC7C90" w:rsidRDefault="00E675BD" w:rsidP="0014277F">
            <w:pPr>
              <w:rPr>
                <w:rFonts w:ascii="Arial CYR" w:hAnsi="Arial CYR" w:cs="Arial CYR"/>
                <w:b/>
                <w:bCs/>
                <w:sz w:val="18"/>
                <w:szCs w:val="18"/>
              </w:rPr>
            </w:pPr>
          </w:p>
        </w:tc>
        <w:tc>
          <w:tcPr>
            <w:tcW w:w="338" w:type="pct"/>
            <w:tcBorders>
              <w:top w:val="nil"/>
              <w:left w:val="nil"/>
              <w:bottom w:val="single" w:sz="4" w:space="0" w:color="auto"/>
              <w:right w:val="single" w:sz="4" w:space="0" w:color="auto"/>
            </w:tcBorders>
            <w:shd w:val="clear" w:color="auto" w:fill="CCFFCC"/>
            <w:vAlign w:val="center"/>
          </w:tcPr>
          <w:p w:rsidR="00E675BD" w:rsidRPr="00CF3DBB" w:rsidRDefault="00745694" w:rsidP="0014277F">
            <w:pPr>
              <w:jc w:val="center"/>
              <w:rPr>
                <w:rFonts w:ascii="Arial CYR" w:hAnsi="Arial CYR" w:cs="Arial CYR"/>
                <w:b/>
                <w:bCs/>
                <w:sz w:val="18"/>
                <w:szCs w:val="18"/>
              </w:rPr>
            </w:pPr>
            <w:r w:rsidRPr="00CF3DBB">
              <w:rPr>
                <w:rFonts w:ascii="Arial CYR" w:hAnsi="Arial CYR" w:cs="Arial CYR"/>
                <w:b/>
                <w:bCs/>
                <w:sz w:val="18"/>
                <w:szCs w:val="18"/>
              </w:rPr>
              <w:t>2022</w:t>
            </w:r>
          </w:p>
        </w:tc>
        <w:tc>
          <w:tcPr>
            <w:tcW w:w="292" w:type="pct"/>
            <w:gridSpan w:val="3"/>
            <w:tcBorders>
              <w:top w:val="nil"/>
              <w:left w:val="nil"/>
              <w:bottom w:val="single" w:sz="4" w:space="0" w:color="auto"/>
              <w:right w:val="single" w:sz="4" w:space="0" w:color="auto"/>
            </w:tcBorders>
            <w:shd w:val="clear" w:color="auto" w:fill="CCFFCC"/>
            <w:vAlign w:val="center"/>
          </w:tcPr>
          <w:p w:rsidR="00E675BD" w:rsidRPr="00CF3DBB" w:rsidRDefault="00AB1AF0" w:rsidP="0014277F">
            <w:pPr>
              <w:jc w:val="center"/>
              <w:rPr>
                <w:rFonts w:ascii="Arial CYR" w:hAnsi="Arial CYR" w:cs="Arial CYR"/>
                <w:b/>
                <w:bCs/>
                <w:sz w:val="18"/>
                <w:szCs w:val="18"/>
              </w:rPr>
            </w:pPr>
            <w:r>
              <w:rPr>
                <w:rFonts w:ascii="Arial CYR" w:hAnsi="Arial CYR" w:cs="Arial CYR"/>
                <w:b/>
                <w:bCs/>
                <w:sz w:val="18"/>
                <w:szCs w:val="18"/>
              </w:rPr>
              <w:t>0,25</w:t>
            </w:r>
          </w:p>
        </w:tc>
        <w:tc>
          <w:tcPr>
            <w:tcW w:w="150" w:type="pct"/>
            <w:gridSpan w:val="2"/>
            <w:tcBorders>
              <w:top w:val="nil"/>
              <w:left w:val="nil"/>
              <w:bottom w:val="single" w:sz="4" w:space="0" w:color="auto"/>
              <w:right w:val="single" w:sz="4" w:space="0" w:color="auto"/>
            </w:tcBorders>
            <w:shd w:val="clear" w:color="auto" w:fill="CCFFCC"/>
            <w:vAlign w:val="center"/>
          </w:tcPr>
          <w:p w:rsidR="00E675BD" w:rsidRPr="00CF3DBB" w:rsidRDefault="00E675BD" w:rsidP="0014277F">
            <w:pPr>
              <w:jc w:val="center"/>
              <w:rPr>
                <w:rFonts w:ascii="Arial CYR" w:hAnsi="Arial CYR" w:cs="Arial CYR"/>
                <w:b/>
                <w:bCs/>
                <w:sz w:val="18"/>
                <w:szCs w:val="18"/>
              </w:rPr>
            </w:pPr>
          </w:p>
        </w:tc>
        <w:tc>
          <w:tcPr>
            <w:tcW w:w="231" w:type="pct"/>
            <w:gridSpan w:val="2"/>
            <w:tcBorders>
              <w:top w:val="nil"/>
              <w:left w:val="nil"/>
              <w:bottom w:val="single" w:sz="4" w:space="0" w:color="auto"/>
              <w:right w:val="single" w:sz="4" w:space="0" w:color="auto"/>
            </w:tcBorders>
            <w:shd w:val="clear" w:color="auto" w:fill="CCFFCC"/>
            <w:vAlign w:val="center"/>
          </w:tcPr>
          <w:p w:rsidR="00E675BD" w:rsidRPr="00CF3DBB" w:rsidRDefault="00AB1AF0" w:rsidP="00025ABC">
            <w:pPr>
              <w:jc w:val="center"/>
              <w:rPr>
                <w:rFonts w:ascii="Arial CYR" w:hAnsi="Arial CYR" w:cs="Arial CYR"/>
                <w:b/>
                <w:bCs/>
                <w:sz w:val="18"/>
                <w:szCs w:val="18"/>
              </w:rPr>
            </w:pPr>
            <w:r>
              <w:rPr>
                <w:rFonts w:ascii="Arial CYR" w:hAnsi="Arial CYR" w:cs="Arial CYR"/>
                <w:b/>
                <w:bCs/>
                <w:sz w:val="18"/>
                <w:szCs w:val="18"/>
              </w:rPr>
              <w:t>0,25</w:t>
            </w:r>
          </w:p>
        </w:tc>
        <w:tc>
          <w:tcPr>
            <w:tcW w:w="218" w:type="pct"/>
            <w:tcBorders>
              <w:top w:val="nil"/>
              <w:left w:val="nil"/>
              <w:bottom w:val="single" w:sz="4" w:space="0" w:color="auto"/>
              <w:right w:val="single" w:sz="4" w:space="0" w:color="auto"/>
            </w:tcBorders>
            <w:shd w:val="clear" w:color="auto" w:fill="CCFFCC"/>
            <w:vAlign w:val="center"/>
          </w:tcPr>
          <w:p w:rsidR="00E675BD" w:rsidRPr="00CF3DBB" w:rsidRDefault="00E675BD" w:rsidP="0014277F">
            <w:pPr>
              <w:jc w:val="center"/>
              <w:rPr>
                <w:rFonts w:ascii="Arial CYR" w:hAnsi="Arial CYR" w:cs="Arial CYR"/>
                <w:b/>
                <w:bCs/>
                <w:sz w:val="18"/>
                <w:szCs w:val="18"/>
              </w:rPr>
            </w:pPr>
          </w:p>
        </w:tc>
        <w:tc>
          <w:tcPr>
            <w:tcW w:w="366" w:type="pct"/>
            <w:gridSpan w:val="2"/>
            <w:tcBorders>
              <w:top w:val="nil"/>
              <w:left w:val="nil"/>
              <w:bottom w:val="single" w:sz="4" w:space="0" w:color="auto"/>
              <w:right w:val="single" w:sz="4" w:space="0" w:color="auto"/>
            </w:tcBorders>
            <w:shd w:val="clear" w:color="auto" w:fill="CCFFCC"/>
            <w:vAlign w:val="center"/>
          </w:tcPr>
          <w:p w:rsidR="00E675BD" w:rsidRPr="00DC7C90" w:rsidRDefault="00E675BD" w:rsidP="0014277F">
            <w:pPr>
              <w:jc w:val="center"/>
              <w:rPr>
                <w:rFonts w:ascii="Arial CYR" w:hAnsi="Arial CYR" w:cs="Arial CYR"/>
                <w:b/>
                <w:bCs/>
                <w:sz w:val="18"/>
                <w:szCs w:val="18"/>
              </w:rPr>
            </w:pPr>
          </w:p>
        </w:tc>
        <w:tc>
          <w:tcPr>
            <w:tcW w:w="244" w:type="pct"/>
            <w:tcBorders>
              <w:top w:val="nil"/>
              <w:left w:val="nil"/>
              <w:bottom w:val="single" w:sz="4" w:space="0" w:color="auto"/>
              <w:right w:val="single" w:sz="4" w:space="0" w:color="auto"/>
            </w:tcBorders>
            <w:shd w:val="clear" w:color="auto" w:fill="CCFFCC"/>
            <w:vAlign w:val="center"/>
          </w:tcPr>
          <w:p w:rsidR="00E675BD" w:rsidRPr="00DC7C90" w:rsidRDefault="00E675BD" w:rsidP="0014277F">
            <w:pPr>
              <w:jc w:val="center"/>
              <w:rPr>
                <w:rFonts w:ascii="Arial CYR" w:hAnsi="Arial CYR" w:cs="Arial CYR"/>
                <w:b/>
                <w:bCs/>
                <w:sz w:val="18"/>
                <w:szCs w:val="18"/>
              </w:rPr>
            </w:pPr>
          </w:p>
        </w:tc>
        <w:tc>
          <w:tcPr>
            <w:tcW w:w="515" w:type="pct"/>
            <w:gridSpan w:val="2"/>
            <w:tcBorders>
              <w:top w:val="nil"/>
              <w:left w:val="nil"/>
              <w:bottom w:val="single" w:sz="4" w:space="0" w:color="auto"/>
              <w:right w:val="single" w:sz="4" w:space="0" w:color="auto"/>
            </w:tcBorders>
            <w:shd w:val="clear" w:color="auto" w:fill="CCFFCC"/>
            <w:vAlign w:val="center"/>
          </w:tcPr>
          <w:p w:rsidR="00E675BD" w:rsidRPr="00DC7C90" w:rsidRDefault="00E675BD" w:rsidP="0014277F">
            <w:pPr>
              <w:jc w:val="center"/>
              <w:rPr>
                <w:rFonts w:ascii="Arial CYR" w:hAnsi="Arial CYR" w:cs="Arial CYR"/>
                <w:b/>
                <w:bCs/>
                <w:sz w:val="18"/>
                <w:szCs w:val="18"/>
              </w:rPr>
            </w:pPr>
          </w:p>
        </w:tc>
        <w:tc>
          <w:tcPr>
            <w:tcW w:w="390" w:type="pct"/>
            <w:gridSpan w:val="2"/>
            <w:tcBorders>
              <w:top w:val="nil"/>
              <w:left w:val="single" w:sz="4" w:space="0" w:color="auto"/>
              <w:bottom w:val="single" w:sz="4" w:space="0" w:color="auto"/>
              <w:right w:val="single" w:sz="4" w:space="0" w:color="auto"/>
            </w:tcBorders>
            <w:shd w:val="clear" w:color="auto" w:fill="CCFFCC"/>
            <w:vAlign w:val="center"/>
          </w:tcPr>
          <w:p w:rsidR="00E675BD" w:rsidRPr="00DC7C90" w:rsidRDefault="00E675BD" w:rsidP="0014277F">
            <w:pPr>
              <w:rPr>
                <w:rFonts w:ascii="Arial CYR" w:hAnsi="Arial CYR" w:cs="Arial CYR"/>
                <w:b/>
                <w:bCs/>
                <w:sz w:val="18"/>
                <w:szCs w:val="18"/>
              </w:rPr>
            </w:pPr>
          </w:p>
        </w:tc>
        <w:tc>
          <w:tcPr>
            <w:tcW w:w="321" w:type="pct"/>
            <w:gridSpan w:val="2"/>
            <w:tcBorders>
              <w:top w:val="nil"/>
              <w:left w:val="nil"/>
              <w:bottom w:val="single" w:sz="4" w:space="0" w:color="auto"/>
              <w:right w:val="single" w:sz="4" w:space="0" w:color="auto"/>
            </w:tcBorders>
            <w:shd w:val="clear" w:color="auto" w:fill="CCFFCC"/>
            <w:vAlign w:val="center"/>
          </w:tcPr>
          <w:p w:rsidR="00E675BD" w:rsidRPr="00DC7C90" w:rsidRDefault="00E675BD" w:rsidP="0014277F">
            <w:pPr>
              <w:jc w:val="center"/>
              <w:rPr>
                <w:rFonts w:ascii="Arial CYR" w:hAnsi="Arial CYR" w:cs="Arial CYR"/>
                <w:b/>
                <w:bCs/>
                <w:sz w:val="18"/>
                <w:szCs w:val="18"/>
              </w:rPr>
            </w:pPr>
          </w:p>
        </w:tc>
        <w:tc>
          <w:tcPr>
            <w:tcW w:w="583" w:type="pct"/>
            <w:tcBorders>
              <w:top w:val="nil"/>
              <w:left w:val="nil"/>
              <w:bottom w:val="single" w:sz="4" w:space="0" w:color="auto"/>
              <w:right w:val="single" w:sz="4" w:space="0" w:color="auto"/>
            </w:tcBorders>
            <w:shd w:val="clear" w:color="auto" w:fill="CCFFCC"/>
            <w:vAlign w:val="center"/>
          </w:tcPr>
          <w:p w:rsidR="00E675BD" w:rsidRPr="00DC7C90" w:rsidRDefault="00E675BD" w:rsidP="0014277F">
            <w:pPr>
              <w:jc w:val="center"/>
              <w:rPr>
                <w:rFonts w:ascii="Arial CYR" w:hAnsi="Arial CYR" w:cs="Arial CYR"/>
                <w:b/>
                <w:bCs/>
                <w:sz w:val="18"/>
                <w:szCs w:val="18"/>
              </w:rPr>
            </w:pPr>
          </w:p>
        </w:tc>
      </w:tr>
      <w:tr w:rsidR="00C835AC" w:rsidRPr="00DC7C90" w:rsidTr="00661862">
        <w:trPr>
          <w:trHeight w:hRule="exact" w:val="284"/>
        </w:trPr>
        <w:tc>
          <w:tcPr>
            <w:tcW w:w="219" w:type="pct"/>
            <w:vMerge/>
            <w:tcBorders>
              <w:left w:val="single" w:sz="4" w:space="0" w:color="auto"/>
              <w:right w:val="single" w:sz="4" w:space="0" w:color="auto"/>
            </w:tcBorders>
            <w:shd w:val="clear" w:color="auto" w:fill="CCFFCC"/>
            <w:vAlign w:val="center"/>
          </w:tcPr>
          <w:p w:rsidR="00745694" w:rsidRPr="00DC7C90" w:rsidRDefault="00745694" w:rsidP="0014277F">
            <w:pPr>
              <w:rPr>
                <w:rFonts w:ascii="Arial CYR" w:hAnsi="Arial CYR" w:cs="Arial CYR"/>
                <w:sz w:val="18"/>
                <w:szCs w:val="18"/>
              </w:rPr>
            </w:pPr>
          </w:p>
        </w:tc>
        <w:tc>
          <w:tcPr>
            <w:tcW w:w="1133" w:type="pct"/>
            <w:gridSpan w:val="2"/>
            <w:vMerge/>
            <w:tcBorders>
              <w:left w:val="single" w:sz="4" w:space="0" w:color="auto"/>
              <w:right w:val="single" w:sz="4" w:space="0" w:color="auto"/>
            </w:tcBorders>
            <w:shd w:val="clear" w:color="auto" w:fill="CCFFCC"/>
            <w:vAlign w:val="center"/>
          </w:tcPr>
          <w:p w:rsidR="00745694" w:rsidRPr="00DC7C90" w:rsidRDefault="00745694" w:rsidP="0014277F">
            <w:pPr>
              <w:rPr>
                <w:rFonts w:ascii="Arial CYR" w:hAnsi="Arial CYR" w:cs="Arial CYR"/>
                <w:b/>
                <w:bCs/>
                <w:sz w:val="18"/>
                <w:szCs w:val="18"/>
              </w:rPr>
            </w:pPr>
          </w:p>
        </w:tc>
        <w:tc>
          <w:tcPr>
            <w:tcW w:w="338" w:type="pct"/>
            <w:tcBorders>
              <w:top w:val="nil"/>
              <w:left w:val="nil"/>
              <w:bottom w:val="single" w:sz="4" w:space="0" w:color="auto"/>
              <w:right w:val="single" w:sz="4" w:space="0" w:color="auto"/>
            </w:tcBorders>
            <w:shd w:val="clear" w:color="auto" w:fill="CCFFCC"/>
            <w:vAlign w:val="center"/>
          </w:tcPr>
          <w:p w:rsidR="00745694" w:rsidRPr="00CF3DBB" w:rsidRDefault="00745694" w:rsidP="0014277F">
            <w:pPr>
              <w:jc w:val="center"/>
              <w:rPr>
                <w:rFonts w:ascii="Arial CYR" w:hAnsi="Arial CYR" w:cs="Arial CYR"/>
                <w:b/>
                <w:bCs/>
                <w:sz w:val="18"/>
                <w:szCs w:val="18"/>
              </w:rPr>
            </w:pPr>
            <w:r w:rsidRPr="00CF3DBB">
              <w:rPr>
                <w:rFonts w:ascii="Arial CYR" w:hAnsi="Arial CYR" w:cs="Arial CYR"/>
                <w:b/>
                <w:bCs/>
                <w:sz w:val="18"/>
                <w:szCs w:val="18"/>
              </w:rPr>
              <w:t>2023</w:t>
            </w:r>
          </w:p>
        </w:tc>
        <w:tc>
          <w:tcPr>
            <w:tcW w:w="292" w:type="pct"/>
            <w:gridSpan w:val="3"/>
            <w:tcBorders>
              <w:top w:val="nil"/>
              <w:left w:val="nil"/>
              <w:bottom w:val="single" w:sz="4" w:space="0" w:color="auto"/>
              <w:right w:val="single" w:sz="4" w:space="0" w:color="auto"/>
            </w:tcBorders>
            <w:shd w:val="clear" w:color="auto" w:fill="CCFFCC"/>
            <w:vAlign w:val="center"/>
          </w:tcPr>
          <w:p w:rsidR="00745694" w:rsidRPr="00BB296F" w:rsidRDefault="00AB1AF0" w:rsidP="0014277F">
            <w:pPr>
              <w:jc w:val="center"/>
              <w:rPr>
                <w:rFonts w:ascii="Arial CYR" w:hAnsi="Arial CYR" w:cs="Arial CYR"/>
                <w:b/>
                <w:bCs/>
                <w:sz w:val="18"/>
                <w:szCs w:val="18"/>
              </w:rPr>
            </w:pPr>
            <w:r>
              <w:rPr>
                <w:rFonts w:ascii="Arial CYR" w:hAnsi="Arial CYR" w:cs="Arial CYR"/>
                <w:b/>
                <w:bCs/>
                <w:sz w:val="18"/>
                <w:szCs w:val="18"/>
              </w:rPr>
              <w:t>4,75</w:t>
            </w:r>
          </w:p>
        </w:tc>
        <w:tc>
          <w:tcPr>
            <w:tcW w:w="150" w:type="pct"/>
            <w:gridSpan w:val="2"/>
            <w:tcBorders>
              <w:top w:val="nil"/>
              <w:left w:val="nil"/>
              <w:bottom w:val="single" w:sz="4" w:space="0" w:color="auto"/>
              <w:right w:val="single" w:sz="4" w:space="0" w:color="auto"/>
            </w:tcBorders>
            <w:shd w:val="clear" w:color="auto" w:fill="CCFFCC"/>
            <w:vAlign w:val="center"/>
          </w:tcPr>
          <w:p w:rsidR="00745694" w:rsidRPr="00DC7C90" w:rsidRDefault="00745694" w:rsidP="0014277F">
            <w:pPr>
              <w:jc w:val="center"/>
              <w:rPr>
                <w:rFonts w:ascii="Arial CYR" w:hAnsi="Arial CYR" w:cs="Arial CYR"/>
                <w:b/>
                <w:bCs/>
                <w:sz w:val="18"/>
                <w:szCs w:val="18"/>
              </w:rPr>
            </w:pPr>
          </w:p>
        </w:tc>
        <w:tc>
          <w:tcPr>
            <w:tcW w:w="231" w:type="pct"/>
            <w:gridSpan w:val="2"/>
            <w:tcBorders>
              <w:top w:val="nil"/>
              <w:left w:val="nil"/>
              <w:bottom w:val="single" w:sz="4" w:space="0" w:color="auto"/>
              <w:right w:val="single" w:sz="4" w:space="0" w:color="auto"/>
            </w:tcBorders>
            <w:shd w:val="clear" w:color="auto" w:fill="CCFFCC"/>
            <w:vAlign w:val="center"/>
          </w:tcPr>
          <w:p w:rsidR="00745694" w:rsidRPr="00BB296F" w:rsidRDefault="00AB1AF0" w:rsidP="00025ABC">
            <w:pPr>
              <w:jc w:val="center"/>
              <w:rPr>
                <w:rFonts w:ascii="Arial CYR" w:hAnsi="Arial CYR" w:cs="Arial CYR"/>
                <w:b/>
                <w:bCs/>
                <w:sz w:val="18"/>
                <w:szCs w:val="18"/>
              </w:rPr>
            </w:pPr>
            <w:r>
              <w:rPr>
                <w:rFonts w:ascii="Arial CYR" w:hAnsi="Arial CYR" w:cs="Arial CYR"/>
                <w:b/>
                <w:bCs/>
                <w:sz w:val="18"/>
                <w:szCs w:val="18"/>
              </w:rPr>
              <w:t>4,75</w:t>
            </w:r>
          </w:p>
        </w:tc>
        <w:tc>
          <w:tcPr>
            <w:tcW w:w="218" w:type="pct"/>
            <w:tcBorders>
              <w:top w:val="nil"/>
              <w:left w:val="nil"/>
              <w:bottom w:val="single" w:sz="4" w:space="0" w:color="auto"/>
              <w:right w:val="single" w:sz="4" w:space="0" w:color="auto"/>
            </w:tcBorders>
            <w:shd w:val="clear" w:color="auto" w:fill="CCFFCC"/>
            <w:vAlign w:val="center"/>
          </w:tcPr>
          <w:p w:rsidR="00745694" w:rsidRPr="00DC7C90" w:rsidRDefault="00745694" w:rsidP="0014277F">
            <w:pPr>
              <w:jc w:val="center"/>
              <w:rPr>
                <w:rFonts w:ascii="Arial CYR" w:hAnsi="Arial CYR" w:cs="Arial CYR"/>
                <w:b/>
                <w:bCs/>
                <w:sz w:val="18"/>
                <w:szCs w:val="18"/>
              </w:rPr>
            </w:pPr>
          </w:p>
        </w:tc>
        <w:tc>
          <w:tcPr>
            <w:tcW w:w="366" w:type="pct"/>
            <w:gridSpan w:val="2"/>
            <w:tcBorders>
              <w:top w:val="nil"/>
              <w:left w:val="nil"/>
              <w:bottom w:val="single" w:sz="4" w:space="0" w:color="auto"/>
              <w:right w:val="single" w:sz="4" w:space="0" w:color="auto"/>
            </w:tcBorders>
            <w:shd w:val="clear" w:color="auto" w:fill="CCFFCC"/>
            <w:vAlign w:val="center"/>
          </w:tcPr>
          <w:p w:rsidR="00745694" w:rsidRPr="00DC7C90" w:rsidRDefault="00745694" w:rsidP="0014277F">
            <w:pPr>
              <w:jc w:val="center"/>
              <w:rPr>
                <w:rFonts w:ascii="Arial CYR" w:hAnsi="Arial CYR" w:cs="Arial CYR"/>
                <w:b/>
                <w:bCs/>
                <w:sz w:val="18"/>
                <w:szCs w:val="18"/>
              </w:rPr>
            </w:pPr>
          </w:p>
        </w:tc>
        <w:tc>
          <w:tcPr>
            <w:tcW w:w="244" w:type="pct"/>
            <w:tcBorders>
              <w:top w:val="nil"/>
              <w:left w:val="nil"/>
              <w:bottom w:val="single" w:sz="4" w:space="0" w:color="auto"/>
              <w:right w:val="single" w:sz="4" w:space="0" w:color="auto"/>
            </w:tcBorders>
            <w:shd w:val="clear" w:color="auto" w:fill="CCFFCC"/>
            <w:vAlign w:val="center"/>
          </w:tcPr>
          <w:p w:rsidR="00745694" w:rsidRPr="00DC7C90" w:rsidRDefault="00745694" w:rsidP="0014277F">
            <w:pPr>
              <w:jc w:val="center"/>
              <w:rPr>
                <w:rFonts w:ascii="Arial CYR" w:hAnsi="Arial CYR" w:cs="Arial CYR"/>
                <w:b/>
                <w:bCs/>
                <w:sz w:val="18"/>
                <w:szCs w:val="18"/>
              </w:rPr>
            </w:pPr>
          </w:p>
        </w:tc>
        <w:tc>
          <w:tcPr>
            <w:tcW w:w="515" w:type="pct"/>
            <w:gridSpan w:val="2"/>
            <w:tcBorders>
              <w:top w:val="nil"/>
              <w:left w:val="nil"/>
              <w:bottom w:val="single" w:sz="4" w:space="0" w:color="auto"/>
              <w:right w:val="single" w:sz="4" w:space="0" w:color="auto"/>
            </w:tcBorders>
            <w:shd w:val="clear" w:color="auto" w:fill="CCFFCC"/>
            <w:vAlign w:val="center"/>
          </w:tcPr>
          <w:p w:rsidR="00745694" w:rsidRPr="00DC7C90" w:rsidRDefault="00745694" w:rsidP="0014277F">
            <w:pPr>
              <w:jc w:val="center"/>
              <w:rPr>
                <w:rFonts w:ascii="Arial CYR" w:hAnsi="Arial CYR" w:cs="Arial CYR"/>
                <w:b/>
                <w:bCs/>
                <w:sz w:val="18"/>
                <w:szCs w:val="18"/>
              </w:rPr>
            </w:pPr>
          </w:p>
        </w:tc>
        <w:tc>
          <w:tcPr>
            <w:tcW w:w="390" w:type="pct"/>
            <w:gridSpan w:val="2"/>
            <w:tcBorders>
              <w:top w:val="nil"/>
              <w:left w:val="single" w:sz="4" w:space="0" w:color="auto"/>
              <w:bottom w:val="single" w:sz="4" w:space="0" w:color="auto"/>
              <w:right w:val="single" w:sz="4" w:space="0" w:color="auto"/>
            </w:tcBorders>
            <w:shd w:val="clear" w:color="auto" w:fill="CCFFCC"/>
            <w:vAlign w:val="center"/>
          </w:tcPr>
          <w:p w:rsidR="00745694" w:rsidRPr="00DC7C90" w:rsidRDefault="00745694" w:rsidP="0014277F">
            <w:pPr>
              <w:rPr>
                <w:rFonts w:ascii="Arial CYR" w:hAnsi="Arial CYR" w:cs="Arial CYR"/>
                <w:b/>
                <w:bCs/>
                <w:sz w:val="18"/>
                <w:szCs w:val="18"/>
              </w:rPr>
            </w:pPr>
          </w:p>
        </w:tc>
        <w:tc>
          <w:tcPr>
            <w:tcW w:w="321" w:type="pct"/>
            <w:gridSpan w:val="2"/>
            <w:tcBorders>
              <w:top w:val="nil"/>
              <w:left w:val="nil"/>
              <w:bottom w:val="single" w:sz="4" w:space="0" w:color="auto"/>
              <w:right w:val="single" w:sz="4" w:space="0" w:color="auto"/>
            </w:tcBorders>
            <w:shd w:val="clear" w:color="auto" w:fill="CCFFCC"/>
            <w:vAlign w:val="center"/>
          </w:tcPr>
          <w:p w:rsidR="00745694" w:rsidRPr="00DC7C90" w:rsidRDefault="00745694" w:rsidP="0014277F">
            <w:pPr>
              <w:jc w:val="center"/>
              <w:rPr>
                <w:rFonts w:ascii="Arial CYR" w:hAnsi="Arial CYR" w:cs="Arial CYR"/>
                <w:b/>
                <w:bCs/>
                <w:sz w:val="18"/>
                <w:szCs w:val="18"/>
              </w:rPr>
            </w:pPr>
          </w:p>
        </w:tc>
        <w:tc>
          <w:tcPr>
            <w:tcW w:w="583" w:type="pct"/>
            <w:tcBorders>
              <w:top w:val="nil"/>
              <w:left w:val="nil"/>
              <w:bottom w:val="single" w:sz="4" w:space="0" w:color="auto"/>
              <w:right w:val="single" w:sz="4" w:space="0" w:color="auto"/>
            </w:tcBorders>
            <w:shd w:val="clear" w:color="auto" w:fill="CCFFCC"/>
            <w:vAlign w:val="center"/>
          </w:tcPr>
          <w:p w:rsidR="00745694" w:rsidRPr="00DC7C90" w:rsidRDefault="00614373" w:rsidP="0014277F">
            <w:pPr>
              <w:jc w:val="center"/>
              <w:rPr>
                <w:rFonts w:ascii="Arial CYR" w:hAnsi="Arial CYR" w:cs="Arial CYR"/>
                <w:b/>
                <w:bCs/>
                <w:sz w:val="18"/>
                <w:szCs w:val="18"/>
              </w:rPr>
            </w:pPr>
            <w:r>
              <w:rPr>
                <w:rFonts w:ascii="Arial CYR" w:hAnsi="Arial CYR" w:cs="Arial CYR"/>
                <w:b/>
                <w:bCs/>
                <w:sz w:val="18"/>
                <w:szCs w:val="18"/>
              </w:rPr>
              <w:t>8</w:t>
            </w:r>
          </w:p>
        </w:tc>
      </w:tr>
      <w:tr w:rsidR="00C835AC" w:rsidRPr="00DC7C90" w:rsidTr="00661862">
        <w:trPr>
          <w:trHeight w:hRule="exact" w:val="284"/>
        </w:trPr>
        <w:tc>
          <w:tcPr>
            <w:tcW w:w="219" w:type="pct"/>
            <w:vMerge/>
            <w:tcBorders>
              <w:left w:val="single" w:sz="4" w:space="0" w:color="auto"/>
              <w:right w:val="single" w:sz="4" w:space="0" w:color="auto"/>
            </w:tcBorders>
            <w:shd w:val="clear" w:color="auto" w:fill="CCFFCC"/>
            <w:vAlign w:val="center"/>
          </w:tcPr>
          <w:p w:rsidR="00745694" w:rsidRPr="00DC7C90" w:rsidRDefault="00745694" w:rsidP="0014277F">
            <w:pPr>
              <w:rPr>
                <w:rFonts w:ascii="Arial CYR" w:hAnsi="Arial CYR" w:cs="Arial CYR"/>
                <w:sz w:val="18"/>
                <w:szCs w:val="18"/>
              </w:rPr>
            </w:pPr>
          </w:p>
        </w:tc>
        <w:tc>
          <w:tcPr>
            <w:tcW w:w="1133" w:type="pct"/>
            <w:gridSpan w:val="2"/>
            <w:vMerge/>
            <w:tcBorders>
              <w:left w:val="single" w:sz="4" w:space="0" w:color="auto"/>
              <w:right w:val="single" w:sz="4" w:space="0" w:color="auto"/>
            </w:tcBorders>
            <w:shd w:val="clear" w:color="auto" w:fill="CCFFCC"/>
            <w:vAlign w:val="center"/>
          </w:tcPr>
          <w:p w:rsidR="00745694" w:rsidRPr="00DC7C90" w:rsidRDefault="00745694" w:rsidP="0014277F">
            <w:pPr>
              <w:rPr>
                <w:rFonts w:ascii="Arial CYR" w:hAnsi="Arial CYR" w:cs="Arial CYR"/>
                <w:b/>
                <w:bCs/>
                <w:sz w:val="18"/>
                <w:szCs w:val="18"/>
              </w:rPr>
            </w:pPr>
          </w:p>
        </w:tc>
        <w:tc>
          <w:tcPr>
            <w:tcW w:w="338" w:type="pct"/>
            <w:tcBorders>
              <w:top w:val="nil"/>
              <w:left w:val="nil"/>
              <w:bottom w:val="single" w:sz="4" w:space="0" w:color="auto"/>
              <w:right w:val="single" w:sz="4" w:space="0" w:color="auto"/>
            </w:tcBorders>
            <w:shd w:val="clear" w:color="auto" w:fill="CCFFCC"/>
            <w:vAlign w:val="center"/>
          </w:tcPr>
          <w:p w:rsidR="00745694" w:rsidRPr="00CF3DBB" w:rsidRDefault="00745694" w:rsidP="0014277F">
            <w:pPr>
              <w:jc w:val="center"/>
              <w:rPr>
                <w:rFonts w:ascii="Arial CYR" w:hAnsi="Arial CYR" w:cs="Arial CYR"/>
                <w:b/>
                <w:bCs/>
                <w:sz w:val="18"/>
                <w:szCs w:val="18"/>
              </w:rPr>
            </w:pPr>
            <w:r w:rsidRPr="00CF3DBB">
              <w:rPr>
                <w:rFonts w:ascii="Arial CYR" w:hAnsi="Arial CYR" w:cs="Arial CYR"/>
                <w:b/>
                <w:bCs/>
                <w:sz w:val="18"/>
                <w:szCs w:val="18"/>
              </w:rPr>
              <w:t>2024</w:t>
            </w:r>
          </w:p>
        </w:tc>
        <w:tc>
          <w:tcPr>
            <w:tcW w:w="292" w:type="pct"/>
            <w:gridSpan w:val="3"/>
            <w:tcBorders>
              <w:top w:val="nil"/>
              <w:left w:val="nil"/>
              <w:bottom w:val="single" w:sz="4" w:space="0" w:color="auto"/>
              <w:right w:val="single" w:sz="4" w:space="0" w:color="auto"/>
            </w:tcBorders>
            <w:shd w:val="clear" w:color="auto" w:fill="CCFFCC"/>
            <w:vAlign w:val="center"/>
          </w:tcPr>
          <w:p w:rsidR="00745694" w:rsidRPr="00BB296F" w:rsidRDefault="00AB1AF0" w:rsidP="0014277F">
            <w:pPr>
              <w:jc w:val="center"/>
              <w:rPr>
                <w:rFonts w:ascii="Arial CYR" w:hAnsi="Arial CYR" w:cs="Arial CYR"/>
                <w:b/>
                <w:bCs/>
                <w:sz w:val="18"/>
                <w:szCs w:val="18"/>
              </w:rPr>
            </w:pPr>
            <w:r>
              <w:rPr>
                <w:rFonts w:ascii="Arial CYR" w:hAnsi="Arial CYR" w:cs="Arial CYR"/>
                <w:b/>
                <w:bCs/>
                <w:sz w:val="18"/>
                <w:szCs w:val="18"/>
              </w:rPr>
              <w:t>0,25</w:t>
            </w:r>
          </w:p>
        </w:tc>
        <w:tc>
          <w:tcPr>
            <w:tcW w:w="150" w:type="pct"/>
            <w:gridSpan w:val="2"/>
            <w:tcBorders>
              <w:top w:val="nil"/>
              <w:left w:val="nil"/>
              <w:bottom w:val="single" w:sz="4" w:space="0" w:color="auto"/>
              <w:right w:val="single" w:sz="4" w:space="0" w:color="auto"/>
            </w:tcBorders>
            <w:shd w:val="clear" w:color="auto" w:fill="CCFFCC"/>
            <w:vAlign w:val="center"/>
          </w:tcPr>
          <w:p w:rsidR="00745694" w:rsidRPr="00DC7C90" w:rsidRDefault="00745694" w:rsidP="0014277F">
            <w:pPr>
              <w:jc w:val="center"/>
              <w:rPr>
                <w:rFonts w:ascii="Arial CYR" w:hAnsi="Arial CYR" w:cs="Arial CYR"/>
                <w:b/>
                <w:bCs/>
                <w:sz w:val="18"/>
                <w:szCs w:val="18"/>
              </w:rPr>
            </w:pPr>
          </w:p>
        </w:tc>
        <w:tc>
          <w:tcPr>
            <w:tcW w:w="231" w:type="pct"/>
            <w:gridSpan w:val="2"/>
            <w:tcBorders>
              <w:top w:val="nil"/>
              <w:left w:val="nil"/>
              <w:bottom w:val="single" w:sz="4" w:space="0" w:color="auto"/>
              <w:right w:val="single" w:sz="4" w:space="0" w:color="auto"/>
            </w:tcBorders>
            <w:shd w:val="clear" w:color="auto" w:fill="CCFFCC"/>
            <w:vAlign w:val="center"/>
          </w:tcPr>
          <w:p w:rsidR="00745694" w:rsidRPr="00BB296F" w:rsidRDefault="00AB1AF0" w:rsidP="00025ABC">
            <w:pPr>
              <w:jc w:val="center"/>
              <w:rPr>
                <w:rFonts w:ascii="Arial CYR" w:hAnsi="Arial CYR" w:cs="Arial CYR"/>
                <w:b/>
                <w:bCs/>
                <w:sz w:val="18"/>
                <w:szCs w:val="18"/>
              </w:rPr>
            </w:pPr>
            <w:r>
              <w:rPr>
                <w:rFonts w:ascii="Arial CYR" w:hAnsi="Arial CYR" w:cs="Arial CYR"/>
                <w:b/>
                <w:bCs/>
                <w:sz w:val="18"/>
                <w:szCs w:val="18"/>
              </w:rPr>
              <w:t>0,25</w:t>
            </w:r>
          </w:p>
        </w:tc>
        <w:tc>
          <w:tcPr>
            <w:tcW w:w="218" w:type="pct"/>
            <w:tcBorders>
              <w:top w:val="nil"/>
              <w:left w:val="nil"/>
              <w:bottom w:val="single" w:sz="4" w:space="0" w:color="auto"/>
              <w:right w:val="single" w:sz="4" w:space="0" w:color="auto"/>
            </w:tcBorders>
            <w:shd w:val="clear" w:color="auto" w:fill="CCFFCC"/>
            <w:vAlign w:val="center"/>
          </w:tcPr>
          <w:p w:rsidR="00745694" w:rsidRPr="00DC7C90" w:rsidRDefault="00745694" w:rsidP="0014277F">
            <w:pPr>
              <w:jc w:val="center"/>
              <w:rPr>
                <w:rFonts w:ascii="Arial CYR" w:hAnsi="Arial CYR" w:cs="Arial CYR"/>
                <w:b/>
                <w:bCs/>
                <w:sz w:val="18"/>
                <w:szCs w:val="18"/>
              </w:rPr>
            </w:pPr>
          </w:p>
        </w:tc>
        <w:tc>
          <w:tcPr>
            <w:tcW w:w="366" w:type="pct"/>
            <w:gridSpan w:val="2"/>
            <w:tcBorders>
              <w:top w:val="nil"/>
              <w:left w:val="nil"/>
              <w:bottom w:val="single" w:sz="4" w:space="0" w:color="auto"/>
              <w:right w:val="single" w:sz="4" w:space="0" w:color="auto"/>
            </w:tcBorders>
            <w:shd w:val="clear" w:color="auto" w:fill="CCFFCC"/>
            <w:vAlign w:val="center"/>
          </w:tcPr>
          <w:p w:rsidR="00745694" w:rsidRPr="00DC7C90" w:rsidRDefault="00745694" w:rsidP="0014277F">
            <w:pPr>
              <w:jc w:val="center"/>
              <w:rPr>
                <w:rFonts w:ascii="Arial CYR" w:hAnsi="Arial CYR" w:cs="Arial CYR"/>
                <w:b/>
                <w:bCs/>
                <w:sz w:val="18"/>
                <w:szCs w:val="18"/>
              </w:rPr>
            </w:pPr>
          </w:p>
        </w:tc>
        <w:tc>
          <w:tcPr>
            <w:tcW w:w="244" w:type="pct"/>
            <w:tcBorders>
              <w:top w:val="nil"/>
              <w:left w:val="nil"/>
              <w:bottom w:val="single" w:sz="4" w:space="0" w:color="auto"/>
              <w:right w:val="single" w:sz="4" w:space="0" w:color="auto"/>
            </w:tcBorders>
            <w:shd w:val="clear" w:color="auto" w:fill="CCFFCC"/>
            <w:vAlign w:val="center"/>
          </w:tcPr>
          <w:p w:rsidR="00745694" w:rsidRPr="00DC7C90" w:rsidRDefault="00745694" w:rsidP="0014277F">
            <w:pPr>
              <w:jc w:val="center"/>
              <w:rPr>
                <w:rFonts w:ascii="Arial CYR" w:hAnsi="Arial CYR" w:cs="Arial CYR"/>
                <w:b/>
                <w:bCs/>
                <w:sz w:val="18"/>
                <w:szCs w:val="18"/>
              </w:rPr>
            </w:pPr>
          </w:p>
        </w:tc>
        <w:tc>
          <w:tcPr>
            <w:tcW w:w="515" w:type="pct"/>
            <w:gridSpan w:val="2"/>
            <w:tcBorders>
              <w:top w:val="nil"/>
              <w:left w:val="nil"/>
              <w:bottom w:val="single" w:sz="4" w:space="0" w:color="auto"/>
              <w:right w:val="single" w:sz="4" w:space="0" w:color="auto"/>
            </w:tcBorders>
            <w:shd w:val="clear" w:color="auto" w:fill="CCFFCC"/>
            <w:vAlign w:val="center"/>
          </w:tcPr>
          <w:p w:rsidR="00745694" w:rsidRPr="00DC7C90" w:rsidRDefault="00745694" w:rsidP="0014277F">
            <w:pPr>
              <w:jc w:val="center"/>
              <w:rPr>
                <w:rFonts w:ascii="Arial CYR" w:hAnsi="Arial CYR" w:cs="Arial CYR"/>
                <w:b/>
                <w:bCs/>
                <w:sz w:val="18"/>
                <w:szCs w:val="18"/>
              </w:rPr>
            </w:pPr>
          </w:p>
        </w:tc>
        <w:tc>
          <w:tcPr>
            <w:tcW w:w="390" w:type="pct"/>
            <w:gridSpan w:val="2"/>
            <w:tcBorders>
              <w:top w:val="nil"/>
              <w:left w:val="single" w:sz="4" w:space="0" w:color="auto"/>
              <w:bottom w:val="single" w:sz="4" w:space="0" w:color="auto"/>
              <w:right w:val="single" w:sz="4" w:space="0" w:color="auto"/>
            </w:tcBorders>
            <w:shd w:val="clear" w:color="auto" w:fill="CCFFCC"/>
            <w:vAlign w:val="center"/>
          </w:tcPr>
          <w:p w:rsidR="00745694" w:rsidRPr="00DC7C90" w:rsidRDefault="00745694" w:rsidP="0014277F">
            <w:pPr>
              <w:rPr>
                <w:rFonts w:ascii="Arial CYR" w:hAnsi="Arial CYR" w:cs="Arial CYR"/>
                <w:b/>
                <w:bCs/>
                <w:sz w:val="18"/>
                <w:szCs w:val="18"/>
              </w:rPr>
            </w:pPr>
          </w:p>
        </w:tc>
        <w:tc>
          <w:tcPr>
            <w:tcW w:w="321" w:type="pct"/>
            <w:gridSpan w:val="2"/>
            <w:tcBorders>
              <w:top w:val="nil"/>
              <w:left w:val="nil"/>
              <w:bottom w:val="single" w:sz="4" w:space="0" w:color="auto"/>
              <w:right w:val="single" w:sz="4" w:space="0" w:color="auto"/>
            </w:tcBorders>
            <w:shd w:val="clear" w:color="auto" w:fill="CCFFCC"/>
            <w:vAlign w:val="center"/>
          </w:tcPr>
          <w:p w:rsidR="00745694" w:rsidRPr="00DC7C90" w:rsidRDefault="00745694" w:rsidP="0014277F">
            <w:pPr>
              <w:jc w:val="center"/>
              <w:rPr>
                <w:rFonts w:ascii="Arial CYR" w:hAnsi="Arial CYR" w:cs="Arial CYR"/>
                <w:b/>
                <w:bCs/>
                <w:sz w:val="18"/>
                <w:szCs w:val="18"/>
              </w:rPr>
            </w:pPr>
          </w:p>
        </w:tc>
        <w:tc>
          <w:tcPr>
            <w:tcW w:w="583" w:type="pct"/>
            <w:tcBorders>
              <w:top w:val="nil"/>
              <w:left w:val="nil"/>
              <w:bottom w:val="single" w:sz="4" w:space="0" w:color="auto"/>
              <w:right w:val="single" w:sz="4" w:space="0" w:color="auto"/>
            </w:tcBorders>
            <w:shd w:val="clear" w:color="auto" w:fill="CCFFCC"/>
            <w:vAlign w:val="center"/>
          </w:tcPr>
          <w:p w:rsidR="00745694" w:rsidRPr="00DC7C90" w:rsidRDefault="00745694" w:rsidP="0014277F">
            <w:pPr>
              <w:jc w:val="center"/>
              <w:rPr>
                <w:rFonts w:ascii="Arial CYR" w:hAnsi="Arial CYR" w:cs="Arial CYR"/>
                <w:b/>
                <w:bCs/>
                <w:sz w:val="18"/>
                <w:szCs w:val="18"/>
              </w:rPr>
            </w:pPr>
          </w:p>
        </w:tc>
      </w:tr>
      <w:tr w:rsidR="00C835AC" w:rsidRPr="00DC7C90" w:rsidTr="00661862">
        <w:trPr>
          <w:trHeight w:hRule="exact" w:val="284"/>
        </w:trPr>
        <w:tc>
          <w:tcPr>
            <w:tcW w:w="219" w:type="pct"/>
            <w:vMerge/>
            <w:tcBorders>
              <w:left w:val="single" w:sz="4" w:space="0" w:color="auto"/>
              <w:right w:val="single" w:sz="4" w:space="0" w:color="auto"/>
            </w:tcBorders>
            <w:shd w:val="clear" w:color="auto" w:fill="CCFFCC"/>
            <w:vAlign w:val="center"/>
          </w:tcPr>
          <w:p w:rsidR="00745694" w:rsidRPr="00DC7C90" w:rsidRDefault="00745694" w:rsidP="0014277F">
            <w:pPr>
              <w:rPr>
                <w:rFonts w:ascii="Arial CYR" w:hAnsi="Arial CYR" w:cs="Arial CYR"/>
                <w:sz w:val="18"/>
                <w:szCs w:val="18"/>
              </w:rPr>
            </w:pPr>
          </w:p>
        </w:tc>
        <w:tc>
          <w:tcPr>
            <w:tcW w:w="1133" w:type="pct"/>
            <w:gridSpan w:val="2"/>
            <w:vMerge/>
            <w:tcBorders>
              <w:left w:val="single" w:sz="4" w:space="0" w:color="auto"/>
              <w:right w:val="single" w:sz="4" w:space="0" w:color="auto"/>
            </w:tcBorders>
            <w:shd w:val="clear" w:color="auto" w:fill="CCFFCC"/>
            <w:vAlign w:val="center"/>
          </w:tcPr>
          <w:p w:rsidR="00745694" w:rsidRPr="00DC7C90" w:rsidRDefault="00745694" w:rsidP="0014277F">
            <w:pPr>
              <w:rPr>
                <w:rFonts w:ascii="Arial CYR" w:hAnsi="Arial CYR" w:cs="Arial CYR"/>
                <w:b/>
                <w:bCs/>
                <w:sz w:val="18"/>
                <w:szCs w:val="18"/>
              </w:rPr>
            </w:pPr>
          </w:p>
        </w:tc>
        <w:tc>
          <w:tcPr>
            <w:tcW w:w="338" w:type="pct"/>
            <w:tcBorders>
              <w:top w:val="nil"/>
              <w:left w:val="nil"/>
              <w:bottom w:val="single" w:sz="4" w:space="0" w:color="auto"/>
              <w:right w:val="single" w:sz="4" w:space="0" w:color="auto"/>
            </w:tcBorders>
            <w:shd w:val="clear" w:color="auto" w:fill="CCFFCC"/>
            <w:vAlign w:val="center"/>
          </w:tcPr>
          <w:p w:rsidR="00745694" w:rsidRPr="00CF3DBB" w:rsidRDefault="00745694" w:rsidP="0014277F">
            <w:pPr>
              <w:jc w:val="center"/>
              <w:rPr>
                <w:rFonts w:ascii="Arial CYR" w:hAnsi="Arial CYR" w:cs="Arial CYR"/>
                <w:b/>
                <w:bCs/>
                <w:sz w:val="18"/>
                <w:szCs w:val="18"/>
              </w:rPr>
            </w:pPr>
            <w:r w:rsidRPr="00CF3DBB">
              <w:rPr>
                <w:rFonts w:ascii="Arial CYR" w:hAnsi="Arial CYR" w:cs="Arial CYR"/>
                <w:b/>
                <w:bCs/>
                <w:sz w:val="18"/>
                <w:szCs w:val="18"/>
              </w:rPr>
              <w:t>2025</w:t>
            </w:r>
          </w:p>
        </w:tc>
        <w:tc>
          <w:tcPr>
            <w:tcW w:w="292" w:type="pct"/>
            <w:gridSpan w:val="3"/>
            <w:tcBorders>
              <w:top w:val="nil"/>
              <w:left w:val="nil"/>
              <w:bottom w:val="single" w:sz="4" w:space="0" w:color="auto"/>
              <w:right w:val="single" w:sz="4" w:space="0" w:color="auto"/>
            </w:tcBorders>
            <w:shd w:val="clear" w:color="auto" w:fill="CCFFCC"/>
            <w:vAlign w:val="center"/>
          </w:tcPr>
          <w:p w:rsidR="00745694" w:rsidRPr="00BB296F" w:rsidRDefault="00AB1AF0" w:rsidP="0014277F">
            <w:pPr>
              <w:jc w:val="center"/>
              <w:rPr>
                <w:rFonts w:ascii="Arial CYR" w:hAnsi="Arial CYR" w:cs="Arial CYR"/>
                <w:b/>
                <w:bCs/>
                <w:sz w:val="18"/>
                <w:szCs w:val="18"/>
              </w:rPr>
            </w:pPr>
            <w:r>
              <w:rPr>
                <w:rFonts w:ascii="Arial CYR" w:hAnsi="Arial CYR" w:cs="Arial CYR"/>
                <w:b/>
                <w:bCs/>
                <w:sz w:val="18"/>
                <w:szCs w:val="18"/>
              </w:rPr>
              <w:t>0,25</w:t>
            </w:r>
          </w:p>
        </w:tc>
        <w:tc>
          <w:tcPr>
            <w:tcW w:w="150" w:type="pct"/>
            <w:gridSpan w:val="2"/>
            <w:tcBorders>
              <w:top w:val="nil"/>
              <w:left w:val="nil"/>
              <w:bottom w:val="single" w:sz="4" w:space="0" w:color="auto"/>
              <w:right w:val="single" w:sz="4" w:space="0" w:color="auto"/>
            </w:tcBorders>
            <w:shd w:val="clear" w:color="auto" w:fill="CCFFCC"/>
            <w:vAlign w:val="center"/>
          </w:tcPr>
          <w:p w:rsidR="00745694" w:rsidRPr="00DC7C90" w:rsidRDefault="00745694" w:rsidP="0014277F">
            <w:pPr>
              <w:jc w:val="center"/>
              <w:rPr>
                <w:rFonts w:ascii="Arial CYR" w:hAnsi="Arial CYR" w:cs="Arial CYR"/>
                <w:b/>
                <w:bCs/>
                <w:sz w:val="18"/>
                <w:szCs w:val="18"/>
              </w:rPr>
            </w:pPr>
          </w:p>
        </w:tc>
        <w:tc>
          <w:tcPr>
            <w:tcW w:w="231" w:type="pct"/>
            <w:gridSpan w:val="2"/>
            <w:tcBorders>
              <w:top w:val="nil"/>
              <w:left w:val="nil"/>
              <w:bottom w:val="single" w:sz="4" w:space="0" w:color="auto"/>
              <w:right w:val="single" w:sz="4" w:space="0" w:color="auto"/>
            </w:tcBorders>
            <w:shd w:val="clear" w:color="auto" w:fill="CCFFCC"/>
            <w:vAlign w:val="center"/>
          </w:tcPr>
          <w:p w:rsidR="00745694" w:rsidRPr="00BB296F" w:rsidRDefault="00AB1AF0" w:rsidP="00025ABC">
            <w:pPr>
              <w:jc w:val="center"/>
              <w:rPr>
                <w:rFonts w:ascii="Arial CYR" w:hAnsi="Arial CYR" w:cs="Arial CYR"/>
                <w:b/>
                <w:bCs/>
                <w:sz w:val="18"/>
                <w:szCs w:val="18"/>
              </w:rPr>
            </w:pPr>
            <w:r>
              <w:rPr>
                <w:rFonts w:ascii="Arial CYR" w:hAnsi="Arial CYR" w:cs="Arial CYR"/>
                <w:b/>
                <w:bCs/>
                <w:sz w:val="18"/>
                <w:szCs w:val="18"/>
              </w:rPr>
              <w:t>0,25</w:t>
            </w:r>
          </w:p>
        </w:tc>
        <w:tc>
          <w:tcPr>
            <w:tcW w:w="218" w:type="pct"/>
            <w:tcBorders>
              <w:top w:val="nil"/>
              <w:left w:val="nil"/>
              <w:bottom w:val="single" w:sz="4" w:space="0" w:color="auto"/>
              <w:right w:val="single" w:sz="4" w:space="0" w:color="auto"/>
            </w:tcBorders>
            <w:shd w:val="clear" w:color="auto" w:fill="CCFFCC"/>
            <w:vAlign w:val="center"/>
          </w:tcPr>
          <w:p w:rsidR="00745694" w:rsidRPr="00DC7C90" w:rsidRDefault="00745694" w:rsidP="0014277F">
            <w:pPr>
              <w:jc w:val="center"/>
              <w:rPr>
                <w:rFonts w:ascii="Arial CYR" w:hAnsi="Arial CYR" w:cs="Arial CYR"/>
                <w:b/>
                <w:bCs/>
                <w:sz w:val="18"/>
                <w:szCs w:val="18"/>
              </w:rPr>
            </w:pPr>
          </w:p>
        </w:tc>
        <w:tc>
          <w:tcPr>
            <w:tcW w:w="366" w:type="pct"/>
            <w:gridSpan w:val="2"/>
            <w:tcBorders>
              <w:top w:val="nil"/>
              <w:left w:val="nil"/>
              <w:bottom w:val="single" w:sz="4" w:space="0" w:color="auto"/>
              <w:right w:val="single" w:sz="4" w:space="0" w:color="auto"/>
            </w:tcBorders>
            <w:shd w:val="clear" w:color="auto" w:fill="CCFFCC"/>
            <w:vAlign w:val="center"/>
          </w:tcPr>
          <w:p w:rsidR="00745694" w:rsidRPr="00DC7C90" w:rsidRDefault="00745694" w:rsidP="0014277F">
            <w:pPr>
              <w:jc w:val="center"/>
              <w:rPr>
                <w:rFonts w:ascii="Arial CYR" w:hAnsi="Arial CYR" w:cs="Arial CYR"/>
                <w:b/>
                <w:bCs/>
                <w:sz w:val="18"/>
                <w:szCs w:val="18"/>
              </w:rPr>
            </w:pPr>
          </w:p>
        </w:tc>
        <w:tc>
          <w:tcPr>
            <w:tcW w:w="244" w:type="pct"/>
            <w:tcBorders>
              <w:top w:val="nil"/>
              <w:left w:val="nil"/>
              <w:bottom w:val="single" w:sz="4" w:space="0" w:color="auto"/>
              <w:right w:val="single" w:sz="4" w:space="0" w:color="auto"/>
            </w:tcBorders>
            <w:shd w:val="clear" w:color="auto" w:fill="CCFFCC"/>
            <w:vAlign w:val="center"/>
          </w:tcPr>
          <w:p w:rsidR="00745694" w:rsidRPr="00DC7C90" w:rsidRDefault="00745694" w:rsidP="0014277F">
            <w:pPr>
              <w:jc w:val="center"/>
              <w:rPr>
                <w:rFonts w:ascii="Arial CYR" w:hAnsi="Arial CYR" w:cs="Arial CYR"/>
                <w:b/>
                <w:bCs/>
                <w:sz w:val="18"/>
                <w:szCs w:val="18"/>
              </w:rPr>
            </w:pPr>
          </w:p>
        </w:tc>
        <w:tc>
          <w:tcPr>
            <w:tcW w:w="515" w:type="pct"/>
            <w:gridSpan w:val="2"/>
            <w:tcBorders>
              <w:top w:val="nil"/>
              <w:left w:val="nil"/>
              <w:bottom w:val="single" w:sz="4" w:space="0" w:color="auto"/>
              <w:right w:val="single" w:sz="4" w:space="0" w:color="auto"/>
            </w:tcBorders>
            <w:shd w:val="clear" w:color="auto" w:fill="CCFFCC"/>
            <w:vAlign w:val="center"/>
          </w:tcPr>
          <w:p w:rsidR="00745694" w:rsidRPr="00DC7C90" w:rsidRDefault="00745694" w:rsidP="0014277F">
            <w:pPr>
              <w:jc w:val="center"/>
              <w:rPr>
                <w:rFonts w:ascii="Arial CYR" w:hAnsi="Arial CYR" w:cs="Arial CYR"/>
                <w:b/>
                <w:bCs/>
                <w:sz w:val="18"/>
                <w:szCs w:val="18"/>
              </w:rPr>
            </w:pPr>
          </w:p>
        </w:tc>
        <w:tc>
          <w:tcPr>
            <w:tcW w:w="390" w:type="pct"/>
            <w:gridSpan w:val="2"/>
            <w:tcBorders>
              <w:top w:val="nil"/>
              <w:left w:val="single" w:sz="4" w:space="0" w:color="auto"/>
              <w:bottom w:val="single" w:sz="4" w:space="0" w:color="auto"/>
              <w:right w:val="single" w:sz="4" w:space="0" w:color="auto"/>
            </w:tcBorders>
            <w:shd w:val="clear" w:color="auto" w:fill="CCFFCC"/>
            <w:vAlign w:val="center"/>
          </w:tcPr>
          <w:p w:rsidR="00745694" w:rsidRPr="00DC7C90" w:rsidRDefault="00745694" w:rsidP="0014277F">
            <w:pPr>
              <w:rPr>
                <w:rFonts w:ascii="Arial CYR" w:hAnsi="Arial CYR" w:cs="Arial CYR"/>
                <w:b/>
                <w:bCs/>
                <w:sz w:val="18"/>
                <w:szCs w:val="18"/>
              </w:rPr>
            </w:pPr>
          </w:p>
        </w:tc>
        <w:tc>
          <w:tcPr>
            <w:tcW w:w="321" w:type="pct"/>
            <w:gridSpan w:val="2"/>
            <w:tcBorders>
              <w:top w:val="nil"/>
              <w:left w:val="nil"/>
              <w:bottom w:val="single" w:sz="4" w:space="0" w:color="auto"/>
              <w:right w:val="single" w:sz="4" w:space="0" w:color="auto"/>
            </w:tcBorders>
            <w:shd w:val="clear" w:color="auto" w:fill="CCFFCC"/>
            <w:vAlign w:val="center"/>
          </w:tcPr>
          <w:p w:rsidR="00745694" w:rsidRPr="00DC7C90" w:rsidRDefault="00745694" w:rsidP="0014277F">
            <w:pPr>
              <w:jc w:val="center"/>
              <w:rPr>
                <w:rFonts w:ascii="Arial CYR" w:hAnsi="Arial CYR" w:cs="Arial CYR"/>
                <w:b/>
                <w:bCs/>
                <w:sz w:val="18"/>
                <w:szCs w:val="18"/>
              </w:rPr>
            </w:pPr>
          </w:p>
        </w:tc>
        <w:tc>
          <w:tcPr>
            <w:tcW w:w="583" w:type="pct"/>
            <w:tcBorders>
              <w:top w:val="nil"/>
              <w:left w:val="nil"/>
              <w:bottom w:val="single" w:sz="4" w:space="0" w:color="auto"/>
              <w:right w:val="single" w:sz="4" w:space="0" w:color="auto"/>
            </w:tcBorders>
            <w:shd w:val="clear" w:color="auto" w:fill="CCFFCC"/>
            <w:vAlign w:val="center"/>
          </w:tcPr>
          <w:p w:rsidR="00745694" w:rsidRPr="00DC7C90" w:rsidRDefault="00745694" w:rsidP="0014277F">
            <w:pPr>
              <w:jc w:val="center"/>
              <w:rPr>
                <w:rFonts w:ascii="Arial CYR" w:hAnsi="Arial CYR" w:cs="Arial CYR"/>
                <w:b/>
                <w:bCs/>
                <w:sz w:val="18"/>
                <w:szCs w:val="18"/>
              </w:rPr>
            </w:pPr>
          </w:p>
        </w:tc>
      </w:tr>
      <w:tr w:rsidR="00C835AC" w:rsidRPr="00DC7C90" w:rsidTr="00661862">
        <w:trPr>
          <w:trHeight w:hRule="exact" w:val="284"/>
        </w:trPr>
        <w:tc>
          <w:tcPr>
            <w:tcW w:w="219" w:type="pct"/>
            <w:vMerge/>
            <w:tcBorders>
              <w:left w:val="single" w:sz="4" w:space="0" w:color="auto"/>
              <w:right w:val="single" w:sz="4" w:space="0" w:color="auto"/>
            </w:tcBorders>
            <w:shd w:val="clear" w:color="auto" w:fill="CCFFCC"/>
            <w:vAlign w:val="center"/>
          </w:tcPr>
          <w:p w:rsidR="00745694" w:rsidRPr="00DC7C90" w:rsidRDefault="00745694" w:rsidP="0014277F">
            <w:pPr>
              <w:rPr>
                <w:rFonts w:ascii="Arial CYR" w:hAnsi="Arial CYR" w:cs="Arial CYR"/>
                <w:sz w:val="18"/>
                <w:szCs w:val="18"/>
              </w:rPr>
            </w:pPr>
          </w:p>
        </w:tc>
        <w:tc>
          <w:tcPr>
            <w:tcW w:w="1133" w:type="pct"/>
            <w:gridSpan w:val="2"/>
            <w:vMerge/>
            <w:tcBorders>
              <w:left w:val="single" w:sz="4" w:space="0" w:color="auto"/>
              <w:right w:val="single" w:sz="4" w:space="0" w:color="auto"/>
            </w:tcBorders>
            <w:shd w:val="clear" w:color="auto" w:fill="CCFFCC"/>
            <w:vAlign w:val="center"/>
          </w:tcPr>
          <w:p w:rsidR="00745694" w:rsidRPr="00DC7C90" w:rsidRDefault="00745694" w:rsidP="0014277F">
            <w:pPr>
              <w:rPr>
                <w:rFonts w:ascii="Arial CYR" w:hAnsi="Arial CYR" w:cs="Arial CYR"/>
                <w:b/>
                <w:bCs/>
                <w:sz w:val="18"/>
                <w:szCs w:val="18"/>
              </w:rPr>
            </w:pPr>
          </w:p>
        </w:tc>
        <w:tc>
          <w:tcPr>
            <w:tcW w:w="338" w:type="pct"/>
            <w:tcBorders>
              <w:top w:val="nil"/>
              <w:left w:val="nil"/>
              <w:bottom w:val="single" w:sz="4" w:space="0" w:color="auto"/>
              <w:right w:val="single" w:sz="4" w:space="0" w:color="auto"/>
            </w:tcBorders>
            <w:shd w:val="clear" w:color="auto" w:fill="CCFFCC"/>
            <w:vAlign w:val="center"/>
          </w:tcPr>
          <w:p w:rsidR="00745694" w:rsidRPr="00CF3DBB" w:rsidRDefault="00745694" w:rsidP="0014277F">
            <w:pPr>
              <w:jc w:val="center"/>
              <w:rPr>
                <w:rFonts w:ascii="Arial CYR" w:hAnsi="Arial CYR" w:cs="Arial CYR"/>
                <w:b/>
                <w:bCs/>
                <w:sz w:val="18"/>
                <w:szCs w:val="18"/>
              </w:rPr>
            </w:pPr>
            <w:r w:rsidRPr="00CF3DBB">
              <w:rPr>
                <w:rFonts w:ascii="Arial CYR" w:hAnsi="Arial CYR" w:cs="Arial CYR"/>
                <w:b/>
                <w:bCs/>
                <w:sz w:val="18"/>
                <w:szCs w:val="18"/>
              </w:rPr>
              <w:t>2026</w:t>
            </w:r>
          </w:p>
        </w:tc>
        <w:tc>
          <w:tcPr>
            <w:tcW w:w="292" w:type="pct"/>
            <w:gridSpan w:val="3"/>
            <w:tcBorders>
              <w:top w:val="nil"/>
              <w:left w:val="nil"/>
              <w:bottom w:val="single" w:sz="4" w:space="0" w:color="auto"/>
              <w:right w:val="single" w:sz="4" w:space="0" w:color="auto"/>
            </w:tcBorders>
            <w:shd w:val="clear" w:color="auto" w:fill="CCFFCC"/>
            <w:vAlign w:val="center"/>
          </w:tcPr>
          <w:p w:rsidR="00745694" w:rsidRPr="00BB296F" w:rsidRDefault="00AB1AF0" w:rsidP="0014277F">
            <w:pPr>
              <w:jc w:val="center"/>
              <w:rPr>
                <w:rFonts w:ascii="Arial CYR" w:hAnsi="Arial CYR" w:cs="Arial CYR"/>
                <w:b/>
                <w:bCs/>
                <w:sz w:val="18"/>
                <w:szCs w:val="18"/>
              </w:rPr>
            </w:pPr>
            <w:r>
              <w:rPr>
                <w:rFonts w:ascii="Arial CYR" w:hAnsi="Arial CYR" w:cs="Arial CYR"/>
                <w:b/>
                <w:bCs/>
                <w:sz w:val="18"/>
                <w:szCs w:val="18"/>
              </w:rPr>
              <w:t>0,25</w:t>
            </w:r>
          </w:p>
        </w:tc>
        <w:tc>
          <w:tcPr>
            <w:tcW w:w="150" w:type="pct"/>
            <w:gridSpan w:val="2"/>
            <w:tcBorders>
              <w:top w:val="nil"/>
              <w:left w:val="nil"/>
              <w:bottom w:val="single" w:sz="4" w:space="0" w:color="auto"/>
              <w:right w:val="single" w:sz="4" w:space="0" w:color="auto"/>
            </w:tcBorders>
            <w:shd w:val="clear" w:color="auto" w:fill="CCFFCC"/>
            <w:vAlign w:val="center"/>
          </w:tcPr>
          <w:p w:rsidR="00745694" w:rsidRPr="00DC7C90" w:rsidRDefault="00745694" w:rsidP="0014277F">
            <w:pPr>
              <w:jc w:val="center"/>
              <w:rPr>
                <w:rFonts w:ascii="Arial CYR" w:hAnsi="Arial CYR" w:cs="Arial CYR"/>
                <w:b/>
                <w:bCs/>
                <w:sz w:val="18"/>
                <w:szCs w:val="18"/>
              </w:rPr>
            </w:pPr>
          </w:p>
        </w:tc>
        <w:tc>
          <w:tcPr>
            <w:tcW w:w="231" w:type="pct"/>
            <w:gridSpan w:val="2"/>
            <w:tcBorders>
              <w:top w:val="nil"/>
              <w:left w:val="nil"/>
              <w:bottom w:val="single" w:sz="4" w:space="0" w:color="auto"/>
              <w:right w:val="single" w:sz="4" w:space="0" w:color="auto"/>
            </w:tcBorders>
            <w:shd w:val="clear" w:color="auto" w:fill="CCFFCC"/>
            <w:vAlign w:val="center"/>
          </w:tcPr>
          <w:p w:rsidR="00745694" w:rsidRPr="00BB296F" w:rsidRDefault="00AB1AF0" w:rsidP="00025ABC">
            <w:pPr>
              <w:jc w:val="center"/>
              <w:rPr>
                <w:rFonts w:ascii="Arial CYR" w:hAnsi="Arial CYR" w:cs="Arial CYR"/>
                <w:b/>
                <w:bCs/>
                <w:sz w:val="18"/>
                <w:szCs w:val="18"/>
              </w:rPr>
            </w:pPr>
            <w:r>
              <w:rPr>
                <w:rFonts w:ascii="Arial CYR" w:hAnsi="Arial CYR" w:cs="Arial CYR"/>
                <w:b/>
                <w:bCs/>
                <w:sz w:val="18"/>
                <w:szCs w:val="18"/>
              </w:rPr>
              <w:t>0,25</w:t>
            </w:r>
          </w:p>
        </w:tc>
        <w:tc>
          <w:tcPr>
            <w:tcW w:w="218" w:type="pct"/>
            <w:tcBorders>
              <w:top w:val="nil"/>
              <w:left w:val="nil"/>
              <w:bottom w:val="single" w:sz="4" w:space="0" w:color="auto"/>
              <w:right w:val="single" w:sz="4" w:space="0" w:color="auto"/>
            </w:tcBorders>
            <w:shd w:val="clear" w:color="auto" w:fill="CCFFCC"/>
            <w:vAlign w:val="center"/>
          </w:tcPr>
          <w:p w:rsidR="00745694" w:rsidRPr="00DC7C90" w:rsidRDefault="00745694" w:rsidP="0014277F">
            <w:pPr>
              <w:jc w:val="center"/>
              <w:rPr>
                <w:rFonts w:ascii="Arial CYR" w:hAnsi="Arial CYR" w:cs="Arial CYR"/>
                <w:b/>
                <w:bCs/>
                <w:sz w:val="18"/>
                <w:szCs w:val="18"/>
              </w:rPr>
            </w:pPr>
          </w:p>
        </w:tc>
        <w:tc>
          <w:tcPr>
            <w:tcW w:w="366" w:type="pct"/>
            <w:gridSpan w:val="2"/>
            <w:tcBorders>
              <w:top w:val="nil"/>
              <w:left w:val="nil"/>
              <w:bottom w:val="single" w:sz="4" w:space="0" w:color="auto"/>
              <w:right w:val="single" w:sz="4" w:space="0" w:color="auto"/>
            </w:tcBorders>
            <w:shd w:val="clear" w:color="auto" w:fill="CCFFCC"/>
            <w:vAlign w:val="center"/>
          </w:tcPr>
          <w:p w:rsidR="00745694" w:rsidRPr="00DC7C90" w:rsidRDefault="00745694" w:rsidP="0014277F">
            <w:pPr>
              <w:jc w:val="center"/>
              <w:rPr>
                <w:rFonts w:ascii="Arial CYR" w:hAnsi="Arial CYR" w:cs="Arial CYR"/>
                <w:b/>
                <w:bCs/>
                <w:sz w:val="18"/>
                <w:szCs w:val="18"/>
              </w:rPr>
            </w:pPr>
          </w:p>
        </w:tc>
        <w:tc>
          <w:tcPr>
            <w:tcW w:w="244" w:type="pct"/>
            <w:tcBorders>
              <w:top w:val="nil"/>
              <w:left w:val="nil"/>
              <w:bottom w:val="single" w:sz="4" w:space="0" w:color="auto"/>
              <w:right w:val="single" w:sz="4" w:space="0" w:color="auto"/>
            </w:tcBorders>
            <w:shd w:val="clear" w:color="auto" w:fill="CCFFCC"/>
            <w:vAlign w:val="center"/>
          </w:tcPr>
          <w:p w:rsidR="00745694" w:rsidRPr="00DC7C90" w:rsidRDefault="00745694" w:rsidP="0014277F">
            <w:pPr>
              <w:jc w:val="center"/>
              <w:rPr>
                <w:rFonts w:ascii="Arial CYR" w:hAnsi="Arial CYR" w:cs="Arial CYR"/>
                <w:b/>
                <w:bCs/>
                <w:sz w:val="18"/>
                <w:szCs w:val="18"/>
              </w:rPr>
            </w:pPr>
          </w:p>
        </w:tc>
        <w:tc>
          <w:tcPr>
            <w:tcW w:w="515" w:type="pct"/>
            <w:gridSpan w:val="2"/>
            <w:tcBorders>
              <w:top w:val="nil"/>
              <w:left w:val="nil"/>
              <w:bottom w:val="single" w:sz="4" w:space="0" w:color="auto"/>
              <w:right w:val="single" w:sz="4" w:space="0" w:color="auto"/>
            </w:tcBorders>
            <w:shd w:val="clear" w:color="auto" w:fill="CCFFCC"/>
            <w:vAlign w:val="center"/>
          </w:tcPr>
          <w:p w:rsidR="00745694" w:rsidRPr="00DC7C90" w:rsidRDefault="00745694" w:rsidP="0014277F">
            <w:pPr>
              <w:jc w:val="center"/>
              <w:rPr>
                <w:rFonts w:ascii="Arial CYR" w:hAnsi="Arial CYR" w:cs="Arial CYR"/>
                <w:b/>
                <w:bCs/>
                <w:sz w:val="18"/>
                <w:szCs w:val="18"/>
              </w:rPr>
            </w:pPr>
          </w:p>
        </w:tc>
        <w:tc>
          <w:tcPr>
            <w:tcW w:w="390" w:type="pct"/>
            <w:gridSpan w:val="2"/>
            <w:tcBorders>
              <w:top w:val="nil"/>
              <w:left w:val="single" w:sz="4" w:space="0" w:color="auto"/>
              <w:bottom w:val="single" w:sz="4" w:space="0" w:color="auto"/>
              <w:right w:val="single" w:sz="4" w:space="0" w:color="auto"/>
            </w:tcBorders>
            <w:shd w:val="clear" w:color="auto" w:fill="CCFFCC"/>
            <w:vAlign w:val="center"/>
          </w:tcPr>
          <w:p w:rsidR="00745694" w:rsidRPr="00DC7C90" w:rsidRDefault="00745694" w:rsidP="0014277F">
            <w:pPr>
              <w:rPr>
                <w:rFonts w:ascii="Arial CYR" w:hAnsi="Arial CYR" w:cs="Arial CYR"/>
                <w:b/>
                <w:bCs/>
                <w:sz w:val="18"/>
                <w:szCs w:val="18"/>
              </w:rPr>
            </w:pPr>
          </w:p>
        </w:tc>
        <w:tc>
          <w:tcPr>
            <w:tcW w:w="321" w:type="pct"/>
            <w:gridSpan w:val="2"/>
            <w:tcBorders>
              <w:top w:val="nil"/>
              <w:left w:val="nil"/>
              <w:bottom w:val="single" w:sz="4" w:space="0" w:color="auto"/>
              <w:right w:val="single" w:sz="4" w:space="0" w:color="auto"/>
            </w:tcBorders>
            <w:shd w:val="clear" w:color="auto" w:fill="CCFFCC"/>
            <w:vAlign w:val="center"/>
          </w:tcPr>
          <w:p w:rsidR="00745694" w:rsidRPr="00DC7C90" w:rsidRDefault="00745694" w:rsidP="0014277F">
            <w:pPr>
              <w:jc w:val="center"/>
              <w:rPr>
                <w:rFonts w:ascii="Arial CYR" w:hAnsi="Arial CYR" w:cs="Arial CYR"/>
                <w:b/>
                <w:bCs/>
                <w:sz w:val="18"/>
                <w:szCs w:val="18"/>
              </w:rPr>
            </w:pPr>
          </w:p>
        </w:tc>
        <w:tc>
          <w:tcPr>
            <w:tcW w:w="583" w:type="pct"/>
            <w:tcBorders>
              <w:top w:val="nil"/>
              <w:left w:val="nil"/>
              <w:bottom w:val="single" w:sz="4" w:space="0" w:color="auto"/>
              <w:right w:val="single" w:sz="4" w:space="0" w:color="auto"/>
            </w:tcBorders>
            <w:shd w:val="clear" w:color="auto" w:fill="CCFFCC"/>
            <w:vAlign w:val="center"/>
          </w:tcPr>
          <w:p w:rsidR="00745694" w:rsidRPr="00DC7C90" w:rsidRDefault="00745694" w:rsidP="0014277F">
            <w:pPr>
              <w:jc w:val="center"/>
              <w:rPr>
                <w:rFonts w:ascii="Arial CYR" w:hAnsi="Arial CYR" w:cs="Arial CYR"/>
                <w:b/>
                <w:bCs/>
                <w:sz w:val="18"/>
                <w:szCs w:val="18"/>
              </w:rPr>
            </w:pPr>
          </w:p>
        </w:tc>
      </w:tr>
      <w:tr w:rsidR="00C835AC" w:rsidRPr="00DC7C90" w:rsidTr="00661862">
        <w:trPr>
          <w:trHeight w:hRule="exact" w:val="284"/>
        </w:trPr>
        <w:tc>
          <w:tcPr>
            <w:tcW w:w="219" w:type="pct"/>
            <w:vMerge/>
            <w:tcBorders>
              <w:left w:val="single" w:sz="4" w:space="0" w:color="auto"/>
              <w:right w:val="single" w:sz="4" w:space="0" w:color="auto"/>
            </w:tcBorders>
            <w:shd w:val="clear" w:color="auto" w:fill="CCFFCC"/>
            <w:vAlign w:val="center"/>
          </w:tcPr>
          <w:p w:rsidR="00745694" w:rsidRPr="00DC7C90" w:rsidRDefault="00745694" w:rsidP="0014277F">
            <w:pPr>
              <w:rPr>
                <w:rFonts w:ascii="Arial CYR" w:hAnsi="Arial CYR" w:cs="Arial CYR"/>
                <w:sz w:val="18"/>
                <w:szCs w:val="18"/>
              </w:rPr>
            </w:pPr>
          </w:p>
        </w:tc>
        <w:tc>
          <w:tcPr>
            <w:tcW w:w="1133" w:type="pct"/>
            <w:gridSpan w:val="2"/>
            <w:vMerge/>
            <w:tcBorders>
              <w:left w:val="single" w:sz="4" w:space="0" w:color="auto"/>
              <w:right w:val="single" w:sz="4" w:space="0" w:color="auto"/>
            </w:tcBorders>
            <w:shd w:val="clear" w:color="auto" w:fill="CCFFCC"/>
            <w:vAlign w:val="center"/>
          </w:tcPr>
          <w:p w:rsidR="00745694" w:rsidRPr="00DC7C90" w:rsidRDefault="00745694" w:rsidP="0014277F">
            <w:pPr>
              <w:rPr>
                <w:rFonts w:ascii="Arial CYR" w:hAnsi="Arial CYR" w:cs="Arial CYR"/>
                <w:b/>
                <w:bCs/>
                <w:sz w:val="18"/>
                <w:szCs w:val="18"/>
              </w:rPr>
            </w:pPr>
          </w:p>
        </w:tc>
        <w:tc>
          <w:tcPr>
            <w:tcW w:w="338" w:type="pct"/>
            <w:tcBorders>
              <w:top w:val="nil"/>
              <w:left w:val="nil"/>
              <w:bottom w:val="single" w:sz="4" w:space="0" w:color="auto"/>
              <w:right w:val="single" w:sz="4" w:space="0" w:color="auto"/>
            </w:tcBorders>
            <w:shd w:val="clear" w:color="auto" w:fill="CCFFCC"/>
            <w:vAlign w:val="center"/>
          </w:tcPr>
          <w:p w:rsidR="00745694" w:rsidRPr="00CF3DBB" w:rsidRDefault="00745694" w:rsidP="0014277F">
            <w:pPr>
              <w:jc w:val="center"/>
              <w:rPr>
                <w:rFonts w:ascii="Arial CYR" w:hAnsi="Arial CYR" w:cs="Arial CYR"/>
                <w:b/>
                <w:bCs/>
                <w:sz w:val="18"/>
                <w:szCs w:val="18"/>
              </w:rPr>
            </w:pPr>
            <w:r w:rsidRPr="00CF3DBB">
              <w:rPr>
                <w:rFonts w:ascii="Arial CYR" w:hAnsi="Arial CYR" w:cs="Arial CYR"/>
                <w:b/>
                <w:bCs/>
                <w:sz w:val="18"/>
                <w:szCs w:val="18"/>
              </w:rPr>
              <w:t>2027</w:t>
            </w:r>
          </w:p>
        </w:tc>
        <w:tc>
          <w:tcPr>
            <w:tcW w:w="292" w:type="pct"/>
            <w:gridSpan w:val="3"/>
            <w:tcBorders>
              <w:top w:val="nil"/>
              <w:left w:val="nil"/>
              <w:bottom w:val="single" w:sz="4" w:space="0" w:color="auto"/>
              <w:right w:val="single" w:sz="4" w:space="0" w:color="auto"/>
            </w:tcBorders>
            <w:shd w:val="clear" w:color="auto" w:fill="CCFFCC"/>
            <w:vAlign w:val="center"/>
          </w:tcPr>
          <w:p w:rsidR="00745694" w:rsidRPr="00BB296F" w:rsidRDefault="00614373" w:rsidP="0014277F">
            <w:pPr>
              <w:jc w:val="center"/>
              <w:rPr>
                <w:rFonts w:ascii="Arial CYR" w:hAnsi="Arial CYR" w:cs="Arial CYR"/>
                <w:b/>
                <w:bCs/>
                <w:sz w:val="18"/>
                <w:szCs w:val="18"/>
              </w:rPr>
            </w:pPr>
            <w:r>
              <w:rPr>
                <w:rFonts w:ascii="Arial CYR" w:hAnsi="Arial CYR" w:cs="Arial CYR"/>
                <w:b/>
                <w:bCs/>
                <w:sz w:val="18"/>
                <w:szCs w:val="18"/>
              </w:rPr>
              <w:t>4,8</w:t>
            </w:r>
          </w:p>
        </w:tc>
        <w:tc>
          <w:tcPr>
            <w:tcW w:w="150" w:type="pct"/>
            <w:gridSpan w:val="2"/>
            <w:tcBorders>
              <w:top w:val="nil"/>
              <w:left w:val="nil"/>
              <w:bottom w:val="single" w:sz="4" w:space="0" w:color="auto"/>
              <w:right w:val="single" w:sz="4" w:space="0" w:color="auto"/>
            </w:tcBorders>
            <w:shd w:val="clear" w:color="auto" w:fill="CCFFCC"/>
            <w:vAlign w:val="center"/>
          </w:tcPr>
          <w:p w:rsidR="00745694" w:rsidRPr="00DC7C90" w:rsidRDefault="00745694" w:rsidP="0014277F">
            <w:pPr>
              <w:jc w:val="center"/>
              <w:rPr>
                <w:rFonts w:ascii="Arial CYR" w:hAnsi="Arial CYR" w:cs="Arial CYR"/>
                <w:b/>
                <w:bCs/>
                <w:sz w:val="18"/>
                <w:szCs w:val="18"/>
              </w:rPr>
            </w:pPr>
          </w:p>
        </w:tc>
        <w:tc>
          <w:tcPr>
            <w:tcW w:w="231" w:type="pct"/>
            <w:gridSpan w:val="2"/>
            <w:tcBorders>
              <w:top w:val="nil"/>
              <w:left w:val="nil"/>
              <w:bottom w:val="single" w:sz="4" w:space="0" w:color="auto"/>
              <w:right w:val="single" w:sz="4" w:space="0" w:color="auto"/>
            </w:tcBorders>
            <w:shd w:val="clear" w:color="auto" w:fill="CCFFCC"/>
            <w:vAlign w:val="center"/>
          </w:tcPr>
          <w:p w:rsidR="00745694" w:rsidRPr="00BB296F" w:rsidRDefault="00614373" w:rsidP="00025ABC">
            <w:pPr>
              <w:jc w:val="center"/>
              <w:rPr>
                <w:rFonts w:ascii="Arial CYR" w:hAnsi="Arial CYR" w:cs="Arial CYR"/>
                <w:b/>
                <w:bCs/>
                <w:sz w:val="18"/>
                <w:szCs w:val="18"/>
              </w:rPr>
            </w:pPr>
            <w:r>
              <w:rPr>
                <w:rFonts w:ascii="Arial CYR" w:hAnsi="Arial CYR" w:cs="Arial CYR"/>
                <w:b/>
                <w:bCs/>
                <w:sz w:val="18"/>
                <w:szCs w:val="18"/>
              </w:rPr>
              <w:t>4,8</w:t>
            </w:r>
          </w:p>
        </w:tc>
        <w:tc>
          <w:tcPr>
            <w:tcW w:w="218" w:type="pct"/>
            <w:tcBorders>
              <w:top w:val="nil"/>
              <w:left w:val="nil"/>
              <w:bottom w:val="single" w:sz="4" w:space="0" w:color="auto"/>
              <w:right w:val="single" w:sz="4" w:space="0" w:color="auto"/>
            </w:tcBorders>
            <w:shd w:val="clear" w:color="auto" w:fill="CCFFCC"/>
            <w:vAlign w:val="center"/>
          </w:tcPr>
          <w:p w:rsidR="00745694" w:rsidRPr="00DC7C90" w:rsidRDefault="00745694" w:rsidP="0014277F">
            <w:pPr>
              <w:jc w:val="center"/>
              <w:rPr>
                <w:rFonts w:ascii="Arial CYR" w:hAnsi="Arial CYR" w:cs="Arial CYR"/>
                <w:b/>
                <w:bCs/>
                <w:sz w:val="18"/>
                <w:szCs w:val="18"/>
              </w:rPr>
            </w:pPr>
          </w:p>
        </w:tc>
        <w:tc>
          <w:tcPr>
            <w:tcW w:w="366" w:type="pct"/>
            <w:gridSpan w:val="2"/>
            <w:tcBorders>
              <w:top w:val="nil"/>
              <w:left w:val="nil"/>
              <w:bottom w:val="single" w:sz="4" w:space="0" w:color="auto"/>
              <w:right w:val="single" w:sz="4" w:space="0" w:color="auto"/>
            </w:tcBorders>
            <w:shd w:val="clear" w:color="auto" w:fill="CCFFCC"/>
            <w:vAlign w:val="center"/>
          </w:tcPr>
          <w:p w:rsidR="00745694" w:rsidRPr="00DC7C90" w:rsidRDefault="00745694" w:rsidP="0014277F">
            <w:pPr>
              <w:jc w:val="center"/>
              <w:rPr>
                <w:rFonts w:ascii="Arial CYR" w:hAnsi="Arial CYR" w:cs="Arial CYR"/>
                <w:b/>
                <w:bCs/>
                <w:sz w:val="18"/>
                <w:szCs w:val="18"/>
              </w:rPr>
            </w:pPr>
          </w:p>
        </w:tc>
        <w:tc>
          <w:tcPr>
            <w:tcW w:w="244" w:type="pct"/>
            <w:tcBorders>
              <w:top w:val="nil"/>
              <w:left w:val="nil"/>
              <w:bottom w:val="single" w:sz="4" w:space="0" w:color="auto"/>
              <w:right w:val="single" w:sz="4" w:space="0" w:color="auto"/>
            </w:tcBorders>
            <w:shd w:val="clear" w:color="auto" w:fill="CCFFCC"/>
            <w:vAlign w:val="center"/>
          </w:tcPr>
          <w:p w:rsidR="00745694" w:rsidRPr="00DC7C90" w:rsidRDefault="00745694" w:rsidP="0014277F">
            <w:pPr>
              <w:jc w:val="center"/>
              <w:rPr>
                <w:rFonts w:ascii="Arial CYR" w:hAnsi="Arial CYR" w:cs="Arial CYR"/>
                <w:b/>
                <w:bCs/>
                <w:sz w:val="18"/>
                <w:szCs w:val="18"/>
              </w:rPr>
            </w:pPr>
          </w:p>
        </w:tc>
        <w:tc>
          <w:tcPr>
            <w:tcW w:w="515" w:type="pct"/>
            <w:gridSpan w:val="2"/>
            <w:tcBorders>
              <w:top w:val="nil"/>
              <w:left w:val="nil"/>
              <w:bottom w:val="single" w:sz="4" w:space="0" w:color="auto"/>
              <w:right w:val="single" w:sz="4" w:space="0" w:color="auto"/>
            </w:tcBorders>
            <w:shd w:val="clear" w:color="auto" w:fill="CCFFCC"/>
            <w:vAlign w:val="center"/>
          </w:tcPr>
          <w:p w:rsidR="00745694" w:rsidRPr="00DC7C90" w:rsidRDefault="00745694" w:rsidP="0014277F">
            <w:pPr>
              <w:jc w:val="center"/>
              <w:rPr>
                <w:rFonts w:ascii="Arial CYR" w:hAnsi="Arial CYR" w:cs="Arial CYR"/>
                <w:b/>
                <w:bCs/>
                <w:sz w:val="18"/>
                <w:szCs w:val="18"/>
              </w:rPr>
            </w:pPr>
          </w:p>
        </w:tc>
        <w:tc>
          <w:tcPr>
            <w:tcW w:w="390" w:type="pct"/>
            <w:gridSpan w:val="2"/>
            <w:tcBorders>
              <w:top w:val="nil"/>
              <w:left w:val="single" w:sz="4" w:space="0" w:color="auto"/>
              <w:bottom w:val="single" w:sz="4" w:space="0" w:color="auto"/>
              <w:right w:val="single" w:sz="4" w:space="0" w:color="auto"/>
            </w:tcBorders>
            <w:shd w:val="clear" w:color="auto" w:fill="CCFFCC"/>
            <w:vAlign w:val="center"/>
          </w:tcPr>
          <w:p w:rsidR="00745694" w:rsidRPr="00DC7C90" w:rsidRDefault="00745694" w:rsidP="0014277F">
            <w:pPr>
              <w:rPr>
                <w:rFonts w:ascii="Arial CYR" w:hAnsi="Arial CYR" w:cs="Arial CYR"/>
                <w:b/>
                <w:bCs/>
                <w:sz w:val="18"/>
                <w:szCs w:val="18"/>
              </w:rPr>
            </w:pPr>
          </w:p>
        </w:tc>
        <w:tc>
          <w:tcPr>
            <w:tcW w:w="321" w:type="pct"/>
            <w:gridSpan w:val="2"/>
            <w:tcBorders>
              <w:top w:val="nil"/>
              <w:left w:val="nil"/>
              <w:bottom w:val="single" w:sz="4" w:space="0" w:color="auto"/>
              <w:right w:val="single" w:sz="4" w:space="0" w:color="auto"/>
            </w:tcBorders>
            <w:shd w:val="clear" w:color="auto" w:fill="CCFFCC"/>
            <w:vAlign w:val="center"/>
          </w:tcPr>
          <w:p w:rsidR="00745694" w:rsidRPr="00DC7C90" w:rsidRDefault="00745694" w:rsidP="0014277F">
            <w:pPr>
              <w:jc w:val="center"/>
              <w:rPr>
                <w:rFonts w:ascii="Arial CYR" w:hAnsi="Arial CYR" w:cs="Arial CYR"/>
                <w:b/>
                <w:bCs/>
                <w:sz w:val="18"/>
                <w:szCs w:val="18"/>
              </w:rPr>
            </w:pPr>
          </w:p>
        </w:tc>
        <w:tc>
          <w:tcPr>
            <w:tcW w:w="583" w:type="pct"/>
            <w:tcBorders>
              <w:top w:val="nil"/>
              <w:left w:val="nil"/>
              <w:bottom w:val="single" w:sz="4" w:space="0" w:color="auto"/>
              <w:right w:val="single" w:sz="4" w:space="0" w:color="auto"/>
            </w:tcBorders>
            <w:shd w:val="clear" w:color="auto" w:fill="CCFFCC"/>
            <w:vAlign w:val="center"/>
          </w:tcPr>
          <w:p w:rsidR="00745694" w:rsidRPr="00DC7C90" w:rsidRDefault="00614373" w:rsidP="0014277F">
            <w:pPr>
              <w:jc w:val="center"/>
              <w:rPr>
                <w:rFonts w:ascii="Arial CYR" w:hAnsi="Arial CYR" w:cs="Arial CYR"/>
                <w:b/>
                <w:bCs/>
                <w:sz w:val="18"/>
                <w:szCs w:val="18"/>
              </w:rPr>
            </w:pPr>
            <w:r>
              <w:rPr>
                <w:rFonts w:ascii="Arial CYR" w:hAnsi="Arial CYR" w:cs="Arial CYR"/>
                <w:b/>
                <w:bCs/>
                <w:sz w:val="18"/>
                <w:szCs w:val="18"/>
              </w:rPr>
              <w:t>8</w:t>
            </w:r>
          </w:p>
        </w:tc>
      </w:tr>
      <w:tr w:rsidR="00C835AC" w:rsidRPr="00DC7C90" w:rsidTr="00661862">
        <w:trPr>
          <w:trHeight w:hRule="exact" w:val="284"/>
        </w:trPr>
        <w:tc>
          <w:tcPr>
            <w:tcW w:w="219" w:type="pct"/>
            <w:vMerge/>
            <w:tcBorders>
              <w:left w:val="single" w:sz="4" w:space="0" w:color="auto"/>
              <w:right w:val="single" w:sz="4" w:space="0" w:color="auto"/>
            </w:tcBorders>
            <w:shd w:val="clear" w:color="auto" w:fill="CCFFCC"/>
            <w:vAlign w:val="center"/>
          </w:tcPr>
          <w:p w:rsidR="00745694" w:rsidRPr="00DC7C90" w:rsidRDefault="00745694" w:rsidP="0014277F">
            <w:pPr>
              <w:rPr>
                <w:rFonts w:ascii="Arial CYR" w:hAnsi="Arial CYR" w:cs="Arial CYR"/>
                <w:sz w:val="18"/>
                <w:szCs w:val="18"/>
              </w:rPr>
            </w:pPr>
          </w:p>
        </w:tc>
        <w:tc>
          <w:tcPr>
            <w:tcW w:w="1133" w:type="pct"/>
            <w:gridSpan w:val="2"/>
            <w:vMerge/>
            <w:tcBorders>
              <w:left w:val="single" w:sz="4" w:space="0" w:color="auto"/>
              <w:right w:val="single" w:sz="4" w:space="0" w:color="auto"/>
            </w:tcBorders>
            <w:shd w:val="clear" w:color="auto" w:fill="CCFFCC"/>
            <w:vAlign w:val="center"/>
          </w:tcPr>
          <w:p w:rsidR="00745694" w:rsidRPr="00DC7C90" w:rsidRDefault="00745694" w:rsidP="0014277F">
            <w:pPr>
              <w:rPr>
                <w:rFonts w:ascii="Arial CYR" w:hAnsi="Arial CYR" w:cs="Arial CYR"/>
                <w:b/>
                <w:bCs/>
                <w:sz w:val="18"/>
                <w:szCs w:val="18"/>
              </w:rPr>
            </w:pPr>
          </w:p>
        </w:tc>
        <w:tc>
          <w:tcPr>
            <w:tcW w:w="338" w:type="pct"/>
            <w:tcBorders>
              <w:top w:val="nil"/>
              <w:left w:val="nil"/>
              <w:bottom w:val="single" w:sz="4" w:space="0" w:color="auto"/>
              <w:right w:val="single" w:sz="4" w:space="0" w:color="auto"/>
            </w:tcBorders>
            <w:shd w:val="clear" w:color="auto" w:fill="CCFFCC"/>
            <w:vAlign w:val="center"/>
          </w:tcPr>
          <w:p w:rsidR="00745694" w:rsidRPr="00CF3DBB" w:rsidRDefault="00745694" w:rsidP="0014277F">
            <w:pPr>
              <w:jc w:val="center"/>
              <w:rPr>
                <w:rFonts w:ascii="Arial CYR" w:hAnsi="Arial CYR" w:cs="Arial CYR"/>
                <w:b/>
                <w:bCs/>
                <w:sz w:val="18"/>
                <w:szCs w:val="18"/>
              </w:rPr>
            </w:pPr>
            <w:r w:rsidRPr="00CF3DBB">
              <w:rPr>
                <w:rFonts w:ascii="Arial CYR" w:hAnsi="Arial CYR" w:cs="Arial CYR"/>
                <w:b/>
                <w:bCs/>
                <w:sz w:val="18"/>
                <w:szCs w:val="18"/>
              </w:rPr>
              <w:t>2028</w:t>
            </w:r>
          </w:p>
        </w:tc>
        <w:tc>
          <w:tcPr>
            <w:tcW w:w="292" w:type="pct"/>
            <w:gridSpan w:val="3"/>
            <w:tcBorders>
              <w:top w:val="nil"/>
              <w:left w:val="nil"/>
              <w:bottom w:val="single" w:sz="4" w:space="0" w:color="auto"/>
              <w:right w:val="single" w:sz="4" w:space="0" w:color="auto"/>
            </w:tcBorders>
            <w:shd w:val="clear" w:color="auto" w:fill="CCFFCC"/>
            <w:vAlign w:val="center"/>
          </w:tcPr>
          <w:p w:rsidR="00745694" w:rsidRPr="00BB296F" w:rsidRDefault="00614373" w:rsidP="0014277F">
            <w:pPr>
              <w:jc w:val="center"/>
              <w:rPr>
                <w:rFonts w:ascii="Arial CYR" w:hAnsi="Arial CYR" w:cs="Arial CYR"/>
                <w:b/>
                <w:bCs/>
                <w:sz w:val="18"/>
                <w:szCs w:val="18"/>
              </w:rPr>
            </w:pPr>
            <w:r>
              <w:rPr>
                <w:rFonts w:ascii="Arial CYR" w:hAnsi="Arial CYR" w:cs="Arial CYR"/>
                <w:b/>
                <w:bCs/>
                <w:sz w:val="18"/>
                <w:szCs w:val="18"/>
              </w:rPr>
              <w:t>0,30</w:t>
            </w:r>
          </w:p>
        </w:tc>
        <w:tc>
          <w:tcPr>
            <w:tcW w:w="150" w:type="pct"/>
            <w:gridSpan w:val="2"/>
            <w:tcBorders>
              <w:top w:val="nil"/>
              <w:left w:val="nil"/>
              <w:bottom w:val="single" w:sz="4" w:space="0" w:color="auto"/>
              <w:right w:val="single" w:sz="4" w:space="0" w:color="auto"/>
            </w:tcBorders>
            <w:shd w:val="clear" w:color="auto" w:fill="CCFFCC"/>
            <w:vAlign w:val="center"/>
          </w:tcPr>
          <w:p w:rsidR="00745694" w:rsidRPr="00DC7C90" w:rsidRDefault="00745694" w:rsidP="0014277F">
            <w:pPr>
              <w:jc w:val="center"/>
              <w:rPr>
                <w:rFonts w:ascii="Arial CYR" w:hAnsi="Arial CYR" w:cs="Arial CYR"/>
                <w:b/>
                <w:bCs/>
                <w:sz w:val="18"/>
                <w:szCs w:val="18"/>
              </w:rPr>
            </w:pPr>
          </w:p>
        </w:tc>
        <w:tc>
          <w:tcPr>
            <w:tcW w:w="231" w:type="pct"/>
            <w:gridSpan w:val="2"/>
            <w:tcBorders>
              <w:top w:val="nil"/>
              <w:left w:val="nil"/>
              <w:bottom w:val="single" w:sz="4" w:space="0" w:color="auto"/>
              <w:right w:val="single" w:sz="4" w:space="0" w:color="auto"/>
            </w:tcBorders>
            <w:shd w:val="clear" w:color="auto" w:fill="CCFFCC"/>
            <w:vAlign w:val="center"/>
          </w:tcPr>
          <w:p w:rsidR="00745694" w:rsidRPr="00BB296F" w:rsidRDefault="00614373" w:rsidP="00025ABC">
            <w:pPr>
              <w:jc w:val="center"/>
              <w:rPr>
                <w:rFonts w:ascii="Arial CYR" w:hAnsi="Arial CYR" w:cs="Arial CYR"/>
                <w:b/>
                <w:bCs/>
                <w:sz w:val="18"/>
                <w:szCs w:val="18"/>
              </w:rPr>
            </w:pPr>
            <w:r>
              <w:rPr>
                <w:rFonts w:ascii="Arial CYR" w:hAnsi="Arial CYR" w:cs="Arial CYR"/>
                <w:b/>
                <w:bCs/>
                <w:sz w:val="18"/>
                <w:szCs w:val="18"/>
              </w:rPr>
              <w:t>0,30</w:t>
            </w:r>
          </w:p>
        </w:tc>
        <w:tc>
          <w:tcPr>
            <w:tcW w:w="218" w:type="pct"/>
            <w:tcBorders>
              <w:top w:val="nil"/>
              <w:left w:val="nil"/>
              <w:bottom w:val="single" w:sz="4" w:space="0" w:color="auto"/>
              <w:right w:val="single" w:sz="4" w:space="0" w:color="auto"/>
            </w:tcBorders>
            <w:shd w:val="clear" w:color="auto" w:fill="CCFFCC"/>
            <w:vAlign w:val="center"/>
          </w:tcPr>
          <w:p w:rsidR="00745694" w:rsidRPr="00DC7C90" w:rsidRDefault="00745694" w:rsidP="0014277F">
            <w:pPr>
              <w:jc w:val="center"/>
              <w:rPr>
                <w:rFonts w:ascii="Arial CYR" w:hAnsi="Arial CYR" w:cs="Arial CYR"/>
                <w:b/>
                <w:bCs/>
                <w:sz w:val="18"/>
                <w:szCs w:val="18"/>
              </w:rPr>
            </w:pPr>
          </w:p>
        </w:tc>
        <w:tc>
          <w:tcPr>
            <w:tcW w:w="366" w:type="pct"/>
            <w:gridSpan w:val="2"/>
            <w:tcBorders>
              <w:top w:val="nil"/>
              <w:left w:val="nil"/>
              <w:bottom w:val="single" w:sz="4" w:space="0" w:color="auto"/>
              <w:right w:val="single" w:sz="4" w:space="0" w:color="auto"/>
            </w:tcBorders>
            <w:shd w:val="clear" w:color="auto" w:fill="CCFFCC"/>
            <w:vAlign w:val="center"/>
          </w:tcPr>
          <w:p w:rsidR="00745694" w:rsidRPr="00DC7C90" w:rsidRDefault="00745694" w:rsidP="0014277F">
            <w:pPr>
              <w:jc w:val="center"/>
              <w:rPr>
                <w:rFonts w:ascii="Arial CYR" w:hAnsi="Arial CYR" w:cs="Arial CYR"/>
                <w:b/>
                <w:bCs/>
                <w:sz w:val="18"/>
                <w:szCs w:val="18"/>
              </w:rPr>
            </w:pPr>
          </w:p>
        </w:tc>
        <w:tc>
          <w:tcPr>
            <w:tcW w:w="244" w:type="pct"/>
            <w:tcBorders>
              <w:top w:val="nil"/>
              <w:left w:val="nil"/>
              <w:bottom w:val="single" w:sz="4" w:space="0" w:color="auto"/>
              <w:right w:val="single" w:sz="4" w:space="0" w:color="auto"/>
            </w:tcBorders>
            <w:shd w:val="clear" w:color="auto" w:fill="CCFFCC"/>
            <w:vAlign w:val="center"/>
          </w:tcPr>
          <w:p w:rsidR="00745694" w:rsidRPr="00DC7C90" w:rsidRDefault="00745694" w:rsidP="0014277F">
            <w:pPr>
              <w:jc w:val="center"/>
              <w:rPr>
                <w:rFonts w:ascii="Arial CYR" w:hAnsi="Arial CYR" w:cs="Arial CYR"/>
                <w:b/>
                <w:bCs/>
                <w:sz w:val="18"/>
                <w:szCs w:val="18"/>
              </w:rPr>
            </w:pPr>
          </w:p>
        </w:tc>
        <w:tc>
          <w:tcPr>
            <w:tcW w:w="515" w:type="pct"/>
            <w:gridSpan w:val="2"/>
            <w:tcBorders>
              <w:top w:val="nil"/>
              <w:left w:val="nil"/>
              <w:bottom w:val="single" w:sz="4" w:space="0" w:color="auto"/>
              <w:right w:val="single" w:sz="4" w:space="0" w:color="auto"/>
            </w:tcBorders>
            <w:shd w:val="clear" w:color="auto" w:fill="CCFFCC"/>
            <w:vAlign w:val="center"/>
          </w:tcPr>
          <w:p w:rsidR="00745694" w:rsidRPr="00DC7C90" w:rsidRDefault="00745694" w:rsidP="0014277F">
            <w:pPr>
              <w:jc w:val="center"/>
              <w:rPr>
                <w:rFonts w:ascii="Arial CYR" w:hAnsi="Arial CYR" w:cs="Arial CYR"/>
                <w:b/>
                <w:bCs/>
                <w:sz w:val="18"/>
                <w:szCs w:val="18"/>
              </w:rPr>
            </w:pPr>
          </w:p>
        </w:tc>
        <w:tc>
          <w:tcPr>
            <w:tcW w:w="390" w:type="pct"/>
            <w:gridSpan w:val="2"/>
            <w:tcBorders>
              <w:top w:val="nil"/>
              <w:left w:val="single" w:sz="4" w:space="0" w:color="auto"/>
              <w:bottom w:val="single" w:sz="4" w:space="0" w:color="auto"/>
              <w:right w:val="single" w:sz="4" w:space="0" w:color="auto"/>
            </w:tcBorders>
            <w:shd w:val="clear" w:color="auto" w:fill="CCFFCC"/>
            <w:vAlign w:val="center"/>
          </w:tcPr>
          <w:p w:rsidR="00745694" w:rsidRPr="00DC7C90" w:rsidRDefault="00745694" w:rsidP="0014277F">
            <w:pPr>
              <w:rPr>
                <w:rFonts w:ascii="Arial CYR" w:hAnsi="Arial CYR" w:cs="Arial CYR"/>
                <w:b/>
                <w:bCs/>
                <w:sz w:val="18"/>
                <w:szCs w:val="18"/>
              </w:rPr>
            </w:pPr>
          </w:p>
        </w:tc>
        <w:tc>
          <w:tcPr>
            <w:tcW w:w="321" w:type="pct"/>
            <w:gridSpan w:val="2"/>
            <w:tcBorders>
              <w:top w:val="nil"/>
              <w:left w:val="nil"/>
              <w:bottom w:val="single" w:sz="4" w:space="0" w:color="auto"/>
              <w:right w:val="single" w:sz="4" w:space="0" w:color="auto"/>
            </w:tcBorders>
            <w:shd w:val="clear" w:color="auto" w:fill="CCFFCC"/>
            <w:vAlign w:val="center"/>
          </w:tcPr>
          <w:p w:rsidR="00745694" w:rsidRPr="00DC7C90" w:rsidRDefault="00745694" w:rsidP="0014277F">
            <w:pPr>
              <w:jc w:val="center"/>
              <w:rPr>
                <w:rFonts w:ascii="Arial CYR" w:hAnsi="Arial CYR" w:cs="Arial CYR"/>
                <w:b/>
                <w:bCs/>
                <w:sz w:val="18"/>
                <w:szCs w:val="18"/>
              </w:rPr>
            </w:pPr>
          </w:p>
        </w:tc>
        <w:tc>
          <w:tcPr>
            <w:tcW w:w="583" w:type="pct"/>
            <w:tcBorders>
              <w:top w:val="nil"/>
              <w:left w:val="nil"/>
              <w:bottom w:val="single" w:sz="4" w:space="0" w:color="auto"/>
              <w:right w:val="single" w:sz="4" w:space="0" w:color="auto"/>
            </w:tcBorders>
            <w:shd w:val="clear" w:color="auto" w:fill="CCFFCC"/>
            <w:vAlign w:val="center"/>
          </w:tcPr>
          <w:p w:rsidR="00745694" w:rsidRPr="00DC7C90" w:rsidRDefault="00745694" w:rsidP="0014277F">
            <w:pPr>
              <w:jc w:val="center"/>
              <w:rPr>
                <w:rFonts w:ascii="Arial CYR" w:hAnsi="Arial CYR" w:cs="Arial CYR"/>
                <w:b/>
                <w:bCs/>
                <w:sz w:val="18"/>
                <w:szCs w:val="18"/>
              </w:rPr>
            </w:pPr>
          </w:p>
        </w:tc>
      </w:tr>
      <w:tr w:rsidR="007F4273" w:rsidRPr="00DC7C90" w:rsidTr="00661862">
        <w:trPr>
          <w:trHeight w:hRule="exact" w:val="284"/>
        </w:trPr>
        <w:tc>
          <w:tcPr>
            <w:tcW w:w="219" w:type="pct"/>
            <w:vMerge/>
            <w:tcBorders>
              <w:left w:val="single" w:sz="4" w:space="0" w:color="auto"/>
              <w:bottom w:val="single" w:sz="4" w:space="0" w:color="auto"/>
              <w:right w:val="single" w:sz="4" w:space="0" w:color="auto"/>
            </w:tcBorders>
            <w:shd w:val="clear" w:color="auto" w:fill="CCFFCC"/>
            <w:vAlign w:val="center"/>
          </w:tcPr>
          <w:p w:rsidR="00E675BD" w:rsidRPr="00DC7C90" w:rsidRDefault="00E675BD" w:rsidP="0014277F">
            <w:pPr>
              <w:rPr>
                <w:rFonts w:ascii="Arial CYR" w:hAnsi="Arial CYR" w:cs="Arial CYR"/>
                <w:sz w:val="18"/>
                <w:szCs w:val="18"/>
              </w:rPr>
            </w:pPr>
          </w:p>
        </w:tc>
        <w:tc>
          <w:tcPr>
            <w:tcW w:w="1133" w:type="pct"/>
            <w:gridSpan w:val="2"/>
            <w:vMerge/>
            <w:tcBorders>
              <w:left w:val="single" w:sz="4" w:space="0" w:color="auto"/>
              <w:bottom w:val="single" w:sz="4" w:space="0" w:color="auto"/>
              <w:right w:val="single" w:sz="4" w:space="0" w:color="auto"/>
            </w:tcBorders>
            <w:shd w:val="clear" w:color="auto" w:fill="CCFFCC"/>
            <w:vAlign w:val="center"/>
          </w:tcPr>
          <w:p w:rsidR="00E675BD" w:rsidRPr="00DC7C90" w:rsidRDefault="00E675BD" w:rsidP="0014277F">
            <w:pPr>
              <w:rPr>
                <w:rFonts w:ascii="Arial CYR" w:hAnsi="Arial CYR" w:cs="Arial CYR"/>
                <w:b/>
                <w:bCs/>
                <w:sz w:val="18"/>
                <w:szCs w:val="18"/>
              </w:rPr>
            </w:pPr>
          </w:p>
        </w:tc>
        <w:tc>
          <w:tcPr>
            <w:tcW w:w="338" w:type="pct"/>
            <w:tcBorders>
              <w:top w:val="nil"/>
              <w:left w:val="nil"/>
              <w:bottom w:val="single" w:sz="4" w:space="0" w:color="auto"/>
              <w:right w:val="single" w:sz="4" w:space="0" w:color="auto"/>
            </w:tcBorders>
            <w:shd w:val="clear" w:color="auto" w:fill="CCFFCC"/>
            <w:vAlign w:val="center"/>
          </w:tcPr>
          <w:p w:rsidR="00E675BD" w:rsidRPr="005D2B66" w:rsidRDefault="00E675BD" w:rsidP="0014277F">
            <w:pPr>
              <w:jc w:val="center"/>
              <w:rPr>
                <w:rFonts w:ascii="Arial CYR" w:hAnsi="Arial CYR" w:cs="Arial CYR"/>
                <w:b/>
                <w:bCs/>
                <w:sz w:val="18"/>
                <w:szCs w:val="18"/>
              </w:rPr>
            </w:pPr>
            <w:r w:rsidRPr="005D2B66">
              <w:rPr>
                <w:rFonts w:ascii="Arial CYR" w:hAnsi="Arial CYR" w:cs="Arial CYR"/>
                <w:b/>
                <w:bCs/>
                <w:sz w:val="18"/>
                <w:szCs w:val="18"/>
              </w:rPr>
              <w:t>Итого</w:t>
            </w:r>
          </w:p>
        </w:tc>
        <w:tc>
          <w:tcPr>
            <w:tcW w:w="292" w:type="pct"/>
            <w:gridSpan w:val="3"/>
            <w:tcBorders>
              <w:top w:val="nil"/>
              <w:left w:val="nil"/>
              <w:bottom w:val="single" w:sz="4" w:space="0" w:color="auto"/>
              <w:right w:val="single" w:sz="4" w:space="0" w:color="auto"/>
            </w:tcBorders>
            <w:shd w:val="clear" w:color="auto" w:fill="CCFFCC"/>
            <w:vAlign w:val="center"/>
          </w:tcPr>
          <w:p w:rsidR="00E675BD" w:rsidRPr="005D2B66" w:rsidRDefault="0024266F" w:rsidP="0014277F">
            <w:pPr>
              <w:jc w:val="center"/>
              <w:rPr>
                <w:rFonts w:ascii="Arial CYR" w:hAnsi="Arial CYR" w:cs="Arial CYR"/>
                <w:b/>
                <w:bCs/>
                <w:sz w:val="18"/>
                <w:szCs w:val="18"/>
              </w:rPr>
            </w:pPr>
            <w:r>
              <w:rPr>
                <w:rFonts w:ascii="Arial CYR" w:hAnsi="Arial CYR" w:cs="Arial CYR"/>
                <w:b/>
                <w:bCs/>
                <w:sz w:val="18"/>
                <w:szCs w:val="18"/>
              </w:rPr>
              <w:t>11,55</w:t>
            </w:r>
          </w:p>
        </w:tc>
        <w:tc>
          <w:tcPr>
            <w:tcW w:w="150" w:type="pct"/>
            <w:gridSpan w:val="2"/>
            <w:tcBorders>
              <w:top w:val="nil"/>
              <w:left w:val="nil"/>
              <w:bottom w:val="single" w:sz="4" w:space="0" w:color="auto"/>
              <w:right w:val="single" w:sz="4" w:space="0" w:color="auto"/>
            </w:tcBorders>
            <w:shd w:val="clear" w:color="auto" w:fill="CCFFCC"/>
            <w:vAlign w:val="center"/>
          </w:tcPr>
          <w:p w:rsidR="00E675BD" w:rsidRPr="005D2B66" w:rsidRDefault="00E675BD" w:rsidP="0014277F">
            <w:pPr>
              <w:jc w:val="center"/>
              <w:rPr>
                <w:rFonts w:ascii="Arial CYR" w:hAnsi="Arial CYR" w:cs="Arial CYR"/>
                <w:b/>
                <w:bCs/>
                <w:sz w:val="18"/>
                <w:szCs w:val="18"/>
              </w:rPr>
            </w:pPr>
          </w:p>
        </w:tc>
        <w:tc>
          <w:tcPr>
            <w:tcW w:w="231" w:type="pct"/>
            <w:gridSpan w:val="2"/>
            <w:tcBorders>
              <w:top w:val="nil"/>
              <w:left w:val="nil"/>
              <w:bottom w:val="single" w:sz="4" w:space="0" w:color="auto"/>
              <w:right w:val="single" w:sz="4" w:space="0" w:color="auto"/>
            </w:tcBorders>
            <w:shd w:val="clear" w:color="auto" w:fill="CCFFCC"/>
            <w:vAlign w:val="center"/>
          </w:tcPr>
          <w:p w:rsidR="00E675BD" w:rsidRPr="005D2B66" w:rsidRDefault="0024266F" w:rsidP="00025ABC">
            <w:pPr>
              <w:jc w:val="center"/>
              <w:rPr>
                <w:rFonts w:ascii="Arial CYR" w:hAnsi="Arial CYR" w:cs="Arial CYR"/>
                <w:b/>
                <w:bCs/>
                <w:sz w:val="18"/>
                <w:szCs w:val="18"/>
              </w:rPr>
            </w:pPr>
            <w:r>
              <w:rPr>
                <w:rFonts w:ascii="Arial CYR" w:hAnsi="Arial CYR" w:cs="Arial CYR"/>
                <w:b/>
                <w:bCs/>
                <w:sz w:val="18"/>
                <w:szCs w:val="18"/>
              </w:rPr>
              <w:t>11,55</w:t>
            </w:r>
          </w:p>
        </w:tc>
        <w:tc>
          <w:tcPr>
            <w:tcW w:w="218" w:type="pct"/>
            <w:tcBorders>
              <w:top w:val="nil"/>
              <w:left w:val="nil"/>
              <w:bottom w:val="single" w:sz="4" w:space="0" w:color="auto"/>
              <w:right w:val="single" w:sz="4" w:space="0" w:color="auto"/>
            </w:tcBorders>
            <w:shd w:val="clear" w:color="auto" w:fill="CCFFCC"/>
            <w:vAlign w:val="center"/>
          </w:tcPr>
          <w:p w:rsidR="00E675BD" w:rsidRPr="00DC7C90" w:rsidRDefault="00E675BD" w:rsidP="0014277F">
            <w:pPr>
              <w:jc w:val="center"/>
              <w:rPr>
                <w:rFonts w:ascii="Arial CYR" w:hAnsi="Arial CYR" w:cs="Arial CYR"/>
                <w:b/>
                <w:bCs/>
                <w:sz w:val="18"/>
                <w:szCs w:val="18"/>
              </w:rPr>
            </w:pPr>
          </w:p>
        </w:tc>
        <w:tc>
          <w:tcPr>
            <w:tcW w:w="366" w:type="pct"/>
            <w:gridSpan w:val="2"/>
            <w:tcBorders>
              <w:top w:val="nil"/>
              <w:left w:val="nil"/>
              <w:bottom w:val="single" w:sz="4" w:space="0" w:color="auto"/>
              <w:right w:val="single" w:sz="4" w:space="0" w:color="auto"/>
            </w:tcBorders>
            <w:shd w:val="clear" w:color="auto" w:fill="CCFFCC"/>
            <w:vAlign w:val="center"/>
          </w:tcPr>
          <w:p w:rsidR="00E675BD" w:rsidRPr="00DC7C90" w:rsidRDefault="00E675BD" w:rsidP="0014277F">
            <w:pPr>
              <w:jc w:val="center"/>
              <w:rPr>
                <w:rFonts w:ascii="Arial CYR" w:hAnsi="Arial CYR" w:cs="Arial CYR"/>
                <w:b/>
                <w:bCs/>
                <w:sz w:val="18"/>
                <w:szCs w:val="18"/>
              </w:rPr>
            </w:pPr>
          </w:p>
        </w:tc>
        <w:tc>
          <w:tcPr>
            <w:tcW w:w="244" w:type="pct"/>
            <w:tcBorders>
              <w:top w:val="nil"/>
              <w:left w:val="nil"/>
              <w:bottom w:val="single" w:sz="4" w:space="0" w:color="auto"/>
              <w:right w:val="single" w:sz="4" w:space="0" w:color="auto"/>
            </w:tcBorders>
            <w:shd w:val="clear" w:color="auto" w:fill="CCFFCC"/>
            <w:vAlign w:val="center"/>
          </w:tcPr>
          <w:p w:rsidR="00E675BD" w:rsidRPr="00DC7C90" w:rsidRDefault="00E675BD" w:rsidP="0014277F">
            <w:pPr>
              <w:jc w:val="center"/>
              <w:rPr>
                <w:rFonts w:ascii="Arial CYR" w:hAnsi="Arial CYR" w:cs="Arial CYR"/>
                <w:b/>
                <w:bCs/>
                <w:sz w:val="18"/>
                <w:szCs w:val="18"/>
              </w:rPr>
            </w:pPr>
          </w:p>
        </w:tc>
        <w:tc>
          <w:tcPr>
            <w:tcW w:w="515" w:type="pct"/>
            <w:gridSpan w:val="2"/>
            <w:tcBorders>
              <w:top w:val="nil"/>
              <w:left w:val="nil"/>
              <w:bottom w:val="single" w:sz="4" w:space="0" w:color="auto"/>
              <w:right w:val="single" w:sz="4" w:space="0" w:color="auto"/>
            </w:tcBorders>
            <w:shd w:val="clear" w:color="auto" w:fill="CCFFCC"/>
            <w:vAlign w:val="center"/>
          </w:tcPr>
          <w:p w:rsidR="00E675BD" w:rsidRPr="00DC7C90" w:rsidRDefault="00E675BD" w:rsidP="0014277F">
            <w:pPr>
              <w:jc w:val="center"/>
              <w:rPr>
                <w:rFonts w:ascii="Arial CYR" w:hAnsi="Arial CYR" w:cs="Arial CYR"/>
                <w:b/>
                <w:bCs/>
                <w:sz w:val="18"/>
                <w:szCs w:val="18"/>
              </w:rPr>
            </w:pPr>
          </w:p>
        </w:tc>
        <w:tc>
          <w:tcPr>
            <w:tcW w:w="390" w:type="pct"/>
            <w:gridSpan w:val="2"/>
            <w:tcBorders>
              <w:top w:val="nil"/>
              <w:left w:val="single" w:sz="4" w:space="0" w:color="auto"/>
              <w:bottom w:val="single" w:sz="4" w:space="0" w:color="auto"/>
              <w:right w:val="single" w:sz="4" w:space="0" w:color="auto"/>
            </w:tcBorders>
            <w:shd w:val="clear" w:color="auto" w:fill="CCFFCC"/>
            <w:vAlign w:val="center"/>
          </w:tcPr>
          <w:p w:rsidR="00E675BD" w:rsidRPr="00DC7C90" w:rsidRDefault="00E675BD" w:rsidP="0014277F">
            <w:pPr>
              <w:rPr>
                <w:rFonts w:ascii="Arial CYR" w:hAnsi="Arial CYR" w:cs="Arial CYR"/>
                <w:b/>
                <w:bCs/>
                <w:sz w:val="18"/>
                <w:szCs w:val="18"/>
              </w:rPr>
            </w:pPr>
          </w:p>
        </w:tc>
        <w:tc>
          <w:tcPr>
            <w:tcW w:w="321" w:type="pct"/>
            <w:gridSpan w:val="2"/>
            <w:tcBorders>
              <w:top w:val="nil"/>
              <w:left w:val="nil"/>
              <w:bottom w:val="single" w:sz="4" w:space="0" w:color="auto"/>
              <w:right w:val="single" w:sz="4" w:space="0" w:color="auto"/>
            </w:tcBorders>
            <w:shd w:val="clear" w:color="auto" w:fill="CCFFCC"/>
            <w:vAlign w:val="center"/>
          </w:tcPr>
          <w:p w:rsidR="00E675BD" w:rsidRPr="00DC7C90" w:rsidRDefault="00E675BD" w:rsidP="0014277F">
            <w:pPr>
              <w:jc w:val="center"/>
              <w:rPr>
                <w:rFonts w:ascii="Arial CYR" w:hAnsi="Arial CYR" w:cs="Arial CYR"/>
                <w:b/>
                <w:bCs/>
                <w:sz w:val="18"/>
                <w:szCs w:val="18"/>
              </w:rPr>
            </w:pPr>
          </w:p>
        </w:tc>
        <w:tc>
          <w:tcPr>
            <w:tcW w:w="583" w:type="pct"/>
            <w:tcBorders>
              <w:top w:val="nil"/>
              <w:left w:val="nil"/>
              <w:bottom w:val="single" w:sz="4" w:space="0" w:color="auto"/>
              <w:right w:val="single" w:sz="4" w:space="0" w:color="auto"/>
            </w:tcBorders>
            <w:shd w:val="clear" w:color="auto" w:fill="CCFFCC"/>
            <w:vAlign w:val="center"/>
          </w:tcPr>
          <w:p w:rsidR="00E675BD" w:rsidRPr="00DC7C90" w:rsidRDefault="00614373" w:rsidP="0014277F">
            <w:pPr>
              <w:jc w:val="center"/>
              <w:rPr>
                <w:rFonts w:ascii="Arial CYR" w:hAnsi="Arial CYR" w:cs="Arial CYR"/>
                <w:b/>
                <w:bCs/>
                <w:sz w:val="18"/>
                <w:szCs w:val="18"/>
              </w:rPr>
            </w:pPr>
            <w:r>
              <w:rPr>
                <w:rFonts w:ascii="Arial CYR" w:hAnsi="Arial CYR" w:cs="Arial CYR"/>
                <w:b/>
                <w:bCs/>
                <w:sz w:val="18"/>
                <w:szCs w:val="18"/>
              </w:rPr>
              <w:t>16</w:t>
            </w:r>
          </w:p>
        </w:tc>
      </w:tr>
      <w:tr w:rsidR="0029654E" w:rsidRPr="00DC7C90" w:rsidTr="00661862">
        <w:trPr>
          <w:trHeight w:hRule="exact" w:val="284"/>
        </w:trPr>
        <w:tc>
          <w:tcPr>
            <w:tcW w:w="219" w:type="pct"/>
            <w:vMerge w:val="restart"/>
            <w:tcBorders>
              <w:top w:val="single" w:sz="4" w:space="0" w:color="auto"/>
              <w:left w:val="single" w:sz="4" w:space="0" w:color="auto"/>
              <w:right w:val="single" w:sz="4" w:space="0" w:color="auto"/>
            </w:tcBorders>
            <w:vAlign w:val="center"/>
          </w:tcPr>
          <w:p w:rsidR="00901B7B" w:rsidRPr="00DC7C90" w:rsidRDefault="00901B7B" w:rsidP="0014277F">
            <w:pPr>
              <w:rPr>
                <w:rFonts w:ascii="Arial CYR" w:hAnsi="Arial CYR" w:cs="Arial CYR"/>
                <w:sz w:val="18"/>
                <w:szCs w:val="18"/>
              </w:rPr>
            </w:pPr>
            <w:r>
              <w:rPr>
                <w:rFonts w:ascii="Arial CYR" w:hAnsi="Arial CYR" w:cs="Arial CYR"/>
                <w:sz w:val="18"/>
                <w:szCs w:val="18"/>
              </w:rPr>
              <w:t>1.2</w:t>
            </w:r>
          </w:p>
        </w:tc>
        <w:tc>
          <w:tcPr>
            <w:tcW w:w="1133" w:type="pct"/>
            <w:gridSpan w:val="2"/>
            <w:vMerge w:val="restart"/>
            <w:tcBorders>
              <w:top w:val="single" w:sz="4" w:space="0" w:color="auto"/>
              <w:left w:val="single" w:sz="4" w:space="0" w:color="auto"/>
              <w:right w:val="single" w:sz="4" w:space="0" w:color="auto"/>
            </w:tcBorders>
            <w:vAlign w:val="center"/>
          </w:tcPr>
          <w:p w:rsidR="00901B7B" w:rsidRPr="00901B7B" w:rsidRDefault="00901B7B" w:rsidP="0014277F">
            <w:pPr>
              <w:jc w:val="center"/>
              <w:rPr>
                <w:rFonts w:ascii="Arial CYR" w:hAnsi="Arial CYR" w:cs="Arial CYR"/>
                <w:bCs/>
                <w:sz w:val="18"/>
                <w:szCs w:val="18"/>
              </w:rPr>
            </w:pPr>
            <w:r w:rsidRPr="00901B7B">
              <w:t>Обеспечение  образовательных учреждений  необходимым  спортивным  инвентарем и оборудованием, химическими реактивами  и  т.д.</w:t>
            </w:r>
          </w:p>
        </w:tc>
        <w:tc>
          <w:tcPr>
            <w:tcW w:w="338" w:type="pct"/>
            <w:tcBorders>
              <w:top w:val="single" w:sz="4" w:space="0" w:color="auto"/>
              <w:left w:val="nil"/>
              <w:bottom w:val="single" w:sz="4" w:space="0" w:color="auto"/>
              <w:right w:val="single" w:sz="4" w:space="0" w:color="auto"/>
            </w:tcBorders>
            <w:shd w:val="clear" w:color="auto" w:fill="auto"/>
            <w:vAlign w:val="center"/>
          </w:tcPr>
          <w:p w:rsidR="00901B7B" w:rsidRPr="00025ABC" w:rsidRDefault="00897C6E" w:rsidP="0014277F">
            <w:pPr>
              <w:jc w:val="center"/>
              <w:rPr>
                <w:rFonts w:ascii="Arial CYR" w:hAnsi="Arial CYR" w:cs="Arial CYR"/>
                <w:bCs/>
                <w:sz w:val="18"/>
                <w:szCs w:val="18"/>
              </w:rPr>
            </w:pPr>
            <w:r>
              <w:rPr>
                <w:rFonts w:ascii="Arial CYR" w:hAnsi="Arial CYR" w:cs="Arial CYR"/>
                <w:bCs/>
                <w:sz w:val="18"/>
                <w:szCs w:val="18"/>
              </w:rPr>
              <w:t>2018</w:t>
            </w:r>
          </w:p>
        </w:tc>
        <w:tc>
          <w:tcPr>
            <w:tcW w:w="215" w:type="pct"/>
            <w:gridSpan w:val="2"/>
            <w:tcBorders>
              <w:top w:val="single" w:sz="4" w:space="0" w:color="auto"/>
              <w:left w:val="nil"/>
              <w:bottom w:val="single" w:sz="4" w:space="0" w:color="auto"/>
              <w:right w:val="nil"/>
            </w:tcBorders>
            <w:vAlign w:val="center"/>
          </w:tcPr>
          <w:p w:rsidR="00901B7B" w:rsidRPr="00025ABC" w:rsidRDefault="00901B7B" w:rsidP="00C835AC">
            <w:pPr>
              <w:jc w:val="right"/>
              <w:rPr>
                <w:rFonts w:ascii="Arial CYR" w:hAnsi="Arial CYR" w:cs="Arial CYR"/>
                <w:bCs/>
                <w:sz w:val="18"/>
                <w:szCs w:val="18"/>
              </w:rPr>
            </w:pPr>
            <w:r w:rsidRPr="00025ABC">
              <w:rPr>
                <w:rFonts w:ascii="Arial CYR" w:hAnsi="Arial CYR" w:cs="Arial CYR"/>
                <w:bCs/>
                <w:sz w:val="18"/>
                <w:szCs w:val="18"/>
              </w:rPr>
              <w:t>0,15</w:t>
            </w:r>
          </w:p>
        </w:tc>
        <w:tc>
          <w:tcPr>
            <w:tcW w:w="77" w:type="pct"/>
            <w:tcBorders>
              <w:top w:val="single" w:sz="4" w:space="0" w:color="auto"/>
              <w:left w:val="nil"/>
              <w:bottom w:val="single" w:sz="4" w:space="0" w:color="auto"/>
              <w:right w:val="single" w:sz="4" w:space="0" w:color="auto"/>
            </w:tcBorders>
            <w:shd w:val="clear" w:color="auto" w:fill="auto"/>
            <w:vAlign w:val="center"/>
          </w:tcPr>
          <w:p w:rsidR="00901B7B" w:rsidRPr="00025ABC" w:rsidRDefault="00901B7B" w:rsidP="00C835AC">
            <w:pPr>
              <w:jc w:val="center"/>
              <w:rPr>
                <w:rFonts w:ascii="Arial CYR" w:hAnsi="Arial CYR" w:cs="Arial CYR"/>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auto"/>
            <w:vAlign w:val="center"/>
          </w:tcPr>
          <w:p w:rsidR="00901B7B" w:rsidRPr="00DC7C90" w:rsidRDefault="00901B7B" w:rsidP="00C835A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901B7B" w:rsidRPr="00025ABC" w:rsidRDefault="00901B7B" w:rsidP="00C835AC">
            <w:pPr>
              <w:jc w:val="center"/>
              <w:rPr>
                <w:rFonts w:ascii="Arial CYR" w:hAnsi="Arial CYR" w:cs="Arial CYR"/>
                <w:bCs/>
                <w:sz w:val="18"/>
                <w:szCs w:val="18"/>
              </w:rPr>
            </w:pPr>
            <w:r w:rsidRPr="00025ABC">
              <w:rPr>
                <w:rFonts w:ascii="Arial CYR" w:hAnsi="Arial CYR" w:cs="Arial CYR"/>
                <w:bCs/>
                <w:sz w:val="18"/>
                <w:szCs w:val="18"/>
              </w:rPr>
              <w:t>0,15</w:t>
            </w:r>
          </w:p>
        </w:tc>
        <w:tc>
          <w:tcPr>
            <w:tcW w:w="218" w:type="pct"/>
            <w:tcBorders>
              <w:top w:val="single" w:sz="4" w:space="0" w:color="auto"/>
              <w:left w:val="nil"/>
              <w:bottom w:val="single" w:sz="4" w:space="0" w:color="auto"/>
              <w:right w:val="single" w:sz="4" w:space="0" w:color="auto"/>
            </w:tcBorders>
            <w:shd w:val="clear" w:color="auto" w:fill="auto"/>
            <w:vAlign w:val="center"/>
          </w:tcPr>
          <w:p w:rsidR="00901B7B" w:rsidRPr="00DC7C90" w:rsidRDefault="00901B7B" w:rsidP="0014277F">
            <w:pPr>
              <w:jc w:val="center"/>
              <w:rPr>
                <w:rFonts w:ascii="Arial CYR" w:hAnsi="Arial CYR" w:cs="Arial CYR"/>
                <w:b/>
                <w:bCs/>
                <w:sz w:val="18"/>
                <w:szCs w:val="18"/>
              </w:rPr>
            </w:pPr>
          </w:p>
        </w:tc>
        <w:tc>
          <w:tcPr>
            <w:tcW w:w="366" w:type="pct"/>
            <w:gridSpan w:val="2"/>
            <w:tcBorders>
              <w:top w:val="single" w:sz="4" w:space="0" w:color="auto"/>
              <w:left w:val="nil"/>
              <w:bottom w:val="single" w:sz="4" w:space="0" w:color="auto"/>
              <w:right w:val="single" w:sz="4" w:space="0" w:color="auto"/>
            </w:tcBorders>
            <w:shd w:val="clear" w:color="auto" w:fill="auto"/>
            <w:vAlign w:val="center"/>
          </w:tcPr>
          <w:p w:rsidR="00901B7B" w:rsidRPr="00DC7C90" w:rsidRDefault="00901B7B" w:rsidP="0014277F">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901B7B" w:rsidRPr="00DC7C90" w:rsidRDefault="00901B7B" w:rsidP="0014277F">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auto"/>
            <w:vAlign w:val="center"/>
          </w:tcPr>
          <w:p w:rsidR="00901B7B" w:rsidRPr="00DC7C90" w:rsidRDefault="00901B7B" w:rsidP="0014277F">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01B7B" w:rsidRPr="00DC7C90" w:rsidRDefault="00901B7B" w:rsidP="0014277F">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901B7B" w:rsidRPr="00DC7C90" w:rsidRDefault="00901B7B" w:rsidP="0014277F">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901B7B" w:rsidRPr="00DC7C90" w:rsidRDefault="00901B7B" w:rsidP="0014277F">
            <w:pPr>
              <w:jc w:val="center"/>
              <w:rPr>
                <w:rFonts w:ascii="Arial CYR" w:hAnsi="Arial CYR" w:cs="Arial CYR"/>
                <w:b/>
                <w:bCs/>
                <w:sz w:val="18"/>
                <w:szCs w:val="18"/>
              </w:rPr>
            </w:pPr>
          </w:p>
        </w:tc>
      </w:tr>
      <w:tr w:rsidR="0029654E" w:rsidRPr="00DC7C90" w:rsidTr="00661862">
        <w:trPr>
          <w:trHeight w:hRule="exact" w:val="284"/>
        </w:trPr>
        <w:tc>
          <w:tcPr>
            <w:tcW w:w="219" w:type="pct"/>
            <w:vMerge/>
            <w:tcBorders>
              <w:left w:val="single" w:sz="4" w:space="0" w:color="auto"/>
              <w:right w:val="single" w:sz="4" w:space="0" w:color="auto"/>
            </w:tcBorders>
            <w:vAlign w:val="center"/>
          </w:tcPr>
          <w:p w:rsidR="00901B7B" w:rsidRPr="00DC7C90" w:rsidRDefault="00901B7B" w:rsidP="0014277F">
            <w:pPr>
              <w:rPr>
                <w:rFonts w:ascii="Arial CYR" w:hAnsi="Arial CYR" w:cs="Arial CYR"/>
                <w:sz w:val="18"/>
                <w:szCs w:val="18"/>
              </w:rPr>
            </w:pPr>
          </w:p>
        </w:tc>
        <w:tc>
          <w:tcPr>
            <w:tcW w:w="1133" w:type="pct"/>
            <w:gridSpan w:val="2"/>
            <w:vMerge/>
            <w:tcBorders>
              <w:left w:val="single" w:sz="4" w:space="0" w:color="auto"/>
              <w:right w:val="single" w:sz="4" w:space="0" w:color="auto"/>
            </w:tcBorders>
            <w:vAlign w:val="center"/>
          </w:tcPr>
          <w:p w:rsidR="00901B7B" w:rsidRPr="00DC7C90" w:rsidRDefault="00901B7B" w:rsidP="0014277F">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901B7B" w:rsidRPr="00025ABC" w:rsidRDefault="00897C6E" w:rsidP="0014277F">
            <w:pPr>
              <w:jc w:val="center"/>
              <w:rPr>
                <w:rFonts w:ascii="Arial CYR" w:hAnsi="Arial CYR" w:cs="Arial CYR"/>
                <w:bCs/>
                <w:sz w:val="18"/>
                <w:szCs w:val="18"/>
              </w:rPr>
            </w:pPr>
            <w:r>
              <w:rPr>
                <w:rFonts w:ascii="Arial CYR" w:hAnsi="Arial CYR" w:cs="Arial CYR"/>
                <w:bCs/>
                <w:sz w:val="18"/>
                <w:szCs w:val="18"/>
              </w:rPr>
              <w:t>2019</w:t>
            </w:r>
          </w:p>
        </w:tc>
        <w:tc>
          <w:tcPr>
            <w:tcW w:w="215" w:type="pct"/>
            <w:gridSpan w:val="2"/>
            <w:tcBorders>
              <w:top w:val="single" w:sz="4" w:space="0" w:color="auto"/>
              <w:left w:val="nil"/>
              <w:bottom w:val="single" w:sz="4" w:space="0" w:color="auto"/>
              <w:right w:val="nil"/>
            </w:tcBorders>
            <w:vAlign w:val="center"/>
          </w:tcPr>
          <w:p w:rsidR="00901B7B" w:rsidRPr="00025ABC" w:rsidRDefault="00901B7B" w:rsidP="00C835AC">
            <w:pPr>
              <w:jc w:val="right"/>
              <w:rPr>
                <w:rFonts w:ascii="Arial CYR" w:hAnsi="Arial CYR" w:cs="Arial CYR"/>
                <w:bCs/>
                <w:sz w:val="18"/>
                <w:szCs w:val="18"/>
              </w:rPr>
            </w:pPr>
            <w:r w:rsidRPr="00025ABC">
              <w:rPr>
                <w:rFonts w:ascii="Arial CYR" w:hAnsi="Arial CYR" w:cs="Arial CYR"/>
                <w:bCs/>
                <w:sz w:val="18"/>
                <w:szCs w:val="18"/>
              </w:rPr>
              <w:t>0,15</w:t>
            </w:r>
          </w:p>
        </w:tc>
        <w:tc>
          <w:tcPr>
            <w:tcW w:w="77" w:type="pct"/>
            <w:tcBorders>
              <w:top w:val="single" w:sz="4" w:space="0" w:color="auto"/>
              <w:left w:val="nil"/>
              <w:bottom w:val="single" w:sz="4" w:space="0" w:color="auto"/>
              <w:right w:val="single" w:sz="4" w:space="0" w:color="auto"/>
            </w:tcBorders>
            <w:shd w:val="clear" w:color="auto" w:fill="auto"/>
            <w:vAlign w:val="center"/>
          </w:tcPr>
          <w:p w:rsidR="00901B7B" w:rsidRPr="00025ABC" w:rsidRDefault="00901B7B" w:rsidP="00C835AC">
            <w:pPr>
              <w:jc w:val="center"/>
              <w:rPr>
                <w:rFonts w:ascii="Arial CYR" w:hAnsi="Arial CYR" w:cs="Arial CYR"/>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auto"/>
            <w:vAlign w:val="center"/>
          </w:tcPr>
          <w:p w:rsidR="00901B7B" w:rsidRPr="00DC7C90" w:rsidRDefault="00901B7B" w:rsidP="00C835A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901B7B" w:rsidRPr="00025ABC" w:rsidRDefault="00901B7B" w:rsidP="00C835AC">
            <w:pPr>
              <w:jc w:val="center"/>
              <w:rPr>
                <w:rFonts w:ascii="Arial CYR" w:hAnsi="Arial CYR" w:cs="Arial CYR"/>
                <w:bCs/>
                <w:sz w:val="18"/>
                <w:szCs w:val="18"/>
              </w:rPr>
            </w:pPr>
            <w:r w:rsidRPr="00025ABC">
              <w:rPr>
                <w:rFonts w:ascii="Arial CYR" w:hAnsi="Arial CYR" w:cs="Arial CYR"/>
                <w:bCs/>
                <w:sz w:val="18"/>
                <w:szCs w:val="18"/>
              </w:rPr>
              <w:t>0,15</w:t>
            </w:r>
          </w:p>
        </w:tc>
        <w:tc>
          <w:tcPr>
            <w:tcW w:w="218" w:type="pct"/>
            <w:tcBorders>
              <w:top w:val="single" w:sz="4" w:space="0" w:color="auto"/>
              <w:left w:val="nil"/>
              <w:bottom w:val="single" w:sz="4" w:space="0" w:color="auto"/>
              <w:right w:val="single" w:sz="4" w:space="0" w:color="auto"/>
            </w:tcBorders>
            <w:shd w:val="clear" w:color="auto" w:fill="auto"/>
            <w:vAlign w:val="center"/>
          </w:tcPr>
          <w:p w:rsidR="00901B7B" w:rsidRPr="00DC7C90" w:rsidRDefault="00901B7B" w:rsidP="0014277F">
            <w:pPr>
              <w:jc w:val="center"/>
              <w:rPr>
                <w:rFonts w:ascii="Arial CYR" w:hAnsi="Arial CYR" w:cs="Arial CYR"/>
                <w:b/>
                <w:bCs/>
                <w:sz w:val="18"/>
                <w:szCs w:val="18"/>
              </w:rPr>
            </w:pPr>
          </w:p>
        </w:tc>
        <w:tc>
          <w:tcPr>
            <w:tcW w:w="366" w:type="pct"/>
            <w:gridSpan w:val="2"/>
            <w:tcBorders>
              <w:top w:val="single" w:sz="4" w:space="0" w:color="auto"/>
              <w:left w:val="nil"/>
              <w:bottom w:val="single" w:sz="4" w:space="0" w:color="auto"/>
              <w:right w:val="single" w:sz="4" w:space="0" w:color="auto"/>
            </w:tcBorders>
            <w:shd w:val="clear" w:color="auto" w:fill="auto"/>
            <w:vAlign w:val="center"/>
          </w:tcPr>
          <w:p w:rsidR="00901B7B" w:rsidRPr="00DC7C90" w:rsidRDefault="00901B7B" w:rsidP="0014277F">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901B7B" w:rsidRPr="00DC7C90" w:rsidRDefault="00901B7B" w:rsidP="0014277F">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auto"/>
            <w:vAlign w:val="center"/>
          </w:tcPr>
          <w:p w:rsidR="00901B7B" w:rsidRPr="00DC7C90" w:rsidRDefault="00901B7B" w:rsidP="0014277F">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01B7B" w:rsidRPr="00DC7C90" w:rsidRDefault="00901B7B" w:rsidP="0014277F">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901B7B" w:rsidRPr="00DC7C90" w:rsidRDefault="00901B7B" w:rsidP="0014277F">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901B7B" w:rsidRPr="00DC7C90" w:rsidRDefault="00901B7B" w:rsidP="0014277F">
            <w:pPr>
              <w:jc w:val="center"/>
              <w:rPr>
                <w:rFonts w:ascii="Arial CYR" w:hAnsi="Arial CYR" w:cs="Arial CYR"/>
                <w:b/>
                <w:bCs/>
                <w:sz w:val="18"/>
                <w:szCs w:val="18"/>
              </w:rPr>
            </w:pPr>
          </w:p>
        </w:tc>
      </w:tr>
      <w:tr w:rsidR="0029654E" w:rsidRPr="00DC7C90" w:rsidTr="00661862">
        <w:trPr>
          <w:trHeight w:hRule="exact" w:val="284"/>
        </w:trPr>
        <w:tc>
          <w:tcPr>
            <w:tcW w:w="219" w:type="pct"/>
            <w:vMerge/>
            <w:tcBorders>
              <w:left w:val="single" w:sz="4" w:space="0" w:color="auto"/>
              <w:right w:val="single" w:sz="4" w:space="0" w:color="auto"/>
            </w:tcBorders>
            <w:vAlign w:val="center"/>
          </w:tcPr>
          <w:p w:rsidR="00901B7B" w:rsidRPr="00DC7C90" w:rsidRDefault="00901B7B" w:rsidP="0014277F">
            <w:pPr>
              <w:rPr>
                <w:rFonts w:ascii="Arial CYR" w:hAnsi="Arial CYR" w:cs="Arial CYR"/>
                <w:sz w:val="18"/>
                <w:szCs w:val="18"/>
              </w:rPr>
            </w:pPr>
          </w:p>
        </w:tc>
        <w:tc>
          <w:tcPr>
            <w:tcW w:w="1133" w:type="pct"/>
            <w:gridSpan w:val="2"/>
            <w:vMerge/>
            <w:tcBorders>
              <w:left w:val="single" w:sz="4" w:space="0" w:color="auto"/>
              <w:right w:val="single" w:sz="4" w:space="0" w:color="auto"/>
            </w:tcBorders>
            <w:vAlign w:val="center"/>
          </w:tcPr>
          <w:p w:rsidR="00901B7B" w:rsidRPr="00DC7C90" w:rsidRDefault="00901B7B" w:rsidP="0014277F">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901B7B" w:rsidRPr="00025ABC" w:rsidRDefault="00897C6E" w:rsidP="0014277F">
            <w:pPr>
              <w:jc w:val="center"/>
              <w:rPr>
                <w:rFonts w:ascii="Arial CYR" w:hAnsi="Arial CYR" w:cs="Arial CYR"/>
                <w:bCs/>
                <w:sz w:val="18"/>
                <w:szCs w:val="18"/>
              </w:rPr>
            </w:pPr>
            <w:r>
              <w:rPr>
                <w:rFonts w:ascii="Arial CYR" w:hAnsi="Arial CYR" w:cs="Arial CYR"/>
                <w:bCs/>
                <w:sz w:val="18"/>
                <w:szCs w:val="18"/>
              </w:rPr>
              <w:t>2020</w:t>
            </w:r>
          </w:p>
        </w:tc>
        <w:tc>
          <w:tcPr>
            <w:tcW w:w="215" w:type="pct"/>
            <w:gridSpan w:val="2"/>
            <w:tcBorders>
              <w:top w:val="single" w:sz="4" w:space="0" w:color="auto"/>
              <w:left w:val="nil"/>
              <w:bottom w:val="single" w:sz="4" w:space="0" w:color="auto"/>
              <w:right w:val="nil"/>
            </w:tcBorders>
            <w:vAlign w:val="center"/>
          </w:tcPr>
          <w:p w:rsidR="00901B7B" w:rsidRPr="00025ABC" w:rsidRDefault="00901B7B" w:rsidP="00C835AC">
            <w:pPr>
              <w:jc w:val="right"/>
              <w:rPr>
                <w:rFonts w:ascii="Arial CYR" w:hAnsi="Arial CYR" w:cs="Arial CYR"/>
                <w:bCs/>
                <w:sz w:val="18"/>
                <w:szCs w:val="18"/>
              </w:rPr>
            </w:pPr>
            <w:r w:rsidRPr="00025ABC">
              <w:rPr>
                <w:rFonts w:ascii="Arial CYR" w:hAnsi="Arial CYR" w:cs="Arial CYR"/>
                <w:bCs/>
                <w:sz w:val="18"/>
                <w:szCs w:val="18"/>
              </w:rPr>
              <w:t>0,20</w:t>
            </w:r>
          </w:p>
        </w:tc>
        <w:tc>
          <w:tcPr>
            <w:tcW w:w="77" w:type="pct"/>
            <w:tcBorders>
              <w:top w:val="single" w:sz="4" w:space="0" w:color="auto"/>
              <w:left w:val="nil"/>
              <w:bottom w:val="single" w:sz="4" w:space="0" w:color="auto"/>
              <w:right w:val="single" w:sz="4" w:space="0" w:color="auto"/>
            </w:tcBorders>
            <w:shd w:val="clear" w:color="auto" w:fill="auto"/>
            <w:vAlign w:val="center"/>
          </w:tcPr>
          <w:p w:rsidR="00901B7B" w:rsidRPr="00025ABC" w:rsidRDefault="00901B7B" w:rsidP="00C835AC">
            <w:pPr>
              <w:jc w:val="center"/>
              <w:rPr>
                <w:rFonts w:ascii="Arial CYR" w:hAnsi="Arial CYR" w:cs="Arial CYR"/>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auto"/>
            <w:vAlign w:val="center"/>
          </w:tcPr>
          <w:p w:rsidR="00901B7B" w:rsidRPr="00DC7C90" w:rsidRDefault="00901B7B" w:rsidP="00C835A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901B7B" w:rsidRPr="00025ABC" w:rsidRDefault="00901B7B" w:rsidP="00C835AC">
            <w:pPr>
              <w:jc w:val="center"/>
              <w:rPr>
                <w:rFonts w:ascii="Arial CYR" w:hAnsi="Arial CYR" w:cs="Arial CYR"/>
                <w:bCs/>
                <w:sz w:val="18"/>
                <w:szCs w:val="18"/>
              </w:rPr>
            </w:pPr>
            <w:r w:rsidRPr="00025ABC">
              <w:rPr>
                <w:rFonts w:ascii="Arial CYR" w:hAnsi="Arial CYR" w:cs="Arial CYR"/>
                <w:bCs/>
                <w:sz w:val="18"/>
                <w:szCs w:val="18"/>
              </w:rPr>
              <w:t>0,20</w:t>
            </w:r>
          </w:p>
        </w:tc>
        <w:tc>
          <w:tcPr>
            <w:tcW w:w="218" w:type="pct"/>
            <w:tcBorders>
              <w:top w:val="single" w:sz="4" w:space="0" w:color="auto"/>
              <w:left w:val="nil"/>
              <w:bottom w:val="single" w:sz="4" w:space="0" w:color="auto"/>
              <w:right w:val="single" w:sz="4" w:space="0" w:color="auto"/>
            </w:tcBorders>
            <w:shd w:val="clear" w:color="auto" w:fill="auto"/>
            <w:vAlign w:val="center"/>
          </w:tcPr>
          <w:p w:rsidR="00901B7B" w:rsidRPr="00DC7C90" w:rsidRDefault="00901B7B" w:rsidP="0014277F">
            <w:pPr>
              <w:jc w:val="center"/>
              <w:rPr>
                <w:rFonts w:ascii="Arial CYR" w:hAnsi="Arial CYR" w:cs="Arial CYR"/>
                <w:b/>
                <w:bCs/>
                <w:sz w:val="18"/>
                <w:szCs w:val="18"/>
              </w:rPr>
            </w:pPr>
          </w:p>
        </w:tc>
        <w:tc>
          <w:tcPr>
            <w:tcW w:w="366" w:type="pct"/>
            <w:gridSpan w:val="2"/>
            <w:tcBorders>
              <w:top w:val="single" w:sz="4" w:space="0" w:color="auto"/>
              <w:left w:val="nil"/>
              <w:bottom w:val="single" w:sz="4" w:space="0" w:color="auto"/>
              <w:right w:val="single" w:sz="4" w:space="0" w:color="auto"/>
            </w:tcBorders>
            <w:shd w:val="clear" w:color="auto" w:fill="auto"/>
            <w:vAlign w:val="center"/>
          </w:tcPr>
          <w:p w:rsidR="00901B7B" w:rsidRPr="00DC7C90" w:rsidRDefault="00901B7B" w:rsidP="0014277F">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901B7B" w:rsidRPr="00DC7C90" w:rsidRDefault="00901B7B" w:rsidP="0014277F">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auto"/>
            <w:vAlign w:val="center"/>
          </w:tcPr>
          <w:p w:rsidR="00901B7B" w:rsidRPr="00DC7C90" w:rsidRDefault="00901B7B" w:rsidP="0014277F">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01B7B" w:rsidRPr="00DC7C90" w:rsidRDefault="00901B7B" w:rsidP="0014277F">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901B7B" w:rsidRPr="00DC7C90" w:rsidRDefault="00901B7B" w:rsidP="0014277F">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901B7B" w:rsidRPr="00DC7C90" w:rsidRDefault="00901B7B" w:rsidP="0014277F">
            <w:pPr>
              <w:jc w:val="center"/>
              <w:rPr>
                <w:rFonts w:ascii="Arial CYR" w:hAnsi="Arial CYR" w:cs="Arial CYR"/>
                <w:b/>
                <w:bCs/>
                <w:sz w:val="18"/>
                <w:szCs w:val="18"/>
              </w:rPr>
            </w:pPr>
          </w:p>
        </w:tc>
      </w:tr>
      <w:tr w:rsidR="0029654E" w:rsidRPr="00DC7C90" w:rsidTr="00661862">
        <w:trPr>
          <w:trHeight w:hRule="exact" w:val="284"/>
        </w:trPr>
        <w:tc>
          <w:tcPr>
            <w:tcW w:w="219" w:type="pct"/>
            <w:vMerge/>
            <w:tcBorders>
              <w:left w:val="single" w:sz="4" w:space="0" w:color="auto"/>
              <w:right w:val="single" w:sz="4" w:space="0" w:color="auto"/>
            </w:tcBorders>
            <w:vAlign w:val="center"/>
          </w:tcPr>
          <w:p w:rsidR="00901B7B" w:rsidRPr="00DC7C90" w:rsidRDefault="00901B7B" w:rsidP="0014277F">
            <w:pPr>
              <w:rPr>
                <w:rFonts w:ascii="Arial CYR" w:hAnsi="Arial CYR" w:cs="Arial CYR"/>
                <w:sz w:val="18"/>
                <w:szCs w:val="18"/>
              </w:rPr>
            </w:pPr>
          </w:p>
        </w:tc>
        <w:tc>
          <w:tcPr>
            <w:tcW w:w="1133" w:type="pct"/>
            <w:gridSpan w:val="2"/>
            <w:vMerge/>
            <w:tcBorders>
              <w:left w:val="single" w:sz="4" w:space="0" w:color="auto"/>
              <w:right w:val="single" w:sz="4" w:space="0" w:color="auto"/>
            </w:tcBorders>
            <w:vAlign w:val="center"/>
          </w:tcPr>
          <w:p w:rsidR="00901B7B" w:rsidRPr="00DC7C90" w:rsidRDefault="00901B7B" w:rsidP="0014277F">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901B7B" w:rsidRPr="00025ABC" w:rsidRDefault="00897C6E" w:rsidP="0014277F">
            <w:pPr>
              <w:jc w:val="center"/>
              <w:rPr>
                <w:rFonts w:ascii="Arial CYR" w:hAnsi="Arial CYR" w:cs="Arial CYR"/>
                <w:bCs/>
                <w:sz w:val="18"/>
                <w:szCs w:val="18"/>
              </w:rPr>
            </w:pPr>
            <w:r>
              <w:rPr>
                <w:rFonts w:ascii="Arial CYR" w:hAnsi="Arial CYR" w:cs="Arial CYR"/>
                <w:bCs/>
                <w:sz w:val="18"/>
                <w:szCs w:val="18"/>
              </w:rPr>
              <w:t>2021</w:t>
            </w:r>
          </w:p>
        </w:tc>
        <w:tc>
          <w:tcPr>
            <w:tcW w:w="215" w:type="pct"/>
            <w:gridSpan w:val="2"/>
            <w:tcBorders>
              <w:top w:val="single" w:sz="4" w:space="0" w:color="auto"/>
              <w:left w:val="nil"/>
              <w:bottom w:val="single" w:sz="4" w:space="0" w:color="auto"/>
              <w:right w:val="nil"/>
            </w:tcBorders>
            <w:vAlign w:val="center"/>
          </w:tcPr>
          <w:p w:rsidR="00901B7B" w:rsidRPr="00025ABC" w:rsidRDefault="00901B7B" w:rsidP="00C835AC">
            <w:pPr>
              <w:jc w:val="right"/>
              <w:rPr>
                <w:rFonts w:ascii="Arial CYR" w:hAnsi="Arial CYR" w:cs="Arial CYR"/>
                <w:bCs/>
                <w:sz w:val="18"/>
                <w:szCs w:val="18"/>
              </w:rPr>
            </w:pPr>
            <w:r w:rsidRPr="00025ABC">
              <w:rPr>
                <w:rFonts w:ascii="Arial CYR" w:hAnsi="Arial CYR" w:cs="Arial CYR"/>
                <w:bCs/>
                <w:sz w:val="18"/>
                <w:szCs w:val="18"/>
              </w:rPr>
              <w:t>0,20</w:t>
            </w:r>
          </w:p>
        </w:tc>
        <w:tc>
          <w:tcPr>
            <w:tcW w:w="77" w:type="pct"/>
            <w:tcBorders>
              <w:top w:val="single" w:sz="4" w:space="0" w:color="auto"/>
              <w:left w:val="nil"/>
              <w:bottom w:val="single" w:sz="4" w:space="0" w:color="auto"/>
              <w:right w:val="single" w:sz="4" w:space="0" w:color="auto"/>
            </w:tcBorders>
            <w:shd w:val="clear" w:color="auto" w:fill="auto"/>
            <w:vAlign w:val="center"/>
          </w:tcPr>
          <w:p w:rsidR="00901B7B" w:rsidRPr="00025ABC" w:rsidRDefault="00901B7B" w:rsidP="00C835AC">
            <w:pPr>
              <w:jc w:val="center"/>
              <w:rPr>
                <w:rFonts w:ascii="Arial CYR" w:hAnsi="Arial CYR" w:cs="Arial CYR"/>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auto"/>
            <w:vAlign w:val="center"/>
          </w:tcPr>
          <w:p w:rsidR="00901B7B" w:rsidRPr="00DC7C90" w:rsidRDefault="00901B7B" w:rsidP="00C835A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901B7B" w:rsidRPr="00025ABC" w:rsidRDefault="00901B7B" w:rsidP="00C835AC">
            <w:pPr>
              <w:jc w:val="center"/>
              <w:rPr>
                <w:rFonts w:ascii="Arial CYR" w:hAnsi="Arial CYR" w:cs="Arial CYR"/>
                <w:bCs/>
                <w:sz w:val="18"/>
                <w:szCs w:val="18"/>
              </w:rPr>
            </w:pPr>
            <w:r w:rsidRPr="00025ABC">
              <w:rPr>
                <w:rFonts w:ascii="Arial CYR" w:hAnsi="Arial CYR" w:cs="Arial CYR"/>
                <w:bCs/>
                <w:sz w:val="18"/>
                <w:szCs w:val="18"/>
              </w:rPr>
              <w:t>0,20</w:t>
            </w:r>
          </w:p>
        </w:tc>
        <w:tc>
          <w:tcPr>
            <w:tcW w:w="218" w:type="pct"/>
            <w:tcBorders>
              <w:top w:val="single" w:sz="4" w:space="0" w:color="auto"/>
              <w:left w:val="nil"/>
              <w:bottom w:val="single" w:sz="4" w:space="0" w:color="auto"/>
              <w:right w:val="single" w:sz="4" w:space="0" w:color="auto"/>
            </w:tcBorders>
            <w:shd w:val="clear" w:color="auto" w:fill="auto"/>
            <w:vAlign w:val="center"/>
          </w:tcPr>
          <w:p w:rsidR="00901B7B" w:rsidRPr="00DC7C90" w:rsidRDefault="00901B7B" w:rsidP="0014277F">
            <w:pPr>
              <w:jc w:val="center"/>
              <w:rPr>
                <w:rFonts w:ascii="Arial CYR" w:hAnsi="Arial CYR" w:cs="Arial CYR"/>
                <w:b/>
                <w:bCs/>
                <w:sz w:val="18"/>
                <w:szCs w:val="18"/>
              </w:rPr>
            </w:pPr>
          </w:p>
        </w:tc>
        <w:tc>
          <w:tcPr>
            <w:tcW w:w="366" w:type="pct"/>
            <w:gridSpan w:val="2"/>
            <w:tcBorders>
              <w:top w:val="single" w:sz="4" w:space="0" w:color="auto"/>
              <w:left w:val="nil"/>
              <w:bottom w:val="single" w:sz="4" w:space="0" w:color="auto"/>
              <w:right w:val="single" w:sz="4" w:space="0" w:color="auto"/>
            </w:tcBorders>
            <w:shd w:val="clear" w:color="auto" w:fill="auto"/>
            <w:vAlign w:val="center"/>
          </w:tcPr>
          <w:p w:rsidR="00901B7B" w:rsidRPr="00DC7C90" w:rsidRDefault="00901B7B" w:rsidP="0014277F">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901B7B" w:rsidRPr="00DC7C90" w:rsidRDefault="00901B7B" w:rsidP="0014277F">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auto"/>
            <w:vAlign w:val="center"/>
          </w:tcPr>
          <w:p w:rsidR="00901B7B" w:rsidRPr="00DC7C90" w:rsidRDefault="00901B7B" w:rsidP="0014277F">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01B7B" w:rsidRPr="00DC7C90" w:rsidRDefault="00901B7B" w:rsidP="0014277F">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901B7B" w:rsidRPr="00DC7C90" w:rsidRDefault="00901B7B" w:rsidP="0014277F">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901B7B" w:rsidRPr="00DC7C90" w:rsidRDefault="00901B7B" w:rsidP="0014277F">
            <w:pPr>
              <w:jc w:val="center"/>
              <w:rPr>
                <w:rFonts w:ascii="Arial CYR" w:hAnsi="Arial CYR" w:cs="Arial CYR"/>
                <w:b/>
                <w:bCs/>
                <w:sz w:val="18"/>
                <w:szCs w:val="18"/>
              </w:rPr>
            </w:pPr>
          </w:p>
        </w:tc>
      </w:tr>
      <w:tr w:rsidR="0029654E" w:rsidRPr="00DC7C90" w:rsidTr="00661862">
        <w:trPr>
          <w:trHeight w:hRule="exact" w:val="284"/>
        </w:trPr>
        <w:tc>
          <w:tcPr>
            <w:tcW w:w="219" w:type="pct"/>
            <w:vMerge/>
            <w:tcBorders>
              <w:left w:val="single" w:sz="4" w:space="0" w:color="auto"/>
              <w:right w:val="single" w:sz="4" w:space="0" w:color="auto"/>
            </w:tcBorders>
            <w:vAlign w:val="center"/>
          </w:tcPr>
          <w:p w:rsidR="00901B7B" w:rsidRPr="00DC7C90" w:rsidRDefault="00901B7B" w:rsidP="0014277F">
            <w:pPr>
              <w:rPr>
                <w:rFonts w:ascii="Arial CYR" w:hAnsi="Arial CYR" w:cs="Arial CYR"/>
                <w:sz w:val="18"/>
                <w:szCs w:val="18"/>
              </w:rPr>
            </w:pPr>
          </w:p>
        </w:tc>
        <w:tc>
          <w:tcPr>
            <w:tcW w:w="1133" w:type="pct"/>
            <w:gridSpan w:val="2"/>
            <w:vMerge/>
            <w:tcBorders>
              <w:left w:val="single" w:sz="4" w:space="0" w:color="auto"/>
              <w:right w:val="single" w:sz="4" w:space="0" w:color="auto"/>
            </w:tcBorders>
            <w:vAlign w:val="center"/>
          </w:tcPr>
          <w:p w:rsidR="00901B7B" w:rsidRPr="00DC7C90" w:rsidRDefault="00901B7B" w:rsidP="0014277F">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901B7B" w:rsidRPr="00025ABC" w:rsidRDefault="00897C6E" w:rsidP="0014277F">
            <w:pPr>
              <w:jc w:val="center"/>
              <w:rPr>
                <w:rFonts w:ascii="Arial CYR" w:hAnsi="Arial CYR" w:cs="Arial CYR"/>
                <w:bCs/>
                <w:sz w:val="18"/>
                <w:szCs w:val="18"/>
              </w:rPr>
            </w:pPr>
            <w:r>
              <w:rPr>
                <w:rFonts w:ascii="Arial CYR" w:hAnsi="Arial CYR" w:cs="Arial CYR"/>
                <w:bCs/>
                <w:sz w:val="18"/>
                <w:szCs w:val="18"/>
              </w:rPr>
              <w:t>2022</w:t>
            </w:r>
          </w:p>
        </w:tc>
        <w:tc>
          <w:tcPr>
            <w:tcW w:w="215" w:type="pct"/>
            <w:gridSpan w:val="2"/>
            <w:tcBorders>
              <w:top w:val="single" w:sz="4" w:space="0" w:color="auto"/>
              <w:left w:val="nil"/>
              <w:bottom w:val="single" w:sz="4" w:space="0" w:color="auto"/>
              <w:right w:val="nil"/>
            </w:tcBorders>
            <w:vAlign w:val="center"/>
          </w:tcPr>
          <w:p w:rsidR="00901B7B" w:rsidRPr="00025ABC" w:rsidRDefault="00901B7B" w:rsidP="00C835AC">
            <w:pPr>
              <w:jc w:val="right"/>
              <w:rPr>
                <w:rFonts w:ascii="Arial CYR" w:hAnsi="Arial CYR" w:cs="Arial CYR"/>
                <w:bCs/>
                <w:sz w:val="18"/>
                <w:szCs w:val="18"/>
              </w:rPr>
            </w:pPr>
            <w:r w:rsidRPr="00025ABC">
              <w:rPr>
                <w:rFonts w:ascii="Arial CYR" w:hAnsi="Arial CYR" w:cs="Arial CYR"/>
                <w:bCs/>
                <w:sz w:val="18"/>
                <w:szCs w:val="18"/>
              </w:rPr>
              <w:t>0,25</w:t>
            </w:r>
          </w:p>
        </w:tc>
        <w:tc>
          <w:tcPr>
            <w:tcW w:w="77" w:type="pct"/>
            <w:tcBorders>
              <w:top w:val="single" w:sz="4" w:space="0" w:color="auto"/>
              <w:left w:val="nil"/>
              <w:bottom w:val="single" w:sz="4" w:space="0" w:color="auto"/>
              <w:right w:val="single" w:sz="4" w:space="0" w:color="auto"/>
            </w:tcBorders>
            <w:shd w:val="clear" w:color="auto" w:fill="auto"/>
            <w:vAlign w:val="center"/>
          </w:tcPr>
          <w:p w:rsidR="00901B7B" w:rsidRPr="00025ABC" w:rsidRDefault="00901B7B" w:rsidP="00C835AC">
            <w:pPr>
              <w:jc w:val="center"/>
              <w:rPr>
                <w:rFonts w:ascii="Arial CYR" w:hAnsi="Arial CYR" w:cs="Arial CYR"/>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auto"/>
            <w:vAlign w:val="center"/>
          </w:tcPr>
          <w:p w:rsidR="00901B7B" w:rsidRPr="00DC7C90" w:rsidRDefault="00901B7B" w:rsidP="00C835A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901B7B" w:rsidRPr="00025ABC" w:rsidRDefault="00901B7B" w:rsidP="00C835AC">
            <w:pPr>
              <w:jc w:val="center"/>
              <w:rPr>
                <w:rFonts w:ascii="Arial CYR" w:hAnsi="Arial CYR" w:cs="Arial CYR"/>
                <w:bCs/>
                <w:sz w:val="18"/>
                <w:szCs w:val="18"/>
              </w:rPr>
            </w:pPr>
            <w:r w:rsidRPr="00025ABC">
              <w:rPr>
                <w:rFonts w:ascii="Arial CYR" w:hAnsi="Arial CYR" w:cs="Arial CYR"/>
                <w:bCs/>
                <w:sz w:val="18"/>
                <w:szCs w:val="18"/>
              </w:rPr>
              <w:t>0,25</w:t>
            </w:r>
          </w:p>
        </w:tc>
        <w:tc>
          <w:tcPr>
            <w:tcW w:w="218" w:type="pct"/>
            <w:tcBorders>
              <w:top w:val="single" w:sz="4" w:space="0" w:color="auto"/>
              <w:left w:val="nil"/>
              <w:bottom w:val="single" w:sz="4" w:space="0" w:color="auto"/>
              <w:right w:val="single" w:sz="4" w:space="0" w:color="auto"/>
            </w:tcBorders>
            <w:shd w:val="clear" w:color="auto" w:fill="auto"/>
            <w:vAlign w:val="center"/>
          </w:tcPr>
          <w:p w:rsidR="00901B7B" w:rsidRPr="00DC7C90" w:rsidRDefault="00901B7B" w:rsidP="0014277F">
            <w:pPr>
              <w:jc w:val="center"/>
              <w:rPr>
                <w:rFonts w:ascii="Arial CYR" w:hAnsi="Arial CYR" w:cs="Arial CYR"/>
                <w:b/>
                <w:bCs/>
                <w:sz w:val="18"/>
                <w:szCs w:val="18"/>
              </w:rPr>
            </w:pPr>
          </w:p>
        </w:tc>
        <w:tc>
          <w:tcPr>
            <w:tcW w:w="366" w:type="pct"/>
            <w:gridSpan w:val="2"/>
            <w:tcBorders>
              <w:top w:val="single" w:sz="4" w:space="0" w:color="auto"/>
              <w:left w:val="nil"/>
              <w:bottom w:val="single" w:sz="4" w:space="0" w:color="auto"/>
              <w:right w:val="single" w:sz="4" w:space="0" w:color="auto"/>
            </w:tcBorders>
            <w:shd w:val="clear" w:color="auto" w:fill="auto"/>
            <w:vAlign w:val="center"/>
          </w:tcPr>
          <w:p w:rsidR="00901B7B" w:rsidRPr="00DC7C90" w:rsidRDefault="00901B7B" w:rsidP="0014277F">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901B7B" w:rsidRPr="00DC7C90" w:rsidRDefault="00901B7B" w:rsidP="0014277F">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auto"/>
            <w:vAlign w:val="center"/>
          </w:tcPr>
          <w:p w:rsidR="00901B7B" w:rsidRPr="00DC7C90" w:rsidRDefault="00901B7B" w:rsidP="0014277F">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01B7B" w:rsidRPr="00DC7C90" w:rsidRDefault="00901B7B" w:rsidP="0014277F">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901B7B" w:rsidRPr="00DC7C90" w:rsidRDefault="00901B7B" w:rsidP="0014277F">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901B7B" w:rsidRPr="00DC7C90" w:rsidRDefault="00901B7B" w:rsidP="0014277F">
            <w:pPr>
              <w:jc w:val="center"/>
              <w:rPr>
                <w:rFonts w:ascii="Arial CYR" w:hAnsi="Arial CYR" w:cs="Arial CYR"/>
                <w:b/>
                <w:bCs/>
                <w:sz w:val="18"/>
                <w:szCs w:val="18"/>
              </w:rPr>
            </w:pPr>
          </w:p>
        </w:tc>
      </w:tr>
      <w:tr w:rsidR="0029654E" w:rsidRPr="00DC7C90" w:rsidTr="00661862">
        <w:trPr>
          <w:trHeight w:hRule="exact" w:val="284"/>
        </w:trPr>
        <w:tc>
          <w:tcPr>
            <w:tcW w:w="219" w:type="pct"/>
            <w:vMerge/>
            <w:tcBorders>
              <w:left w:val="single" w:sz="4" w:space="0" w:color="auto"/>
              <w:right w:val="single" w:sz="4" w:space="0" w:color="auto"/>
            </w:tcBorders>
            <w:vAlign w:val="center"/>
          </w:tcPr>
          <w:p w:rsidR="00901B7B" w:rsidRPr="00DC7C90" w:rsidRDefault="00901B7B" w:rsidP="0014277F">
            <w:pPr>
              <w:rPr>
                <w:rFonts w:ascii="Arial CYR" w:hAnsi="Arial CYR" w:cs="Arial CYR"/>
                <w:sz w:val="18"/>
                <w:szCs w:val="18"/>
              </w:rPr>
            </w:pPr>
          </w:p>
        </w:tc>
        <w:tc>
          <w:tcPr>
            <w:tcW w:w="1133" w:type="pct"/>
            <w:gridSpan w:val="2"/>
            <w:vMerge/>
            <w:tcBorders>
              <w:left w:val="single" w:sz="4" w:space="0" w:color="auto"/>
              <w:right w:val="single" w:sz="4" w:space="0" w:color="auto"/>
            </w:tcBorders>
            <w:vAlign w:val="center"/>
          </w:tcPr>
          <w:p w:rsidR="00901B7B" w:rsidRPr="00DC7C90" w:rsidRDefault="00901B7B" w:rsidP="0014277F">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901B7B" w:rsidRPr="00025ABC" w:rsidRDefault="00897C6E" w:rsidP="0014277F">
            <w:pPr>
              <w:jc w:val="center"/>
              <w:rPr>
                <w:rFonts w:ascii="Arial CYR" w:hAnsi="Arial CYR" w:cs="Arial CYR"/>
                <w:bCs/>
                <w:sz w:val="18"/>
                <w:szCs w:val="18"/>
              </w:rPr>
            </w:pPr>
            <w:r>
              <w:rPr>
                <w:rFonts w:ascii="Arial CYR" w:hAnsi="Arial CYR" w:cs="Arial CYR"/>
                <w:bCs/>
                <w:sz w:val="18"/>
                <w:szCs w:val="18"/>
              </w:rPr>
              <w:t>2023</w:t>
            </w:r>
          </w:p>
        </w:tc>
        <w:tc>
          <w:tcPr>
            <w:tcW w:w="215" w:type="pct"/>
            <w:gridSpan w:val="2"/>
            <w:tcBorders>
              <w:top w:val="single" w:sz="4" w:space="0" w:color="auto"/>
              <w:left w:val="nil"/>
              <w:bottom w:val="single" w:sz="4" w:space="0" w:color="auto"/>
              <w:right w:val="nil"/>
            </w:tcBorders>
            <w:vAlign w:val="center"/>
          </w:tcPr>
          <w:p w:rsidR="00901B7B" w:rsidRPr="00025ABC" w:rsidRDefault="00901B7B" w:rsidP="00C835AC">
            <w:pPr>
              <w:jc w:val="right"/>
              <w:rPr>
                <w:rFonts w:ascii="Arial CYR" w:hAnsi="Arial CYR" w:cs="Arial CYR"/>
                <w:bCs/>
                <w:sz w:val="18"/>
                <w:szCs w:val="18"/>
              </w:rPr>
            </w:pPr>
            <w:r w:rsidRPr="00025ABC">
              <w:rPr>
                <w:rFonts w:ascii="Arial CYR" w:hAnsi="Arial CYR" w:cs="Arial CYR"/>
                <w:bCs/>
                <w:sz w:val="18"/>
                <w:szCs w:val="18"/>
              </w:rPr>
              <w:t>0,25</w:t>
            </w:r>
          </w:p>
        </w:tc>
        <w:tc>
          <w:tcPr>
            <w:tcW w:w="77" w:type="pct"/>
            <w:tcBorders>
              <w:top w:val="single" w:sz="4" w:space="0" w:color="auto"/>
              <w:left w:val="nil"/>
              <w:bottom w:val="single" w:sz="4" w:space="0" w:color="auto"/>
              <w:right w:val="single" w:sz="4" w:space="0" w:color="auto"/>
            </w:tcBorders>
            <w:shd w:val="clear" w:color="auto" w:fill="auto"/>
            <w:vAlign w:val="center"/>
          </w:tcPr>
          <w:p w:rsidR="00901B7B" w:rsidRPr="00025ABC" w:rsidRDefault="00901B7B" w:rsidP="00C835AC">
            <w:pPr>
              <w:jc w:val="center"/>
              <w:rPr>
                <w:rFonts w:ascii="Arial CYR" w:hAnsi="Arial CYR" w:cs="Arial CYR"/>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auto"/>
            <w:vAlign w:val="center"/>
          </w:tcPr>
          <w:p w:rsidR="00901B7B" w:rsidRPr="00DC7C90" w:rsidRDefault="00901B7B" w:rsidP="00C835A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901B7B" w:rsidRPr="00025ABC" w:rsidRDefault="00901B7B" w:rsidP="00C835AC">
            <w:pPr>
              <w:jc w:val="center"/>
              <w:rPr>
                <w:rFonts w:ascii="Arial CYR" w:hAnsi="Arial CYR" w:cs="Arial CYR"/>
                <w:bCs/>
                <w:sz w:val="18"/>
                <w:szCs w:val="18"/>
              </w:rPr>
            </w:pPr>
            <w:r w:rsidRPr="00025ABC">
              <w:rPr>
                <w:rFonts w:ascii="Arial CYR" w:hAnsi="Arial CYR" w:cs="Arial CYR"/>
                <w:bCs/>
                <w:sz w:val="18"/>
                <w:szCs w:val="18"/>
              </w:rPr>
              <w:t>0,25</w:t>
            </w:r>
          </w:p>
        </w:tc>
        <w:tc>
          <w:tcPr>
            <w:tcW w:w="218" w:type="pct"/>
            <w:tcBorders>
              <w:top w:val="single" w:sz="4" w:space="0" w:color="auto"/>
              <w:left w:val="nil"/>
              <w:bottom w:val="single" w:sz="4" w:space="0" w:color="auto"/>
              <w:right w:val="single" w:sz="4" w:space="0" w:color="auto"/>
            </w:tcBorders>
            <w:shd w:val="clear" w:color="auto" w:fill="auto"/>
            <w:vAlign w:val="center"/>
          </w:tcPr>
          <w:p w:rsidR="00901B7B" w:rsidRPr="00DC7C90" w:rsidRDefault="00901B7B" w:rsidP="0014277F">
            <w:pPr>
              <w:jc w:val="center"/>
              <w:rPr>
                <w:rFonts w:ascii="Arial CYR" w:hAnsi="Arial CYR" w:cs="Arial CYR"/>
                <w:b/>
                <w:bCs/>
                <w:sz w:val="18"/>
                <w:szCs w:val="18"/>
              </w:rPr>
            </w:pPr>
          </w:p>
        </w:tc>
        <w:tc>
          <w:tcPr>
            <w:tcW w:w="366" w:type="pct"/>
            <w:gridSpan w:val="2"/>
            <w:tcBorders>
              <w:top w:val="single" w:sz="4" w:space="0" w:color="auto"/>
              <w:left w:val="nil"/>
              <w:bottom w:val="single" w:sz="4" w:space="0" w:color="auto"/>
              <w:right w:val="single" w:sz="4" w:space="0" w:color="auto"/>
            </w:tcBorders>
            <w:shd w:val="clear" w:color="auto" w:fill="auto"/>
            <w:vAlign w:val="center"/>
          </w:tcPr>
          <w:p w:rsidR="00901B7B" w:rsidRPr="00DC7C90" w:rsidRDefault="00901B7B" w:rsidP="0014277F">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901B7B" w:rsidRPr="00DC7C90" w:rsidRDefault="00901B7B" w:rsidP="0014277F">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auto"/>
            <w:vAlign w:val="center"/>
          </w:tcPr>
          <w:p w:rsidR="00901B7B" w:rsidRPr="00DC7C90" w:rsidRDefault="00901B7B" w:rsidP="0014277F">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01B7B" w:rsidRPr="00DC7C90" w:rsidRDefault="00901B7B" w:rsidP="0014277F">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901B7B" w:rsidRPr="00DC7C90" w:rsidRDefault="00901B7B" w:rsidP="0014277F">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901B7B" w:rsidRPr="00DC7C90" w:rsidRDefault="00901B7B" w:rsidP="0014277F">
            <w:pPr>
              <w:jc w:val="center"/>
              <w:rPr>
                <w:rFonts w:ascii="Arial CYR" w:hAnsi="Arial CYR" w:cs="Arial CYR"/>
                <w:b/>
                <w:bCs/>
                <w:sz w:val="18"/>
                <w:szCs w:val="18"/>
              </w:rPr>
            </w:pPr>
          </w:p>
        </w:tc>
      </w:tr>
      <w:tr w:rsidR="0029654E" w:rsidRPr="00DC7C90" w:rsidTr="00661862">
        <w:trPr>
          <w:trHeight w:hRule="exact" w:val="284"/>
        </w:trPr>
        <w:tc>
          <w:tcPr>
            <w:tcW w:w="219" w:type="pct"/>
            <w:vMerge/>
            <w:tcBorders>
              <w:left w:val="single" w:sz="4" w:space="0" w:color="auto"/>
              <w:right w:val="single" w:sz="4" w:space="0" w:color="auto"/>
            </w:tcBorders>
            <w:vAlign w:val="center"/>
          </w:tcPr>
          <w:p w:rsidR="00897C6E" w:rsidRPr="00DC7C90" w:rsidRDefault="00897C6E" w:rsidP="0014277F">
            <w:pPr>
              <w:rPr>
                <w:rFonts w:ascii="Arial CYR" w:hAnsi="Arial CYR" w:cs="Arial CYR"/>
                <w:sz w:val="18"/>
                <w:szCs w:val="18"/>
              </w:rPr>
            </w:pPr>
          </w:p>
        </w:tc>
        <w:tc>
          <w:tcPr>
            <w:tcW w:w="1133" w:type="pct"/>
            <w:gridSpan w:val="2"/>
            <w:vMerge/>
            <w:tcBorders>
              <w:left w:val="single" w:sz="4" w:space="0" w:color="auto"/>
              <w:right w:val="single" w:sz="4" w:space="0" w:color="auto"/>
            </w:tcBorders>
            <w:vAlign w:val="center"/>
          </w:tcPr>
          <w:p w:rsidR="00897C6E" w:rsidRPr="00DC7C90" w:rsidRDefault="00897C6E" w:rsidP="0014277F">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897C6E" w:rsidRPr="00025ABC" w:rsidRDefault="00897C6E" w:rsidP="0014277F">
            <w:pPr>
              <w:jc w:val="center"/>
              <w:rPr>
                <w:rFonts w:ascii="Arial CYR" w:hAnsi="Arial CYR" w:cs="Arial CYR"/>
                <w:bCs/>
                <w:sz w:val="18"/>
                <w:szCs w:val="18"/>
              </w:rPr>
            </w:pPr>
            <w:r>
              <w:rPr>
                <w:rFonts w:ascii="Arial CYR" w:hAnsi="Arial CYR" w:cs="Arial CYR"/>
                <w:bCs/>
                <w:sz w:val="18"/>
                <w:szCs w:val="18"/>
              </w:rPr>
              <w:t>2024</w:t>
            </w:r>
          </w:p>
        </w:tc>
        <w:tc>
          <w:tcPr>
            <w:tcW w:w="215" w:type="pct"/>
            <w:gridSpan w:val="2"/>
            <w:tcBorders>
              <w:top w:val="single" w:sz="4" w:space="0" w:color="auto"/>
              <w:left w:val="nil"/>
              <w:bottom w:val="single" w:sz="4" w:space="0" w:color="auto"/>
              <w:right w:val="nil"/>
            </w:tcBorders>
            <w:vAlign w:val="center"/>
          </w:tcPr>
          <w:p w:rsidR="00897C6E" w:rsidRPr="00025ABC" w:rsidRDefault="00897C6E" w:rsidP="00C835AC">
            <w:pPr>
              <w:jc w:val="right"/>
              <w:rPr>
                <w:rFonts w:ascii="Arial CYR" w:hAnsi="Arial CYR" w:cs="Arial CYR"/>
                <w:bCs/>
                <w:sz w:val="18"/>
                <w:szCs w:val="18"/>
              </w:rPr>
            </w:pPr>
            <w:r>
              <w:rPr>
                <w:rFonts w:ascii="Arial CYR" w:hAnsi="Arial CYR" w:cs="Arial CYR"/>
                <w:bCs/>
                <w:sz w:val="18"/>
                <w:szCs w:val="18"/>
              </w:rPr>
              <w:t>0,25</w:t>
            </w:r>
          </w:p>
        </w:tc>
        <w:tc>
          <w:tcPr>
            <w:tcW w:w="77" w:type="pct"/>
            <w:tcBorders>
              <w:top w:val="single" w:sz="4" w:space="0" w:color="auto"/>
              <w:left w:val="nil"/>
              <w:bottom w:val="single" w:sz="4" w:space="0" w:color="auto"/>
              <w:right w:val="single" w:sz="4" w:space="0" w:color="auto"/>
            </w:tcBorders>
            <w:shd w:val="clear" w:color="auto" w:fill="auto"/>
            <w:vAlign w:val="center"/>
          </w:tcPr>
          <w:p w:rsidR="00897C6E" w:rsidRPr="00025ABC" w:rsidRDefault="00897C6E" w:rsidP="00C835AC">
            <w:pPr>
              <w:jc w:val="center"/>
              <w:rPr>
                <w:rFonts w:ascii="Arial CYR" w:hAnsi="Arial CYR" w:cs="Arial CYR"/>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auto"/>
            <w:vAlign w:val="center"/>
          </w:tcPr>
          <w:p w:rsidR="00897C6E" w:rsidRPr="00DC7C90" w:rsidRDefault="00897C6E" w:rsidP="00C835A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897C6E" w:rsidRPr="00025ABC" w:rsidRDefault="00897C6E" w:rsidP="00C835AC">
            <w:pPr>
              <w:jc w:val="center"/>
              <w:rPr>
                <w:rFonts w:ascii="Arial CYR" w:hAnsi="Arial CYR" w:cs="Arial CYR"/>
                <w:bCs/>
                <w:sz w:val="18"/>
                <w:szCs w:val="18"/>
              </w:rPr>
            </w:pPr>
            <w:r>
              <w:rPr>
                <w:rFonts w:ascii="Arial CYR" w:hAnsi="Arial CYR" w:cs="Arial CYR"/>
                <w:bCs/>
                <w:sz w:val="18"/>
                <w:szCs w:val="18"/>
              </w:rPr>
              <w:t>0,25</w:t>
            </w:r>
          </w:p>
        </w:tc>
        <w:tc>
          <w:tcPr>
            <w:tcW w:w="218" w:type="pct"/>
            <w:tcBorders>
              <w:top w:val="single" w:sz="4" w:space="0" w:color="auto"/>
              <w:left w:val="nil"/>
              <w:bottom w:val="single" w:sz="4" w:space="0" w:color="auto"/>
              <w:right w:val="single" w:sz="4" w:space="0" w:color="auto"/>
            </w:tcBorders>
            <w:shd w:val="clear" w:color="auto" w:fill="auto"/>
            <w:vAlign w:val="center"/>
          </w:tcPr>
          <w:p w:rsidR="00897C6E" w:rsidRPr="00DC7C90" w:rsidRDefault="00897C6E" w:rsidP="0014277F">
            <w:pPr>
              <w:jc w:val="center"/>
              <w:rPr>
                <w:rFonts w:ascii="Arial CYR" w:hAnsi="Arial CYR" w:cs="Arial CYR"/>
                <w:b/>
                <w:bCs/>
                <w:sz w:val="18"/>
                <w:szCs w:val="18"/>
              </w:rPr>
            </w:pPr>
          </w:p>
        </w:tc>
        <w:tc>
          <w:tcPr>
            <w:tcW w:w="366" w:type="pct"/>
            <w:gridSpan w:val="2"/>
            <w:tcBorders>
              <w:top w:val="single" w:sz="4" w:space="0" w:color="auto"/>
              <w:left w:val="nil"/>
              <w:bottom w:val="single" w:sz="4" w:space="0" w:color="auto"/>
              <w:right w:val="single" w:sz="4" w:space="0" w:color="auto"/>
            </w:tcBorders>
            <w:shd w:val="clear" w:color="auto" w:fill="auto"/>
            <w:vAlign w:val="center"/>
          </w:tcPr>
          <w:p w:rsidR="00897C6E" w:rsidRPr="00DC7C90" w:rsidRDefault="00897C6E" w:rsidP="0014277F">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897C6E" w:rsidRPr="00DC7C90" w:rsidRDefault="00897C6E" w:rsidP="0014277F">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auto"/>
            <w:vAlign w:val="center"/>
          </w:tcPr>
          <w:p w:rsidR="00897C6E" w:rsidRPr="00DC7C90" w:rsidRDefault="00897C6E" w:rsidP="0014277F">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97C6E" w:rsidRPr="00DC7C90" w:rsidRDefault="00897C6E" w:rsidP="0014277F">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897C6E" w:rsidRPr="00DC7C90" w:rsidRDefault="00897C6E" w:rsidP="0014277F">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897C6E" w:rsidRPr="00DC7C90" w:rsidRDefault="00897C6E" w:rsidP="0014277F">
            <w:pPr>
              <w:jc w:val="center"/>
              <w:rPr>
                <w:rFonts w:ascii="Arial CYR" w:hAnsi="Arial CYR" w:cs="Arial CYR"/>
                <w:b/>
                <w:bCs/>
                <w:sz w:val="18"/>
                <w:szCs w:val="18"/>
              </w:rPr>
            </w:pPr>
          </w:p>
        </w:tc>
      </w:tr>
      <w:tr w:rsidR="0029654E" w:rsidRPr="00DC7C90" w:rsidTr="00661862">
        <w:trPr>
          <w:trHeight w:hRule="exact" w:val="284"/>
        </w:trPr>
        <w:tc>
          <w:tcPr>
            <w:tcW w:w="219" w:type="pct"/>
            <w:vMerge/>
            <w:tcBorders>
              <w:left w:val="single" w:sz="4" w:space="0" w:color="auto"/>
              <w:right w:val="single" w:sz="4" w:space="0" w:color="auto"/>
            </w:tcBorders>
            <w:vAlign w:val="center"/>
          </w:tcPr>
          <w:p w:rsidR="00897C6E" w:rsidRPr="00DC7C90" w:rsidRDefault="00897C6E" w:rsidP="0014277F">
            <w:pPr>
              <w:rPr>
                <w:rFonts w:ascii="Arial CYR" w:hAnsi="Arial CYR" w:cs="Arial CYR"/>
                <w:sz w:val="18"/>
                <w:szCs w:val="18"/>
              </w:rPr>
            </w:pPr>
          </w:p>
        </w:tc>
        <w:tc>
          <w:tcPr>
            <w:tcW w:w="1133" w:type="pct"/>
            <w:gridSpan w:val="2"/>
            <w:vMerge/>
            <w:tcBorders>
              <w:left w:val="single" w:sz="4" w:space="0" w:color="auto"/>
              <w:right w:val="single" w:sz="4" w:space="0" w:color="auto"/>
            </w:tcBorders>
            <w:vAlign w:val="center"/>
          </w:tcPr>
          <w:p w:rsidR="00897C6E" w:rsidRPr="00DC7C90" w:rsidRDefault="00897C6E" w:rsidP="0014277F">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897C6E" w:rsidRPr="00025ABC" w:rsidRDefault="00897C6E" w:rsidP="0014277F">
            <w:pPr>
              <w:jc w:val="center"/>
              <w:rPr>
                <w:rFonts w:ascii="Arial CYR" w:hAnsi="Arial CYR" w:cs="Arial CYR"/>
                <w:bCs/>
                <w:sz w:val="18"/>
                <w:szCs w:val="18"/>
              </w:rPr>
            </w:pPr>
            <w:r>
              <w:rPr>
                <w:rFonts w:ascii="Arial CYR" w:hAnsi="Arial CYR" w:cs="Arial CYR"/>
                <w:bCs/>
                <w:sz w:val="18"/>
                <w:szCs w:val="18"/>
              </w:rPr>
              <w:t>2025</w:t>
            </w:r>
          </w:p>
        </w:tc>
        <w:tc>
          <w:tcPr>
            <w:tcW w:w="215" w:type="pct"/>
            <w:gridSpan w:val="2"/>
            <w:tcBorders>
              <w:top w:val="single" w:sz="4" w:space="0" w:color="auto"/>
              <w:left w:val="nil"/>
              <w:bottom w:val="single" w:sz="4" w:space="0" w:color="auto"/>
              <w:right w:val="nil"/>
            </w:tcBorders>
            <w:vAlign w:val="center"/>
          </w:tcPr>
          <w:p w:rsidR="00897C6E" w:rsidRPr="00025ABC" w:rsidRDefault="00897C6E" w:rsidP="00C835AC">
            <w:pPr>
              <w:jc w:val="right"/>
              <w:rPr>
                <w:rFonts w:ascii="Arial CYR" w:hAnsi="Arial CYR" w:cs="Arial CYR"/>
                <w:bCs/>
                <w:sz w:val="18"/>
                <w:szCs w:val="18"/>
              </w:rPr>
            </w:pPr>
            <w:r>
              <w:rPr>
                <w:rFonts w:ascii="Arial CYR" w:hAnsi="Arial CYR" w:cs="Arial CYR"/>
                <w:bCs/>
                <w:sz w:val="18"/>
                <w:szCs w:val="18"/>
              </w:rPr>
              <w:t>0,25</w:t>
            </w:r>
          </w:p>
        </w:tc>
        <w:tc>
          <w:tcPr>
            <w:tcW w:w="77" w:type="pct"/>
            <w:tcBorders>
              <w:top w:val="single" w:sz="4" w:space="0" w:color="auto"/>
              <w:left w:val="nil"/>
              <w:bottom w:val="single" w:sz="4" w:space="0" w:color="auto"/>
              <w:right w:val="single" w:sz="4" w:space="0" w:color="auto"/>
            </w:tcBorders>
            <w:shd w:val="clear" w:color="auto" w:fill="auto"/>
            <w:vAlign w:val="center"/>
          </w:tcPr>
          <w:p w:rsidR="00897C6E" w:rsidRPr="00025ABC" w:rsidRDefault="00897C6E" w:rsidP="00C835AC">
            <w:pPr>
              <w:jc w:val="center"/>
              <w:rPr>
                <w:rFonts w:ascii="Arial CYR" w:hAnsi="Arial CYR" w:cs="Arial CYR"/>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auto"/>
            <w:vAlign w:val="center"/>
          </w:tcPr>
          <w:p w:rsidR="00897C6E" w:rsidRPr="00DC7C90" w:rsidRDefault="00897C6E" w:rsidP="00C835A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897C6E" w:rsidRPr="00025ABC" w:rsidRDefault="00897C6E" w:rsidP="00C835AC">
            <w:pPr>
              <w:jc w:val="center"/>
              <w:rPr>
                <w:rFonts w:ascii="Arial CYR" w:hAnsi="Arial CYR" w:cs="Arial CYR"/>
                <w:bCs/>
                <w:sz w:val="18"/>
                <w:szCs w:val="18"/>
              </w:rPr>
            </w:pPr>
            <w:r>
              <w:rPr>
                <w:rFonts w:ascii="Arial CYR" w:hAnsi="Arial CYR" w:cs="Arial CYR"/>
                <w:bCs/>
                <w:sz w:val="18"/>
                <w:szCs w:val="18"/>
              </w:rPr>
              <w:t>0,25</w:t>
            </w:r>
          </w:p>
        </w:tc>
        <w:tc>
          <w:tcPr>
            <w:tcW w:w="218" w:type="pct"/>
            <w:tcBorders>
              <w:top w:val="single" w:sz="4" w:space="0" w:color="auto"/>
              <w:left w:val="nil"/>
              <w:bottom w:val="single" w:sz="4" w:space="0" w:color="auto"/>
              <w:right w:val="single" w:sz="4" w:space="0" w:color="auto"/>
            </w:tcBorders>
            <w:shd w:val="clear" w:color="auto" w:fill="auto"/>
            <w:vAlign w:val="center"/>
          </w:tcPr>
          <w:p w:rsidR="00897C6E" w:rsidRPr="00DC7C90" w:rsidRDefault="00897C6E" w:rsidP="0014277F">
            <w:pPr>
              <w:jc w:val="center"/>
              <w:rPr>
                <w:rFonts w:ascii="Arial CYR" w:hAnsi="Arial CYR" w:cs="Arial CYR"/>
                <w:b/>
                <w:bCs/>
                <w:sz w:val="18"/>
                <w:szCs w:val="18"/>
              </w:rPr>
            </w:pPr>
          </w:p>
        </w:tc>
        <w:tc>
          <w:tcPr>
            <w:tcW w:w="366" w:type="pct"/>
            <w:gridSpan w:val="2"/>
            <w:tcBorders>
              <w:top w:val="single" w:sz="4" w:space="0" w:color="auto"/>
              <w:left w:val="nil"/>
              <w:bottom w:val="single" w:sz="4" w:space="0" w:color="auto"/>
              <w:right w:val="single" w:sz="4" w:space="0" w:color="auto"/>
            </w:tcBorders>
            <w:shd w:val="clear" w:color="auto" w:fill="auto"/>
            <w:vAlign w:val="center"/>
          </w:tcPr>
          <w:p w:rsidR="00897C6E" w:rsidRPr="00DC7C90" w:rsidRDefault="00897C6E" w:rsidP="0014277F">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897C6E" w:rsidRPr="00DC7C90" w:rsidRDefault="00897C6E" w:rsidP="0014277F">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auto"/>
            <w:vAlign w:val="center"/>
          </w:tcPr>
          <w:p w:rsidR="00897C6E" w:rsidRPr="00DC7C90" w:rsidRDefault="00897C6E" w:rsidP="0014277F">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97C6E" w:rsidRPr="00DC7C90" w:rsidRDefault="00897C6E" w:rsidP="0014277F">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897C6E" w:rsidRPr="00DC7C90" w:rsidRDefault="00897C6E" w:rsidP="0014277F">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897C6E" w:rsidRPr="00DC7C90" w:rsidRDefault="00897C6E" w:rsidP="0014277F">
            <w:pPr>
              <w:jc w:val="center"/>
              <w:rPr>
                <w:rFonts w:ascii="Arial CYR" w:hAnsi="Arial CYR" w:cs="Arial CYR"/>
                <w:b/>
                <w:bCs/>
                <w:sz w:val="18"/>
                <w:szCs w:val="18"/>
              </w:rPr>
            </w:pPr>
          </w:p>
        </w:tc>
      </w:tr>
      <w:tr w:rsidR="0029654E" w:rsidRPr="00DC7C90" w:rsidTr="00661862">
        <w:trPr>
          <w:trHeight w:hRule="exact" w:val="284"/>
        </w:trPr>
        <w:tc>
          <w:tcPr>
            <w:tcW w:w="219" w:type="pct"/>
            <w:vMerge/>
            <w:tcBorders>
              <w:left w:val="single" w:sz="4" w:space="0" w:color="auto"/>
              <w:right w:val="single" w:sz="4" w:space="0" w:color="auto"/>
            </w:tcBorders>
            <w:vAlign w:val="center"/>
          </w:tcPr>
          <w:p w:rsidR="00897C6E" w:rsidRPr="00DC7C90" w:rsidRDefault="00897C6E" w:rsidP="0014277F">
            <w:pPr>
              <w:rPr>
                <w:rFonts w:ascii="Arial CYR" w:hAnsi="Arial CYR" w:cs="Arial CYR"/>
                <w:sz w:val="18"/>
                <w:szCs w:val="18"/>
              </w:rPr>
            </w:pPr>
          </w:p>
        </w:tc>
        <w:tc>
          <w:tcPr>
            <w:tcW w:w="1133" w:type="pct"/>
            <w:gridSpan w:val="2"/>
            <w:vMerge/>
            <w:tcBorders>
              <w:left w:val="single" w:sz="4" w:space="0" w:color="auto"/>
              <w:right w:val="single" w:sz="4" w:space="0" w:color="auto"/>
            </w:tcBorders>
            <w:vAlign w:val="center"/>
          </w:tcPr>
          <w:p w:rsidR="00897C6E" w:rsidRPr="00DC7C90" w:rsidRDefault="00897C6E" w:rsidP="0014277F">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897C6E" w:rsidRPr="00025ABC" w:rsidRDefault="00897C6E" w:rsidP="0014277F">
            <w:pPr>
              <w:jc w:val="center"/>
              <w:rPr>
                <w:rFonts w:ascii="Arial CYR" w:hAnsi="Arial CYR" w:cs="Arial CYR"/>
                <w:bCs/>
                <w:sz w:val="18"/>
                <w:szCs w:val="18"/>
              </w:rPr>
            </w:pPr>
            <w:r>
              <w:rPr>
                <w:rFonts w:ascii="Arial CYR" w:hAnsi="Arial CYR" w:cs="Arial CYR"/>
                <w:bCs/>
                <w:sz w:val="18"/>
                <w:szCs w:val="18"/>
              </w:rPr>
              <w:t>2026</w:t>
            </w:r>
          </w:p>
        </w:tc>
        <w:tc>
          <w:tcPr>
            <w:tcW w:w="215" w:type="pct"/>
            <w:gridSpan w:val="2"/>
            <w:tcBorders>
              <w:top w:val="single" w:sz="4" w:space="0" w:color="auto"/>
              <w:left w:val="nil"/>
              <w:bottom w:val="single" w:sz="4" w:space="0" w:color="auto"/>
              <w:right w:val="nil"/>
            </w:tcBorders>
            <w:vAlign w:val="center"/>
          </w:tcPr>
          <w:p w:rsidR="00897C6E" w:rsidRPr="00025ABC" w:rsidRDefault="00897C6E" w:rsidP="00C835AC">
            <w:pPr>
              <w:jc w:val="right"/>
              <w:rPr>
                <w:rFonts w:ascii="Arial CYR" w:hAnsi="Arial CYR" w:cs="Arial CYR"/>
                <w:bCs/>
                <w:sz w:val="18"/>
                <w:szCs w:val="18"/>
              </w:rPr>
            </w:pPr>
            <w:r>
              <w:rPr>
                <w:rFonts w:ascii="Arial CYR" w:hAnsi="Arial CYR" w:cs="Arial CYR"/>
                <w:bCs/>
                <w:sz w:val="18"/>
                <w:szCs w:val="18"/>
              </w:rPr>
              <w:t>0,25</w:t>
            </w:r>
          </w:p>
        </w:tc>
        <w:tc>
          <w:tcPr>
            <w:tcW w:w="77" w:type="pct"/>
            <w:tcBorders>
              <w:top w:val="single" w:sz="4" w:space="0" w:color="auto"/>
              <w:left w:val="nil"/>
              <w:bottom w:val="single" w:sz="4" w:space="0" w:color="auto"/>
              <w:right w:val="single" w:sz="4" w:space="0" w:color="auto"/>
            </w:tcBorders>
            <w:shd w:val="clear" w:color="auto" w:fill="auto"/>
            <w:vAlign w:val="center"/>
          </w:tcPr>
          <w:p w:rsidR="00897C6E" w:rsidRPr="00025ABC" w:rsidRDefault="00897C6E" w:rsidP="00C835AC">
            <w:pPr>
              <w:jc w:val="center"/>
              <w:rPr>
                <w:rFonts w:ascii="Arial CYR" w:hAnsi="Arial CYR" w:cs="Arial CYR"/>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auto"/>
            <w:vAlign w:val="center"/>
          </w:tcPr>
          <w:p w:rsidR="00897C6E" w:rsidRPr="00DC7C90" w:rsidRDefault="00897C6E" w:rsidP="00C835A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897C6E" w:rsidRPr="00025ABC" w:rsidRDefault="00897C6E" w:rsidP="00C835AC">
            <w:pPr>
              <w:jc w:val="center"/>
              <w:rPr>
                <w:rFonts w:ascii="Arial CYR" w:hAnsi="Arial CYR" w:cs="Arial CYR"/>
                <w:bCs/>
                <w:sz w:val="18"/>
                <w:szCs w:val="18"/>
              </w:rPr>
            </w:pPr>
            <w:r>
              <w:rPr>
                <w:rFonts w:ascii="Arial CYR" w:hAnsi="Arial CYR" w:cs="Arial CYR"/>
                <w:bCs/>
                <w:sz w:val="18"/>
                <w:szCs w:val="18"/>
              </w:rPr>
              <w:t>0,25</w:t>
            </w:r>
          </w:p>
        </w:tc>
        <w:tc>
          <w:tcPr>
            <w:tcW w:w="218" w:type="pct"/>
            <w:tcBorders>
              <w:top w:val="single" w:sz="4" w:space="0" w:color="auto"/>
              <w:left w:val="nil"/>
              <w:bottom w:val="single" w:sz="4" w:space="0" w:color="auto"/>
              <w:right w:val="single" w:sz="4" w:space="0" w:color="auto"/>
            </w:tcBorders>
            <w:shd w:val="clear" w:color="auto" w:fill="auto"/>
            <w:vAlign w:val="center"/>
          </w:tcPr>
          <w:p w:rsidR="00897C6E" w:rsidRPr="00DC7C90" w:rsidRDefault="00897C6E" w:rsidP="0014277F">
            <w:pPr>
              <w:jc w:val="center"/>
              <w:rPr>
                <w:rFonts w:ascii="Arial CYR" w:hAnsi="Arial CYR" w:cs="Arial CYR"/>
                <w:b/>
                <w:bCs/>
                <w:sz w:val="18"/>
                <w:szCs w:val="18"/>
              </w:rPr>
            </w:pPr>
          </w:p>
        </w:tc>
        <w:tc>
          <w:tcPr>
            <w:tcW w:w="366" w:type="pct"/>
            <w:gridSpan w:val="2"/>
            <w:tcBorders>
              <w:top w:val="single" w:sz="4" w:space="0" w:color="auto"/>
              <w:left w:val="nil"/>
              <w:bottom w:val="single" w:sz="4" w:space="0" w:color="auto"/>
              <w:right w:val="single" w:sz="4" w:space="0" w:color="auto"/>
            </w:tcBorders>
            <w:shd w:val="clear" w:color="auto" w:fill="auto"/>
            <w:vAlign w:val="center"/>
          </w:tcPr>
          <w:p w:rsidR="00897C6E" w:rsidRPr="00DC7C90" w:rsidRDefault="00897C6E" w:rsidP="0014277F">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897C6E" w:rsidRPr="00DC7C90" w:rsidRDefault="00897C6E" w:rsidP="0014277F">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auto"/>
            <w:vAlign w:val="center"/>
          </w:tcPr>
          <w:p w:rsidR="00897C6E" w:rsidRPr="00DC7C90" w:rsidRDefault="00897C6E" w:rsidP="0014277F">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97C6E" w:rsidRPr="00DC7C90" w:rsidRDefault="00897C6E" w:rsidP="0014277F">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897C6E" w:rsidRPr="00DC7C90" w:rsidRDefault="00897C6E" w:rsidP="0014277F">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897C6E" w:rsidRPr="00DC7C90" w:rsidRDefault="00897C6E" w:rsidP="0014277F">
            <w:pPr>
              <w:jc w:val="center"/>
              <w:rPr>
                <w:rFonts w:ascii="Arial CYR" w:hAnsi="Arial CYR" w:cs="Arial CYR"/>
                <w:b/>
                <w:bCs/>
                <w:sz w:val="18"/>
                <w:szCs w:val="18"/>
              </w:rPr>
            </w:pPr>
          </w:p>
        </w:tc>
      </w:tr>
      <w:tr w:rsidR="0029654E" w:rsidRPr="00DC7C90" w:rsidTr="00661862">
        <w:trPr>
          <w:trHeight w:hRule="exact" w:val="284"/>
        </w:trPr>
        <w:tc>
          <w:tcPr>
            <w:tcW w:w="219" w:type="pct"/>
            <w:vMerge/>
            <w:tcBorders>
              <w:left w:val="single" w:sz="4" w:space="0" w:color="auto"/>
              <w:right w:val="single" w:sz="4" w:space="0" w:color="auto"/>
            </w:tcBorders>
            <w:vAlign w:val="center"/>
          </w:tcPr>
          <w:p w:rsidR="00897C6E" w:rsidRPr="00DC7C90" w:rsidRDefault="00897C6E" w:rsidP="0014277F">
            <w:pPr>
              <w:rPr>
                <w:rFonts w:ascii="Arial CYR" w:hAnsi="Arial CYR" w:cs="Arial CYR"/>
                <w:sz w:val="18"/>
                <w:szCs w:val="18"/>
              </w:rPr>
            </w:pPr>
          </w:p>
        </w:tc>
        <w:tc>
          <w:tcPr>
            <w:tcW w:w="1133" w:type="pct"/>
            <w:gridSpan w:val="2"/>
            <w:vMerge/>
            <w:tcBorders>
              <w:left w:val="single" w:sz="4" w:space="0" w:color="auto"/>
              <w:right w:val="single" w:sz="4" w:space="0" w:color="auto"/>
            </w:tcBorders>
            <w:vAlign w:val="center"/>
          </w:tcPr>
          <w:p w:rsidR="00897C6E" w:rsidRPr="00DC7C90" w:rsidRDefault="00897C6E" w:rsidP="0014277F">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897C6E" w:rsidRPr="00025ABC" w:rsidRDefault="00897C6E" w:rsidP="0014277F">
            <w:pPr>
              <w:jc w:val="center"/>
              <w:rPr>
                <w:rFonts w:ascii="Arial CYR" w:hAnsi="Arial CYR" w:cs="Arial CYR"/>
                <w:bCs/>
                <w:sz w:val="18"/>
                <w:szCs w:val="18"/>
              </w:rPr>
            </w:pPr>
            <w:r>
              <w:rPr>
                <w:rFonts w:ascii="Arial CYR" w:hAnsi="Arial CYR" w:cs="Arial CYR"/>
                <w:bCs/>
                <w:sz w:val="18"/>
                <w:szCs w:val="18"/>
              </w:rPr>
              <w:t>2027</w:t>
            </w:r>
          </w:p>
        </w:tc>
        <w:tc>
          <w:tcPr>
            <w:tcW w:w="215" w:type="pct"/>
            <w:gridSpan w:val="2"/>
            <w:tcBorders>
              <w:top w:val="single" w:sz="4" w:space="0" w:color="auto"/>
              <w:left w:val="nil"/>
              <w:bottom w:val="single" w:sz="4" w:space="0" w:color="auto"/>
              <w:right w:val="nil"/>
            </w:tcBorders>
            <w:vAlign w:val="center"/>
          </w:tcPr>
          <w:p w:rsidR="00897C6E" w:rsidRPr="00025ABC" w:rsidRDefault="00897C6E" w:rsidP="00C835AC">
            <w:pPr>
              <w:jc w:val="right"/>
              <w:rPr>
                <w:rFonts w:ascii="Arial CYR" w:hAnsi="Arial CYR" w:cs="Arial CYR"/>
                <w:bCs/>
                <w:sz w:val="18"/>
                <w:szCs w:val="18"/>
              </w:rPr>
            </w:pPr>
            <w:r>
              <w:rPr>
                <w:rFonts w:ascii="Arial CYR" w:hAnsi="Arial CYR" w:cs="Arial CYR"/>
                <w:bCs/>
                <w:sz w:val="18"/>
                <w:szCs w:val="18"/>
              </w:rPr>
              <w:t>0,30</w:t>
            </w:r>
          </w:p>
        </w:tc>
        <w:tc>
          <w:tcPr>
            <w:tcW w:w="77" w:type="pct"/>
            <w:tcBorders>
              <w:top w:val="single" w:sz="4" w:space="0" w:color="auto"/>
              <w:left w:val="nil"/>
              <w:bottom w:val="single" w:sz="4" w:space="0" w:color="auto"/>
              <w:right w:val="single" w:sz="4" w:space="0" w:color="auto"/>
            </w:tcBorders>
            <w:shd w:val="clear" w:color="auto" w:fill="auto"/>
            <w:vAlign w:val="center"/>
          </w:tcPr>
          <w:p w:rsidR="00897C6E" w:rsidRPr="00025ABC" w:rsidRDefault="00897C6E" w:rsidP="00C835AC">
            <w:pPr>
              <w:jc w:val="center"/>
              <w:rPr>
                <w:rFonts w:ascii="Arial CYR" w:hAnsi="Arial CYR" w:cs="Arial CYR"/>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auto"/>
            <w:vAlign w:val="center"/>
          </w:tcPr>
          <w:p w:rsidR="00897C6E" w:rsidRPr="00DC7C90" w:rsidRDefault="00897C6E" w:rsidP="00C835A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897C6E" w:rsidRPr="00025ABC" w:rsidRDefault="00897C6E" w:rsidP="00C835AC">
            <w:pPr>
              <w:jc w:val="center"/>
              <w:rPr>
                <w:rFonts w:ascii="Arial CYR" w:hAnsi="Arial CYR" w:cs="Arial CYR"/>
                <w:bCs/>
                <w:sz w:val="18"/>
                <w:szCs w:val="18"/>
              </w:rPr>
            </w:pPr>
            <w:r>
              <w:rPr>
                <w:rFonts w:ascii="Arial CYR" w:hAnsi="Arial CYR" w:cs="Arial CYR"/>
                <w:bCs/>
                <w:sz w:val="18"/>
                <w:szCs w:val="18"/>
              </w:rPr>
              <w:t>0,30</w:t>
            </w:r>
          </w:p>
        </w:tc>
        <w:tc>
          <w:tcPr>
            <w:tcW w:w="218" w:type="pct"/>
            <w:tcBorders>
              <w:top w:val="single" w:sz="4" w:space="0" w:color="auto"/>
              <w:left w:val="nil"/>
              <w:bottom w:val="single" w:sz="4" w:space="0" w:color="auto"/>
              <w:right w:val="single" w:sz="4" w:space="0" w:color="auto"/>
            </w:tcBorders>
            <w:shd w:val="clear" w:color="auto" w:fill="auto"/>
            <w:vAlign w:val="center"/>
          </w:tcPr>
          <w:p w:rsidR="00897C6E" w:rsidRPr="00DC7C90" w:rsidRDefault="00897C6E" w:rsidP="0014277F">
            <w:pPr>
              <w:jc w:val="center"/>
              <w:rPr>
                <w:rFonts w:ascii="Arial CYR" w:hAnsi="Arial CYR" w:cs="Arial CYR"/>
                <w:b/>
                <w:bCs/>
                <w:sz w:val="18"/>
                <w:szCs w:val="18"/>
              </w:rPr>
            </w:pPr>
          </w:p>
        </w:tc>
        <w:tc>
          <w:tcPr>
            <w:tcW w:w="366" w:type="pct"/>
            <w:gridSpan w:val="2"/>
            <w:tcBorders>
              <w:top w:val="single" w:sz="4" w:space="0" w:color="auto"/>
              <w:left w:val="nil"/>
              <w:bottom w:val="single" w:sz="4" w:space="0" w:color="auto"/>
              <w:right w:val="single" w:sz="4" w:space="0" w:color="auto"/>
            </w:tcBorders>
            <w:shd w:val="clear" w:color="auto" w:fill="auto"/>
            <w:vAlign w:val="center"/>
          </w:tcPr>
          <w:p w:rsidR="00897C6E" w:rsidRPr="00DC7C90" w:rsidRDefault="00897C6E" w:rsidP="0014277F">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897C6E" w:rsidRPr="00DC7C90" w:rsidRDefault="00897C6E" w:rsidP="0014277F">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auto"/>
            <w:vAlign w:val="center"/>
          </w:tcPr>
          <w:p w:rsidR="00897C6E" w:rsidRPr="00DC7C90" w:rsidRDefault="00897C6E" w:rsidP="0014277F">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97C6E" w:rsidRPr="00DC7C90" w:rsidRDefault="00897C6E" w:rsidP="0014277F">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897C6E" w:rsidRPr="00DC7C90" w:rsidRDefault="00897C6E" w:rsidP="0014277F">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897C6E" w:rsidRPr="00DC7C90" w:rsidRDefault="00897C6E" w:rsidP="0014277F">
            <w:pPr>
              <w:jc w:val="center"/>
              <w:rPr>
                <w:rFonts w:ascii="Arial CYR" w:hAnsi="Arial CYR" w:cs="Arial CYR"/>
                <w:b/>
                <w:bCs/>
                <w:sz w:val="18"/>
                <w:szCs w:val="18"/>
              </w:rPr>
            </w:pPr>
          </w:p>
        </w:tc>
      </w:tr>
      <w:tr w:rsidR="0029654E" w:rsidRPr="00DC7C90" w:rsidTr="00661862">
        <w:trPr>
          <w:trHeight w:hRule="exact" w:val="284"/>
        </w:trPr>
        <w:tc>
          <w:tcPr>
            <w:tcW w:w="219" w:type="pct"/>
            <w:vMerge/>
            <w:tcBorders>
              <w:left w:val="single" w:sz="4" w:space="0" w:color="auto"/>
              <w:right w:val="single" w:sz="4" w:space="0" w:color="auto"/>
            </w:tcBorders>
            <w:vAlign w:val="center"/>
          </w:tcPr>
          <w:p w:rsidR="00897C6E" w:rsidRPr="00DC7C90" w:rsidRDefault="00897C6E" w:rsidP="0014277F">
            <w:pPr>
              <w:rPr>
                <w:rFonts w:ascii="Arial CYR" w:hAnsi="Arial CYR" w:cs="Arial CYR"/>
                <w:sz w:val="18"/>
                <w:szCs w:val="18"/>
              </w:rPr>
            </w:pPr>
          </w:p>
        </w:tc>
        <w:tc>
          <w:tcPr>
            <w:tcW w:w="1133" w:type="pct"/>
            <w:gridSpan w:val="2"/>
            <w:vMerge/>
            <w:tcBorders>
              <w:left w:val="single" w:sz="4" w:space="0" w:color="auto"/>
              <w:right w:val="single" w:sz="4" w:space="0" w:color="auto"/>
            </w:tcBorders>
            <w:vAlign w:val="center"/>
          </w:tcPr>
          <w:p w:rsidR="00897C6E" w:rsidRPr="00DC7C90" w:rsidRDefault="00897C6E" w:rsidP="0014277F">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897C6E" w:rsidRPr="00025ABC" w:rsidRDefault="00897C6E" w:rsidP="0014277F">
            <w:pPr>
              <w:jc w:val="center"/>
              <w:rPr>
                <w:rFonts w:ascii="Arial CYR" w:hAnsi="Arial CYR" w:cs="Arial CYR"/>
                <w:bCs/>
                <w:sz w:val="18"/>
                <w:szCs w:val="18"/>
              </w:rPr>
            </w:pPr>
            <w:r>
              <w:rPr>
                <w:rFonts w:ascii="Arial CYR" w:hAnsi="Arial CYR" w:cs="Arial CYR"/>
                <w:bCs/>
                <w:sz w:val="18"/>
                <w:szCs w:val="18"/>
              </w:rPr>
              <w:t>2028</w:t>
            </w:r>
          </w:p>
        </w:tc>
        <w:tc>
          <w:tcPr>
            <w:tcW w:w="215" w:type="pct"/>
            <w:gridSpan w:val="2"/>
            <w:tcBorders>
              <w:top w:val="single" w:sz="4" w:space="0" w:color="auto"/>
              <w:left w:val="nil"/>
              <w:bottom w:val="single" w:sz="4" w:space="0" w:color="auto"/>
              <w:right w:val="nil"/>
            </w:tcBorders>
            <w:vAlign w:val="center"/>
          </w:tcPr>
          <w:p w:rsidR="00897C6E" w:rsidRPr="00025ABC" w:rsidRDefault="00897C6E" w:rsidP="00C835AC">
            <w:pPr>
              <w:jc w:val="right"/>
              <w:rPr>
                <w:rFonts w:ascii="Arial CYR" w:hAnsi="Arial CYR" w:cs="Arial CYR"/>
                <w:bCs/>
                <w:sz w:val="18"/>
                <w:szCs w:val="18"/>
              </w:rPr>
            </w:pPr>
            <w:r>
              <w:rPr>
                <w:rFonts w:ascii="Arial CYR" w:hAnsi="Arial CYR" w:cs="Arial CYR"/>
                <w:bCs/>
                <w:sz w:val="18"/>
                <w:szCs w:val="18"/>
              </w:rPr>
              <w:t>0,30</w:t>
            </w:r>
          </w:p>
        </w:tc>
        <w:tc>
          <w:tcPr>
            <w:tcW w:w="77" w:type="pct"/>
            <w:tcBorders>
              <w:top w:val="single" w:sz="4" w:space="0" w:color="auto"/>
              <w:left w:val="nil"/>
              <w:bottom w:val="single" w:sz="4" w:space="0" w:color="auto"/>
              <w:right w:val="single" w:sz="4" w:space="0" w:color="auto"/>
            </w:tcBorders>
            <w:shd w:val="clear" w:color="auto" w:fill="auto"/>
            <w:vAlign w:val="center"/>
          </w:tcPr>
          <w:p w:rsidR="00897C6E" w:rsidRPr="00025ABC" w:rsidRDefault="00897C6E" w:rsidP="00C835AC">
            <w:pPr>
              <w:jc w:val="center"/>
              <w:rPr>
                <w:rFonts w:ascii="Arial CYR" w:hAnsi="Arial CYR" w:cs="Arial CYR"/>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auto"/>
            <w:vAlign w:val="center"/>
          </w:tcPr>
          <w:p w:rsidR="00897C6E" w:rsidRPr="00DC7C90" w:rsidRDefault="00897C6E" w:rsidP="00C835A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897C6E" w:rsidRPr="00025ABC" w:rsidRDefault="00897C6E" w:rsidP="00C835AC">
            <w:pPr>
              <w:jc w:val="center"/>
              <w:rPr>
                <w:rFonts w:ascii="Arial CYR" w:hAnsi="Arial CYR" w:cs="Arial CYR"/>
                <w:bCs/>
                <w:sz w:val="18"/>
                <w:szCs w:val="18"/>
              </w:rPr>
            </w:pPr>
            <w:r>
              <w:rPr>
                <w:rFonts w:ascii="Arial CYR" w:hAnsi="Arial CYR" w:cs="Arial CYR"/>
                <w:bCs/>
                <w:sz w:val="18"/>
                <w:szCs w:val="18"/>
              </w:rPr>
              <w:t>0,30</w:t>
            </w:r>
          </w:p>
        </w:tc>
        <w:tc>
          <w:tcPr>
            <w:tcW w:w="218" w:type="pct"/>
            <w:tcBorders>
              <w:top w:val="single" w:sz="4" w:space="0" w:color="auto"/>
              <w:left w:val="nil"/>
              <w:bottom w:val="single" w:sz="4" w:space="0" w:color="auto"/>
              <w:right w:val="single" w:sz="4" w:space="0" w:color="auto"/>
            </w:tcBorders>
            <w:shd w:val="clear" w:color="auto" w:fill="auto"/>
            <w:vAlign w:val="center"/>
          </w:tcPr>
          <w:p w:rsidR="00897C6E" w:rsidRPr="00DC7C90" w:rsidRDefault="00897C6E" w:rsidP="0014277F">
            <w:pPr>
              <w:jc w:val="center"/>
              <w:rPr>
                <w:rFonts w:ascii="Arial CYR" w:hAnsi="Arial CYR" w:cs="Arial CYR"/>
                <w:b/>
                <w:bCs/>
                <w:sz w:val="18"/>
                <w:szCs w:val="18"/>
              </w:rPr>
            </w:pPr>
          </w:p>
        </w:tc>
        <w:tc>
          <w:tcPr>
            <w:tcW w:w="366" w:type="pct"/>
            <w:gridSpan w:val="2"/>
            <w:tcBorders>
              <w:top w:val="single" w:sz="4" w:space="0" w:color="auto"/>
              <w:left w:val="nil"/>
              <w:bottom w:val="single" w:sz="4" w:space="0" w:color="auto"/>
              <w:right w:val="single" w:sz="4" w:space="0" w:color="auto"/>
            </w:tcBorders>
            <w:shd w:val="clear" w:color="auto" w:fill="auto"/>
            <w:vAlign w:val="center"/>
          </w:tcPr>
          <w:p w:rsidR="00897C6E" w:rsidRPr="00DC7C90" w:rsidRDefault="00897C6E" w:rsidP="0014277F">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897C6E" w:rsidRPr="00DC7C90" w:rsidRDefault="00897C6E" w:rsidP="0014277F">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auto"/>
            <w:vAlign w:val="center"/>
          </w:tcPr>
          <w:p w:rsidR="00897C6E" w:rsidRPr="00DC7C90" w:rsidRDefault="00897C6E" w:rsidP="0014277F">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97C6E" w:rsidRPr="00DC7C90" w:rsidRDefault="00897C6E" w:rsidP="0014277F">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897C6E" w:rsidRPr="00DC7C90" w:rsidRDefault="00897C6E" w:rsidP="0014277F">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897C6E" w:rsidRPr="00DC7C90" w:rsidRDefault="00897C6E" w:rsidP="0014277F">
            <w:pPr>
              <w:jc w:val="center"/>
              <w:rPr>
                <w:rFonts w:ascii="Arial CYR" w:hAnsi="Arial CYR" w:cs="Arial CYR"/>
                <w:b/>
                <w:bCs/>
                <w:sz w:val="18"/>
                <w:szCs w:val="18"/>
              </w:rPr>
            </w:pPr>
          </w:p>
        </w:tc>
      </w:tr>
      <w:tr w:rsidR="0029654E" w:rsidRPr="00DC7C90" w:rsidTr="00CF3DBB">
        <w:trPr>
          <w:trHeight w:hRule="exact" w:val="284"/>
        </w:trPr>
        <w:tc>
          <w:tcPr>
            <w:tcW w:w="219" w:type="pct"/>
            <w:vMerge/>
            <w:tcBorders>
              <w:left w:val="single" w:sz="4" w:space="0" w:color="auto"/>
              <w:bottom w:val="single" w:sz="4" w:space="0" w:color="auto"/>
              <w:right w:val="single" w:sz="4" w:space="0" w:color="auto"/>
            </w:tcBorders>
            <w:vAlign w:val="center"/>
          </w:tcPr>
          <w:p w:rsidR="00901B7B" w:rsidRPr="00DC7C90" w:rsidRDefault="00901B7B" w:rsidP="0014277F">
            <w:pPr>
              <w:rPr>
                <w:rFonts w:ascii="Arial CYR" w:hAnsi="Arial CYR" w:cs="Arial CYR"/>
                <w:sz w:val="18"/>
                <w:szCs w:val="18"/>
              </w:rPr>
            </w:pPr>
          </w:p>
        </w:tc>
        <w:tc>
          <w:tcPr>
            <w:tcW w:w="1133" w:type="pct"/>
            <w:gridSpan w:val="2"/>
            <w:vMerge/>
            <w:tcBorders>
              <w:left w:val="single" w:sz="4" w:space="0" w:color="auto"/>
              <w:bottom w:val="single" w:sz="4" w:space="0" w:color="auto"/>
              <w:right w:val="single" w:sz="4" w:space="0" w:color="auto"/>
            </w:tcBorders>
            <w:vAlign w:val="center"/>
          </w:tcPr>
          <w:p w:rsidR="00901B7B" w:rsidRPr="00DC7C90" w:rsidRDefault="00901B7B" w:rsidP="0014277F">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D6E3BC" w:themeFill="accent3" w:themeFillTint="66"/>
            <w:vAlign w:val="center"/>
          </w:tcPr>
          <w:p w:rsidR="00901B7B" w:rsidRPr="00897C6E" w:rsidRDefault="00901B7B" w:rsidP="0014277F">
            <w:pPr>
              <w:jc w:val="center"/>
              <w:rPr>
                <w:rFonts w:ascii="Arial CYR" w:hAnsi="Arial CYR" w:cs="Arial CYR"/>
                <w:b/>
                <w:bCs/>
                <w:sz w:val="18"/>
                <w:szCs w:val="18"/>
              </w:rPr>
            </w:pPr>
            <w:r w:rsidRPr="00897C6E">
              <w:rPr>
                <w:rFonts w:ascii="Arial CYR" w:hAnsi="Arial CYR" w:cs="Arial CYR"/>
                <w:b/>
                <w:bCs/>
                <w:sz w:val="18"/>
                <w:szCs w:val="18"/>
              </w:rPr>
              <w:t>Итого</w:t>
            </w:r>
          </w:p>
        </w:tc>
        <w:tc>
          <w:tcPr>
            <w:tcW w:w="215" w:type="pct"/>
            <w:gridSpan w:val="2"/>
            <w:tcBorders>
              <w:top w:val="single" w:sz="4" w:space="0" w:color="auto"/>
              <w:left w:val="nil"/>
              <w:bottom w:val="single" w:sz="4" w:space="0" w:color="auto"/>
              <w:right w:val="nil"/>
            </w:tcBorders>
            <w:shd w:val="clear" w:color="auto" w:fill="D6E3BC" w:themeFill="accent3" w:themeFillTint="66"/>
            <w:vAlign w:val="center"/>
          </w:tcPr>
          <w:p w:rsidR="00901B7B" w:rsidRPr="00897C6E" w:rsidRDefault="00897C6E" w:rsidP="00C835AC">
            <w:pPr>
              <w:jc w:val="right"/>
              <w:rPr>
                <w:rFonts w:ascii="Arial CYR" w:hAnsi="Arial CYR" w:cs="Arial CYR"/>
                <w:b/>
                <w:bCs/>
                <w:sz w:val="18"/>
                <w:szCs w:val="18"/>
              </w:rPr>
            </w:pPr>
            <w:r>
              <w:rPr>
                <w:rFonts w:ascii="Arial CYR" w:hAnsi="Arial CYR" w:cs="Arial CYR"/>
                <w:b/>
                <w:bCs/>
                <w:sz w:val="18"/>
                <w:szCs w:val="18"/>
              </w:rPr>
              <w:t>2,55</w:t>
            </w:r>
          </w:p>
        </w:tc>
        <w:tc>
          <w:tcPr>
            <w:tcW w:w="77" w:type="pct"/>
            <w:tcBorders>
              <w:top w:val="single" w:sz="4" w:space="0" w:color="auto"/>
              <w:left w:val="nil"/>
              <w:bottom w:val="single" w:sz="4" w:space="0" w:color="auto"/>
              <w:right w:val="single" w:sz="4" w:space="0" w:color="auto"/>
            </w:tcBorders>
            <w:shd w:val="clear" w:color="auto" w:fill="D6E3BC" w:themeFill="accent3" w:themeFillTint="66"/>
            <w:vAlign w:val="center"/>
          </w:tcPr>
          <w:p w:rsidR="00901B7B" w:rsidRPr="00897C6E" w:rsidRDefault="00901B7B" w:rsidP="00C835A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D6E3BC" w:themeFill="accent3" w:themeFillTint="66"/>
            <w:vAlign w:val="center"/>
          </w:tcPr>
          <w:p w:rsidR="00901B7B" w:rsidRPr="00897C6E" w:rsidRDefault="00901B7B" w:rsidP="00C835A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D6E3BC" w:themeFill="accent3" w:themeFillTint="66"/>
            <w:vAlign w:val="center"/>
          </w:tcPr>
          <w:p w:rsidR="00901B7B" w:rsidRPr="00897C6E" w:rsidRDefault="00897C6E" w:rsidP="00C835AC">
            <w:pPr>
              <w:jc w:val="center"/>
              <w:rPr>
                <w:rFonts w:ascii="Arial CYR" w:hAnsi="Arial CYR" w:cs="Arial CYR"/>
                <w:b/>
                <w:bCs/>
                <w:sz w:val="18"/>
                <w:szCs w:val="18"/>
              </w:rPr>
            </w:pPr>
            <w:r>
              <w:rPr>
                <w:rFonts w:ascii="Arial CYR" w:hAnsi="Arial CYR" w:cs="Arial CYR"/>
                <w:b/>
                <w:bCs/>
                <w:sz w:val="18"/>
                <w:szCs w:val="18"/>
              </w:rPr>
              <w:t>2,55</w:t>
            </w:r>
          </w:p>
        </w:tc>
        <w:tc>
          <w:tcPr>
            <w:tcW w:w="218" w:type="pct"/>
            <w:tcBorders>
              <w:top w:val="single" w:sz="4" w:space="0" w:color="auto"/>
              <w:left w:val="nil"/>
              <w:bottom w:val="single" w:sz="4" w:space="0" w:color="auto"/>
              <w:right w:val="single" w:sz="4" w:space="0" w:color="auto"/>
            </w:tcBorders>
            <w:shd w:val="clear" w:color="auto" w:fill="D6E3BC" w:themeFill="accent3" w:themeFillTint="66"/>
            <w:vAlign w:val="center"/>
          </w:tcPr>
          <w:p w:rsidR="00901B7B" w:rsidRPr="00897C6E" w:rsidRDefault="00901B7B" w:rsidP="0014277F">
            <w:pPr>
              <w:jc w:val="center"/>
              <w:rPr>
                <w:rFonts w:ascii="Arial CYR" w:hAnsi="Arial CYR" w:cs="Arial CYR"/>
                <w:b/>
                <w:bCs/>
                <w:sz w:val="18"/>
                <w:szCs w:val="18"/>
              </w:rPr>
            </w:pPr>
          </w:p>
        </w:tc>
        <w:tc>
          <w:tcPr>
            <w:tcW w:w="366" w:type="pct"/>
            <w:gridSpan w:val="2"/>
            <w:tcBorders>
              <w:top w:val="single" w:sz="4" w:space="0" w:color="auto"/>
              <w:left w:val="nil"/>
              <w:bottom w:val="single" w:sz="4" w:space="0" w:color="auto"/>
              <w:right w:val="single" w:sz="4" w:space="0" w:color="auto"/>
            </w:tcBorders>
            <w:shd w:val="clear" w:color="auto" w:fill="D6E3BC" w:themeFill="accent3" w:themeFillTint="66"/>
            <w:vAlign w:val="center"/>
          </w:tcPr>
          <w:p w:rsidR="00901B7B" w:rsidRPr="00DC7C90" w:rsidRDefault="00901B7B" w:rsidP="0014277F">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D6E3BC" w:themeFill="accent3" w:themeFillTint="66"/>
            <w:vAlign w:val="center"/>
          </w:tcPr>
          <w:p w:rsidR="00901B7B" w:rsidRPr="00DC7C90" w:rsidRDefault="00901B7B" w:rsidP="0014277F">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D6E3BC" w:themeFill="accent3" w:themeFillTint="66"/>
            <w:vAlign w:val="center"/>
          </w:tcPr>
          <w:p w:rsidR="00901B7B" w:rsidRPr="00DC7C90" w:rsidRDefault="00901B7B" w:rsidP="0014277F">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901B7B" w:rsidRPr="00DC7C90" w:rsidRDefault="00901B7B" w:rsidP="0014277F">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D6E3BC" w:themeFill="accent3" w:themeFillTint="66"/>
            <w:vAlign w:val="center"/>
          </w:tcPr>
          <w:p w:rsidR="00901B7B" w:rsidRPr="00DC7C90" w:rsidRDefault="00901B7B" w:rsidP="0014277F">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D6E3BC" w:themeFill="accent3" w:themeFillTint="66"/>
            <w:vAlign w:val="center"/>
          </w:tcPr>
          <w:p w:rsidR="00901B7B" w:rsidRPr="00DC7C90" w:rsidRDefault="00901B7B" w:rsidP="0014277F">
            <w:pPr>
              <w:jc w:val="center"/>
              <w:rPr>
                <w:rFonts w:ascii="Arial CYR" w:hAnsi="Arial CYR" w:cs="Arial CYR"/>
                <w:b/>
                <w:bCs/>
                <w:sz w:val="18"/>
                <w:szCs w:val="18"/>
              </w:rPr>
            </w:pPr>
          </w:p>
        </w:tc>
      </w:tr>
      <w:tr w:rsidR="007F4273" w:rsidRPr="00DC7C90" w:rsidTr="00661862">
        <w:trPr>
          <w:trHeight w:hRule="exact" w:val="284"/>
        </w:trPr>
        <w:tc>
          <w:tcPr>
            <w:tcW w:w="219" w:type="pct"/>
            <w:vMerge w:val="restart"/>
            <w:tcBorders>
              <w:top w:val="single" w:sz="4" w:space="0" w:color="auto"/>
              <w:left w:val="single" w:sz="4" w:space="0" w:color="auto"/>
              <w:bottom w:val="thinThickSmallGap" w:sz="24" w:space="0" w:color="auto"/>
              <w:right w:val="single" w:sz="4" w:space="0" w:color="auto"/>
            </w:tcBorders>
          </w:tcPr>
          <w:p w:rsidR="00745694" w:rsidRDefault="00745694" w:rsidP="00745694">
            <w:pPr>
              <w:jc w:val="center"/>
              <w:rPr>
                <w:rFonts w:ascii="Arial CYR" w:hAnsi="Arial CYR" w:cs="Arial CYR"/>
                <w:sz w:val="18"/>
                <w:szCs w:val="18"/>
              </w:rPr>
            </w:pPr>
          </w:p>
          <w:p w:rsidR="00745694" w:rsidRDefault="00745694" w:rsidP="00745694">
            <w:pPr>
              <w:jc w:val="center"/>
              <w:rPr>
                <w:rFonts w:ascii="Arial CYR" w:hAnsi="Arial CYR" w:cs="Arial CYR"/>
                <w:sz w:val="18"/>
                <w:szCs w:val="18"/>
              </w:rPr>
            </w:pPr>
          </w:p>
          <w:p w:rsidR="00745694" w:rsidRDefault="00745694" w:rsidP="00745694">
            <w:pPr>
              <w:jc w:val="center"/>
              <w:rPr>
                <w:rFonts w:ascii="Arial CYR" w:hAnsi="Arial CYR" w:cs="Arial CYR"/>
                <w:sz w:val="18"/>
                <w:szCs w:val="18"/>
              </w:rPr>
            </w:pPr>
          </w:p>
          <w:p w:rsidR="00745694" w:rsidRDefault="00745694" w:rsidP="00745694">
            <w:pPr>
              <w:jc w:val="center"/>
              <w:rPr>
                <w:rFonts w:ascii="Arial CYR" w:hAnsi="Arial CYR" w:cs="Arial CYR"/>
                <w:sz w:val="18"/>
                <w:szCs w:val="18"/>
              </w:rPr>
            </w:pPr>
          </w:p>
          <w:p w:rsidR="00745694" w:rsidRDefault="00745694" w:rsidP="00745694">
            <w:pPr>
              <w:jc w:val="center"/>
              <w:rPr>
                <w:rFonts w:ascii="Arial CYR" w:hAnsi="Arial CYR" w:cs="Arial CYR"/>
                <w:sz w:val="18"/>
                <w:szCs w:val="18"/>
              </w:rPr>
            </w:pPr>
          </w:p>
          <w:p w:rsidR="00745694" w:rsidRDefault="00745694" w:rsidP="00745694">
            <w:pPr>
              <w:jc w:val="center"/>
              <w:rPr>
                <w:rFonts w:ascii="Arial CYR" w:hAnsi="Arial CYR" w:cs="Arial CYR"/>
                <w:sz w:val="18"/>
                <w:szCs w:val="18"/>
              </w:rPr>
            </w:pPr>
          </w:p>
          <w:p w:rsidR="0014277F" w:rsidRPr="00DC7C90" w:rsidRDefault="00E675BD" w:rsidP="00745694">
            <w:pPr>
              <w:jc w:val="center"/>
              <w:rPr>
                <w:rFonts w:ascii="Arial CYR" w:hAnsi="Arial CYR" w:cs="Arial CYR"/>
                <w:sz w:val="18"/>
                <w:szCs w:val="18"/>
              </w:rPr>
            </w:pPr>
            <w:r>
              <w:rPr>
                <w:rFonts w:ascii="Arial CYR" w:hAnsi="Arial CYR" w:cs="Arial CYR"/>
                <w:sz w:val="18"/>
                <w:szCs w:val="18"/>
              </w:rPr>
              <w:t>1.3</w:t>
            </w:r>
          </w:p>
        </w:tc>
        <w:tc>
          <w:tcPr>
            <w:tcW w:w="1133" w:type="pct"/>
            <w:gridSpan w:val="2"/>
            <w:vMerge w:val="restart"/>
            <w:tcBorders>
              <w:top w:val="single" w:sz="4" w:space="0" w:color="auto"/>
              <w:left w:val="single" w:sz="4" w:space="0" w:color="auto"/>
              <w:bottom w:val="thinThickSmallGap" w:sz="24" w:space="0" w:color="auto"/>
              <w:right w:val="single" w:sz="4" w:space="0" w:color="auto"/>
            </w:tcBorders>
          </w:tcPr>
          <w:p w:rsidR="00745694" w:rsidRDefault="00745694" w:rsidP="00745694">
            <w:pPr>
              <w:rPr>
                <w:bCs/>
              </w:rPr>
            </w:pPr>
          </w:p>
          <w:p w:rsidR="00745694" w:rsidRDefault="00745694" w:rsidP="00745694">
            <w:pPr>
              <w:rPr>
                <w:bCs/>
              </w:rPr>
            </w:pPr>
          </w:p>
          <w:p w:rsidR="00745694" w:rsidRDefault="00745694" w:rsidP="00745694">
            <w:pPr>
              <w:rPr>
                <w:bCs/>
              </w:rPr>
            </w:pPr>
          </w:p>
          <w:p w:rsidR="00745694" w:rsidRDefault="00745694" w:rsidP="00745694">
            <w:pPr>
              <w:rPr>
                <w:bCs/>
              </w:rPr>
            </w:pPr>
          </w:p>
          <w:p w:rsidR="0014277F" w:rsidRPr="00E675BD" w:rsidRDefault="00745694" w:rsidP="00745694">
            <w:pPr>
              <w:rPr>
                <w:bCs/>
              </w:rPr>
            </w:pPr>
            <w:r>
              <w:rPr>
                <w:bCs/>
              </w:rPr>
              <w:t>Строительство дошкольных образовательных</w:t>
            </w:r>
            <w:r w:rsidR="00E675BD" w:rsidRPr="00E675BD">
              <w:rPr>
                <w:bCs/>
              </w:rPr>
              <w:t xml:space="preserve"> учреждени</w:t>
            </w:r>
            <w:r>
              <w:rPr>
                <w:bCs/>
              </w:rPr>
              <w:t>й</w:t>
            </w:r>
          </w:p>
        </w:tc>
        <w:tc>
          <w:tcPr>
            <w:tcW w:w="338" w:type="pct"/>
            <w:tcBorders>
              <w:top w:val="single" w:sz="4" w:space="0" w:color="auto"/>
              <w:left w:val="nil"/>
              <w:bottom w:val="single" w:sz="4" w:space="0" w:color="auto"/>
              <w:right w:val="single" w:sz="4" w:space="0" w:color="auto"/>
            </w:tcBorders>
            <w:shd w:val="clear" w:color="auto" w:fill="auto"/>
            <w:vAlign w:val="center"/>
          </w:tcPr>
          <w:p w:rsidR="0014277F" w:rsidRPr="00025ABC" w:rsidRDefault="0014277F" w:rsidP="0014277F">
            <w:pPr>
              <w:jc w:val="center"/>
              <w:rPr>
                <w:rFonts w:ascii="Arial CYR" w:hAnsi="Arial CYR" w:cs="Arial CYR"/>
                <w:bCs/>
                <w:sz w:val="18"/>
                <w:szCs w:val="18"/>
              </w:rPr>
            </w:pPr>
            <w:r w:rsidRPr="00025ABC">
              <w:rPr>
                <w:rFonts w:ascii="Arial CYR" w:hAnsi="Arial CYR" w:cs="Arial CYR"/>
                <w:bCs/>
                <w:sz w:val="18"/>
                <w:szCs w:val="18"/>
              </w:rPr>
              <w:t>201</w:t>
            </w:r>
            <w:r w:rsidR="00A01A5B">
              <w:rPr>
                <w:rFonts w:ascii="Arial CYR" w:hAnsi="Arial CYR" w:cs="Arial CYR"/>
                <w:bCs/>
                <w:sz w:val="18"/>
                <w:szCs w:val="18"/>
              </w:rPr>
              <w:t>8</w:t>
            </w:r>
          </w:p>
        </w:tc>
        <w:tc>
          <w:tcPr>
            <w:tcW w:w="215" w:type="pct"/>
            <w:gridSpan w:val="2"/>
            <w:tcBorders>
              <w:top w:val="single" w:sz="4" w:space="0" w:color="auto"/>
              <w:left w:val="nil"/>
              <w:bottom w:val="single" w:sz="4" w:space="0" w:color="auto"/>
              <w:right w:val="nil"/>
            </w:tcBorders>
            <w:vAlign w:val="center"/>
          </w:tcPr>
          <w:p w:rsidR="0014277F" w:rsidRPr="00025ABC" w:rsidRDefault="00E675BD" w:rsidP="0014277F">
            <w:pPr>
              <w:jc w:val="center"/>
              <w:rPr>
                <w:rFonts w:ascii="Arial CYR" w:hAnsi="Arial CYR" w:cs="Arial CYR"/>
                <w:bCs/>
                <w:sz w:val="18"/>
                <w:szCs w:val="18"/>
              </w:rPr>
            </w:pPr>
            <w:r w:rsidRPr="00025ABC">
              <w:rPr>
                <w:rFonts w:ascii="Arial CYR" w:hAnsi="Arial CYR" w:cs="Arial CYR"/>
                <w:bCs/>
                <w:sz w:val="18"/>
                <w:szCs w:val="18"/>
              </w:rPr>
              <w:t>-</w:t>
            </w:r>
          </w:p>
        </w:tc>
        <w:tc>
          <w:tcPr>
            <w:tcW w:w="77" w:type="pct"/>
            <w:tcBorders>
              <w:top w:val="single" w:sz="4" w:space="0" w:color="auto"/>
              <w:left w:val="nil"/>
              <w:bottom w:val="single" w:sz="4" w:space="0" w:color="auto"/>
              <w:right w:val="single" w:sz="4" w:space="0" w:color="auto"/>
            </w:tcBorders>
            <w:shd w:val="clear" w:color="auto" w:fill="auto"/>
            <w:vAlign w:val="center"/>
          </w:tcPr>
          <w:p w:rsidR="0014277F" w:rsidRPr="00025ABC" w:rsidRDefault="0014277F" w:rsidP="0014277F">
            <w:pPr>
              <w:jc w:val="center"/>
              <w:rPr>
                <w:rFonts w:ascii="Arial CYR" w:hAnsi="Arial CYR" w:cs="Arial CYR"/>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auto"/>
            <w:vAlign w:val="center"/>
          </w:tcPr>
          <w:p w:rsidR="0014277F" w:rsidRPr="00DC7C90" w:rsidRDefault="0014277F" w:rsidP="0014277F">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14277F" w:rsidRPr="00CF3DBB" w:rsidRDefault="00CF3DBB" w:rsidP="0014277F">
            <w:pPr>
              <w:jc w:val="center"/>
              <w:rPr>
                <w:rFonts w:ascii="Arial CYR" w:hAnsi="Arial CYR" w:cs="Arial CYR"/>
                <w:bCs/>
                <w:sz w:val="18"/>
                <w:szCs w:val="18"/>
                <w:lang w:val="en-US"/>
              </w:rPr>
            </w:pPr>
            <w:r>
              <w:rPr>
                <w:rFonts w:ascii="Arial CYR" w:hAnsi="Arial CYR" w:cs="Arial CYR"/>
                <w:bCs/>
                <w:sz w:val="18"/>
                <w:szCs w:val="18"/>
                <w:lang w:val="en-US"/>
              </w:rPr>
              <w:t>-</w:t>
            </w:r>
          </w:p>
        </w:tc>
        <w:tc>
          <w:tcPr>
            <w:tcW w:w="218" w:type="pct"/>
            <w:tcBorders>
              <w:top w:val="single" w:sz="4" w:space="0" w:color="auto"/>
              <w:left w:val="nil"/>
              <w:bottom w:val="single" w:sz="4" w:space="0" w:color="auto"/>
              <w:right w:val="single" w:sz="4" w:space="0" w:color="auto"/>
            </w:tcBorders>
            <w:shd w:val="clear" w:color="auto" w:fill="auto"/>
            <w:vAlign w:val="center"/>
          </w:tcPr>
          <w:p w:rsidR="0014277F" w:rsidRPr="00DC7C90" w:rsidRDefault="0014277F" w:rsidP="0014277F">
            <w:pPr>
              <w:jc w:val="center"/>
              <w:rPr>
                <w:rFonts w:ascii="Arial CYR" w:hAnsi="Arial CYR" w:cs="Arial CYR"/>
                <w:b/>
                <w:bCs/>
                <w:sz w:val="18"/>
                <w:szCs w:val="18"/>
              </w:rPr>
            </w:pPr>
          </w:p>
        </w:tc>
        <w:tc>
          <w:tcPr>
            <w:tcW w:w="366" w:type="pct"/>
            <w:gridSpan w:val="2"/>
            <w:tcBorders>
              <w:top w:val="single" w:sz="4" w:space="0" w:color="auto"/>
              <w:left w:val="nil"/>
              <w:bottom w:val="single" w:sz="4" w:space="0" w:color="auto"/>
              <w:right w:val="single" w:sz="4" w:space="0" w:color="auto"/>
            </w:tcBorders>
            <w:shd w:val="clear" w:color="auto" w:fill="auto"/>
            <w:vAlign w:val="center"/>
          </w:tcPr>
          <w:p w:rsidR="0014277F" w:rsidRPr="00DC7C90" w:rsidRDefault="0014277F" w:rsidP="0014277F">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14277F" w:rsidRPr="00DC7C90" w:rsidRDefault="0014277F" w:rsidP="0014277F">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auto"/>
            <w:vAlign w:val="center"/>
          </w:tcPr>
          <w:p w:rsidR="0014277F" w:rsidRPr="00DC7C90" w:rsidRDefault="0014277F" w:rsidP="0014277F">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4277F" w:rsidRPr="00DC7C90" w:rsidRDefault="0014277F" w:rsidP="0014277F">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14277F" w:rsidRPr="00DC7C90" w:rsidRDefault="0014277F" w:rsidP="0014277F">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14277F" w:rsidRPr="00DC7C90" w:rsidRDefault="0014277F" w:rsidP="0014277F">
            <w:pPr>
              <w:jc w:val="center"/>
              <w:rPr>
                <w:rFonts w:ascii="Arial CYR" w:hAnsi="Arial CYR" w:cs="Arial CYR"/>
                <w:b/>
                <w:bCs/>
                <w:sz w:val="18"/>
                <w:szCs w:val="18"/>
              </w:rPr>
            </w:pPr>
          </w:p>
        </w:tc>
      </w:tr>
      <w:tr w:rsidR="007F4273" w:rsidRPr="00DC7C90" w:rsidTr="00661862">
        <w:trPr>
          <w:trHeight w:hRule="exact" w:val="284"/>
        </w:trPr>
        <w:tc>
          <w:tcPr>
            <w:tcW w:w="219" w:type="pct"/>
            <w:vMerge/>
            <w:tcBorders>
              <w:top w:val="single" w:sz="4" w:space="0" w:color="auto"/>
              <w:left w:val="single" w:sz="4" w:space="0" w:color="auto"/>
              <w:bottom w:val="thinThickSmallGap" w:sz="24" w:space="0" w:color="auto"/>
              <w:right w:val="single" w:sz="4" w:space="0" w:color="auto"/>
            </w:tcBorders>
            <w:vAlign w:val="center"/>
          </w:tcPr>
          <w:p w:rsidR="0014277F" w:rsidRPr="00DC7C90" w:rsidRDefault="0014277F" w:rsidP="0014277F">
            <w:pPr>
              <w:rPr>
                <w:rFonts w:ascii="Arial CYR" w:hAnsi="Arial CYR" w:cs="Arial CYR"/>
                <w:sz w:val="18"/>
                <w:szCs w:val="18"/>
              </w:rPr>
            </w:pPr>
          </w:p>
        </w:tc>
        <w:tc>
          <w:tcPr>
            <w:tcW w:w="1133" w:type="pct"/>
            <w:gridSpan w:val="2"/>
            <w:vMerge/>
            <w:tcBorders>
              <w:top w:val="single" w:sz="4" w:space="0" w:color="auto"/>
              <w:left w:val="single" w:sz="4" w:space="0" w:color="auto"/>
              <w:bottom w:val="thinThickSmallGap" w:sz="24" w:space="0" w:color="auto"/>
              <w:right w:val="single" w:sz="4" w:space="0" w:color="auto"/>
            </w:tcBorders>
            <w:vAlign w:val="center"/>
          </w:tcPr>
          <w:p w:rsidR="0014277F" w:rsidRPr="00DC7C90" w:rsidRDefault="0014277F" w:rsidP="0014277F">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14277F" w:rsidRPr="00025ABC" w:rsidRDefault="0014277F" w:rsidP="0014277F">
            <w:pPr>
              <w:jc w:val="center"/>
              <w:rPr>
                <w:rFonts w:ascii="Arial CYR" w:hAnsi="Arial CYR" w:cs="Arial CYR"/>
                <w:bCs/>
                <w:sz w:val="18"/>
                <w:szCs w:val="18"/>
              </w:rPr>
            </w:pPr>
            <w:r w:rsidRPr="00025ABC">
              <w:rPr>
                <w:rFonts w:ascii="Arial CYR" w:hAnsi="Arial CYR" w:cs="Arial CYR"/>
                <w:bCs/>
                <w:sz w:val="18"/>
                <w:szCs w:val="18"/>
              </w:rPr>
              <w:t>201</w:t>
            </w:r>
            <w:r w:rsidR="00A01A5B">
              <w:rPr>
                <w:rFonts w:ascii="Arial CYR" w:hAnsi="Arial CYR" w:cs="Arial CYR"/>
                <w:bCs/>
                <w:sz w:val="18"/>
                <w:szCs w:val="18"/>
              </w:rPr>
              <w:t>9</w:t>
            </w:r>
          </w:p>
        </w:tc>
        <w:tc>
          <w:tcPr>
            <w:tcW w:w="215" w:type="pct"/>
            <w:gridSpan w:val="2"/>
            <w:tcBorders>
              <w:top w:val="single" w:sz="4" w:space="0" w:color="auto"/>
              <w:left w:val="nil"/>
              <w:bottom w:val="single" w:sz="4" w:space="0" w:color="auto"/>
              <w:right w:val="nil"/>
            </w:tcBorders>
            <w:vAlign w:val="center"/>
          </w:tcPr>
          <w:p w:rsidR="0014277F" w:rsidRPr="00025ABC" w:rsidRDefault="00E675BD" w:rsidP="0014277F">
            <w:pPr>
              <w:jc w:val="center"/>
              <w:rPr>
                <w:rFonts w:ascii="Arial CYR" w:hAnsi="Arial CYR" w:cs="Arial CYR"/>
                <w:bCs/>
                <w:sz w:val="18"/>
                <w:szCs w:val="18"/>
              </w:rPr>
            </w:pPr>
            <w:r w:rsidRPr="00025ABC">
              <w:rPr>
                <w:rFonts w:ascii="Arial CYR" w:hAnsi="Arial CYR" w:cs="Arial CYR"/>
                <w:bCs/>
                <w:sz w:val="18"/>
                <w:szCs w:val="18"/>
              </w:rPr>
              <w:t>-</w:t>
            </w:r>
          </w:p>
        </w:tc>
        <w:tc>
          <w:tcPr>
            <w:tcW w:w="77" w:type="pct"/>
            <w:tcBorders>
              <w:top w:val="single" w:sz="4" w:space="0" w:color="auto"/>
              <w:left w:val="nil"/>
              <w:bottom w:val="single" w:sz="4" w:space="0" w:color="auto"/>
              <w:right w:val="single" w:sz="4" w:space="0" w:color="auto"/>
            </w:tcBorders>
            <w:shd w:val="clear" w:color="auto" w:fill="auto"/>
            <w:vAlign w:val="center"/>
          </w:tcPr>
          <w:p w:rsidR="0014277F" w:rsidRPr="00025ABC" w:rsidRDefault="0014277F" w:rsidP="0014277F">
            <w:pPr>
              <w:jc w:val="center"/>
              <w:rPr>
                <w:rFonts w:ascii="Arial CYR" w:hAnsi="Arial CYR" w:cs="Arial CYR"/>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auto"/>
            <w:vAlign w:val="center"/>
          </w:tcPr>
          <w:p w:rsidR="0014277F" w:rsidRPr="00DC7C90" w:rsidRDefault="0014277F" w:rsidP="0014277F">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14277F" w:rsidRPr="00CF3DBB" w:rsidRDefault="00CF3DBB" w:rsidP="0014277F">
            <w:pPr>
              <w:rPr>
                <w:rFonts w:ascii="Arial CYR" w:hAnsi="Arial CYR" w:cs="Arial CYR"/>
                <w:bCs/>
                <w:sz w:val="18"/>
                <w:szCs w:val="18"/>
                <w:lang w:val="en-US"/>
              </w:rPr>
            </w:pPr>
            <w:r>
              <w:rPr>
                <w:rFonts w:ascii="Arial CYR" w:hAnsi="Arial CYR" w:cs="Arial CYR"/>
                <w:bCs/>
                <w:sz w:val="18"/>
                <w:szCs w:val="18"/>
                <w:lang w:val="en-US"/>
              </w:rPr>
              <w:t>-</w:t>
            </w:r>
          </w:p>
        </w:tc>
        <w:tc>
          <w:tcPr>
            <w:tcW w:w="218" w:type="pct"/>
            <w:tcBorders>
              <w:top w:val="single" w:sz="4" w:space="0" w:color="auto"/>
              <w:left w:val="nil"/>
              <w:bottom w:val="single" w:sz="4" w:space="0" w:color="auto"/>
              <w:right w:val="single" w:sz="4" w:space="0" w:color="auto"/>
            </w:tcBorders>
            <w:shd w:val="clear" w:color="auto" w:fill="auto"/>
            <w:vAlign w:val="center"/>
          </w:tcPr>
          <w:p w:rsidR="0014277F" w:rsidRPr="00DC7C90" w:rsidRDefault="0014277F" w:rsidP="0014277F">
            <w:pPr>
              <w:jc w:val="center"/>
              <w:rPr>
                <w:rFonts w:ascii="Arial CYR" w:hAnsi="Arial CYR" w:cs="Arial CYR"/>
                <w:b/>
                <w:bCs/>
                <w:sz w:val="18"/>
                <w:szCs w:val="18"/>
              </w:rPr>
            </w:pPr>
          </w:p>
        </w:tc>
        <w:tc>
          <w:tcPr>
            <w:tcW w:w="366" w:type="pct"/>
            <w:gridSpan w:val="2"/>
            <w:tcBorders>
              <w:top w:val="single" w:sz="4" w:space="0" w:color="auto"/>
              <w:left w:val="nil"/>
              <w:bottom w:val="single" w:sz="4" w:space="0" w:color="auto"/>
              <w:right w:val="single" w:sz="4" w:space="0" w:color="auto"/>
            </w:tcBorders>
            <w:shd w:val="clear" w:color="auto" w:fill="auto"/>
            <w:vAlign w:val="center"/>
          </w:tcPr>
          <w:p w:rsidR="0014277F" w:rsidRPr="00DC7C90" w:rsidRDefault="0014277F" w:rsidP="0014277F">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14277F" w:rsidRPr="00DC7C90" w:rsidRDefault="0014277F" w:rsidP="0014277F">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auto"/>
            <w:vAlign w:val="center"/>
          </w:tcPr>
          <w:p w:rsidR="0014277F" w:rsidRPr="00DC7C90" w:rsidRDefault="0014277F" w:rsidP="0014277F">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4277F" w:rsidRPr="00DC7C90" w:rsidRDefault="0014277F" w:rsidP="0014277F">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14277F" w:rsidRPr="00DC7C90" w:rsidRDefault="0014277F" w:rsidP="0014277F">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14277F" w:rsidRPr="00DC7C90" w:rsidRDefault="0014277F" w:rsidP="0014277F">
            <w:pPr>
              <w:jc w:val="center"/>
              <w:rPr>
                <w:rFonts w:ascii="Arial CYR" w:hAnsi="Arial CYR" w:cs="Arial CYR"/>
                <w:b/>
                <w:bCs/>
                <w:sz w:val="18"/>
                <w:szCs w:val="18"/>
              </w:rPr>
            </w:pPr>
          </w:p>
        </w:tc>
      </w:tr>
      <w:tr w:rsidR="007F4273" w:rsidRPr="00DC7C90" w:rsidTr="00661862">
        <w:trPr>
          <w:trHeight w:hRule="exact" w:val="284"/>
        </w:trPr>
        <w:tc>
          <w:tcPr>
            <w:tcW w:w="219" w:type="pct"/>
            <w:vMerge/>
            <w:tcBorders>
              <w:top w:val="single" w:sz="4" w:space="0" w:color="auto"/>
              <w:left w:val="single" w:sz="4" w:space="0" w:color="auto"/>
              <w:bottom w:val="thinThickSmallGap" w:sz="24" w:space="0" w:color="auto"/>
              <w:right w:val="single" w:sz="4" w:space="0" w:color="auto"/>
            </w:tcBorders>
            <w:vAlign w:val="center"/>
          </w:tcPr>
          <w:p w:rsidR="0014277F" w:rsidRPr="00DC7C90" w:rsidRDefault="0014277F" w:rsidP="0014277F">
            <w:pPr>
              <w:rPr>
                <w:rFonts w:ascii="Arial CYR" w:hAnsi="Arial CYR" w:cs="Arial CYR"/>
                <w:sz w:val="18"/>
                <w:szCs w:val="18"/>
              </w:rPr>
            </w:pPr>
          </w:p>
        </w:tc>
        <w:tc>
          <w:tcPr>
            <w:tcW w:w="1133" w:type="pct"/>
            <w:gridSpan w:val="2"/>
            <w:vMerge/>
            <w:tcBorders>
              <w:top w:val="single" w:sz="4" w:space="0" w:color="auto"/>
              <w:left w:val="single" w:sz="4" w:space="0" w:color="auto"/>
              <w:bottom w:val="thinThickSmallGap" w:sz="24" w:space="0" w:color="auto"/>
              <w:right w:val="single" w:sz="4" w:space="0" w:color="auto"/>
            </w:tcBorders>
            <w:vAlign w:val="center"/>
          </w:tcPr>
          <w:p w:rsidR="0014277F" w:rsidRPr="00DC7C90" w:rsidRDefault="0014277F" w:rsidP="0014277F">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14277F" w:rsidRPr="00025ABC" w:rsidRDefault="0014277F" w:rsidP="0014277F">
            <w:pPr>
              <w:jc w:val="center"/>
              <w:rPr>
                <w:rFonts w:ascii="Arial CYR" w:hAnsi="Arial CYR" w:cs="Arial CYR"/>
                <w:bCs/>
                <w:sz w:val="18"/>
                <w:szCs w:val="18"/>
              </w:rPr>
            </w:pPr>
            <w:r w:rsidRPr="00025ABC">
              <w:rPr>
                <w:rFonts w:ascii="Arial CYR" w:hAnsi="Arial CYR" w:cs="Arial CYR"/>
                <w:bCs/>
                <w:sz w:val="18"/>
                <w:szCs w:val="18"/>
              </w:rPr>
              <w:t>20</w:t>
            </w:r>
            <w:r w:rsidR="00A01A5B">
              <w:rPr>
                <w:rFonts w:ascii="Arial CYR" w:hAnsi="Arial CYR" w:cs="Arial CYR"/>
                <w:bCs/>
                <w:sz w:val="18"/>
                <w:szCs w:val="18"/>
              </w:rPr>
              <w:t>20</w:t>
            </w:r>
          </w:p>
        </w:tc>
        <w:tc>
          <w:tcPr>
            <w:tcW w:w="215" w:type="pct"/>
            <w:gridSpan w:val="2"/>
            <w:tcBorders>
              <w:top w:val="single" w:sz="4" w:space="0" w:color="auto"/>
              <w:left w:val="nil"/>
              <w:bottom w:val="single" w:sz="4" w:space="0" w:color="auto"/>
              <w:right w:val="nil"/>
            </w:tcBorders>
            <w:vAlign w:val="center"/>
          </w:tcPr>
          <w:p w:rsidR="0014277F" w:rsidRPr="00025ABC" w:rsidRDefault="00E675BD" w:rsidP="0014277F">
            <w:pPr>
              <w:jc w:val="center"/>
              <w:rPr>
                <w:rFonts w:ascii="Arial CYR" w:hAnsi="Arial CYR" w:cs="Arial CYR"/>
                <w:bCs/>
                <w:sz w:val="18"/>
                <w:szCs w:val="18"/>
              </w:rPr>
            </w:pPr>
            <w:r w:rsidRPr="00025ABC">
              <w:rPr>
                <w:rFonts w:ascii="Arial CYR" w:hAnsi="Arial CYR" w:cs="Arial CYR"/>
                <w:bCs/>
                <w:sz w:val="18"/>
                <w:szCs w:val="18"/>
              </w:rPr>
              <w:t>-</w:t>
            </w:r>
          </w:p>
        </w:tc>
        <w:tc>
          <w:tcPr>
            <w:tcW w:w="77" w:type="pct"/>
            <w:tcBorders>
              <w:top w:val="single" w:sz="4" w:space="0" w:color="auto"/>
              <w:left w:val="nil"/>
              <w:bottom w:val="single" w:sz="4" w:space="0" w:color="auto"/>
              <w:right w:val="single" w:sz="4" w:space="0" w:color="auto"/>
            </w:tcBorders>
            <w:shd w:val="clear" w:color="auto" w:fill="auto"/>
            <w:vAlign w:val="center"/>
          </w:tcPr>
          <w:p w:rsidR="0014277F" w:rsidRPr="00025ABC" w:rsidRDefault="0014277F" w:rsidP="0014277F">
            <w:pPr>
              <w:jc w:val="center"/>
              <w:rPr>
                <w:rFonts w:ascii="Arial CYR" w:hAnsi="Arial CYR" w:cs="Arial CYR"/>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auto"/>
            <w:vAlign w:val="center"/>
          </w:tcPr>
          <w:p w:rsidR="0014277F" w:rsidRPr="00DC7C90" w:rsidRDefault="0014277F" w:rsidP="0014277F">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14277F" w:rsidRPr="00CF3DBB" w:rsidRDefault="00CF3DBB" w:rsidP="0014277F">
            <w:pPr>
              <w:jc w:val="center"/>
              <w:rPr>
                <w:rFonts w:ascii="Arial CYR" w:hAnsi="Arial CYR" w:cs="Arial CYR"/>
                <w:bCs/>
                <w:sz w:val="18"/>
                <w:szCs w:val="18"/>
                <w:lang w:val="en-US"/>
              </w:rPr>
            </w:pPr>
            <w:r>
              <w:rPr>
                <w:rFonts w:ascii="Arial CYR" w:hAnsi="Arial CYR" w:cs="Arial CYR"/>
                <w:bCs/>
                <w:sz w:val="18"/>
                <w:szCs w:val="18"/>
                <w:lang w:val="en-US"/>
              </w:rPr>
              <w:t>-</w:t>
            </w:r>
          </w:p>
        </w:tc>
        <w:tc>
          <w:tcPr>
            <w:tcW w:w="218" w:type="pct"/>
            <w:tcBorders>
              <w:top w:val="single" w:sz="4" w:space="0" w:color="auto"/>
              <w:left w:val="nil"/>
              <w:bottom w:val="single" w:sz="4" w:space="0" w:color="auto"/>
              <w:right w:val="single" w:sz="4" w:space="0" w:color="auto"/>
            </w:tcBorders>
            <w:shd w:val="clear" w:color="auto" w:fill="auto"/>
            <w:vAlign w:val="center"/>
          </w:tcPr>
          <w:p w:rsidR="0014277F" w:rsidRPr="00DC7C90" w:rsidRDefault="0014277F" w:rsidP="0014277F">
            <w:pPr>
              <w:jc w:val="center"/>
              <w:rPr>
                <w:rFonts w:ascii="Arial CYR" w:hAnsi="Arial CYR" w:cs="Arial CYR"/>
                <w:b/>
                <w:bCs/>
                <w:sz w:val="18"/>
                <w:szCs w:val="18"/>
              </w:rPr>
            </w:pPr>
          </w:p>
        </w:tc>
        <w:tc>
          <w:tcPr>
            <w:tcW w:w="366" w:type="pct"/>
            <w:gridSpan w:val="2"/>
            <w:tcBorders>
              <w:top w:val="single" w:sz="4" w:space="0" w:color="auto"/>
              <w:left w:val="nil"/>
              <w:bottom w:val="single" w:sz="4" w:space="0" w:color="auto"/>
              <w:right w:val="single" w:sz="4" w:space="0" w:color="auto"/>
            </w:tcBorders>
            <w:shd w:val="clear" w:color="auto" w:fill="auto"/>
            <w:vAlign w:val="center"/>
          </w:tcPr>
          <w:p w:rsidR="0014277F" w:rsidRPr="00DC7C90" w:rsidRDefault="0014277F" w:rsidP="0014277F">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14277F" w:rsidRPr="00DC7C90" w:rsidRDefault="0014277F" w:rsidP="0014277F">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auto"/>
            <w:vAlign w:val="center"/>
          </w:tcPr>
          <w:p w:rsidR="0014277F" w:rsidRPr="00DC7C90" w:rsidRDefault="0014277F" w:rsidP="0014277F">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4277F" w:rsidRPr="00DC7C90" w:rsidRDefault="0014277F" w:rsidP="0014277F">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14277F" w:rsidRPr="00DC7C90" w:rsidRDefault="0014277F" w:rsidP="0014277F">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14277F" w:rsidRPr="00DC7C90" w:rsidRDefault="0014277F" w:rsidP="0014277F">
            <w:pPr>
              <w:jc w:val="center"/>
              <w:rPr>
                <w:rFonts w:ascii="Arial CYR" w:hAnsi="Arial CYR" w:cs="Arial CYR"/>
                <w:b/>
                <w:bCs/>
                <w:sz w:val="18"/>
                <w:szCs w:val="18"/>
              </w:rPr>
            </w:pPr>
          </w:p>
        </w:tc>
      </w:tr>
      <w:tr w:rsidR="007F4273" w:rsidRPr="00DC7C90" w:rsidTr="00661862">
        <w:trPr>
          <w:trHeight w:hRule="exact" w:val="284"/>
        </w:trPr>
        <w:tc>
          <w:tcPr>
            <w:tcW w:w="219" w:type="pct"/>
            <w:vMerge/>
            <w:tcBorders>
              <w:top w:val="single" w:sz="4" w:space="0" w:color="auto"/>
              <w:left w:val="single" w:sz="4" w:space="0" w:color="auto"/>
              <w:bottom w:val="thinThickSmallGap" w:sz="24" w:space="0" w:color="auto"/>
              <w:right w:val="single" w:sz="4" w:space="0" w:color="auto"/>
            </w:tcBorders>
            <w:vAlign w:val="center"/>
          </w:tcPr>
          <w:p w:rsidR="0014277F" w:rsidRPr="00DC7C90" w:rsidRDefault="0014277F" w:rsidP="0014277F">
            <w:pPr>
              <w:rPr>
                <w:rFonts w:ascii="Arial CYR" w:hAnsi="Arial CYR" w:cs="Arial CYR"/>
                <w:sz w:val="18"/>
                <w:szCs w:val="18"/>
              </w:rPr>
            </w:pPr>
          </w:p>
        </w:tc>
        <w:tc>
          <w:tcPr>
            <w:tcW w:w="1133" w:type="pct"/>
            <w:gridSpan w:val="2"/>
            <w:vMerge/>
            <w:tcBorders>
              <w:top w:val="single" w:sz="4" w:space="0" w:color="auto"/>
              <w:left w:val="single" w:sz="4" w:space="0" w:color="auto"/>
              <w:bottom w:val="thinThickSmallGap" w:sz="24" w:space="0" w:color="auto"/>
              <w:right w:val="single" w:sz="4" w:space="0" w:color="auto"/>
            </w:tcBorders>
            <w:vAlign w:val="center"/>
          </w:tcPr>
          <w:p w:rsidR="0014277F" w:rsidRPr="00DC7C90" w:rsidRDefault="0014277F" w:rsidP="0014277F">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14277F" w:rsidRPr="00025ABC" w:rsidRDefault="0014277F" w:rsidP="0014277F">
            <w:pPr>
              <w:jc w:val="center"/>
              <w:rPr>
                <w:rFonts w:ascii="Arial CYR" w:hAnsi="Arial CYR" w:cs="Arial CYR"/>
                <w:bCs/>
                <w:sz w:val="18"/>
                <w:szCs w:val="18"/>
              </w:rPr>
            </w:pPr>
            <w:r w:rsidRPr="00025ABC">
              <w:rPr>
                <w:rFonts w:ascii="Arial CYR" w:hAnsi="Arial CYR" w:cs="Arial CYR"/>
                <w:bCs/>
                <w:sz w:val="18"/>
                <w:szCs w:val="18"/>
              </w:rPr>
              <w:t>202</w:t>
            </w:r>
            <w:r w:rsidR="00A01A5B">
              <w:rPr>
                <w:rFonts w:ascii="Arial CYR" w:hAnsi="Arial CYR" w:cs="Arial CYR"/>
                <w:bCs/>
                <w:sz w:val="18"/>
                <w:szCs w:val="18"/>
              </w:rPr>
              <w:t>1</w:t>
            </w:r>
          </w:p>
        </w:tc>
        <w:tc>
          <w:tcPr>
            <w:tcW w:w="215" w:type="pct"/>
            <w:gridSpan w:val="2"/>
            <w:tcBorders>
              <w:top w:val="single" w:sz="4" w:space="0" w:color="auto"/>
              <w:left w:val="nil"/>
              <w:bottom w:val="single" w:sz="4" w:space="0" w:color="auto"/>
              <w:right w:val="nil"/>
            </w:tcBorders>
            <w:vAlign w:val="center"/>
          </w:tcPr>
          <w:p w:rsidR="0014277F" w:rsidRPr="00025ABC" w:rsidRDefault="00E675BD" w:rsidP="0014277F">
            <w:pPr>
              <w:jc w:val="center"/>
              <w:rPr>
                <w:rFonts w:ascii="Arial CYR" w:hAnsi="Arial CYR" w:cs="Arial CYR"/>
                <w:bCs/>
                <w:sz w:val="18"/>
                <w:szCs w:val="18"/>
              </w:rPr>
            </w:pPr>
            <w:r w:rsidRPr="00025ABC">
              <w:rPr>
                <w:rFonts w:ascii="Arial CYR" w:hAnsi="Arial CYR" w:cs="Arial CYR"/>
                <w:bCs/>
                <w:sz w:val="18"/>
                <w:szCs w:val="18"/>
              </w:rPr>
              <w:t>-</w:t>
            </w:r>
          </w:p>
        </w:tc>
        <w:tc>
          <w:tcPr>
            <w:tcW w:w="77" w:type="pct"/>
            <w:tcBorders>
              <w:top w:val="single" w:sz="4" w:space="0" w:color="auto"/>
              <w:left w:val="nil"/>
              <w:bottom w:val="single" w:sz="4" w:space="0" w:color="auto"/>
              <w:right w:val="single" w:sz="4" w:space="0" w:color="auto"/>
            </w:tcBorders>
            <w:shd w:val="clear" w:color="auto" w:fill="auto"/>
            <w:vAlign w:val="center"/>
          </w:tcPr>
          <w:p w:rsidR="0014277F" w:rsidRPr="00025ABC" w:rsidRDefault="0014277F" w:rsidP="0014277F">
            <w:pPr>
              <w:jc w:val="center"/>
              <w:rPr>
                <w:rFonts w:ascii="Arial CYR" w:hAnsi="Arial CYR" w:cs="Arial CYR"/>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auto"/>
            <w:vAlign w:val="center"/>
          </w:tcPr>
          <w:p w:rsidR="0014277F" w:rsidRPr="00DC7C90" w:rsidRDefault="0014277F" w:rsidP="0014277F">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14277F" w:rsidRPr="00CF3DBB" w:rsidRDefault="00CF3DBB" w:rsidP="0014277F">
            <w:pPr>
              <w:rPr>
                <w:rFonts w:ascii="Arial CYR" w:hAnsi="Arial CYR" w:cs="Arial CYR"/>
                <w:bCs/>
                <w:sz w:val="18"/>
                <w:szCs w:val="18"/>
                <w:lang w:val="en-US"/>
              </w:rPr>
            </w:pPr>
            <w:r>
              <w:rPr>
                <w:rFonts w:ascii="Arial CYR" w:hAnsi="Arial CYR" w:cs="Arial CYR"/>
                <w:bCs/>
                <w:sz w:val="18"/>
                <w:szCs w:val="18"/>
                <w:lang w:val="en-US"/>
              </w:rPr>
              <w:t>-</w:t>
            </w:r>
          </w:p>
        </w:tc>
        <w:tc>
          <w:tcPr>
            <w:tcW w:w="218" w:type="pct"/>
            <w:tcBorders>
              <w:top w:val="single" w:sz="4" w:space="0" w:color="auto"/>
              <w:left w:val="nil"/>
              <w:bottom w:val="single" w:sz="4" w:space="0" w:color="auto"/>
              <w:right w:val="single" w:sz="4" w:space="0" w:color="auto"/>
            </w:tcBorders>
            <w:shd w:val="clear" w:color="auto" w:fill="auto"/>
            <w:vAlign w:val="center"/>
          </w:tcPr>
          <w:p w:rsidR="0014277F" w:rsidRPr="00DC7C90" w:rsidRDefault="0014277F" w:rsidP="0014277F">
            <w:pPr>
              <w:jc w:val="center"/>
              <w:rPr>
                <w:rFonts w:ascii="Arial CYR" w:hAnsi="Arial CYR" w:cs="Arial CYR"/>
                <w:b/>
                <w:bCs/>
                <w:sz w:val="18"/>
                <w:szCs w:val="18"/>
              </w:rPr>
            </w:pPr>
          </w:p>
        </w:tc>
        <w:tc>
          <w:tcPr>
            <w:tcW w:w="366" w:type="pct"/>
            <w:gridSpan w:val="2"/>
            <w:tcBorders>
              <w:top w:val="single" w:sz="4" w:space="0" w:color="auto"/>
              <w:left w:val="nil"/>
              <w:bottom w:val="single" w:sz="4" w:space="0" w:color="auto"/>
              <w:right w:val="single" w:sz="4" w:space="0" w:color="auto"/>
            </w:tcBorders>
            <w:shd w:val="clear" w:color="auto" w:fill="auto"/>
            <w:vAlign w:val="center"/>
          </w:tcPr>
          <w:p w:rsidR="0014277F" w:rsidRPr="00DC7C90" w:rsidRDefault="0014277F" w:rsidP="0014277F">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14277F" w:rsidRPr="00DC7C90" w:rsidRDefault="0014277F" w:rsidP="0014277F">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auto"/>
            <w:vAlign w:val="center"/>
          </w:tcPr>
          <w:p w:rsidR="0014277F" w:rsidRPr="00DC7C90" w:rsidRDefault="0014277F" w:rsidP="0014277F">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4277F" w:rsidRPr="00DC7C90" w:rsidRDefault="0014277F" w:rsidP="0014277F">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14277F" w:rsidRPr="00DC7C90" w:rsidRDefault="0014277F" w:rsidP="0014277F">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14277F" w:rsidRPr="00DC7C90" w:rsidRDefault="0014277F" w:rsidP="0014277F">
            <w:pPr>
              <w:jc w:val="center"/>
              <w:rPr>
                <w:rFonts w:ascii="Arial CYR" w:hAnsi="Arial CYR" w:cs="Arial CYR"/>
                <w:b/>
                <w:bCs/>
                <w:sz w:val="18"/>
                <w:szCs w:val="18"/>
              </w:rPr>
            </w:pPr>
          </w:p>
        </w:tc>
      </w:tr>
      <w:tr w:rsidR="007F4273" w:rsidRPr="00DC7C90" w:rsidTr="00661862">
        <w:trPr>
          <w:trHeight w:hRule="exact" w:val="284"/>
        </w:trPr>
        <w:tc>
          <w:tcPr>
            <w:tcW w:w="219" w:type="pct"/>
            <w:vMerge/>
            <w:tcBorders>
              <w:top w:val="single" w:sz="4" w:space="0" w:color="auto"/>
              <w:left w:val="single" w:sz="4" w:space="0" w:color="auto"/>
              <w:bottom w:val="thinThickSmallGap" w:sz="24" w:space="0" w:color="auto"/>
              <w:right w:val="single" w:sz="4" w:space="0" w:color="auto"/>
            </w:tcBorders>
            <w:vAlign w:val="center"/>
          </w:tcPr>
          <w:p w:rsidR="0014277F" w:rsidRPr="00DC7C90" w:rsidRDefault="0014277F" w:rsidP="0014277F">
            <w:pPr>
              <w:rPr>
                <w:rFonts w:ascii="Arial CYR" w:hAnsi="Arial CYR" w:cs="Arial CYR"/>
                <w:sz w:val="18"/>
                <w:szCs w:val="18"/>
              </w:rPr>
            </w:pPr>
          </w:p>
        </w:tc>
        <w:tc>
          <w:tcPr>
            <w:tcW w:w="1133" w:type="pct"/>
            <w:gridSpan w:val="2"/>
            <w:vMerge/>
            <w:tcBorders>
              <w:top w:val="single" w:sz="4" w:space="0" w:color="auto"/>
              <w:left w:val="single" w:sz="4" w:space="0" w:color="auto"/>
              <w:bottom w:val="thinThickSmallGap" w:sz="24" w:space="0" w:color="auto"/>
              <w:right w:val="single" w:sz="4" w:space="0" w:color="auto"/>
            </w:tcBorders>
            <w:vAlign w:val="center"/>
          </w:tcPr>
          <w:p w:rsidR="0014277F" w:rsidRPr="00DC7C90" w:rsidRDefault="0014277F" w:rsidP="0014277F">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14277F" w:rsidRPr="00025ABC" w:rsidRDefault="0014277F" w:rsidP="0014277F">
            <w:pPr>
              <w:jc w:val="center"/>
              <w:rPr>
                <w:rFonts w:ascii="Arial CYR" w:hAnsi="Arial CYR" w:cs="Arial CYR"/>
                <w:bCs/>
                <w:sz w:val="18"/>
                <w:szCs w:val="18"/>
              </w:rPr>
            </w:pPr>
            <w:r w:rsidRPr="00025ABC">
              <w:rPr>
                <w:rFonts w:ascii="Arial CYR" w:hAnsi="Arial CYR" w:cs="Arial CYR"/>
                <w:bCs/>
                <w:sz w:val="18"/>
                <w:szCs w:val="18"/>
              </w:rPr>
              <w:t>202</w:t>
            </w:r>
            <w:r w:rsidR="00A01A5B">
              <w:rPr>
                <w:rFonts w:ascii="Arial CYR" w:hAnsi="Arial CYR" w:cs="Arial CYR"/>
                <w:bCs/>
                <w:sz w:val="18"/>
                <w:szCs w:val="18"/>
              </w:rPr>
              <w:t>2</w:t>
            </w:r>
          </w:p>
        </w:tc>
        <w:tc>
          <w:tcPr>
            <w:tcW w:w="215" w:type="pct"/>
            <w:gridSpan w:val="2"/>
            <w:tcBorders>
              <w:top w:val="single" w:sz="4" w:space="0" w:color="auto"/>
              <w:left w:val="nil"/>
              <w:bottom w:val="single" w:sz="4" w:space="0" w:color="auto"/>
              <w:right w:val="nil"/>
            </w:tcBorders>
            <w:vAlign w:val="center"/>
          </w:tcPr>
          <w:p w:rsidR="0014277F" w:rsidRPr="00025ABC" w:rsidRDefault="00E675BD" w:rsidP="00E675BD">
            <w:pPr>
              <w:jc w:val="center"/>
              <w:rPr>
                <w:rFonts w:ascii="Arial CYR" w:hAnsi="Arial CYR" w:cs="Arial CYR"/>
                <w:bCs/>
                <w:sz w:val="18"/>
                <w:szCs w:val="18"/>
              </w:rPr>
            </w:pPr>
            <w:r w:rsidRPr="00025ABC">
              <w:rPr>
                <w:rFonts w:ascii="Arial CYR" w:hAnsi="Arial CYR" w:cs="Arial CYR"/>
                <w:bCs/>
                <w:sz w:val="18"/>
                <w:szCs w:val="18"/>
              </w:rPr>
              <w:t>-</w:t>
            </w:r>
          </w:p>
        </w:tc>
        <w:tc>
          <w:tcPr>
            <w:tcW w:w="77" w:type="pct"/>
            <w:tcBorders>
              <w:top w:val="single" w:sz="4" w:space="0" w:color="auto"/>
              <w:left w:val="nil"/>
              <w:bottom w:val="single" w:sz="4" w:space="0" w:color="auto"/>
              <w:right w:val="single" w:sz="4" w:space="0" w:color="auto"/>
            </w:tcBorders>
            <w:shd w:val="clear" w:color="auto" w:fill="auto"/>
            <w:vAlign w:val="center"/>
          </w:tcPr>
          <w:p w:rsidR="0014277F" w:rsidRPr="00025ABC" w:rsidRDefault="0014277F" w:rsidP="0014277F">
            <w:pPr>
              <w:jc w:val="center"/>
              <w:rPr>
                <w:rFonts w:ascii="Arial CYR" w:hAnsi="Arial CYR" w:cs="Arial CYR"/>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auto"/>
            <w:vAlign w:val="center"/>
          </w:tcPr>
          <w:p w:rsidR="0014277F" w:rsidRPr="00DC7C90" w:rsidRDefault="0014277F" w:rsidP="0014277F">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14277F" w:rsidRPr="00CF3DBB" w:rsidRDefault="00CF3DBB" w:rsidP="0014277F">
            <w:pPr>
              <w:jc w:val="center"/>
              <w:rPr>
                <w:rFonts w:ascii="Arial CYR" w:hAnsi="Arial CYR" w:cs="Arial CYR"/>
                <w:bCs/>
                <w:sz w:val="18"/>
                <w:szCs w:val="18"/>
                <w:lang w:val="en-US"/>
              </w:rPr>
            </w:pPr>
            <w:r>
              <w:rPr>
                <w:rFonts w:ascii="Arial CYR" w:hAnsi="Arial CYR" w:cs="Arial CYR"/>
                <w:bCs/>
                <w:sz w:val="18"/>
                <w:szCs w:val="18"/>
                <w:lang w:val="en-US"/>
              </w:rPr>
              <w:t>-</w:t>
            </w:r>
          </w:p>
        </w:tc>
        <w:tc>
          <w:tcPr>
            <w:tcW w:w="218" w:type="pct"/>
            <w:tcBorders>
              <w:top w:val="single" w:sz="4" w:space="0" w:color="auto"/>
              <w:left w:val="nil"/>
              <w:bottom w:val="single" w:sz="4" w:space="0" w:color="auto"/>
              <w:right w:val="single" w:sz="4" w:space="0" w:color="auto"/>
            </w:tcBorders>
            <w:shd w:val="clear" w:color="auto" w:fill="auto"/>
            <w:vAlign w:val="center"/>
          </w:tcPr>
          <w:p w:rsidR="0014277F" w:rsidRPr="00DC7C90" w:rsidRDefault="0014277F" w:rsidP="0014277F">
            <w:pPr>
              <w:jc w:val="center"/>
              <w:rPr>
                <w:rFonts w:ascii="Arial CYR" w:hAnsi="Arial CYR" w:cs="Arial CYR"/>
                <w:b/>
                <w:bCs/>
                <w:sz w:val="18"/>
                <w:szCs w:val="18"/>
              </w:rPr>
            </w:pPr>
          </w:p>
        </w:tc>
        <w:tc>
          <w:tcPr>
            <w:tcW w:w="366" w:type="pct"/>
            <w:gridSpan w:val="2"/>
            <w:tcBorders>
              <w:top w:val="single" w:sz="4" w:space="0" w:color="auto"/>
              <w:left w:val="nil"/>
              <w:bottom w:val="single" w:sz="4" w:space="0" w:color="auto"/>
              <w:right w:val="single" w:sz="4" w:space="0" w:color="auto"/>
            </w:tcBorders>
            <w:shd w:val="clear" w:color="auto" w:fill="auto"/>
            <w:vAlign w:val="center"/>
          </w:tcPr>
          <w:p w:rsidR="0014277F" w:rsidRPr="00DC7C90" w:rsidRDefault="0014277F" w:rsidP="0014277F">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14277F" w:rsidRPr="00DC7C90" w:rsidRDefault="0014277F" w:rsidP="0014277F">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auto"/>
            <w:vAlign w:val="center"/>
          </w:tcPr>
          <w:p w:rsidR="0014277F" w:rsidRPr="00DC7C90" w:rsidRDefault="0014277F" w:rsidP="0014277F">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4277F" w:rsidRPr="00DC7C90" w:rsidRDefault="0014277F" w:rsidP="0014277F">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14277F" w:rsidRPr="00DC7C90" w:rsidRDefault="0014277F" w:rsidP="0014277F">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14277F" w:rsidRPr="00DC7C90" w:rsidRDefault="0014277F" w:rsidP="0014277F">
            <w:pPr>
              <w:jc w:val="center"/>
              <w:rPr>
                <w:rFonts w:ascii="Arial CYR" w:hAnsi="Arial CYR" w:cs="Arial CYR"/>
                <w:b/>
                <w:bCs/>
                <w:sz w:val="18"/>
                <w:szCs w:val="18"/>
              </w:rPr>
            </w:pPr>
          </w:p>
        </w:tc>
      </w:tr>
      <w:tr w:rsidR="007F4273" w:rsidRPr="00DC7C90" w:rsidTr="00661862">
        <w:trPr>
          <w:trHeight w:hRule="exact" w:val="284"/>
        </w:trPr>
        <w:tc>
          <w:tcPr>
            <w:tcW w:w="219" w:type="pct"/>
            <w:vMerge/>
            <w:tcBorders>
              <w:top w:val="single" w:sz="4" w:space="0" w:color="auto"/>
              <w:left w:val="single" w:sz="4" w:space="0" w:color="auto"/>
              <w:bottom w:val="thinThickSmallGap" w:sz="24" w:space="0" w:color="auto"/>
              <w:right w:val="single" w:sz="4" w:space="0" w:color="auto"/>
            </w:tcBorders>
            <w:vAlign w:val="center"/>
          </w:tcPr>
          <w:p w:rsidR="00E675BD" w:rsidRPr="00DC7C90" w:rsidRDefault="00E675BD" w:rsidP="0014277F">
            <w:pPr>
              <w:rPr>
                <w:rFonts w:ascii="Arial CYR" w:hAnsi="Arial CYR" w:cs="Arial CYR"/>
                <w:sz w:val="18"/>
                <w:szCs w:val="18"/>
              </w:rPr>
            </w:pPr>
          </w:p>
        </w:tc>
        <w:tc>
          <w:tcPr>
            <w:tcW w:w="1133" w:type="pct"/>
            <w:gridSpan w:val="2"/>
            <w:vMerge/>
            <w:tcBorders>
              <w:top w:val="single" w:sz="4" w:space="0" w:color="auto"/>
              <w:left w:val="single" w:sz="4" w:space="0" w:color="auto"/>
              <w:bottom w:val="thinThickSmallGap" w:sz="24" w:space="0" w:color="auto"/>
              <w:right w:val="single" w:sz="4" w:space="0" w:color="auto"/>
            </w:tcBorders>
            <w:vAlign w:val="center"/>
          </w:tcPr>
          <w:p w:rsidR="00E675BD" w:rsidRPr="00DC7C90" w:rsidRDefault="00E675BD" w:rsidP="0014277F">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E675BD" w:rsidRPr="00025ABC" w:rsidRDefault="00E675BD" w:rsidP="0014277F">
            <w:pPr>
              <w:jc w:val="center"/>
              <w:rPr>
                <w:rFonts w:ascii="Arial CYR" w:hAnsi="Arial CYR" w:cs="Arial CYR"/>
                <w:bCs/>
                <w:sz w:val="18"/>
                <w:szCs w:val="18"/>
              </w:rPr>
            </w:pPr>
            <w:r w:rsidRPr="00025ABC">
              <w:rPr>
                <w:rFonts w:ascii="Arial CYR" w:hAnsi="Arial CYR" w:cs="Arial CYR"/>
                <w:bCs/>
                <w:sz w:val="18"/>
                <w:szCs w:val="18"/>
              </w:rPr>
              <w:t>202</w:t>
            </w:r>
            <w:r w:rsidR="00A01A5B">
              <w:rPr>
                <w:rFonts w:ascii="Arial CYR" w:hAnsi="Arial CYR" w:cs="Arial CYR"/>
                <w:bCs/>
                <w:sz w:val="18"/>
                <w:szCs w:val="18"/>
              </w:rPr>
              <w:t>3</w:t>
            </w:r>
          </w:p>
        </w:tc>
        <w:tc>
          <w:tcPr>
            <w:tcW w:w="215" w:type="pct"/>
            <w:gridSpan w:val="2"/>
            <w:tcBorders>
              <w:top w:val="single" w:sz="4" w:space="0" w:color="auto"/>
              <w:left w:val="nil"/>
              <w:bottom w:val="single" w:sz="4" w:space="0" w:color="auto"/>
              <w:right w:val="nil"/>
            </w:tcBorders>
            <w:vAlign w:val="center"/>
          </w:tcPr>
          <w:p w:rsidR="00E675BD" w:rsidRPr="00025ABC" w:rsidRDefault="00745694" w:rsidP="00E675BD">
            <w:pPr>
              <w:jc w:val="center"/>
              <w:rPr>
                <w:rFonts w:ascii="Arial CYR" w:hAnsi="Arial CYR" w:cs="Arial CYR"/>
                <w:bCs/>
                <w:sz w:val="18"/>
                <w:szCs w:val="18"/>
              </w:rPr>
            </w:pPr>
            <w:r>
              <w:rPr>
                <w:rFonts w:ascii="Arial CYR" w:hAnsi="Arial CYR" w:cs="Arial CYR"/>
                <w:bCs/>
                <w:sz w:val="18"/>
                <w:szCs w:val="18"/>
              </w:rPr>
              <w:t>4</w:t>
            </w:r>
            <w:r w:rsidR="00E675BD" w:rsidRPr="00025ABC">
              <w:rPr>
                <w:rFonts w:ascii="Arial CYR" w:hAnsi="Arial CYR" w:cs="Arial CYR"/>
                <w:bCs/>
                <w:sz w:val="18"/>
                <w:szCs w:val="18"/>
              </w:rPr>
              <w:t>,50</w:t>
            </w:r>
          </w:p>
        </w:tc>
        <w:tc>
          <w:tcPr>
            <w:tcW w:w="77" w:type="pct"/>
            <w:tcBorders>
              <w:top w:val="single" w:sz="4" w:space="0" w:color="auto"/>
              <w:left w:val="nil"/>
              <w:bottom w:val="single" w:sz="4" w:space="0" w:color="auto"/>
              <w:right w:val="single" w:sz="4" w:space="0" w:color="auto"/>
            </w:tcBorders>
            <w:shd w:val="clear" w:color="auto" w:fill="auto"/>
            <w:vAlign w:val="center"/>
          </w:tcPr>
          <w:p w:rsidR="00E675BD" w:rsidRPr="00025ABC" w:rsidRDefault="00E675BD" w:rsidP="0014277F">
            <w:pPr>
              <w:jc w:val="center"/>
              <w:rPr>
                <w:rFonts w:ascii="Arial CYR" w:hAnsi="Arial CYR" w:cs="Arial CYR"/>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auto"/>
            <w:vAlign w:val="center"/>
          </w:tcPr>
          <w:p w:rsidR="00E675BD" w:rsidRPr="00DC7C90" w:rsidRDefault="00E675BD" w:rsidP="0014277F">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E675BD" w:rsidRPr="00025ABC" w:rsidRDefault="00745694" w:rsidP="00025ABC">
            <w:pPr>
              <w:jc w:val="center"/>
              <w:rPr>
                <w:rFonts w:ascii="Arial CYR" w:hAnsi="Arial CYR" w:cs="Arial CYR"/>
                <w:bCs/>
                <w:sz w:val="18"/>
                <w:szCs w:val="18"/>
              </w:rPr>
            </w:pPr>
            <w:r>
              <w:rPr>
                <w:rFonts w:ascii="Arial CYR" w:hAnsi="Arial CYR" w:cs="Arial CYR"/>
                <w:bCs/>
                <w:sz w:val="18"/>
                <w:szCs w:val="18"/>
              </w:rPr>
              <w:t>4</w:t>
            </w:r>
            <w:r w:rsidR="00E675BD" w:rsidRPr="00025ABC">
              <w:rPr>
                <w:rFonts w:ascii="Arial CYR" w:hAnsi="Arial CYR" w:cs="Arial CYR"/>
                <w:bCs/>
                <w:sz w:val="18"/>
                <w:szCs w:val="18"/>
              </w:rPr>
              <w:t>,50</w:t>
            </w:r>
          </w:p>
        </w:tc>
        <w:tc>
          <w:tcPr>
            <w:tcW w:w="218" w:type="pct"/>
            <w:tcBorders>
              <w:top w:val="single" w:sz="4" w:space="0" w:color="auto"/>
              <w:left w:val="nil"/>
              <w:bottom w:val="single" w:sz="4" w:space="0" w:color="auto"/>
              <w:right w:val="single" w:sz="4" w:space="0" w:color="auto"/>
            </w:tcBorders>
            <w:shd w:val="clear" w:color="auto" w:fill="auto"/>
            <w:vAlign w:val="center"/>
          </w:tcPr>
          <w:p w:rsidR="00E675BD" w:rsidRPr="00DC7C90" w:rsidRDefault="00E675BD" w:rsidP="0014277F">
            <w:pPr>
              <w:jc w:val="center"/>
              <w:rPr>
                <w:rFonts w:ascii="Arial CYR" w:hAnsi="Arial CYR" w:cs="Arial CYR"/>
                <w:b/>
                <w:bCs/>
                <w:sz w:val="18"/>
                <w:szCs w:val="18"/>
              </w:rPr>
            </w:pPr>
          </w:p>
        </w:tc>
        <w:tc>
          <w:tcPr>
            <w:tcW w:w="366" w:type="pct"/>
            <w:gridSpan w:val="2"/>
            <w:tcBorders>
              <w:top w:val="single" w:sz="4" w:space="0" w:color="auto"/>
              <w:left w:val="nil"/>
              <w:bottom w:val="single" w:sz="4" w:space="0" w:color="auto"/>
              <w:right w:val="single" w:sz="4" w:space="0" w:color="auto"/>
            </w:tcBorders>
            <w:shd w:val="clear" w:color="auto" w:fill="auto"/>
            <w:vAlign w:val="center"/>
          </w:tcPr>
          <w:p w:rsidR="00E675BD" w:rsidRPr="00DC7C90" w:rsidRDefault="00E675BD" w:rsidP="0014277F">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E675BD" w:rsidRPr="00DC7C90" w:rsidRDefault="00E675BD" w:rsidP="0014277F">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auto"/>
            <w:vAlign w:val="center"/>
          </w:tcPr>
          <w:p w:rsidR="00E675BD" w:rsidRPr="00DC7C90" w:rsidRDefault="00E675BD" w:rsidP="0014277F">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675BD" w:rsidRPr="00DC7C90" w:rsidRDefault="00E675BD" w:rsidP="0014277F">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E675BD" w:rsidRPr="00DC7C90" w:rsidRDefault="00E675BD" w:rsidP="0014277F">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E675BD" w:rsidRPr="00025ABC" w:rsidRDefault="00A01A5B" w:rsidP="0014277F">
            <w:pPr>
              <w:jc w:val="center"/>
              <w:rPr>
                <w:rFonts w:ascii="Arial CYR" w:hAnsi="Arial CYR" w:cs="Arial CYR"/>
                <w:bCs/>
                <w:sz w:val="18"/>
                <w:szCs w:val="18"/>
              </w:rPr>
            </w:pPr>
            <w:r>
              <w:rPr>
                <w:rFonts w:ascii="Arial CYR" w:hAnsi="Arial CYR" w:cs="Arial CYR"/>
                <w:bCs/>
                <w:sz w:val="18"/>
                <w:szCs w:val="18"/>
              </w:rPr>
              <w:t>8</w:t>
            </w:r>
          </w:p>
        </w:tc>
      </w:tr>
      <w:tr w:rsidR="007F4273" w:rsidRPr="00DC7C90" w:rsidTr="00661862">
        <w:trPr>
          <w:trHeight w:hRule="exact" w:val="284"/>
        </w:trPr>
        <w:tc>
          <w:tcPr>
            <w:tcW w:w="219" w:type="pct"/>
            <w:vMerge/>
            <w:tcBorders>
              <w:top w:val="single" w:sz="4" w:space="0" w:color="auto"/>
              <w:left w:val="single" w:sz="4" w:space="0" w:color="auto"/>
              <w:bottom w:val="thinThickSmallGap" w:sz="24" w:space="0" w:color="auto"/>
              <w:right w:val="single" w:sz="4" w:space="0" w:color="auto"/>
            </w:tcBorders>
            <w:vAlign w:val="center"/>
          </w:tcPr>
          <w:p w:rsidR="00A01A5B" w:rsidRPr="00DC7C90" w:rsidRDefault="00A01A5B" w:rsidP="0014277F">
            <w:pPr>
              <w:rPr>
                <w:rFonts w:ascii="Arial CYR" w:hAnsi="Arial CYR" w:cs="Arial CYR"/>
                <w:sz w:val="18"/>
                <w:szCs w:val="18"/>
              </w:rPr>
            </w:pPr>
          </w:p>
        </w:tc>
        <w:tc>
          <w:tcPr>
            <w:tcW w:w="1133" w:type="pct"/>
            <w:gridSpan w:val="2"/>
            <w:vMerge/>
            <w:tcBorders>
              <w:top w:val="single" w:sz="4" w:space="0" w:color="auto"/>
              <w:left w:val="single" w:sz="4" w:space="0" w:color="auto"/>
              <w:bottom w:val="thinThickSmallGap" w:sz="24" w:space="0" w:color="auto"/>
              <w:right w:val="single" w:sz="4" w:space="0" w:color="auto"/>
            </w:tcBorders>
            <w:vAlign w:val="center"/>
          </w:tcPr>
          <w:p w:rsidR="00A01A5B" w:rsidRPr="00DC7C90" w:rsidRDefault="00A01A5B" w:rsidP="0014277F">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A01A5B" w:rsidRPr="00025ABC" w:rsidRDefault="00A01A5B" w:rsidP="0014277F">
            <w:pPr>
              <w:jc w:val="center"/>
              <w:rPr>
                <w:rFonts w:ascii="Arial CYR" w:hAnsi="Arial CYR" w:cs="Arial CYR"/>
                <w:bCs/>
                <w:sz w:val="18"/>
                <w:szCs w:val="18"/>
              </w:rPr>
            </w:pPr>
            <w:r>
              <w:rPr>
                <w:rFonts w:ascii="Arial CYR" w:hAnsi="Arial CYR" w:cs="Arial CYR"/>
                <w:bCs/>
                <w:sz w:val="18"/>
                <w:szCs w:val="18"/>
              </w:rPr>
              <w:t>2024</w:t>
            </w:r>
          </w:p>
        </w:tc>
        <w:tc>
          <w:tcPr>
            <w:tcW w:w="215" w:type="pct"/>
            <w:gridSpan w:val="2"/>
            <w:tcBorders>
              <w:top w:val="single" w:sz="4" w:space="0" w:color="auto"/>
              <w:left w:val="nil"/>
              <w:bottom w:val="single" w:sz="4" w:space="0" w:color="auto"/>
              <w:right w:val="nil"/>
            </w:tcBorders>
            <w:vAlign w:val="center"/>
          </w:tcPr>
          <w:p w:rsidR="00A01A5B" w:rsidRPr="00CF3DBB" w:rsidRDefault="00CF3DBB" w:rsidP="00E675BD">
            <w:pPr>
              <w:jc w:val="center"/>
              <w:rPr>
                <w:rFonts w:ascii="Arial CYR" w:hAnsi="Arial CYR" w:cs="Arial CYR"/>
                <w:bCs/>
                <w:sz w:val="18"/>
                <w:szCs w:val="18"/>
                <w:lang w:val="en-US"/>
              </w:rPr>
            </w:pPr>
            <w:r>
              <w:rPr>
                <w:rFonts w:ascii="Arial CYR" w:hAnsi="Arial CYR" w:cs="Arial CYR"/>
                <w:bCs/>
                <w:sz w:val="18"/>
                <w:szCs w:val="18"/>
                <w:lang w:val="en-US"/>
              </w:rPr>
              <w:t>-</w:t>
            </w:r>
          </w:p>
        </w:tc>
        <w:tc>
          <w:tcPr>
            <w:tcW w:w="77" w:type="pct"/>
            <w:tcBorders>
              <w:top w:val="single" w:sz="4" w:space="0" w:color="auto"/>
              <w:left w:val="nil"/>
              <w:bottom w:val="single" w:sz="4" w:space="0" w:color="auto"/>
              <w:right w:val="single" w:sz="4" w:space="0" w:color="auto"/>
            </w:tcBorders>
            <w:shd w:val="clear" w:color="auto" w:fill="auto"/>
            <w:vAlign w:val="center"/>
          </w:tcPr>
          <w:p w:rsidR="00A01A5B" w:rsidRPr="00025ABC" w:rsidRDefault="00A01A5B" w:rsidP="0014277F">
            <w:pPr>
              <w:jc w:val="center"/>
              <w:rPr>
                <w:rFonts w:ascii="Arial CYR" w:hAnsi="Arial CYR" w:cs="Arial CYR"/>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auto"/>
            <w:vAlign w:val="center"/>
          </w:tcPr>
          <w:p w:rsidR="00A01A5B" w:rsidRPr="00DC7C90" w:rsidRDefault="00A01A5B" w:rsidP="0014277F">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A01A5B" w:rsidRPr="00CF3DBB" w:rsidRDefault="00CF3DBB" w:rsidP="00025ABC">
            <w:pPr>
              <w:jc w:val="center"/>
              <w:rPr>
                <w:rFonts w:ascii="Arial CYR" w:hAnsi="Arial CYR" w:cs="Arial CYR"/>
                <w:bCs/>
                <w:sz w:val="18"/>
                <w:szCs w:val="18"/>
                <w:lang w:val="en-US"/>
              </w:rPr>
            </w:pPr>
            <w:r>
              <w:rPr>
                <w:rFonts w:ascii="Arial CYR" w:hAnsi="Arial CYR" w:cs="Arial CYR"/>
                <w:bCs/>
                <w:sz w:val="18"/>
                <w:szCs w:val="18"/>
                <w:lang w:val="en-US"/>
              </w:rPr>
              <w:t>-</w:t>
            </w:r>
          </w:p>
        </w:tc>
        <w:tc>
          <w:tcPr>
            <w:tcW w:w="218" w:type="pct"/>
            <w:tcBorders>
              <w:top w:val="single" w:sz="4" w:space="0" w:color="auto"/>
              <w:left w:val="nil"/>
              <w:bottom w:val="single" w:sz="4" w:space="0" w:color="auto"/>
              <w:right w:val="single" w:sz="4" w:space="0" w:color="auto"/>
            </w:tcBorders>
            <w:shd w:val="clear" w:color="auto" w:fill="auto"/>
            <w:vAlign w:val="center"/>
          </w:tcPr>
          <w:p w:rsidR="00A01A5B" w:rsidRPr="00DC7C90" w:rsidRDefault="00A01A5B" w:rsidP="0014277F">
            <w:pPr>
              <w:jc w:val="center"/>
              <w:rPr>
                <w:rFonts w:ascii="Arial CYR" w:hAnsi="Arial CYR" w:cs="Arial CYR"/>
                <w:b/>
                <w:bCs/>
                <w:sz w:val="18"/>
                <w:szCs w:val="18"/>
              </w:rPr>
            </w:pPr>
          </w:p>
        </w:tc>
        <w:tc>
          <w:tcPr>
            <w:tcW w:w="366" w:type="pct"/>
            <w:gridSpan w:val="2"/>
            <w:tcBorders>
              <w:top w:val="single" w:sz="4" w:space="0" w:color="auto"/>
              <w:left w:val="nil"/>
              <w:bottom w:val="single" w:sz="4" w:space="0" w:color="auto"/>
              <w:right w:val="single" w:sz="4" w:space="0" w:color="auto"/>
            </w:tcBorders>
            <w:shd w:val="clear" w:color="auto" w:fill="auto"/>
            <w:vAlign w:val="center"/>
          </w:tcPr>
          <w:p w:rsidR="00A01A5B" w:rsidRPr="00DC7C90" w:rsidRDefault="00A01A5B" w:rsidP="0014277F">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A01A5B" w:rsidRPr="00DC7C90" w:rsidRDefault="00A01A5B" w:rsidP="0014277F">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auto"/>
            <w:vAlign w:val="center"/>
          </w:tcPr>
          <w:p w:rsidR="00A01A5B" w:rsidRPr="00DC7C90" w:rsidRDefault="00A01A5B" w:rsidP="0014277F">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01A5B" w:rsidRPr="00DC7C90" w:rsidRDefault="00A01A5B" w:rsidP="0014277F">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A01A5B" w:rsidRPr="00DC7C90" w:rsidRDefault="00A01A5B" w:rsidP="0014277F">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A01A5B" w:rsidRPr="00025ABC" w:rsidRDefault="00A01A5B" w:rsidP="0014277F">
            <w:pPr>
              <w:jc w:val="center"/>
              <w:rPr>
                <w:rFonts w:ascii="Arial CYR" w:hAnsi="Arial CYR" w:cs="Arial CYR"/>
                <w:bCs/>
                <w:sz w:val="18"/>
                <w:szCs w:val="18"/>
              </w:rPr>
            </w:pPr>
          </w:p>
        </w:tc>
      </w:tr>
      <w:tr w:rsidR="007F4273" w:rsidRPr="00DC7C90" w:rsidTr="00661862">
        <w:trPr>
          <w:trHeight w:hRule="exact" w:val="284"/>
        </w:trPr>
        <w:tc>
          <w:tcPr>
            <w:tcW w:w="219" w:type="pct"/>
            <w:vMerge/>
            <w:tcBorders>
              <w:top w:val="single" w:sz="4" w:space="0" w:color="auto"/>
              <w:left w:val="single" w:sz="4" w:space="0" w:color="auto"/>
              <w:bottom w:val="thinThickSmallGap" w:sz="24" w:space="0" w:color="auto"/>
              <w:right w:val="single" w:sz="4" w:space="0" w:color="auto"/>
            </w:tcBorders>
            <w:vAlign w:val="center"/>
          </w:tcPr>
          <w:p w:rsidR="00A01A5B" w:rsidRPr="00DC7C90" w:rsidRDefault="00A01A5B" w:rsidP="0014277F">
            <w:pPr>
              <w:rPr>
                <w:rFonts w:ascii="Arial CYR" w:hAnsi="Arial CYR" w:cs="Arial CYR"/>
                <w:sz w:val="18"/>
                <w:szCs w:val="18"/>
              </w:rPr>
            </w:pPr>
          </w:p>
        </w:tc>
        <w:tc>
          <w:tcPr>
            <w:tcW w:w="1133" w:type="pct"/>
            <w:gridSpan w:val="2"/>
            <w:vMerge/>
            <w:tcBorders>
              <w:top w:val="single" w:sz="4" w:space="0" w:color="auto"/>
              <w:left w:val="single" w:sz="4" w:space="0" w:color="auto"/>
              <w:bottom w:val="thinThickSmallGap" w:sz="24" w:space="0" w:color="auto"/>
              <w:right w:val="single" w:sz="4" w:space="0" w:color="auto"/>
            </w:tcBorders>
            <w:vAlign w:val="center"/>
          </w:tcPr>
          <w:p w:rsidR="00A01A5B" w:rsidRPr="00DC7C90" w:rsidRDefault="00A01A5B" w:rsidP="0014277F">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A01A5B" w:rsidRPr="00025ABC" w:rsidRDefault="00A01A5B" w:rsidP="0014277F">
            <w:pPr>
              <w:jc w:val="center"/>
              <w:rPr>
                <w:rFonts w:ascii="Arial CYR" w:hAnsi="Arial CYR" w:cs="Arial CYR"/>
                <w:bCs/>
                <w:sz w:val="18"/>
                <w:szCs w:val="18"/>
              </w:rPr>
            </w:pPr>
            <w:r>
              <w:rPr>
                <w:rFonts w:ascii="Arial CYR" w:hAnsi="Arial CYR" w:cs="Arial CYR"/>
                <w:bCs/>
                <w:sz w:val="18"/>
                <w:szCs w:val="18"/>
              </w:rPr>
              <w:t>2025</w:t>
            </w:r>
          </w:p>
        </w:tc>
        <w:tc>
          <w:tcPr>
            <w:tcW w:w="215" w:type="pct"/>
            <w:gridSpan w:val="2"/>
            <w:tcBorders>
              <w:top w:val="single" w:sz="4" w:space="0" w:color="auto"/>
              <w:left w:val="nil"/>
              <w:bottom w:val="single" w:sz="4" w:space="0" w:color="auto"/>
              <w:right w:val="nil"/>
            </w:tcBorders>
            <w:vAlign w:val="center"/>
          </w:tcPr>
          <w:p w:rsidR="00A01A5B" w:rsidRPr="00CF3DBB" w:rsidRDefault="00CF3DBB" w:rsidP="00E675BD">
            <w:pPr>
              <w:jc w:val="center"/>
              <w:rPr>
                <w:rFonts w:ascii="Arial CYR" w:hAnsi="Arial CYR" w:cs="Arial CYR"/>
                <w:bCs/>
                <w:sz w:val="18"/>
                <w:szCs w:val="18"/>
                <w:lang w:val="en-US"/>
              </w:rPr>
            </w:pPr>
            <w:r>
              <w:rPr>
                <w:rFonts w:ascii="Arial CYR" w:hAnsi="Arial CYR" w:cs="Arial CYR"/>
                <w:bCs/>
                <w:sz w:val="18"/>
                <w:szCs w:val="18"/>
                <w:lang w:val="en-US"/>
              </w:rPr>
              <w:t>-</w:t>
            </w:r>
          </w:p>
        </w:tc>
        <w:tc>
          <w:tcPr>
            <w:tcW w:w="77" w:type="pct"/>
            <w:tcBorders>
              <w:top w:val="single" w:sz="4" w:space="0" w:color="auto"/>
              <w:left w:val="nil"/>
              <w:bottom w:val="single" w:sz="4" w:space="0" w:color="auto"/>
              <w:right w:val="single" w:sz="4" w:space="0" w:color="auto"/>
            </w:tcBorders>
            <w:shd w:val="clear" w:color="auto" w:fill="auto"/>
            <w:vAlign w:val="center"/>
          </w:tcPr>
          <w:p w:rsidR="00A01A5B" w:rsidRPr="00025ABC" w:rsidRDefault="00A01A5B" w:rsidP="0014277F">
            <w:pPr>
              <w:jc w:val="center"/>
              <w:rPr>
                <w:rFonts w:ascii="Arial CYR" w:hAnsi="Arial CYR" w:cs="Arial CYR"/>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auto"/>
            <w:vAlign w:val="center"/>
          </w:tcPr>
          <w:p w:rsidR="00A01A5B" w:rsidRPr="00DC7C90" w:rsidRDefault="00A01A5B" w:rsidP="0014277F">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A01A5B" w:rsidRPr="00CF3DBB" w:rsidRDefault="00CF3DBB" w:rsidP="00025ABC">
            <w:pPr>
              <w:jc w:val="center"/>
              <w:rPr>
                <w:rFonts w:ascii="Arial CYR" w:hAnsi="Arial CYR" w:cs="Arial CYR"/>
                <w:bCs/>
                <w:sz w:val="18"/>
                <w:szCs w:val="18"/>
                <w:lang w:val="en-US"/>
              </w:rPr>
            </w:pPr>
            <w:r>
              <w:rPr>
                <w:rFonts w:ascii="Arial CYR" w:hAnsi="Arial CYR" w:cs="Arial CYR"/>
                <w:bCs/>
                <w:sz w:val="18"/>
                <w:szCs w:val="18"/>
                <w:lang w:val="en-US"/>
              </w:rPr>
              <w:t>-</w:t>
            </w:r>
          </w:p>
        </w:tc>
        <w:tc>
          <w:tcPr>
            <w:tcW w:w="218" w:type="pct"/>
            <w:tcBorders>
              <w:top w:val="single" w:sz="4" w:space="0" w:color="auto"/>
              <w:left w:val="nil"/>
              <w:bottom w:val="single" w:sz="4" w:space="0" w:color="auto"/>
              <w:right w:val="single" w:sz="4" w:space="0" w:color="auto"/>
            </w:tcBorders>
            <w:shd w:val="clear" w:color="auto" w:fill="auto"/>
            <w:vAlign w:val="center"/>
          </w:tcPr>
          <w:p w:rsidR="00A01A5B" w:rsidRPr="00DC7C90" w:rsidRDefault="00A01A5B" w:rsidP="0014277F">
            <w:pPr>
              <w:jc w:val="center"/>
              <w:rPr>
                <w:rFonts w:ascii="Arial CYR" w:hAnsi="Arial CYR" w:cs="Arial CYR"/>
                <w:b/>
                <w:bCs/>
                <w:sz w:val="18"/>
                <w:szCs w:val="18"/>
              </w:rPr>
            </w:pPr>
          </w:p>
        </w:tc>
        <w:tc>
          <w:tcPr>
            <w:tcW w:w="366" w:type="pct"/>
            <w:gridSpan w:val="2"/>
            <w:tcBorders>
              <w:top w:val="single" w:sz="4" w:space="0" w:color="auto"/>
              <w:left w:val="nil"/>
              <w:bottom w:val="single" w:sz="4" w:space="0" w:color="auto"/>
              <w:right w:val="single" w:sz="4" w:space="0" w:color="auto"/>
            </w:tcBorders>
            <w:shd w:val="clear" w:color="auto" w:fill="auto"/>
            <w:vAlign w:val="center"/>
          </w:tcPr>
          <w:p w:rsidR="00A01A5B" w:rsidRPr="00DC7C90" w:rsidRDefault="00A01A5B" w:rsidP="0014277F">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A01A5B" w:rsidRPr="00DC7C90" w:rsidRDefault="00A01A5B" w:rsidP="0014277F">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auto"/>
            <w:vAlign w:val="center"/>
          </w:tcPr>
          <w:p w:rsidR="00A01A5B" w:rsidRPr="00DC7C90" w:rsidRDefault="00A01A5B" w:rsidP="0014277F">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01A5B" w:rsidRPr="00DC7C90" w:rsidRDefault="00A01A5B" w:rsidP="0014277F">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A01A5B" w:rsidRPr="00DC7C90" w:rsidRDefault="00A01A5B" w:rsidP="0014277F">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A01A5B" w:rsidRPr="00025ABC" w:rsidRDefault="00A01A5B" w:rsidP="0014277F">
            <w:pPr>
              <w:jc w:val="center"/>
              <w:rPr>
                <w:rFonts w:ascii="Arial CYR" w:hAnsi="Arial CYR" w:cs="Arial CYR"/>
                <w:bCs/>
                <w:sz w:val="18"/>
                <w:szCs w:val="18"/>
              </w:rPr>
            </w:pPr>
          </w:p>
        </w:tc>
      </w:tr>
      <w:tr w:rsidR="007F4273" w:rsidRPr="00DC7C90" w:rsidTr="00661862">
        <w:trPr>
          <w:trHeight w:hRule="exact" w:val="284"/>
        </w:trPr>
        <w:tc>
          <w:tcPr>
            <w:tcW w:w="219" w:type="pct"/>
            <w:vMerge/>
            <w:tcBorders>
              <w:top w:val="single" w:sz="4" w:space="0" w:color="auto"/>
              <w:left w:val="single" w:sz="4" w:space="0" w:color="auto"/>
              <w:bottom w:val="thinThickSmallGap" w:sz="24" w:space="0" w:color="auto"/>
              <w:right w:val="single" w:sz="4" w:space="0" w:color="auto"/>
            </w:tcBorders>
            <w:vAlign w:val="center"/>
          </w:tcPr>
          <w:p w:rsidR="00A01A5B" w:rsidRPr="00DC7C90" w:rsidRDefault="00A01A5B" w:rsidP="0014277F">
            <w:pPr>
              <w:rPr>
                <w:rFonts w:ascii="Arial CYR" w:hAnsi="Arial CYR" w:cs="Arial CYR"/>
                <w:sz w:val="18"/>
                <w:szCs w:val="18"/>
              </w:rPr>
            </w:pPr>
          </w:p>
        </w:tc>
        <w:tc>
          <w:tcPr>
            <w:tcW w:w="1133" w:type="pct"/>
            <w:gridSpan w:val="2"/>
            <w:vMerge/>
            <w:tcBorders>
              <w:top w:val="single" w:sz="4" w:space="0" w:color="auto"/>
              <w:left w:val="single" w:sz="4" w:space="0" w:color="auto"/>
              <w:bottom w:val="thinThickSmallGap" w:sz="24" w:space="0" w:color="auto"/>
              <w:right w:val="single" w:sz="4" w:space="0" w:color="auto"/>
            </w:tcBorders>
            <w:vAlign w:val="center"/>
          </w:tcPr>
          <w:p w:rsidR="00A01A5B" w:rsidRPr="00DC7C90" w:rsidRDefault="00A01A5B" w:rsidP="0014277F">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A01A5B" w:rsidRPr="00025ABC" w:rsidRDefault="00A01A5B" w:rsidP="0014277F">
            <w:pPr>
              <w:jc w:val="center"/>
              <w:rPr>
                <w:rFonts w:ascii="Arial CYR" w:hAnsi="Arial CYR" w:cs="Arial CYR"/>
                <w:bCs/>
                <w:sz w:val="18"/>
                <w:szCs w:val="18"/>
              </w:rPr>
            </w:pPr>
            <w:r>
              <w:rPr>
                <w:rFonts w:ascii="Arial CYR" w:hAnsi="Arial CYR" w:cs="Arial CYR"/>
                <w:bCs/>
                <w:sz w:val="18"/>
                <w:szCs w:val="18"/>
              </w:rPr>
              <w:t>2026</w:t>
            </w:r>
          </w:p>
        </w:tc>
        <w:tc>
          <w:tcPr>
            <w:tcW w:w="215" w:type="pct"/>
            <w:gridSpan w:val="2"/>
            <w:tcBorders>
              <w:top w:val="single" w:sz="4" w:space="0" w:color="auto"/>
              <w:left w:val="nil"/>
              <w:bottom w:val="single" w:sz="4" w:space="0" w:color="auto"/>
              <w:right w:val="nil"/>
            </w:tcBorders>
            <w:vAlign w:val="center"/>
          </w:tcPr>
          <w:p w:rsidR="00A01A5B" w:rsidRPr="00CF3DBB" w:rsidRDefault="00CF3DBB" w:rsidP="00E675BD">
            <w:pPr>
              <w:jc w:val="center"/>
              <w:rPr>
                <w:rFonts w:ascii="Arial CYR" w:hAnsi="Arial CYR" w:cs="Arial CYR"/>
                <w:bCs/>
                <w:sz w:val="18"/>
                <w:szCs w:val="18"/>
                <w:lang w:val="en-US"/>
              </w:rPr>
            </w:pPr>
            <w:r>
              <w:rPr>
                <w:rFonts w:ascii="Arial CYR" w:hAnsi="Arial CYR" w:cs="Arial CYR"/>
                <w:bCs/>
                <w:sz w:val="18"/>
                <w:szCs w:val="18"/>
                <w:lang w:val="en-US"/>
              </w:rPr>
              <w:t>-</w:t>
            </w:r>
          </w:p>
        </w:tc>
        <w:tc>
          <w:tcPr>
            <w:tcW w:w="77" w:type="pct"/>
            <w:tcBorders>
              <w:top w:val="single" w:sz="4" w:space="0" w:color="auto"/>
              <w:left w:val="nil"/>
              <w:bottom w:val="single" w:sz="4" w:space="0" w:color="auto"/>
              <w:right w:val="single" w:sz="4" w:space="0" w:color="auto"/>
            </w:tcBorders>
            <w:shd w:val="clear" w:color="auto" w:fill="auto"/>
            <w:vAlign w:val="center"/>
          </w:tcPr>
          <w:p w:rsidR="00A01A5B" w:rsidRPr="00025ABC" w:rsidRDefault="00A01A5B" w:rsidP="0014277F">
            <w:pPr>
              <w:jc w:val="center"/>
              <w:rPr>
                <w:rFonts w:ascii="Arial CYR" w:hAnsi="Arial CYR" w:cs="Arial CYR"/>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auto"/>
            <w:vAlign w:val="center"/>
          </w:tcPr>
          <w:p w:rsidR="00A01A5B" w:rsidRPr="00DC7C90" w:rsidRDefault="00A01A5B" w:rsidP="0014277F">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A01A5B" w:rsidRPr="00CF3DBB" w:rsidRDefault="00CF3DBB" w:rsidP="00025ABC">
            <w:pPr>
              <w:jc w:val="center"/>
              <w:rPr>
                <w:rFonts w:ascii="Arial CYR" w:hAnsi="Arial CYR" w:cs="Arial CYR"/>
                <w:bCs/>
                <w:sz w:val="18"/>
                <w:szCs w:val="18"/>
                <w:lang w:val="en-US"/>
              </w:rPr>
            </w:pPr>
            <w:r>
              <w:rPr>
                <w:rFonts w:ascii="Arial CYR" w:hAnsi="Arial CYR" w:cs="Arial CYR"/>
                <w:bCs/>
                <w:sz w:val="18"/>
                <w:szCs w:val="18"/>
                <w:lang w:val="en-US"/>
              </w:rPr>
              <w:t>-</w:t>
            </w:r>
          </w:p>
        </w:tc>
        <w:tc>
          <w:tcPr>
            <w:tcW w:w="218" w:type="pct"/>
            <w:tcBorders>
              <w:top w:val="single" w:sz="4" w:space="0" w:color="auto"/>
              <w:left w:val="nil"/>
              <w:bottom w:val="single" w:sz="4" w:space="0" w:color="auto"/>
              <w:right w:val="single" w:sz="4" w:space="0" w:color="auto"/>
            </w:tcBorders>
            <w:shd w:val="clear" w:color="auto" w:fill="auto"/>
            <w:vAlign w:val="center"/>
          </w:tcPr>
          <w:p w:rsidR="00A01A5B" w:rsidRPr="00DC7C90" w:rsidRDefault="00A01A5B" w:rsidP="0014277F">
            <w:pPr>
              <w:jc w:val="center"/>
              <w:rPr>
                <w:rFonts w:ascii="Arial CYR" w:hAnsi="Arial CYR" w:cs="Arial CYR"/>
                <w:b/>
                <w:bCs/>
                <w:sz w:val="18"/>
                <w:szCs w:val="18"/>
              </w:rPr>
            </w:pPr>
          </w:p>
        </w:tc>
        <w:tc>
          <w:tcPr>
            <w:tcW w:w="366" w:type="pct"/>
            <w:gridSpan w:val="2"/>
            <w:tcBorders>
              <w:top w:val="single" w:sz="4" w:space="0" w:color="auto"/>
              <w:left w:val="nil"/>
              <w:bottom w:val="single" w:sz="4" w:space="0" w:color="auto"/>
              <w:right w:val="single" w:sz="4" w:space="0" w:color="auto"/>
            </w:tcBorders>
            <w:shd w:val="clear" w:color="auto" w:fill="auto"/>
            <w:vAlign w:val="center"/>
          </w:tcPr>
          <w:p w:rsidR="00A01A5B" w:rsidRPr="00DC7C90" w:rsidRDefault="00A01A5B" w:rsidP="0014277F">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A01A5B" w:rsidRPr="00DC7C90" w:rsidRDefault="00A01A5B" w:rsidP="0014277F">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auto"/>
            <w:vAlign w:val="center"/>
          </w:tcPr>
          <w:p w:rsidR="00A01A5B" w:rsidRPr="00DC7C90" w:rsidRDefault="00A01A5B" w:rsidP="0014277F">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01A5B" w:rsidRPr="00DC7C90" w:rsidRDefault="00A01A5B" w:rsidP="0014277F">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A01A5B" w:rsidRPr="00DC7C90" w:rsidRDefault="00A01A5B" w:rsidP="0014277F">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A01A5B" w:rsidRPr="00025ABC" w:rsidRDefault="00A01A5B" w:rsidP="0014277F">
            <w:pPr>
              <w:jc w:val="center"/>
              <w:rPr>
                <w:rFonts w:ascii="Arial CYR" w:hAnsi="Arial CYR" w:cs="Arial CYR"/>
                <w:bCs/>
                <w:sz w:val="18"/>
                <w:szCs w:val="18"/>
              </w:rPr>
            </w:pPr>
          </w:p>
        </w:tc>
      </w:tr>
      <w:tr w:rsidR="007F4273" w:rsidRPr="00DC7C90" w:rsidTr="00661862">
        <w:trPr>
          <w:trHeight w:hRule="exact" w:val="284"/>
        </w:trPr>
        <w:tc>
          <w:tcPr>
            <w:tcW w:w="219" w:type="pct"/>
            <w:vMerge/>
            <w:tcBorders>
              <w:top w:val="single" w:sz="4" w:space="0" w:color="auto"/>
              <w:left w:val="single" w:sz="4" w:space="0" w:color="auto"/>
              <w:bottom w:val="thinThickSmallGap" w:sz="24" w:space="0" w:color="auto"/>
              <w:right w:val="single" w:sz="4" w:space="0" w:color="auto"/>
            </w:tcBorders>
            <w:vAlign w:val="center"/>
          </w:tcPr>
          <w:p w:rsidR="00A01A5B" w:rsidRPr="00DC7C90" w:rsidRDefault="00A01A5B" w:rsidP="0014277F">
            <w:pPr>
              <w:rPr>
                <w:rFonts w:ascii="Arial CYR" w:hAnsi="Arial CYR" w:cs="Arial CYR"/>
                <w:sz w:val="18"/>
                <w:szCs w:val="18"/>
              </w:rPr>
            </w:pPr>
          </w:p>
        </w:tc>
        <w:tc>
          <w:tcPr>
            <w:tcW w:w="1133" w:type="pct"/>
            <w:gridSpan w:val="2"/>
            <w:vMerge/>
            <w:tcBorders>
              <w:top w:val="single" w:sz="4" w:space="0" w:color="auto"/>
              <w:left w:val="single" w:sz="4" w:space="0" w:color="auto"/>
              <w:bottom w:val="thinThickSmallGap" w:sz="24" w:space="0" w:color="auto"/>
              <w:right w:val="single" w:sz="4" w:space="0" w:color="auto"/>
            </w:tcBorders>
            <w:vAlign w:val="center"/>
          </w:tcPr>
          <w:p w:rsidR="00A01A5B" w:rsidRPr="00DC7C90" w:rsidRDefault="00A01A5B" w:rsidP="0014277F">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A01A5B" w:rsidRPr="00025ABC" w:rsidRDefault="00A01A5B" w:rsidP="0014277F">
            <w:pPr>
              <w:jc w:val="center"/>
              <w:rPr>
                <w:rFonts w:ascii="Arial CYR" w:hAnsi="Arial CYR" w:cs="Arial CYR"/>
                <w:bCs/>
                <w:sz w:val="18"/>
                <w:szCs w:val="18"/>
              </w:rPr>
            </w:pPr>
            <w:r>
              <w:rPr>
                <w:rFonts w:ascii="Arial CYR" w:hAnsi="Arial CYR" w:cs="Arial CYR"/>
                <w:bCs/>
                <w:sz w:val="18"/>
                <w:szCs w:val="18"/>
              </w:rPr>
              <w:t>2027</w:t>
            </w:r>
          </w:p>
        </w:tc>
        <w:tc>
          <w:tcPr>
            <w:tcW w:w="215" w:type="pct"/>
            <w:gridSpan w:val="2"/>
            <w:tcBorders>
              <w:top w:val="single" w:sz="4" w:space="0" w:color="auto"/>
              <w:left w:val="nil"/>
              <w:bottom w:val="single" w:sz="4" w:space="0" w:color="auto"/>
              <w:right w:val="nil"/>
            </w:tcBorders>
            <w:vAlign w:val="center"/>
          </w:tcPr>
          <w:p w:rsidR="00A01A5B" w:rsidRPr="00025ABC" w:rsidRDefault="00745694" w:rsidP="00E675BD">
            <w:pPr>
              <w:jc w:val="center"/>
              <w:rPr>
                <w:rFonts w:ascii="Arial CYR" w:hAnsi="Arial CYR" w:cs="Arial CYR"/>
                <w:bCs/>
                <w:sz w:val="18"/>
                <w:szCs w:val="18"/>
              </w:rPr>
            </w:pPr>
            <w:r>
              <w:rPr>
                <w:rFonts w:ascii="Arial CYR" w:hAnsi="Arial CYR" w:cs="Arial CYR"/>
                <w:bCs/>
                <w:sz w:val="18"/>
                <w:szCs w:val="18"/>
              </w:rPr>
              <w:t>4</w:t>
            </w:r>
            <w:r w:rsidR="00A01A5B">
              <w:rPr>
                <w:rFonts w:ascii="Arial CYR" w:hAnsi="Arial CYR" w:cs="Arial CYR"/>
                <w:bCs/>
                <w:sz w:val="18"/>
                <w:szCs w:val="18"/>
              </w:rPr>
              <w:t>,50</w:t>
            </w:r>
          </w:p>
        </w:tc>
        <w:tc>
          <w:tcPr>
            <w:tcW w:w="77" w:type="pct"/>
            <w:tcBorders>
              <w:top w:val="single" w:sz="4" w:space="0" w:color="auto"/>
              <w:left w:val="nil"/>
              <w:bottom w:val="single" w:sz="4" w:space="0" w:color="auto"/>
              <w:right w:val="single" w:sz="4" w:space="0" w:color="auto"/>
            </w:tcBorders>
            <w:shd w:val="clear" w:color="auto" w:fill="auto"/>
            <w:vAlign w:val="center"/>
          </w:tcPr>
          <w:p w:rsidR="00A01A5B" w:rsidRPr="00025ABC" w:rsidRDefault="00A01A5B" w:rsidP="0014277F">
            <w:pPr>
              <w:jc w:val="center"/>
              <w:rPr>
                <w:rFonts w:ascii="Arial CYR" w:hAnsi="Arial CYR" w:cs="Arial CYR"/>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auto"/>
            <w:vAlign w:val="center"/>
          </w:tcPr>
          <w:p w:rsidR="00A01A5B" w:rsidRPr="00DC7C90" w:rsidRDefault="00A01A5B" w:rsidP="0014277F">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A01A5B" w:rsidRPr="00025ABC" w:rsidRDefault="00745694" w:rsidP="00025ABC">
            <w:pPr>
              <w:jc w:val="center"/>
              <w:rPr>
                <w:rFonts w:ascii="Arial CYR" w:hAnsi="Arial CYR" w:cs="Arial CYR"/>
                <w:bCs/>
                <w:sz w:val="18"/>
                <w:szCs w:val="18"/>
              </w:rPr>
            </w:pPr>
            <w:r>
              <w:rPr>
                <w:rFonts w:ascii="Arial CYR" w:hAnsi="Arial CYR" w:cs="Arial CYR"/>
                <w:bCs/>
                <w:sz w:val="18"/>
                <w:szCs w:val="18"/>
              </w:rPr>
              <w:t>4</w:t>
            </w:r>
            <w:r w:rsidR="00A01A5B">
              <w:rPr>
                <w:rFonts w:ascii="Arial CYR" w:hAnsi="Arial CYR" w:cs="Arial CYR"/>
                <w:bCs/>
                <w:sz w:val="18"/>
                <w:szCs w:val="18"/>
              </w:rPr>
              <w:t>,50</w:t>
            </w:r>
          </w:p>
        </w:tc>
        <w:tc>
          <w:tcPr>
            <w:tcW w:w="218" w:type="pct"/>
            <w:tcBorders>
              <w:top w:val="single" w:sz="4" w:space="0" w:color="auto"/>
              <w:left w:val="nil"/>
              <w:bottom w:val="single" w:sz="4" w:space="0" w:color="auto"/>
              <w:right w:val="single" w:sz="4" w:space="0" w:color="auto"/>
            </w:tcBorders>
            <w:shd w:val="clear" w:color="auto" w:fill="auto"/>
            <w:vAlign w:val="center"/>
          </w:tcPr>
          <w:p w:rsidR="00A01A5B" w:rsidRPr="00DC7C90" w:rsidRDefault="00A01A5B" w:rsidP="0014277F">
            <w:pPr>
              <w:jc w:val="center"/>
              <w:rPr>
                <w:rFonts w:ascii="Arial CYR" w:hAnsi="Arial CYR" w:cs="Arial CYR"/>
                <w:b/>
                <w:bCs/>
                <w:sz w:val="18"/>
                <w:szCs w:val="18"/>
              </w:rPr>
            </w:pPr>
          </w:p>
        </w:tc>
        <w:tc>
          <w:tcPr>
            <w:tcW w:w="366" w:type="pct"/>
            <w:gridSpan w:val="2"/>
            <w:tcBorders>
              <w:top w:val="single" w:sz="4" w:space="0" w:color="auto"/>
              <w:left w:val="nil"/>
              <w:bottom w:val="single" w:sz="4" w:space="0" w:color="auto"/>
              <w:right w:val="single" w:sz="4" w:space="0" w:color="auto"/>
            </w:tcBorders>
            <w:shd w:val="clear" w:color="auto" w:fill="auto"/>
            <w:vAlign w:val="center"/>
          </w:tcPr>
          <w:p w:rsidR="00A01A5B" w:rsidRPr="00DC7C90" w:rsidRDefault="00A01A5B" w:rsidP="0014277F">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A01A5B" w:rsidRPr="00DC7C90" w:rsidRDefault="00A01A5B" w:rsidP="0014277F">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auto"/>
            <w:vAlign w:val="center"/>
          </w:tcPr>
          <w:p w:rsidR="00A01A5B" w:rsidRPr="00DC7C90" w:rsidRDefault="00A01A5B" w:rsidP="0014277F">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01A5B" w:rsidRPr="00DC7C90" w:rsidRDefault="00A01A5B" w:rsidP="0014277F">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A01A5B" w:rsidRPr="00DC7C90" w:rsidRDefault="00A01A5B" w:rsidP="0014277F">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A01A5B" w:rsidRPr="00025ABC" w:rsidRDefault="00A01A5B" w:rsidP="0014277F">
            <w:pPr>
              <w:jc w:val="center"/>
              <w:rPr>
                <w:rFonts w:ascii="Arial CYR" w:hAnsi="Arial CYR" w:cs="Arial CYR"/>
                <w:bCs/>
                <w:sz w:val="18"/>
                <w:szCs w:val="18"/>
              </w:rPr>
            </w:pPr>
            <w:r>
              <w:rPr>
                <w:rFonts w:ascii="Arial CYR" w:hAnsi="Arial CYR" w:cs="Arial CYR"/>
                <w:bCs/>
                <w:sz w:val="18"/>
                <w:szCs w:val="18"/>
              </w:rPr>
              <w:t>8</w:t>
            </w:r>
          </w:p>
        </w:tc>
      </w:tr>
      <w:tr w:rsidR="00CF3DBB" w:rsidRPr="00DC7C90" w:rsidTr="00CF3DBB">
        <w:trPr>
          <w:trHeight w:hRule="exact" w:val="284"/>
        </w:trPr>
        <w:tc>
          <w:tcPr>
            <w:tcW w:w="219" w:type="pct"/>
            <w:vMerge/>
            <w:tcBorders>
              <w:top w:val="single" w:sz="4" w:space="0" w:color="auto"/>
              <w:left w:val="single" w:sz="4" w:space="0" w:color="auto"/>
              <w:bottom w:val="thinThickSmallGap" w:sz="24" w:space="0" w:color="auto"/>
              <w:right w:val="single" w:sz="4" w:space="0" w:color="auto"/>
            </w:tcBorders>
            <w:vAlign w:val="center"/>
          </w:tcPr>
          <w:p w:rsidR="00CF3DBB" w:rsidRPr="00DC7C90" w:rsidRDefault="00CF3DBB" w:rsidP="0014277F">
            <w:pPr>
              <w:rPr>
                <w:rFonts w:ascii="Arial CYR" w:hAnsi="Arial CYR" w:cs="Arial CYR"/>
                <w:sz w:val="18"/>
                <w:szCs w:val="18"/>
              </w:rPr>
            </w:pPr>
          </w:p>
        </w:tc>
        <w:tc>
          <w:tcPr>
            <w:tcW w:w="1133" w:type="pct"/>
            <w:gridSpan w:val="2"/>
            <w:vMerge/>
            <w:tcBorders>
              <w:top w:val="single" w:sz="4" w:space="0" w:color="auto"/>
              <w:left w:val="single" w:sz="4" w:space="0" w:color="auto"/>
              <w:bottom w:val="thinThickSmallGap" w:sz="24" w:space="0" w:color="auto"/>
              <w:right w:val="single" w:sz="4" w:space="0" w:color="auto"/>
            </w:tcBorders>
            <w:vAlign w:val="center"/>
          </w:tcPr>
          <w:p w:rsidR="00CF3DBB" w:rsidRPr="00DC7C90" w:rsidRDefault="00CF3DBB" w:rsidP="0014277F">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CF3DBB" w:rsidRPr="00025ABC" w:rsidRDefault="00CF3DBB" w:rsidP="0014277F">
            <w:pPr>
              <w:jc w:val="center"/>
              <w:rPr>
                <w:rFonts w:ascii="Arial CYR" w:hAnsi="Arial CYR" w:cs="Arial CYR"/>
                <w:bCs/>
                <w:sz w:val="18"/>
                <w:szCs w:val="18"/>
              </w:rPr>
            </w:pPr>
            <w:r>
              <w:rPr>
                <w:rFonts w:ascii="Arial CYR" w:hAnsi="Arial CYR" w:cs="Arial CYR"/>
                <w:bCs/>
                <w:sz w:val="18"/>
                <w:szCs w:val="18"/>
              </w:rPr>
              <w:t>2028</w:t>
            </w:r>
          </w:p>
        </w:tc>
        <w:tc>
          <w:tcPr>
            <w:tcW w:w="292" w:type="pct"/>
            <w:gridSpan w:val="3"/>
            <w:tcBorders>
              <w:top w:val="single" w:sz="4" w:space="0" w:color="auto"/>
              <w:left w:val="nil"/>
              <w:bottom w:val="single" w:sz="4" w:space="0" w:color="auto"/>
              <w:right w:val="single" w:sz="4" w:space="0" w:color="auto"/>
            </w:tcBorders>
            <w:vAlign w:val="center"/>
          </w:tcPr>
          <w:p w:rsidR="00CF3DBB" w:rsidRPr="00CF3DBB" w:rsidRDefault="00CF3DBB" w:rsidP="00CF3DBB">
            <w:pPr>
              <w:rPr>
                <w:rFonts w:ascii="Arial CYR" w:hAnsi="Arial CYR" w:cs="Arial CYR"/>
                <w:bCs/>
                <w:sz w:val="18"/>
                <w:szCs w:val="18"/>
                <w:lang w:val="en-US"/>
              </w:rPr>
            </w:pPr>
            <w:r>
              <w:rPr>
                <w:rFonts w:ascii="Arial CYR" w:hAnsi="Arial CYR" w:cs="Arial CYR"/>
                <w:bCs/>
                <w:sz w:val="18"/>
                <w:szCs w:val="18"/>
                <w:lang w:val="en-US"/>
              </w:rPr>
              <w:t>-</w:t>
            </w:r>
          </w:p>
        </w:tc>
        <w:tc>
          <w:tcPr>
            <w:tcW w:w="150" w:type="pct"/>
            <w:gridSpan w:val="2"/>
            <w:tcBorders>
              <w:top w:val="single" w:sz="4" w:space="0" w:color="auto"/>
              <w:left w:val="nil"/>
              <w:bottom w:val="single" w:sz="4" w:space="0" w:color="auto"/>
              <w:right w:val="single" w:sz="4" w:space="0" w:color="auto"/>
            </w:tcBorders>
            <w:shd w:val="clear" w:color="auto" w:fill="auto"/>
            <w:vAlign w:val="center"/>
          </w:tcPr>
          <w:p w:rsidR="00CF3DBB" w:rsidRPr="00DC7C90" w:rsidRDefault="00CF3DBB" w:rsidP="0014277F">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CF3DBB" w:rsidRPr="00CF3DBB" w:rsidRDefault="00CF3DBB" w:rsidP="00025ABC">
            <w:pPr>
              <w:jc w:val="center"/>
              <w:rPr>
                <w:rFonts w:ascii="Arial CYR" w:hAnsi="Arial CYR" w:cs="Arial CYR"/>
                <w:bCs/>
                <w:sz w:val="18"/>
                <w:szCs w:val="18"/>
                <w:lang w:val="en-US"/>
              </w:rPr>
            </w:pPr>
            <w:r>
              <w:rPr>
                <w:rFonts w:ascii="Arial CYR" w:hAnsi="Arial CYR" w:cs="Arial CYR"/>
                <w:bCs/>
                <w:sz w:val="18"/>
                <w:szCs w:val="18"/>
                <w:lang w:val="en-US"/>
              </w:rPr>
              <w:t>-</w:t>
            </w:r>
          </w:p>
        </w:tc>
        <w:tc>
          <w:tcPr>
            <w:tcW w:w="218" w:type="pct"/>
            <w:tcBorders>
              <w:top w:val="single" w:sz="4" w:space="0" w:color="auto"/>
              <w:left w:val="nil"/>
              <w:bottom w:val="single" w:sz="4" w:space="0" w:color="auto"/>
              <w:right w:val="single" w:sz="4" w:space="0" w:color="auto"/>
            </w:tcBorders>
            <w:shd w:val="clear" w:color="auto" w:fill="auto"/>
            <w:vAlign w:val="center"/>
          </w:tcPr>
          <w:p w:rsidR="00CF3DBB" w:rsidRPr="00DC7C90" w:rsidRDefault="00CF3DBB" w:rsidP="0014277F">
            <w:pPr>
              <w:jc w:val="center"/>
              <w:rPr>
                <w:rFonts w:ascii="Arial CYR" w:hAnsi="Arial CYR" w:cs="Arial CYR"/>
                <w:b/>
                <w:bCs/>
                <w:sz w:val="18"/>
                <w:szCs w:val="18"/>
              </w:rPr>
            </w:pPr>
          </w:p>
        </w:tc>
        <w:tc>
          <w:tcPr>
            <w:tcW w:w="366" w:type="pct"/>
            <w:gridSpan w:val="2"/>
            <w:tcBorders>
              <w:top w:val="single" w:sz="4" w:space="0" w:color="auto"/>
              <w:left w:val="nil"/>
              <w:bottom w:val="single" w:sz="4" w:space="0" w:color="auto"/>
              <w:right w:val="single" w:sz="4" w:space="0" w:color="auto"/>
            </w:tcBorders>
            <w:shd w:val="clear" w:color="auto" w:fill="auto"/>
            <w:vAlign w:val="center"/>
          </w:tcPr>
          <w:p w:rsidR="00CF3DBB" w:rsidRPr="00DC7C90" w:rsidRDefault="00CF3DBB" w:rsidP="0014277F">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CF3DBB" w:rsidRPr="00DC7C90" w:rsidRDefault="00CF3DBB" w:rsidP="0014277F">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auto"/>
            <w:vAlign w:val="center"/>
          </w:tcPr>
          <w:p w:rsidR="00CF3DBB" w:rsidRPr="00DC7C90" w:rsidRDefault="00CF3DBB" w:rsidP="0014277F">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F3DBB" w:rsidRPr="00DC7C90" w:rsidRDefault="00CF3DBB" w:rsidP="0014277F">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CF3DBB" w:rsidRPr="00DC7C90" w:rsidRDefault="00CF3DBB" w:rsidP="0014277F">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CF3DBB" w:rsidRPr="00025ABC" w:rsidRDefault="00CF3DBB" w:rsidP="0014277F">
            <w:pPr>
              <w:jc w:val="center"/>
              <w:rPr>
                <w:rFonts w:ascii="Arial CYR" w:hAnsi="Arial CYR" w:cs="Arial CYR"/>
                <w:bCs/>
                <w:sz w:val="18"/>
                <w:szCs w:val="18"/>
              </w:rPr>
            </w:pPr>
          </w:p>
        </w:tc>
      </w:tr>
      <w:tr w:rsidR="007F4273" w:rsidRPr="00DC7C90" w:rsidTr="00CF3DBB">
        <w:trPr>
          <w:trHeight w:hRule="exact" w:val="1187"/>
        </w:trPr>
        <w:tc>
          <w:tcPr>
            <w:tcW w:w="219" w:type="pct"/>
            <w:vMerge/>
            <w:tcBorders>
              <w:top w:val="single" w:sz="4" w:space="0" w:color="auto"/>
              <w:left w:val="single" w:sz="4" w:space="0" w:color="auto"/>
              <w:bottom w:val="thinThickSmallGap" w:sz="24" w:space="0" w:color="auto"/>
              <w:right w:val="single" w:sz="4" w:space="0" w:color="auto"/>
            </w:tcBorders>
            <w:vAlign w:val="center"/>
          </w:tcPr>
          <w:p w:rsidR="00E675BD" w:rsidRPr="00DC7C90" w:rsidRDefault="00E675BD" w:rsidP="0014277F">
            <w:pPr>
              <w:rPr>
                <w:rFonts w:ascii="Arial CYR" w:hAnsi="Arial CYR" w:cs="Arial CYR"/>
                <w:sz w:val="18"/>
                <w:szCs w:val="18"/>
              </w:rPr>
            </w:pPr>
          </w:p>
        </w:tc>
        <w:tc>
          <w:tcPr>
            <w:tcW w:w="1133" w:type="pct"/>
            <w:gridSpan w:val="2"/>
            <w:vMerge/>
            <w:tcBorders>
              <w:top w:val="single" w:sz="4" w:space="0" w:color="auto"/>
              <w:left w:val="single" w:sz="4" w:space="0" w:color="auto"/>
              <w:bottom w:val="thinThickSmallGap" w:sz="24" w:space="0" w:color="auto"/>
              <w:right w:val="single" w:sz="4" w:space="0" w:color="auto"/>
            </w:tcBorders>
            <w:vAlign w:val="center"/>
          </w:tcPr>
          <w:p w:rsidR="00E675BD" w:rsidRPr="00DC7C90" w:rsidRDefault="00E675BD" w:rsidP="0014277F">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D6E3BC" w:themeFill="accent3" w:themeFillTint="66"/>
            <w:vAlign w:val="center"/>
          </w:tcPr>
          <w:p w:rsidR="00E675BD" w:rsidRPr="00A01A5B" w:rsidRDefault="00E675BD" w:rsidP="0014277F">
            <w:pPr>
              <w:jc w:val="center"/>
              <w:rPr>
                <w:rFonts w:ascii="Arial CYR" w:hAnsi="Arial CYR" w:cs="Arial CYR"/>
                <w:b/>
                <w:bCs/>
                <w:sz w:val="18"/>
                <w:szCs w:val="18"/>
              </w:rPr>
            </w:pPr>
            <w:r w:rsidRPr="00A01A5B">
              <w:rPr>
                <w:rFonts w:ascii="Arial CYR" w:hAnsi="Arial CYR" w:cs="Arial CYR"/>
                <w:b/>
                <w:bCs/>
                <w:sz w:val="18"/>
                <w:szCs w:val="18"/>
              </w:rPr>
              <w:t>Итого</w:t>
            </w:r>
          </w:p>
        </w:tc>
        <w:tc>
          <w:tcPr>
            <w:tcW w:w="215" w:type="pct"/>
            <w:gridSpan w:val="2"/>
            <w:tcBorders>
              <w:top w:val="single" w:sz="4" w:space="0" w:color="auto"/>
              <w:left w:val="nil"/>
              <w:bottom w:val="single" w:sz="4" w:space="0" w:color="auto"/>
              <w:right w:val="nil"/>
            </w:tcBorders>
            <w:shd w:val="clear" w:color="auto" w:fill="D6E3BC" w:themeFill="accent3" w:themeFillTint="66"/>
            <w:vAlign w:val="center"/>
          </w:tcPr>
          <w:p w:rsidR="00E675BD" w:rsidRPr="00A01A5B" w:rsidRDefault="00745694" w:rsidP="00E675BD">
            <w:pPr>
              <w:jc w:val="center"/>
              <w:rPr>
                <w:rFonts w:ascii="Arial CYR" w:hAnsi="Arial CYR" w:cs="Arial CYR"/>
                <w:b/>
                <w:bCs/>
                <w:sz w:val="18"/>
                <w:szCs w:val="18"/>
              </w:rPr>
            </w:pPr>
            <w:r>
              <w:rPr>
                <w:rFonts w:ascii="Arial CYR" w:hAnsi="Arial CYR" w:cs="Arial CYR"/>
                <w:b/>
                <w:bCs/>
                <w:sz w:val="18"/>
                <w:szCs w:val="18"/>
              </w:rPr>
              <w:t>9</w:t>
            </w:r>
            <w:r w:rsidR="00A01A5B">
              <w:rPr>
                <w:rFonts w:ascii="Arial CYR" w:hAnsi="Arial CYR" w:cs="Arial CYR"/>
                <w:b/>
                <w:bCs/>
                <w:sz w:val="18"/>
                <w:szCs w:val="18"/>
              </w:rPr>
              <w:t>,0</w:t>
            </w:r>
          </w:p>
        </w:tc>
        <w:tc>
          <w:tcPr>
            <w:tcW w:w="77" w:type="pct"/>
            <w:tcBorders>
              <w:top w:val="single" w:sz="4" w:space="0" w:color="auto"/>
              <w:left w:val="nil"/>
              <w:bottom w:val="single" w:sz="4" w:space="0" w:color="auto"/>
              <w:right w:val="single" w:sz="4" w:space="0" w:color="auto"/>
            </w:tcBorders>
            <w:shd w:val="clear" w:color="auto" w:fill="D6E3BC" w:themeFill="accent3" w:themeFillTint="66"/>
            <w:vAlign w:val="center"/>
          </w:tcPr>
          <w:p w:rsidR="00E675BD" w:rsidRPr="00A01A5B" w:rsidRDefault="00E675BD" w:rsidP="0014277F">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D6E3BC" w:themeFill="accent3" w:themeFillTint="66"/>
            <w:vAlign w:val="center"/>
          </w:tcPr>
          <w:p w:rsidR="00E675BD" w:rsidRPr="00A01A5B" w:rsidRDefault="00E675BD" w:rsidP="0014277F">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D6E3BC" w:themeFill="accent3" w:themeFillTint="66"/>
            <w:vAlign w:val="center"/>
          </w:tcPr>
          <w:p w:rsidR="00E675BD" w:rsidRPr="00A01A5B" w:rsidRDefault="00A01A5B" w:rsidP="00025ABC">
            <w:pPr>
              <w:jc w:val="center"/>
              <w:rPr>
                <w:rFonts w:ascii="Arial CYR" w:hAnsi="Arial CYR" w:cs="Arial CYR"/>
                <w:b/>
                <w:bCs/>
                <w:sz w:val="18"/>
                <w:szCs w:val="18"/>
              </w:rPr>
            </w:pPr>
            <w:r>
              <w:rPr>
                <w:rFonts w:ascii="Arial CYR" w:hAnsi="Arial CYR" w:cs="Arial CYR"/>
                <w:b/>
                <w:bCs/>
                <w:sz w:val="18"/>
                <w:szCs w:val="18"/>
              </w:rPr>
              <w:t>5,0</w:t>
            </w:r>
          </w:p>
        </w:tc>
        <w:tc>
          <w:tcPr>
            <w:tcW w:w="218" w:type="pct"/>
            <w:tcBorders>
              <w:top w:val="single" w:sz="4" w:space="0" w:color="auto"/>
              <w:left w:val="nil"/>
              <w:bottom w:val="single" w:sz="4" w:space="0" w:color="auto"/>
              <w:right w:val="single" w:sz="4" w:space="0" w:color="auto"/>
            </w:tcBorders>
            <w:shd w:val="clear" w:color="auto" w:fill="D6E3BC" w:themeFill="accent3" w:themeFillTint="66"/>
            <w:vAlign w:val="center"/>
          </w:tcPr>
          <w:p w:rsidR="00E675BD" w:rsidRPr="00A01A5B" w:rsidRDefault="00E675BD" w:rsidP="0014277F">
            <w:pPr>
              <w:jc w:val="center"/>
              <w:rPr>
                <w:rFonts w:ascii="Arial CYR" w:hAnsi="Arial CYR" w:cs="Arial CYR"/>
                <w:b/>
                <w:bCs/>
                <w:sz w:val="18"/>
                <w:szCs w:val="18"/>
              </w:rPr>
            </w:pPr>
          </w:p>
        </w:tc>
        <w:tc>
          <w:tcPr>
            <w:tcW w:w="366" w:type="pct"/>
            <w:gridSpan w:val="2"/>
            <w:tcBorders>
              <w:top w:val="single" w:sz="4" w:space="0" w:color="auto"/>
              <w:left w:val="nil"/>
              <w:bottom w:val="single" w:sz="4" w:space="0" w:color="auto"/>
              <w:right w:val="single" w:sz="4" w:space="0" w:color="auto"/>
            </w:tcBorders>
            <w:shd w:val="clear" w:color="auto" w:fill="D6E3BC" w:themeFill="accent3" w:themeFillTint="66"/>
            <w:vAlign w:val="center"/>
          </w:tcPr>
          <w:p w:rsidR="00E675BD" w:rsidRPr="00A01A5B" w:rsidRDefault="00E675BD" w:rsidP="0014277F">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D6E3BC" w:themeFill="accent3" w:themeFillTint="66"/>
            <w:vAlign w:val="center"/>
          </w:tcPr>
          <w:p w:rsidR="00E675BD" w:rsidRPr="00A01A5B" w:rsidRDefault="00E675BD" w:rsidP="0014277F">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D6E3BC" w:themeFill="accent3" w:themeFillTint="66"/>
            <w:vAlign w:val="center"/>
          </w:tcPr>
          <w:p w:rsidR="00E675BD" w:rsidRPr="00A01A5B" w:rsidRDefault="00E675BD" w:rsidP="0014277F">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E675BD" w:rsidRPr="00A01A5B" w:rsidRDefault="00E675BD" w:rsidP="0014277F">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D6E3BC" w:themeFill="accent3" w:themeFillTint="66"/>
            <w:vAlign w:val="center"/>
          </w:tcPr>
          <w:p w:rsidR="00E675BD" w:rsidRPr="00A01A5B" w:rsidRDefault="00E675BD" w:rsidP="0014277F">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D6E3BC" w:themeFill="accent3" w:themeFillTint="66"/>
            <w:vAlign w:val="center"/>
          </w:tcPr>
          <w:p w:rsidR="00E675BD" w:rsidRPr="00A01A5B" w:rsidRDefault="00A01A5B" w:rsidP="0014277F">
            <w:pPr>
              <w:jc w:val="center"/>
              <w:rPr>
                <w:rFonts w:ascii="Arial CYR" w:hAnsi="Arial CYR" w:cs="Arial CYR"/>
                <w:b/>
                <w:bCs/>
                <w:sz w:val="18"/>
                <w:szCs w:val="18"/>
              </w:rPr>
            </w:pPr>
            <w:r>
              <w:rPr>
                <w:rFonts w:ascii="Arial CYR" w:hAnsi="Arial CYR" w:cs="Arial CYR"/>
                <w:b/>
                <w:bCs/>
                <w:sz w:val="18"/>
                <w:szCs w:val="18"/>
              </w:rPr>
              <w:t>16</w:t>
            </w:r>
          </w:p>
        </w:tc>
      </w:tr>
      <w:tr w:rsidR="007F4273" w:rsidRPr="00DC7C90" w:rsidTr="00661862">
        <w:trPr>
          <w:trHeight w:hRule="exact" w:val="284"/>
        </w:trPr>
        <w:tc>
          <w:tcPr>
            <w:tcW w:w="219" w:type="pct"/>
            <w:vMerge w:val="restart"/>
            <w:tcBorders>
              <w:top w:val="thinThickSmallGap" w:sz="24" w:space="0" w:color="auto"/>
              <w:left w:val="single" w:sz="4" w:space="0" w:color="auto"/>
              <w:right w:val="single" w:sz="4" w:space="0" w:color="auto"/>
            </w:tcBorders>
            <w:shd w:val="clear" w:color="auto" w:fill="B2A1C7" w:themeFill="accent4" w:themeFillTint="99"/>
            <w:vAlign w:val="center"/>
          </w:tcPr>
          <w:p w:rsidR="00BF2B6B" w:rsidRPr="00C76157" w:rsidRDefault="00661862" w:rsidP="00025ABC">
            <w:pPr>
              <w:rPr>
                <w:rFonts w:ascii="Arial CYR" w:hAnsi="Arial CYR" w:cs="Arial CYR"/>
                <w:sz w:val="18"/>
                <w:szCs w:val="18"/>
              </w:rPr>
            </w:pPr>
            <w:r>
              <w:rPr>
                <w:rFonts w:ascii="Arial CYR" w:hAnsi="Arial CYR" w:cs="Arial CYR"/>
                <w:sz w:val="18"/>
                <w:szCs w:val="18"/>
              </w:rPr>
              <w:lastRenderedPageBreak/>
              <w:t>2</w:t>
            </w:r>
          </w:p>
        </w:tc>
        <w:tc>
          <w:tcPr>
            <w:tcW w:w="1133" w:type="pct"/>
            <w:gridSpan w:val="2"/>
            <w:vMerge w:val="restart"/>
            <w:tcBorders>
              <w:top w:val="thinThickSmallGap" w:sz="24" w:space="0" w:color="auto"/>
              <w:left w:val="single" w:sz="4" w:space="0" w:color="auto"/>
              <w:right w:val="single" w:sz="4" w:space="0" w:color="auto"/>
            </w:tcBorders>
            <w:shd w:val="clear" w:color="auto" w:fill="B2A1C7" w:themeFill="accent4" w:themeFillTint="99"/>
            <w:vAlign w:val="center"/>
          </w:tcPr>
          <w:p w:rsidR="00BF2B6B" w:rsidRPr="00C76157" w:rsidRDefault="00BF2B6B" w:rsidP="00BB296F">
            <w:pPr>
              <w:jc w:val="center"/>
              <w:rPr>
                <w:b/>
                <w:bCs/>
                <w:sz w:val="20"/>
                <w:szCs w:val="20"/>
              </w:rPr>
            </w:pPr>
            <w:r w:rsidRPr="00C76157">
              <w:rPr>
                <w:b/>
                <w:bCs/>
                <w:sz w:val="20"/>
                <w:szCs w:val="20"/>
              </w:rPr>
              <w:t>КУЛЬТУРА И СПОРТ</w:t>
            </w:r>
          </w:p>
        </w:tc>
        <w:tc>
          <w:tcPr>
            <w:tcW w:w="338" w:type="pct"/>
            <w:tcBorders>
              <w:top w:val="single" w:sz="4" w:space="0" w:color="auto"/>
              <w:left w:val="nil"/>
              <w:bottom w:val="single" w:sz="4" w:space="0" w:color="auto"/>
              <w:right w:val="single" w:sz="4" w:space="0" w:color="auto"/>
            </w:tcBorders>
            <w:shd w:val="clear" w:color="auto" w:fill="B2A1C7" w:themeFill="accent4" w:themeFillTint="99"/>
            <w:vAlign w:val="center"/>
          </w:tcPr>
          <w:p w:rsidR="00BF2B6B" w:rsidRPr="00C76157" w:rsidRDefault="005D2B66" w:rsidP="00025ABC">
            <w:pPr>
              <w:jc w:val="center"/>
              <w:rPr>
                <w:rFonts w:ascii="Arial CYR" w:hAnsi="Arial CYR" w:cs="Arial CYR"/>
                <w:bCs/>
                <w:sz w:val="18"/>
                <w:szCs w:val="18"/>
              </w:rPr>
            </w:pPr>
            <w:r w:rsidRPr="00C76157">
              <w:rPr>
                <w:rFonts w:ascii="Arial CYR" w:hAnsi="Arial CYR" w:cs="Arial CYR"/>
                <w:bCs/>
                <w:sz w:val="18"/>
                <w:szCs w:val="18"/>
              </w:rPr>
              <w:t>2018</w:t>
            </w:r>
          </w:p>
        </w:tc>
        <w:tc>
          <w:tcPr>
            <w:tcW w:w="215" w:type="pct"/>
            <w:gridSpan w:val="2"/>
            <w:tcBorders>
              <w:top w:val="single" w:sz="4" w:space="0" w:color="auto"/>
              <w:left w:val="nil"/>
              <w:bottom w:val="single" w:sz="4" w:space="0" w:color="auto"/>
              <w:right w:val="nil"/>
            </w:tcBorders>
            <w:shd w:val="clear" w:color="auto" w:fill="B2A1C7" w:themeFill="accent4" w:themeFillTint="99"/>
            <w:vAlign w:val="center"/>
          </w:tcPr>
          <w:p w:rsidR="00BF2B6B" w:rsidRPr="00C76157" w:rsidRDefault="0050787D" w:rsidP="00BF2B6B">
            <w:pPr>
              <w:jc w:val="center"/>
              <w:rPr>
                <w:rFonts w:ascii="Arial CYR" w:hAnsi="Arial CYR" w:cs="Arial CYR"/>
                <w:b/>
                <w:bCs/>
                <w:sz w:val="18"/>
                <w:szCs w:val="18"/>
              </w:rPr>
            </w:pPr>
            <w:r>
              <w:rPr>
                <w:rFonts w:ascii="Arial CYR" w:hAnsi="Arial CYR" w:cs="Arial CYR"/>
                <w:b/>
                <w:bCs/>
                <w:sz w:val="18"/>
                <w:szCs w:val="18"/>
              </w:rPr>
              <w:t>0,30</w:t>
            </w:r>
          </w:p>
        </w:tc>
        <w:tc>
          <w:tcPr>
            <w:tcW w:w="77" w:type="pct"/>
            <w:tcBorders>
              <w:top w:val="single" w:sz="4" w:space="0" w:color="auto"/>
              <w:left w:val="nil"/>
              <w:bottom w:val="single" w:sz="4" w:space="0" w:color="auto"/>
              <w:right w:val="single" w:sz="4" w:space="0" w:color="auto"/>
            </w:tcBorders>
            <w:shd w:val="clear" w:color="auto" w:fill="B2A1C7" w:themeFill="accent4" w:themeFillTint="99"/>
            <w:vAlign w:val="center"/>
          </w:tcPr>
          <w:p w:rsidR="00BF2B6B" w:rsidRPr="00C76157" w:rsidRDefault="00BF2B6B"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B2A1C7" w:themeFill="accent4" w:themeFillTint="99"/>
            <w:vAlign w:val="center"/>
          </w:tcPr>
          <w:p w:rsidR="00BF2B6B" w:rsidRPr="00C76157" w:rsidRDefault="00BF2B6B"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B2A1C7" w:themeFill="accent4" w:themeFillTint="99"/>
            <w:vAlign w:val="center"/>
          </w:tcPr>
          <w:p w:rsidR="00BF2B6B" w:rsidRPr="00C76157" w:rsidRDefault="0050787D" w:rsidP="0050787D">
            <w:pPr>
              <w:jc w:val="center"/>
              <w:rPr>
                <w:rFonts w:ascii="Arial CYR" w:hAnsi="Arial CYR" w:cs="Arial CYR"/>
                <w:b/>
                <w:bCs/>
                <w:sz w:val="18"/>
                <w:szCs w:val="18"/>
              </w:rPr>
            </w:pPr>
            <w:r>
              <w:rPr>
                <w:rFonts w:ascii="Arial CYR" w:hAnsi="Arial CYR" w:cs="Arial CYR"/>
                <w:b/>
                <w:bCs/>
                <w:sz w:val="18"/>
                <w:szCs w:val="18"/>
              </w:rPr>
              <w:t>0</w:t>
            </w:r>
          </w:p>
        </w:tc>
        <w:tc>
          <w:tcPr>
            <w:tcW w:w="218" w:type="pct"/>
            <w:tcBorders>
              <w:top w:val="single" w:sz="4" w:space="0" w:color="auto"/>
              <w:left w:val="nil"/>
              <w:bottom w:val="single" w:sz="4" w:space="0" w:color="auto"/>
              <w:right w:val="single" w:sz="4" w:space="0" w:color="auto"/>
            </w:tcBorders>
            <w:shd w:val="clear" w:color="auto" w:fill="B2A1C7" w:themeFill="accent4" w:themeFillTint="99"/>
            <w:vAlign w:val="center"/>
          </w:tcPr>
          <w:p w:rsidR="00BF2B6B" w:rsidRPr="00C76157" w:rsidRDefault="0050787D" w:rsidP="00025ABC">
            <w:pPr>
              <w:jc w:val="center"/>
              <w:rPr>
                <w:rFonts w:ascii="Arial CYR" w:hAnsi="Arial CYR" w:cs="Arial CYR"/>
                <w:b/>
                <w:bCs/>
                <w:sz w:val="18"/>
                <w:szCs w:val="18"/>
              </w:rPr>
            </w:pPr>
            <w:r>
              <w:rPr>
                <w:rFonts w:ascii="Arial CYR" w:hAnsi="Arial CYR" w:cs="Arial CYR"/>
                <w:b/>
                <w:bCs/>
                <w:sz w:val="18"/>
                <w:szCs w:val="18"/>
              </w:rPr>
              <w:t>0,30</w:t>
            </w:r>
          </w:p>
        </w:tc>
        <w:tc>
          <w:tcPr>
            <w:tcW w:w="366" w:type="pct"/>
            <w:gridSpan w:val="2"/>
            <w:tcBorders>
              <w:top w:val="single" w:sz="4" w:space="0" w:color="auto"/>
              <w:left w:val="nil"/>
              <w:bottom w:val="single" w:sz="4" w:space="0" w:color="auto"/>
              <w:right w:val="single" w:sz="4" w:space="0" w:color="auto"/>
            </w:tcBorders>
            <w:shd w:val="clear" w:color="auto" w:fill="B2A1C7" w:themeFill="accent4" w:themeFillTint="99"/>
            <w:vAlign w:val="center"/>
          </w:tcPr>
          <w:p w:rsidR="00BF2B6B" w:rsidRPr="00C76157" w:rsidRDefault="00BF2B6B"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B2A1C7" w:themeFill="accent4" w:themeFillTint="99"/>
            <w:vAlign w:val="center"/>
          </w:tcPr>
          <w:p w:rsidR="00BF2B6B" w:rsidRPr="00C76157" w:rsidRDefault="00BF2B6B"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B2A1C7" w:themeFill="accent4" w:themeFillTint="99"/>
            <w:vAlign w:val="center"/>
          </w:tcPr>
          <w:p w:rsidR="00BF2B6B" w:rsidRPr="00C76157" w:rsidRDefault="00BF2B6B"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rsidR="00BF2B6B" w:rsidRPr="00C76157" w:rsidRDefault="00BF2B6B"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B2A1C7" w:themeFill="accent4" w:themeFillTint="99"/>
            <w:vAlign w:val="center"/>
          </w:tcPr>
          <w:p w:rsidR="00BF2B6B" w:rsidRPr="00C76157" w:rsidRDefault="00BF2B6B"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B2A1C7" w:themeFill="accent4" w:themeFillTint="99"/>
            <w:vAlign w:val="center"/>
          </w:tcPr>
          <w:p w:rsidR="00BF2B6B" w:rsidRPr="00C76157" w:rsidRDefault="00BF2B6B" w:rsidP="00025ABC">
            <w:pPr>
              <w:jc w:val="center"/>
              <w:rPr>
                <w:rFonts w:ascii="Arial CYR" w:hAnsi="Arial CYR" w:cs="Arial CYR"/>
                <w:b/>
                <w:bCs/>
                <w:sz w:val="18"/>
                <w:szCs w:val="18"/>
              </w:rPr>
            </w:pPr>
          </w:p>
        </w:tc>
      </w:tr>
      <w:tr w:rsidR="007F4273" w:rsidRPr="00DC7C90" w:rsidTr="00661862">
        <w:trPr>
          <w:trHeight w:hRule="exact" w:val="284"/>
        </w:trPr>
        <w:tc>
          <w:tcPr>
            <w:tcW w:w="219" w:type="pct"/>
            <w:vMerge/>
            <w:tcBorders>
              <w:left w:val="single" w:sz="4" w:space="0" w:color="auto"/>
              <w:right w:val="single" w:sz="4" w:space="0" w:color="auto"/>
            </w:tcBorders>
            <w:shd w:val="clear" w:color="auto" w:fill="B2A1C7" w:themeFill="accent4" w:themeFillTint="99"/>
            <w:vAlign w:val="center"/>
          </w:tcPr>
          <w:p w:rsidR="00BF2B6B" w:rsidRPr="00C76157" w:rsidRDefault="00BF2B6B" w:rsidP="00025ABC">
            <w:pPr>
              <w:rPr>
                <w:rFonts w:ascii="Arial CYR" w:hAnsi="Arial CYR" w:cs="Arial CYR"/>
                <w:sz w:val="18"/>
                <w:szCs w:val="18"/>
              </w:rPr>
            </w:pPr>
          </w:p>
        </w:tc>
        <w:tc>
          <w:tcPr>
            <w:tcW w:w="1133" w:type="pct"/>
            <w:gridSpan w:val="2"/>
            <w:vMerge/>
            <w:tcBorders>
              <w:left w:val="single" w:sz="4" w:space="0" w:color="auto"/>
              <w:right w:val="single" w:sz="4" w:space="0" w:color="auto"/>
            </w:tcBorders>
            <w:shd w:val="clear" w:color="auto" w:fill="B2A1C7" w:themeFill="accent4" w:themeFillTint="99"/>
            <w:vAlign w:val="center"/>
          </w:tcPr>
          <w:p w:rsidR="00BF2B6B" w:rsidRPr="00C76157" w:rsidRDefault="00BF2B6B" w:rsidP="00025ABC">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B2A1C7" w:themeFill="accent4" w:themeFillTint="99"/>
            <w:vAlign w:val="center"/>
          </w:tcPr>
          <w:p w:rsidR="00BF2B6B" w:rsidRPr="00C76157" w:rsidRDefault="005D2B66" w:rsidP="00025ABC">
            <w:pPr>
              <w:jc w:val="center"/>
              <w:rPr>
                <w:rFonts w:ascii="Arial CYR" w:hAnsi="Arial CYR" w:cs="Arial CYR"/>
                <w:bCs/>
                <w:sz w:val="18"/>
                <w:szCs w:val="18"/>
              </w:rPr>
            </w:pPr>
            <w:r w:rsidRPr="00C76157">
              <w:rPr>
                <w:rFonts w:ascii="Arial CYR" w:hAnsi="Arial CYR" w:cs="Arial CYR"/>
                <w:bCs/>
                <w:sz w:val="18"/>
                <w:szCs w:val="18"/>
              </w:rPr>
              <w:t>2019</w:t>
            </w:r>
          </w:p>
        </w:tc>
        <w:tc>
          <w:tcPr>
            <w:tcW w:w="215" w:type="pct"/>
            <w:gridSpan w:val="2"/>
            <w:tcBorders>
              <w:top w:val="single" w:sz="4" w:space="0" w:color="auto"/>
              <w:left w:val="nil"/>
              <w:bottom w:val="single" w:sz="4" w:space="0" w:color="auto"/>
              <w:right w:val="nil"/>
            </w:tcBorders>
            <w:shd w:val="clear" w:color="auto" w:fill="B2A1C7" w:themeFill="accent4" w:themeFillTint="99"/>
            <w:vAlign w:val="center"/>
          </w:tcPr>
          <w:p w:rsidR="00BF2B6B" w:rsidRPr="00C76157" w:rsidRDefault="0050787D" w:rsidP="00BF2B6B">
            <w:pPr>
              <w:jc w:val="center"/>
              <w:rPr>
                <w:rFonts w:ascii="Arial CYR" w:hAnsi="Arial CYR" w:cs="Arial CYR"/>
                <w:b/>
                <w:bCs/>
                <w:sz w:val="18"/>
                <w:szCs w:val="18"/>
              </w:rPr>
            </w:pPr>
            <w:r>
              <w:rPr>
                <w:rFonts w:ascii="Arial CYR" w:hAnsi="Arial CYR" w:cs="Arial CYR"/>
                <w:b/>
                <w:bCs/>
                <w:sz w:val="18"/>
                <w:szCs w:val="18"/>
              </w:rPr>
              <w:t>0,20</w:t>
            </w:r>
          </w:p>
        </w:tc>
        <w:tc>
          <w:tcPr>
            <w:tcW w:w="77" w:type="pct"/>
            <w:tcBorders>
              <w:top w:val="single" w:sz="4" w:space="0" w:color="auto"/>
              <w:left w:val="nil"/>
              <w:bottom w:val="single" w:sz="4" w:space="0" w:color="auto"/>
              <w:right w:val="single" w:sz="4" w:space="0" w:color="auto"/>
            </w:tcBorders>
            <w:shd w:val="clear" w:color="auto" w:fill="B2A1C7" w:themeFill="accent4" w:themeFillTint="99"/>
            <w:vAlign w:val="center"/>
          </w:tcPr>
          <w:p w:rsidR="00BF2B6B" w:rsidRPr="00C76157" w:rsidRDefault="00BF2B6B"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B2A1C7" w:themeFill="accent4" w:themeFillTint="99"/>
            <w:vAlign w:val="center"/>
          </w:tcPr>
          <w:p w:rsidR="00BF2B6B" w:rsidRPr="00C76157" w:rsidRDefault="00BF2B6B"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B2A1C7" w:themeFill="accent4" w:themeFillTint="99"/>
            <w:vAlign w:val="center"/>
          </w:tcPr>
          <w:p w:rsidR="00BF2B6B" w:rsidRPr="00C76157" w:rsidRDefault="0050787D" w:rsidP="0050787D">
            <w:pPr>
              <w:jc w:val="center"/>
              <w:rPr>
                <w:rFonts w:ascii="Arial CYR" w:hAnsi="Arial CYR" w:cs="Arial CYR"/>
                <w:b/>
                <w:bCs/>
                <w:sz w:val="18"/>
                <w:szCs w:val="18"/>
              </w:rPr>
            </w:pPr>
            <w:r>
              <w:rPr>
                <w:rFonts w:ascii="Arial CYR" w:hAnsi="Arial CYR" w:cs="Arial CYR"/>
                <w:b/>
                <w:bCs/>
                <w:sz w:val="18"/>
                <w:szCs w:val="18"/>
              </w:rPr>
              <w:t>0</w:t>
            </w:r>
          </w:p>
        </w:tc>
        <w:tc>
          <w:tcPr>
            <w:tcW w:w="218" w:type="pct"/>
            <w:tcBorders>
              <w:top w:val="single" w:sz="4" w:space="0" w:color="auto"/>
              <w:left w:val="nil"/>
              <w:bottom w:val="single" w:sz="4" w:space="0" w:color="auto"/>
              <w:right w:val="single" w:sz="4" w:space="0" w:color="auto"/>
            </w:tcBorders>
            <w:shd w:val="clear" w:color="auto" w:fill="B2A1C7" w:themeFill="accent4" w:themeFillTint="99"/>
            <w:vAlign w:val="center"/>
          </w:tcPr>
          <w:p w:rsidR="00BF2B6B" w:rsidRPr="00C76157" w:rsidRDefault="0050787D" w:rsidP="00025ABC">
            <w:pPr>
              <w:jc w:val="center"/>
              <w:rPr>
                <w:rFonts w:ascii="Arial CYR" w:hAnsi="Arial CYR" w:cs="Arial CYR"/>
                <w:b/>
                <w:bCs/>
                <w:sz w:val="18"/>
                <w:szCs w:val="18"/>
              </w:rPr>
            </w:pPr>
            <w:r>
              <w:rPr>
                <w:rFonts w:ascii="Arial CYR" w:hAnsi="Arial CYR" w:cs="Arial CYR"/>
                <w:b/>
                <w:bCs/>
                <w:sz w:val="18"/>
                <w:szCs w:val="18"/>
              </w:rPr>
              <w:t>0,20</w:t>
            </w:r>
          </w:p>
        </w:tc>
        <w:tc>
          <w:tcPr>
            <w:tcW w:w="366" w:type="pct"/>
            <w:gridSpan w:val="2"/>
            <w:tcBorders>
              <w:top w:val="single" w:sz="4" w:space="0" w:color="auto"/>
              <w:left w:val="nil"/>
              <w:bottom w:val="single" w:sz="4" w:space="0" w:color="auto"/>
              <w:right w:val="single" w:sz="4" w:space="0" w:color="auto"/>
            </w:tcBorders>
            <w:shd w:val="clear" w:color="auto" w:fill="B2A1C7" w:themeFill="accent4" w:themeFillTint="99"/>
            <w:vAlign w:val="center"/>
          </w:tcPr>
          <w:p w:rsidR="00BF2B6B" w:rsidRPr="00C76157" w:rsidRDefault="00BF2B6B"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B2A1C7" w:themeFill="accent4" w:themeFillTint="99"/>
            <w:vAlign w:val="center"/>
          </w:tcPr>
          <w:p w:rsidR="00BF2B6B" w:rsidRPr="00C76157" w:rsidRDefault="00BF2B6B"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B2A1C7" w:themeFill="accent4" w:themeFillTint="99"/>
            <w:vAlign w:val="center"/>
          </w:tcPr>
          <w:p w:rsidR="00BF2B6B" w:rsidRPr="00C76157" w:rsidRDefault="00BF2B6B"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rsidR="00BF2B6B" w:rsidRPr="00C76157" w:rsidRDefault="00BF2B6B"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B2A1C7" w:themeFill="accent4" w:themeFillTint="99"/>
            <w:vAlign w:val="center"/>
          </w:tcPr>
          <w:p w:rsidR="00BF2B6B" w:rsidRPr="00C76157" w:rsidRDefault="00BF2B6B"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B2A1C7" w:themeFill="accent4" w:themeFillTint="99"/>
            <w:vAlign w:val="center"/>
          </w:tcPr>
          <w:p w:rsidR="00BF2B6B" w:rsidRPr="00C76157" w:rsidRDefault="00BF2B6B" w:rsidP="00025ABC">
            <w:pPr>
              <w:jc w:val="center"/>
              <w:rPr>
                <w:rFonts w:ascii="Arial CYR" w:hAnsi="Arial CYR" w:cs="Arial CYR"/>
                <w:b/>
                <w:bCs/>
                <w:sz w:val="18"/>
                <w:szCs w:val="18"/>
              </w:rPr>
            </w:pPr>
          </w:p>
        </w:tc>
      </w:tr>
      <w:tr w:rsidR="007F4273" w:rsidRPr="00DC7C90" w:rsidTr="00661862">
        <w:trPr>
          <w:trHeight w:hRule="exact" w:val="284"/>
        </w:trPr>
        <w:tc>
          <w:tcPr>
            <w:tcW w:w="219" w:type="pct"/>
            <w:vMerge/>
            <w:tcBorders>
              <w:left w:val="single" w:sz="4" w:space="0" w:color="auto"/>
              <w:right w:val="single" w:sz="4" w:space="0" w:color="auto"/>
            </w:tcBorders>
            <w:shd w:val="clear" w:color="auto" w:fill="B2A1C7" w:themeFill="accent4" w:themeFillTint="99"/>
            <w:vAlign w:val="center"/>
          </w:tcPr>
          <w:p w:rsidR="00BF2B6B" w:rsidRPr="00C76157" w:rsidRDefault="00BF2B6B" w:rsidP="00025ABC">
            <w:pPr>
              <w:rPr>
                <w:rFonts w:ascii="Arial CYR" w:hAnsi="Arial CYR" w:cs="Arial CYR"/>
                <w:sz w:val="18"/>
                <w:szCs w:val="18"/>
              </w:rPr>
            </w:pPr>
          </w:p>
        </w:tc>
        <w:tc>
          <w:tcPr>
            <w:tcW w:w="1133" w:type="pct"/>
            <w:gridSpan w:val="2"/>
            <w:vMerge/>
            <w:tcBorders>
              <w:left w:val="single" w:sz="4" w:space="0" w:color="auto"/>
              <w:right w:val="single" w:sz="4" w:space="0" w:color="auto"/>
            </w:tcBorders>
            <w:shd w:val="clear" w:color="auto" w:fill="B2A1C7" w:themeFill="accent4" w:themeFillTint="99"/>
            <w:vAlign w:val="center"/>
          </w:tcPr>
          <w:p w:rsidR="00BF2B6B" w:rsidRPr="00C76157" w:rsidRDefault="00BF2B6B" w:rsidP="00025ABC">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B2A1C7" w:themeFill="accent4" w:themeFillTint="99"/>
            <w:vAlign w:val="center"/>
          </w:tcPr>
          <w:p w:rsidR="00BF2B6B" w:rsidRPr="00C76157" w:rsidRDefault="005D2B66" w:rsidP="00025ABC">
            <w:pPr>
              <w:jc w:val="center"/>
              <w:rPr>
                <w:rFonts w:ascii="Arial CYR" w:hAnsi="Arial CYR" w:cs="Arial CYR"/>
                <w:bCs/>
                <w:sz w:val="18"/>
                <w:szCs w:val="18"/>
              </w:rPr>
            </w:pPr>
            <w:r w:rsidRPr="00C76157">
              <w:rPr>
                <w:rFonts w:ascii="Arial CYR" w:hAnsi="Arial CYR" w:cs="Arial CYR"/>
                <w:bCs/>
                <w:sz w:val="18"/>
                <w:szCs w:val="18"/>
              </w:rPr>
              <w:t>2020</w:t>
            </w:r>
          </w:p>
        </w:tc>
        <w:tc>
          <w:tcPr>
            <w:tcW w:w="215" w:type="pct"/>
            <w:gridSpan w:val="2"/>
            <w:tcBorders>
              <w:top w:val="single" w:sz="4" w:space="0" w:color="auto"/>
              <w:left w:val="nil"/>
              <w:bottom w:val="single" w:sz="4" w:space="0" w:color="auto"/>
              <w:right w:val="nil"/>
            </w:tcBorders>
            <w:shd w:val="clear" w:color="auto" w:fill="B2A1C7" w:themeFill="accent4" w:themeFillTint="99"/>
            <w:vAlign w:val="center"/>
          </w:tcPr>
          <w:p w:rsidR="00BF2B6B" w:rsidRPr="00C76157" w:rsidRDefault="0050787D" w:rsidP="00BF2B6B">
            <w:pPr>
              <w:jc w:val="center"/>
              <w:rPr>
                <w:rFonts w:ascii="Arial CYR" w:hAnsi="Arial CYR" w:cs="Arial CYR"/>
                <w:b/>
                <w:bCs/>
                <w:sz w:val="18"/>
                <w:szCs w:val="18"/>
              </w:rPr>
            </w:pPr>
            <w:r>
              <w:rPr>
                <w:rFonts w:ascii="Arial CYR" w:hAnsi="Arial CYR" w:cs="Arial CYR"/>
                <w:b/>
                <w:bCs/>
                <w:sz w:val="18"/>
                <w:szCs w:val="18"/>
              </w:rPr>
              <w:t>0,25</w:t>
            </w:r>
          </w:p>
        </w:tc>
        <w:tc>
          <w:tcPr>
            <w:tcW w:w="77" w:type="pct"/>
            <w:tcBorders>
              <w:top w:val="single" w:sz="4" w:space="0" w:color="auto"/>
              <w:left w:val="nil"/>
              <w:bottom w:val="single" w:sz="4" w:space="0" w:color="auto"/>
              <w:right w:val="single" w:sz="4" w:space="0" w:color="auto"/>
            </w:tcBorders>
            <w:shd w:val="clear" w:color="auto" w:fill="B2A1C7" w:themeFill="accent4" w:themeFillTint="99"/>
            <w:vAlign w:val="center"/>
          </w:tcPr>
          <w:p w:rsidR="00BF2B6B" w:rsidRPr="00C76157" w:rsidRDefault="00BF2B6B"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B2A1C7" w:themeFill="accent4" w:themeFillTint="99"/>
            <w:vAlign w:val="center"/>
          </w:tcPr>
          <w:p w:rsidR="00BF2B6B" w:rsidRPr="00C76157" w:rsidRDefault="00BF2B6B"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B2A1C7" w:themeFill="accent4" w:themeFillTint="99"/>
            <w:vAlign w:val="center"/>
          </w:tcPr>
          <w:p w:rsidR="00BF2B6B" w:rsidRPr="00C76157" w:rsidRDefault="0050787D" w:rsidP="003D1224">
            <w:pPr>
              <w:jc w:val="center"/>
              <w:rPr>
                <w:rFonts w:ascii="Arial CYR" w:hAnsi="Arial CYR" w:cs="Arial CYR"/>
                <w:b/>
                <w:bCs/>
                <w:sz w:val="18"/>
                <w:szCs w:val="18"/>
              </w:rPr>
            </w:pPr>
            <w:r>
              <w:rPr>
                <w:rFonts w:ascii="Arial CYR" w:hAnsi="Arial CYR" w:cs="Arial CYR"/>
                <w:b/>
                <w:bCs/>
                <w:sz w:val="18"/>
                <w:szCs w:val="18"/>
              </w:rPr>
              <w:t>0</w:t>
            </w:r>
          </w:p>
        </w:tc>
        <w:tc>
          <w:tcPr>
            <w:tcW w:w="218" w:type="pct"/>
            <w:tcBorders>
              <w:top w:val="single" w:sz="4" w:space="0" w:color="auto"/>
              <w:left w:val="nil"/>
              <w:bottom w:val="single" w:sz="4" w:space="0" w:color="auto"/>
              <w:right w:val="single" w:sz="4" w:space="0" w:color="auto"/>
            </w:tcBorders>
            <w:shd w:val="clear" w:color="auto" w:fill="B2A1C7" w:themeFill="accent4" w:themeFillTint="99"/>
            <w:vAlign w:val="center"/>
          </w:tcPr>
          <w:p w:rsidR="00BF2B6B" w:rsidRPr="00C76157" w:rsidRDefault="0050787D" w:rsidP="00025ABC">
            <w:pPr>
              <w:jc w:val="center"/>
              <w:rPr>
                <w:rFonts w:ascii="Arial CYR" w:hAnsi="Arial CYR" w:cs="Arial CYR"/>
                <w:b/>
                <w:bCs/>
                <w:sz w:val="18"/>
                <w:szCs w:val="18"/>
              </w:rPr>
            </w:pPr>
            <w:r>
              <w:rPr>
                <w:rFonts w:ascii="Arial CYR" w:hAnsi="Arial CYR" w:cs="Arial CYR"/>
                <w:b/>
                <w:bCs/>
                <w:sz w:val="18"/>
                <w:szCs w:val="18"/>
              </w:rPr>
              <w:t>0,25</w:t>
            </w:r>
          </w:p>
        </w:tc>
        <w:tc>
          <w:tcPr>
            <w:tcW w:w="366" w:type="pct"/>
            <w:gridSpan w:val="2"/>
            <w:tcBorders>
              <w:top w:val="single" w:sz="4" w:space="0" w:color="auto"/>
              <w:left w:val="nil"/>
              <w:bottom w:val="single" w:sz="4" w:space="0" w:color="auto"/>
              <w:right w:val="single" w:sz="4" w:space="0" w:color="auto"/>
            </w:tcBorders>
            <w:shd w:val="clear" w:color="auto" w:fill="B2A1C7" w:themeFill="accent4" w:themeFillTint="99"/>
            <w:vAlign w:val="center"/>
          </w:tcPr>
          <w:p w:rsidR="00BF2B6B" w:rsidRPr="00C76157" w:rsidRDefault="00BF2B6B"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B2A1C7" w:themeFill="accent4" w:themeFillTint="99"/>
            <w:vAlign w:val="center"/>
          </w:tcPr>
          <w:p w:rsidR="00BF2B6B" w:rsidRPr="00C76157" w:rsidRDefault="00BF2B6B"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B2A1C7" w:themeFill="accent4" w:themeFillTint="99"/>
            <w:vAlign w:val="center"/>
          </w:tcPr>
          <w:p w:rsidR="00BF2B6B" w:rsidRPr="00C76157" w:rsidRDefault="00BF2B6B"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rsidR="00BF2B6B" w:rsidRPr="00C76157" w:rsidRDefault="00BF2B6B"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B2A1C7" w:themeFill="accent4" w:themeFillTint="99"/>
            <w:vAlign w:val="center"/>
          </w:tcPr>
          <w:p w:rsidR="00BF2B6B" w:rsidRPr="00C76157" w:rsidRDefault="00BF2B6B"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B2A1C7" w:themeFill="accent4" w:themeFillTint="99"/>
            <w:vAlign w:val="center"/>
          </w:tcPr>
          <w:p w:rsidR="00BF2B6B" w:rsidRPr="00C76157" w:rsidRDefault="00BF2B6B" w:rsidP="00025ABC">
            <w:pPr>
              <w:jc w:val="center"/>
              <w:rPr>
                <w:rFonts w:ascii="Arial CYR" w:hAnsi="Arial CYR" w:cs="Arial CYR"/>
                <w:b/>
                <w:bCs/>
                <w:sz w:val="18"/>
                <w:szCs w:val="18"/>
              </w:rPr>
            </w:pPr>
          </w:p>
        </w:tc>
      </w:tr>
      <w:tr w:rsidR="007F4273" w:rsidRPr="00DC7C90" w:rsidTr="00661862">
        <w:trPr>
          <w:trHeight w:hRule="exact" w:val="284"/>
        </w:trPr>
        <w:tc>
          <w:tcPr>
            <w:tcW w:w="219" w:type="pct"/>
            <w:vMerge/>
            <w:tcBorders>
              <w:left w:val="single" w:sz="4" w:space="0" w:color="auto"/>
              <w:right w:val="single" w:sz="4" w:space="0" w:color="auto"/>
            </w:tcBorders>
            <w:shd w:val="clear" w:color="auto" w:fill="B2A1C7" w:themeFill="accent4" w:themeFillTint="99"/>
            <w:vAlign w:val="center"/>
          </w:tcPr>
          <w:p w:rsidR="00BF2B6B" w:rsidRPr="00C76157" w:rsidRDefault="00BF2B6B" w:rsidP="00025ABC">
            <w:pPr>
              <w:rPr>
                <w:rFonts w:ascii="Arial CYR" w:hAnsi="Arial CYR" w:cs="Arial CYR"/>
                <w:sz w:val="18"/>
                <w:szCs w:val="18"/>
              </w:rPr>
            </w:pPr>
          </w:p>
        </w:tc>
        <w:tc>
          <w:tcPr>
            <w:tcW w:w="1133" w:type="pct"/>
            <w:gridSpan w:val="2"/>
            <w:vMerge/>
            <w:tcBorders>
              <w:left w:val="single" w:sz="4" w:space="0" w:color="auto"/>
              <w:right w:val="single" w:sz="4" w:space="0" w:color="auto"/>
            </w:tcBorders>
            <w:shd w:val="clear" w:color="auto" w:fill="B2A1C7" w:themeFill="accent4" w:themeFillTint="99"/>
            <w:vAlign w:val="center"/>
          </w:tcPr>
          <w:p w:rsidR="00BF2B6B" w:rsidRPr="00C76157" w:rsidRDefault="00BF2B6B" w:rsidP="00025ABC">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B2A1C7" w:themeFill="accent4" w:themeFillTint="99"/>
            <w:vAlign w:val="center"/>
          </w:tcPr>
          <w:p w:rsidR="00BF2B6B" w:rsidRPr="00C76157" w:rsidRDefault="005D2B66" w:rsidP="00025ABC">
            <w:pPr>
              <w:jc w:val="center"/>
              <w:rPr>
                <w:rFonts w:ascii="Arial CYR" w:hAnsi="Arial CYR" w:cs="Arial CYR"/>
                <w:bCs/>
                <w:sz w:val="18"/>
                <w:szCs w:val="18"/>
              </w:rPr>
            </w:pPr>
            <w:r w:rsidRPr="00C76157">
              <w:rPr>
                <w:rFonts w:ascii="Arial CYR" w:hAnsi="Arial CYR" w:cs="Arial CYR"/>
                <w:bCs/>
                <w:sz w:val="18"/>
                <w:szCs w:val="18"/>
              </w:rPr>
              <w:t>2021</w:t>
            </w:r>
          </w:p>
        </w:tc>
        <w:tc>
          <w:tcPr>
            <w:tcW w:w="215" w:type="pct"/>
            <w:gridSpan w:val="2"/>
            <w:tcBorders>
              <w:top w:val="single" w:sz="4" w:space="0" w:color="auto"/>
              <w:left w:val="nil"/>
              <w:bottom w:val="single" w:sz="4" w:space="0" w:color="auto"/>
              <w:right w:val="nil"/>
            </w:tcBorders>
            <w:shd w:val="clear" w:color="auto" w:fill="B2A1C7" w:themeFill="accent4" w:themeFillTint="99"/>
            <w:vAlign w:val="center"/>
          </w:tcPr>
          <w:p w:rsidR="00BF2B6B" w:rsidRPr="00C76157" w:rsidRDefault="0050787D" w:rsidP="00BF2B6B">
            <w:pPr>
              <w:jc w:val="center"/>
              <w:rPr>
                <w:rFonts w:ascii="Arial CYR" w:hAnsi="Arial CYR" w:cs="Arial CYR"/>
                <w:b/>
                <w:bCs/>
                <w:sz w:val="18"/>
                <w:szCs w:val="18"/>
              </w:rPr>
            </w:pPr>
            <w:r>
              <w:rPr>
                <w:rFonts w:ascii="Arial CYR" w:hAnsi="Arial CYR" w:cs="Arial CYR"/>
                <w:b/>
                <w:bCs/>
                <w:sz w:val="18"/>
                <w:szCs w:val="18"/>
              </w:rPr>
              <w:t>0,55</w:t>
            </w:r>
          </w:p>
        </w:tc>
        <w:tc>
          <w:tcPr>
            <w:tcW w:w="77" w:type="pct"/>
            <w:tcBorders>
              <w:top w:val="single" w:sz="4" w:space="0" w:color="auto"/>
              <w:left w:val="nil"/>
              <w:bottom w:val="single" w:sz="4" w:space="0" w:color="auto"/>
              <w:right w:val="single" w:sz="4" w:space="0" w:color="auto"/>
            </w:tcBorders>
            <w:shd w:val="clear" w:color="auto" w:fill="B2A1C7" w:themeFill="accent4" w:themeFillTint="99"/>
            <w:vAlign w:val="center"/>
          </w:tcPr>
          <w:p w:rsidR="00BF2B6B" w:rsidRPr="00C76157" w:rsidRDefault="00BF2B6B"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B2A1C7" w:themeFill="accent4" w:themeFillTint="99"/>
            <w:vAlign w:val="center"/>
          </w:tcPr>
          <w:p w:rsidR="00BF2B6B" w:rsidRPr="00C76157" w:rsidRDefault="00BF2B6B"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B2A1C7" w:themeFill="accent4" w:themeFillTint="99"/>
            <w:vAlign w:val="center"/>
          </w:tcPr>
          <w:p w:rsidR="00BF2B6B" w:rsidRPr="00C76157" w:rsidRDefault="0050787D" w:rsidP="003D14E0">
            <w:pPr>
              <w:jc w:val="center"/>
              <w:rPr>
                <w:rFonts w:ascii="Arial CYR" w:hAnsi="Arial CYR" w:cs="Arial CYR"/>
                <w:b/>
                <w:bCs/>
                <w:sz w:val="18"/>
                <w:szCs w:val="18"/>
              </w:rPr>
            </w:pPr>
            <w:r>
              <w:rPr>
                <w:rFonts w:ascii="Arial CYR" w:hAnsi="Arial CYR" w:cs="Arial CYR"/>
                <w:b/>
                <w:bCs/>
                <w:sz w:val="18"/>
                <w:szCs w:val="18"/>
              </w:rPr>
              <w:t>0</w:t>
            </w:r>
          </w:p>
        </w:tc>
        <w:tc>
          <w:tcPr>
            <w:tcW w:w="218" w:type="pct"/>
            <w:tcBorders>
              <w:top w:val="single" w:sz="4" w:space="0" w:color="auto"/>
              <w:left w:val="nil"/>
              <w:bottom w:val="single" w:sz="4" w:space="0" w:color="auto"/>
              <w:right w:val="single" w:sz="4" w:space="0" w:color="auto"/>
            </w:tcBorders>
            <w:shd w:val="clear" w:color="auto" w:fill="B2A1C7" w:themeFill="accent4" w:themeFillTint="99"/>
            <w:vAlign w:val="center"/>
          </w:tcPr>
          <w:p w:rsidR="00BF2B6B" w:rsidRPr="00C76157" w:rsidRDefault="0050787D" w:rsidP="00025ABC">
            <w:pPr>
              <w:jc w:val="center"/>
              <w:rPr>
                <w:rFonts w:ascii="Arial CYR" w:hAnsi="Arial CYR" w:cs="Arial CYR"/>
                <w:b/>
                <w:bCs/>
                <w:sz w:val="18"/>
                <w:szCs w:val="18"/>
              </w:rPr>
            </w:pPr>
            <w:r>
              <w:rPr>
                <w:rFonts w:ascii="Arial CYR" w:hAnsi="Arial CYR" w:cs="Arial CYR"/>
                <w:b/>
                <w:bCs/>
                <w:sz w:val="18"/>
                <w:szCs w:val="18"/>
              </w:rPr>
              <w:t>0,55</w:t>
            </w:r>
          </w:p>
        </w:tc>
        <w:tc>
          <w:tcPr>
            <w:tcW w:w="366" w:type="pct"/>
            <w:gridSpan w:val="2"/>
            <w:tcBorders>
              <w:top w:val="single" w:sz="4" w:space="0" w:color="auto"/>
              <w:left w:val="nil"/>
              <w:bottom w:val="single" w:sz="4" w:space="0" w:color="auto"/>
              <w:right w:val="single" w:sz="4" w:space="0" w:color="auto"/>
            </w:tcBorders>
            <w:shd w:val="clear" w:color="auto" w:fill="B2A1C7" w:themeFill="accent4" w:themeFillTint="99"/>
            <w:vAlign w:val="center"/>
          </w:tcPr>
          <w:p w:rsidR="00BF2B6B" w:rsidRPr="00C76157" w:rsidRDefault="00BF2B6B"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B2A1C7" w:themeFill="accent4" w:themeFillTint="99"/>
            <w:vAlign w:val="center"/>
          </w:tcPr>
          <w:p w:rsidR="00BF2B6B" w:rsidRPr="00C76157" w:rsidRDefault="00BF2B6B"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B2A1C7" w:themeFill="accent4" w:themeFillTint="99"/>
            <w:vAlign w:val="center"/>
          </w:tcPr>
          <w:p w:rsidR="00BF2B6B" w:rsidRPr="00C76157" w:rsidRDefault="00BF2B6B"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rsidR="00BF2B6B" w:rsidRPr="00C76157" w:rsidRDefault="00BF2B6B"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B2A1C7" w:themeFill="accent4" w:themeFillTint="99"/>
            <w:vAlign w:val="center"/>
          </w:tcPr>
          <w:p w:rsidR="00BF2B6B" w:rsidRPr="00C76157" w:rsidRDefault="00BF2B6B"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B2A1C7" w:themeFill="accent4" w:themeFillTint="99"/>
            <w:vAlign w:val="center"/>
          </w:tcPr>
          <w:p w:rsidR="00BF2B6B" w:rsidRPr="00C76157" w:rsidRDefault="00BF2B6B" w:rsidP="00025ABC">
            <w:pPr>
              <w:jc w:val="center"/>
              <w:rPr>
                <w:rFonts w:ascii="Arial CYR" w:hAnsi="Arial CYR" w:cs="Arial CYR"/>
                <w:b/>
                <w:bCs/>
                <w:sz w:val="18"/>
                <w:szCs w:val="18"/>
              </w:rPr>
            </w:pPr>
          </w:p>
        </w:tc>
      </w:tr>
      <w:tr w:rsidR="007F4273" w:rsidRPr="00DC7C90" w:rsidTr="00661862">
        <w:trPr>
          <w:trHeight w:hRule="exact" w:val="284"/>
        </w:trPr>
        <w:tc>
          <w:tcPr>
            <w:tcW w:w="219" w:type="pct"/>
            <w:vMerge/>
            <w:tcBorders>
              <w:left w:val="single" w:sz="4" w:space="0" w:color="auto"/>
              <w:right w:val="single" w:sz="4" w:space="0" w:color="auto"/>
            </w:tcBorders>
            <w:shd w:val="clear" w:color="auto" w:fill="B2A1C7" w:themeFill="accent4" w:themeFillTint="99"/>
            <w:vAlign w:val="center"/>
          </w:tcPr>
          <w:p w:rsidR="00BF2B6B" w:rsidRPr="00C76157" w:rsidRDefault="00BF2B6B" w:rsidP="00025ABC">
            <w:pPr>
              <w:rPr>
                <w:rFonts w:ascii="Arial CYR" w:hAnsi="Arial CYR" w:cs="Arial CYR"/>
                <w:sz w:val="18"/>
                <w:szCs w:val="18"/>
              </w:rPr>
            </w:pPr>
          </w:p>
        </w:tc>
        <w:tc>
          <w:tcPr>
            <w:tcW w:w="1133" w:type="pct"/>
            <w:gridSpan w:val="2"/>
            <w:vMerge/>
            <w:tcBorders>
              <w:left w:val="single" w:sz="4" w:space="0" w:color="auto"/>
              <w:right w:val="single" w:sz="4" w:space="0" w:color="auto"/>
            </w:tcBorders>
            <w:shd w:val="clear" w:color="auto" w:fill="B2A1C7" w:themeFill="accent4" w:themeFillTint="99"/>
            <w:vAlign w:val="center"/>
          </w:tcPr>
          <w:p w:rsidR="00BF2B6B" w:rsidRPr="00C76157" w:rsidRDefault="00BF2B6B" w:rsidP="00025ABC">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B2A1C7" w:themeFill="accent4" w:themeFillTint="99"/>
            <w:vAlign w:val="center"/>
          </w:tcPr>
          <w:p w:rsidR="00BF2B6B" w:rsidRPr="00C76157" w:rsidRDefault="005D2B66" w:rsidP="00025ABC">
            <w:pPr>
              <w:jc w:val="center"/>
              <w:rPr>
                <w:rFonts w:ascii="Arial CYR" w:hAnsi="Arial CYR" w:cs="Arial CYR"/>
                <w:bCs/>
                <w:sz w:val="18"/>
                <w:szCs w:val="18"/>
              </w:rPr>
            </w:pPr>
            <w:r w:rsidRPr="00C76157">
              <w:rPr>
                <w:rFonts w:ascii="Arial CYR" w:hAnsi="Arial CYR" w:cs="Arial CYR"/>
                <w:bCs/>
                <w:sz w:val="18"/>
                <w:szCs w:val="18"/>
              </w:rPr>
              <w:t>2022</w:t>
            </w:r>
          </w:p>
        </w:tc>
        <w:tc>
          <w:tcPr>
            <w:tcW w:w="215" w:type="pct"/>
            <w:gridSpan w:val="2"/>
            <w:tcBorders>
              <w:top w:val="single" w:sz="4" w:space="0" w:color="auto"/>
              <w:left w:val="nil"/>
              <w:bottom w:val="single" w:sz="4" w:space="0" w:color="auto"/>
              <w:right w:val="nil"/>
            </w:tcBorders>
            <w:shd w:val="clear" w:color="auto" w:fill="B2A1C7" w:themeFill="accent4" w:themeFillTint="99"/>
            <w:vAlign w:val="center"/>
          </w:tcPr>
          <w:p w:rsidR="00BF2B6B" w:rsidRPr="00C76157" w:rsidRDefault="0050787D" w:rsidP="00BF2B6B">
            <w:pPr>
              <w:jc w:val="center"/>
              <w:rPr>
                <w:rFonts w:ascii="Arial CYR" w:hAnsi="Arial CYR" w:cs="Arial CYR"/>
                <w:b/>
                <w:bCs/>
                <w:sz w:val="18"/>
                <w:szCs w:val="18"/>
              </w:rPr>
            </w:pPr>
            <w:r>
              <w:rPr>
                <w:rFonts w:ascii="Arial CYR" w:hAnsi="Arial CYR" w:cs="Arial CYR"/>
                <w:b/>
                <w:bCs/>
                <w:sz w:val="18"/>
                <w:szCs w:val="18"/>
              </w:rPr>
              <w:t>5,3</w:t>
            </w:r>
          </w:p>
        </w:tc>
        <w:tc>
          <w:tcPr>
            <w:tcW w:w="77" w:type="pct"/>
            <w:tcBorders>
              <w:top w:val="single" w:sz="4" w:space="0" w:color="auto"/>
              <w:left w:val="nil"/>
              <w:bottom w:val="single" w:sz="4" w:space="0" w:color="auto"/>
              <w:right w:val="single" w:sz="4" w:space="0" w:color="auto"/>
            </w:tcBorders>
            <w:shd w:val="clear" w:color="auto" w:fill="B2A1C7" w:themeFill="accent4" w:themeFillTint="99"/>
            <w:vAlign w:val="center"/>
          </w:tcPr>
          <w:p w:rsidR="00BF2B6B" w:rsidRPr="00C76157" w:rsidRDefault="00BF2B6B"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B2A1C7" w:themeFill="accent4" w:themeFillTint="99"/>
            <w:vAlign w:val="center"/>
          </w:tcPr>
          <w:p w:rsidR="00BF2B6B" w:rsidRPr="00C76157" w:rsidRDefault="00BF2B6B"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B2A1C7" w:themeFill="accent4" w:themeFillTint="99"/>
            <w:vAlign w:val="center"/>
          </w:tcPr>
          <w:p w:rsidR="00BF2B6B" w:rsidRPr="00C76157" w:rsidRDefault="0050787D" w:rsidP="003D1224">
            <w:pPr>
              <w:jc w:val="center"/>
              <w:rPr>
                <w:rFonts w:ascii="Arial CYR" w:hAnsi="Arial CYR" w:cs="Arial CYR"/>
                <w:b/>
                <w:bCs/>
                <w:sz w:val="18"/>
                <w:szCs w:val="18"/>
              </w:rPr>
            </w:pPr>
            <w:r>
              <w:rPr>
                <w:rFonts w:ascii="Arial CYR" w:hAnsi="Arial CYR" w:cs="Arial CYR"/>
                <w:b/>
                <w:bCs/>
                <w:sz w:val="18"/>
                <w:szCs w:val="18"/>
              </w:rPr>
              <w:t>4,5</w:t>
            </w:r>
          </w:p>
        </w:tc>
        <w:tc>
          <w:tcPr>
            <w:tcW w:w="218" w:type="pct"/>
            <w:tcBorders>
              <w:top w:val="single" w:sz="4" w:space="0" w:color="auto"/>
              <w:left w:val="nil"/>
              <w:bottom w:val="single" w:sz="4" w:space="0" w:color="auto"/>
              <w:right w:val="single" w:sz="4" w:space="0" w:color="auto"/>
            </w:tcBorders>
            <w:shd w:val="clear" w:color="auto" w:fill="B2A1C7" w:themeFill="accent4" w:themeFillTint="99"/>
            <w:vAlign w:val="center"/>
          </w:tcPr>
          <w:p w:rsidR="00BF2B6B" w:rsidRPr="00C76157" w:rsidRDefault="0050787D" w:rsidP="00025ABC">
            <w:pPr>
              <w:jc w:val="center"/>
              <w:rPr>
                <w:rFonts w:ascii="Arial CYR" w:hAnsi="Arial CYR" w:cs="Arial CYR"/>
                <w:b/>
                <w:bCs/>
                <w:sz w:val="18"/>
                <w:szCs w:val="18"/>
              </w:rPr>
            </w:pPr>
            <w:r>
              <w:rPr>
                <w:rFonts w:ascii="Arial CYR" w:hAnsi="Arial CYR" w:cs="Arial CYR"/>
                <w:b/>
                <w:bCs/>
                <w:sz w:val="18"/>
                <w:szCs w:val="18"/>
              </w:rPr>
              <w:t>0,8</w:t>
            </w:r>
          </w:p>
        </w:tc>
        <w:tc>
          <w:tcPr>
            <w:tcW w:w="366" w:type="pct"/>
            <w:gridSpan w:val="2"/>
            <w:tcBorders>
              <w:top w:val="single" w:sz="4" w:space="0" w:color="auto"/>
              <w:left w:val="nil"/>
              <w:bottom w:val="single" w:sz="4" w:space="0" w:color="auto"/>
              <w:right w:val="single" w:sz="4" w:space="0" w:color="auto"/>
            </w:tcBorders>
            <w:shd w:val="clear" w:color="auto" w:fill="B2A1C7" w:themeFill="accent4" w:themeFillTint="99"/>
            <w:vAlign w:val="center"/>
          </w:tcPr>
          <w:p w:rsidR="00BF2B6B" w:rsidRPr="00C76157" w:rsidRDefault="00BF2B6B"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B2A1C7" w:themeFill="accent4" w:themeFillTint="99"/>
            <w:vAlign w:val="center"/>
          </w:tcPr>
          <w:p w:rsidR="00BF2B6B" w:rsidRPr="00C76157" w:rsidRDefault="00BF2B6B"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B2A1C7" w:themeFill="accent4" w:themeFillTint="99"/>
            <w:vAlign w:val="center"/>
          </w:tcPr>
          <w:p w:rsidR="00BF2B6B" w:rsidRPr="00C76157" w:rsidRDefault="00BF2B6B"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rsidR="00BF2B6B" w:rsidRPr="00C76157" w:rsidRDefault="00BF2B6B"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B2A1C7" w:themeFill="accent4" w:themeFillTint="99"/>
            <w:vAlign w:val="center"/>
          </w:tcPr>
          <w:p w:rsidR="00BF2B6B" w:rsidRPr="00C76157" w:rsidRDefault="00BF2B6B"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B2A1C7" w:themeFill="accent4" w:themeFillTint="99"/>
            <w:vAlign w:val="center"/>
          </w:tcPr>
          <w:p w:rsidR="00BF2B6B" w:rsidRPr="00C76157" w:rsidRDefault="0050787D" w:rsidP="00025ABC">
            <w:pPr>
              <w:jc w:val="center"/>
              <w:rPr>
                <w:rFonts w:ascii="Arial CYR" w:hAnsi="Arial CYR" w:cs="Arial CYR"/>
                <w:b/>
                <w:bCs/>
                <w:sz w:val="18"/>
                <w:szCs w:val="18"/>
              </w:rPr>
            </w:pPr>
            <w:r>
              <w:rPr>
                <w:rFonts w:ascii="Arial CYR" w:hAnsi="Arial CYR" w:cs="Arial CYR"/>
                <w:b/>
                <w:bCs/>
                <w:sz w:val="18"/>
                <w:szCs w:val="18"/>
              </w:rPr>
              <w:t>3</w:t>
            </w:r>
          </w:p>
        </w:tc>
      </w:tr>
      <w:tr w:rsidR="007F4273" w:rsidRPr="00DC7C90" w:rsidTr="00661862">
        <w:trPr>
          <w:trHeight w:hRule="exact" w:val="284"/>
        </w:trPr>
        <w:tc>
          <w:tcPr>
            <w:tcW w:w="219" w:type="pct"/>
            <w:vMerge/>
            <w:tcBorders>
              <w:left w:val="single" w:sz="4" w:space="0" w:color="auto"/>
              <w:right w:val="single" w:sz="4" w:space="0" w:color="auto"/>
            </w:tcBorders>
            <w:shd w:val="clear" w:color="auto" w:fill="B2A1C7" w:themeFill="accent4" w:themeFillTint="99"/>
            <w:vAlign w:val="center"/>
          </w:tcPr>
          <w:p w:rsidR="00BF2B6B" w:rsidRPr="00C76157" w:rsidRDefault="00BF2B6B" w:rsidP="00025ABC">
            <w:pPr>
              <w:rPr>
                <w:rFonts w:ascii="Arial CYR" w:hAnsi="Arial CYR" w:cs="Arial CYR"/>
                <w:sz w:val="18"/>
                <w:szCs w:val="18"/>
              </w:rPr>
            </w:pPr>
          </w:p>
        </w:tc>
        <w:tc>
          <w:tcPr>
            <w:tcW w:w="1133" w:type="pct"/>
            <w:gridSpan w:val="2"/>
            <w:vMerge/>
            <w:tcBorders>
              <w:left w:val="single" w:sz="4" w:space="0" w:color="auto"/>
              <w:right w:val="single" w:sz="4" w:space="0" w:color="auto"/>
            </w:tcBorders>
            <w:shd w:val="clear" w:color="auto" w:fill="B2A1C7" w:themeFill="accent4" w:themeFillTint="99"/>
            <w:vAlign w:val="center"/>
          </w:tcPr>
          <w:p w:rsidR="00BF2B6B" w:rsidRPr="00C76157" w:rsidRDefault="00BF2B6B" w:rsidP="00025ABC">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B2A1C7" w:themeFill="accent4" w:themeFillTint="99"/>
            <w:vAlign w:val="center"/>
          </w:tcPr>
          <w:p w:rsidR="00BF2B6B" w:rsidRPr="00C76157" w:rsidRDefault="005D2B66" w:rsidP="00025ABC">
            <w:pPr>
              <w:jc w:val="center"/>
              <w:rPr>
                <w:rFonts w:ascii="Arial CYR" w:hAnsi="Arial CYR" w:cs="Arial CYR"/>
                <w:bCs/>
                <w:sz w:val="18"/>
                <w:szCs w:val="18"/>
              </w:rPr>
            </w:pPr>
            <w:r w:rsidRPr="00C76157">
              <w:rPr>
                <w:rFonts w:ascii="Arial CYR" w:hAnsi="Arial CYR" w:cs="Arial CYR"/>
                <w:bCs/>
                <w:sz w:val="18"/>
                <w:szCs w:val="18"/>
              </w:rPr>
              <w:t>2023</w:t>
            </w:r>
          </w:p>
        </w:tc>
        <w:tc>
          <w:tcPr>
            <w:tcW w:w="215" w:type="pct"/>
            <w:gridSpan w:val="2"/>
            <w:tcBorders>
              <w:top w:val="single" w:sz="4" w:space="0" w:color="auto"/>
              <w:left w:val="nil"/>
              <w:bottom w:val="single" w:sz="4" w:space="0" w:color="auto"/>
              <w:right w:val="nil"/>
            </w:tcBorders>
            <w:shd w:val="clear" w:color="auto" w:fill="B2A1C7" w:themeFill="accent4" w:themeFillTint="99"/>
            <w:vAlign w:val="center"/>
          </w:tcPr>
          <w:p w:rsidR="00BF2B6B" w:rsidRPr="00C76157" w:rsidRDefault="0050787D" w:rsidP="00BF2B6B">
            <w:pPr>
              <w:jc w:val="center"/>
              <w:rPr>
                <w:rFonts w:ascii="Arial CYR" w:hAnsi="Arial CYR" w:cs="Arial CYR"/>
                <w:b/>
                <w:bCs/>
                <w:sz w:val="18"/>
                <w:szCs w:val="18"/>
              </w:rPr>
            </w:pPr>
            <w:r>
              <w:rPr>
                <w:rFonts w:ascii="Arial CYR" w:hAnsi="Arial CYR" w:cs="Arial CYR"/>
                <w:b/>
                <w:bCs/>
                <w:sz w:val="18"/>
                <w:szCs w:val="18"/>
              </w:rPr>
              <w:t>5,8</w:t>
            </w:r>
          </w:p>
        </w:tc>
        <w:tc>
          <w:tcPr>
            <w:tcW w:w="77" w:type="pct"/>
            <w:tcBorders>
              <w:top w:val="single" w:sz="4" w:space="0" w:color="auto"/>
              <w:left w:val="nil"/>
              <w:bottom w:val="single" w:sz="4" w:space="0" w:color="auto"/>
              <w:right w:val="single" w:sz="4" w:space="0" w:color="auto"/>
            </w:tcBorders>
            <w:shd w:val="clear" w:color="auto" w:fill="B2A1C7" w:themeFill="accent4" w:themeFillTint="99"/>
            <w:vAlign w:val="center"/>
          </w:tcPr>
          <w:p w:rsidR="00BF2B6B" w:rsidRPr="00C76157" w:rsidRDefault="00BF2B6B"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B2A1C7" w:themeFill="accent4" w:themeFillTint="99"/>
            <w:vAlign w:val="center"/>
          </w:tcPr>
          <w:p w:rsidR="00BF2B6B" w:rsidRPr="00C76157" w:rsidRDefault="00BF2B6B"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B2A1C7" w:themeFill="accent4" w:themeFillTint="99"/>
            <w:vAlign w:val="center"/>
          </w:tcPr>
          <w:p w:rsidR="00BF2B6B" w:rsidRPr="00C76157" w:rsidRDefault="0050787D" w:rsidP="003D1224">
            <w:pPr>
              <w:jc w:val="center"/>
              <w:rPr>
                <w:rFonts w:ascii="Arial CYR" w:hAnsi="Arial CYR" w:cs="Arial CYR"/>
                <w:b/>
                <w:bCs/>
                <w:sz w:val="18"/>
                <w:szCs w:val="18"/>
              </w:rPr>
            </w:pPr>
            <w:r>
              <w:rPr>
                <w:rFonts w:ascii="Arial CYR" w:hAnsi="Arial CYR" w:cs="Arial CYR"/>
                <w:b/>
                <w:bCs/>
                <w:sz w:val="18"/>
                <w:szCs w:val="18"/>
              </w:rPr>
              <w:t>5,0</w:t>
            </w:r>
          </w:p>
        </w:tc>
        <w:tc>
          <w:tcPr>
            <w:tcW w:w="218" w:type="pct"/>
            <w:tcBorders>
              <w:top w:val="single" w:sz="4" w:space="0" w:color="auto"/>
              <w:left w:val="nil"/>
              <w:bottom w:val="single" w:sz="4" w:space="0" w:color="auto"/>
              <w:right w:val="single" w:sz="4" w:space="0" w:color="auto"/>
            </w:tcBorders>
            <w:shd w:val="clear" w:color="auto" w:fill="B2A1C7" w:themeFill="accent4" w:themeFillTint="99"/>
            <w:vAlign w:val="center"/>
          </w:tcPr>
          <w:p w:rsidR="00BF2B6B" w:rsidRPr="00C76157" w:rsidRDefault="0050787D" w:rsidP="00025ABC">
            <w:pPr>
              <w:jc w:val="center"/>
              <w:rPr>
                <w:rFonts w:ascii="Arial CYR" w:hAnsi="Arial CYR" w:cs="Arial CYR"/>
                <w:b/>
                <w:bCs/>
                <w:sz w:val="18"/>
                <w:szCs w:val="18"/>
              </w:rPr>
            </w:pPr>
            <w:r>
              <w:rPr>
                <w:rFonts w:ascii="Arial CYR" w:hAnsi="Arial CYR" w:cs="Arial CYR"/>
                <w:b/>
                <w:bCs/>
                <w:sz w:val="18"/>
                <w:szCs w:val="18"/>
              </w:rPr>
              <w:t>0,8</w:t>
            </w:r>
          </w:p>
        </w:tc>
        <w:tc>
          <w:tcPr>
            <w:tcW w:w="366" w:type="pct"/>
            <w:gridSpan w:val="2"/>
            <w:tcBorders>
              <w:top w:val="single" w:sz="4" w:space="0" w:color="auto"/>
              <w:left w:val="nil"/>
              <w:bottom w:val="single" w:sz="4" w:space="0" w:color="auto"/>
              <w:right w:val="single" w:sz="4" w:space="0" w:color="auto"/>
            </w:tcBorders>
            <w:shd w:val="clear" w:color="auto" w:fill="B2A1C7" w:themeFill="accent4" w:themeFillTint="99"/>
            <w:vAlign w:val="center"/>
          </w:tcPr>
          <w:p w:rsidR="00BF2B6B" w:rsidRPr="00C76157" w:rsidRDefault="00BF2B6B"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B2A1C7" w:themeFill="accent4" w:themeFillTint="99"/>
            <w:vAlign w:val="center"/>
          </w:tcPr>
          <w:p w:rsidR="00BF2B6B" w:rsidRPr="00C76157" w:rsidRDefault="00BF2B6B"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B2A1C7" w:themeFill="accent4" w:themeFillTint="99"/>
            <w:vAlign w:val="center"/>
          </w:tcPr>
          <w:p w:rsidR="00BF2B6B" w:rsidRPr="00C76157" w:rsidRDefault="00BF2B6B"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rsidR="00BF2B6B" w:rsidRPr="00C76157" w:rsidRDefault="00BF2B6B"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B2A1C7" w:themeFill="accent4" w:themeFillTint="99"/>
            <w:vAlign w:val="center"/>
          </w:tcPr>
          <w:p w:rsidR="00BF2B6B" w:rsidRPr="00C76157" w:rsidRDefault="00BF2B6B"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B2A1C7" w:themeFill="accent4" w:themeFillTint="99"/>
            <w:vAlign w:val="center"/>
          </w:tcPr>
          <w:p w:rsidR="00BF2B6B" w:rsidRPr="00C76157" w:rsidRDefault="0050787D" w:rsidP="00025ABC">
            <w:pPr>
              <w:jc w:val="center"/>
              <w:rPr>
                <w:rFonts w:ascii="Arial CYR" w:hAnsi="Arial CYR" w:cs="Arial CYR"/>
                <w:b/>
                <w:bCs/>
                <w:sz w:val="18"/>
                <w:szCs w:val="18"/>
              </w:rPr>
            </w:pPr>
            <w:r>
              <w:rPr>
                <w:rFonts w:ascii="Arial CYR" w:hAnsi="Arial CYR" w:cs="Arial CYR"/>
                <w:b/>
                <w:bCs/>
                <w:sz w:val="18"/>
                <w:szCs w:val="18"/>
              </w:rPr>
              <w:t>7</w:t>
            </w:r>
          </w:p>
        </w:tc>
      </w:tr>
      <w:tr w:rsidR="007F4273" w:rsidRPr="00DC7C90" w:rsidTr="00661862">
        <w:trPr>
          <w:trHeight w:hRule="exact" w:val="284"/>
        </w:trPr>
        <w:tc>
          <w:tcPr>
            <w:tcW w:w="219" w:type="pct"/>
            <w:vMerge/>
            <w:tcBorders>
              <w:left w:val="single" w:sz="4" w:space="0" w:color="auto"/>
              <w:right w:val="single" w:sz="4" w:space="0" w:color="auto"/>
            </w:tcBorders>
            <w:shd w:val="clear" w:color="auto" w:fill="B2A1C7" w:themeFill="accent4" w:themeFillTint="99"/>
            <w:vAlign w:val="center"/>
          </w:tcPr>
          <w:p w:rsidR="005D2B66" w:rsidRPr="00C76157" w:rsidRDefault="005D2B66" w:rsidP="00025ABC">
            <w:pPr>
              <w:rPr>
                <w:rFonts w:ascii="Arial CYR" w:hAnsi="Arial CYR" w:cs="Arial CYR"/>
                <w:sz w:val="18"/>
                <w:szCs w:val="18"/>
              </w:rPr>
            </w:pPr>
          </w:p>
        </w:tc>
        <w:tc>
          <w:tcPr>
            <w:tcW w:w="1133" w:type="pct"/>
            <w:gridSpan w:val="2"/>
            <w:vMerge/>
            <w:tcBorders>
              <w:left w:val="single" w:sz="4" w:space="0" w:color="auto"/>
              <w:right w:val="single" w:sz="4" w:space="0" w:color="auto"/>
            </w:tcBorders>
            <w:shd w:val="clear" w:color="auto" w:fill="B2A1C7" w:themeFill="accent4" w:themeFillTint="99"/>
            <w:vAlign w:val="center"/>
          </w:tcPr>
          <w:p w:rsidR="005D2B66" w:rsidRPr="00C76157" w:rsidRDefault="005D2B66" w:rsidP="00025ABC">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B2A1C7" w:themeFill="accent4" w:themeFillTint="99"/>
            <w:vAlign w:val="center"/>
          </w:tcPr>
          <w:p w:rsidR="005D2B66" w:rsidRPr="00C76157" w:rsidRDefault="005D2B66" w:rsidP="00025ABC">
            <w:pPr>
              <w:jc w:val="center"/>
              <w:rPr>
                <w:rFonts w:ascii="Arial CYR" w:hAnsi="Arial CYR" w:cs="Arial CYR"/>
                <w:bCs/>
                <w:sz w:val="18"/>
                <w:szCs w:val="18"/>
              </w:rPr>
            </w:pPr>
            <w:r w:rsidRPr="00C76157">
              <w:rPr>
                <w:rFonts w:ascii="Arial CYR" w:hAnsi="Arial CYR" w:cs="Arial CYR"/>
                <w:bCs/>
                <w:sz w:val="18"/>
                <w:szCs w:val="18"/>
              </w:rPr>
              <w:t>2024</w:t>
            </w:r>
          </w:p>
        </w:tc>
        <w:tc>
          <w:tcPr>
            <w:tcW w:w="215" w:type="pct"/>
            <w:gridSpan w:val="2"/>
            <w:tcBorders>
              <w:top w:val="single" w:sz="4" w:space="0" w:color="auto"/>
              <w:left w:val="nil"/>
              <w:bottom w:val="single" w:sz="4" w:space="0" w:color="auto"/>
              <w:right w:val="nil"/>
            </w:tcBorders>
            <w:shd w:val="clear" w:color="auto" w:fill="B2A1C7" w:themeFill="accent4" w:themeFillTint="99"/>
            <w:vAlign w:val="center"/>
          </w:tcPr>
          <w:p w:rsidR="005D2B66" w:rsidRPr="00C76157" w:rsidRDefault="0050787D" w:rsidP="00BF2B6B">
            <w:pPr>
              <w:jc w:val="center"/>
              <w:rPr>
                <w:rFonts w:ascii="Arial CYR" w:hAnsi="Arial CYR" w:cs="Arial CYR"/>
                <w:b/>
                <w:bCs/>
                <w:sz w:val="18"/>
                <w:szCs w:val="18"/>
              </w:rPr>
            </w:pPr>
            <w:r>
              <w:rPr>
                <w:rFonts w:ascii="Arial CYR" w:hAnsi="Arial CYR" w:cs="Arial CYR"/>
                <w:b/>
                <w:bCs/>
                <w:sz w:val="18"/>
                <w:szCs w:val="18"/>
              </w:rPr>
              <w:t>0,86</w:t>
            </w:r>
          </w:p>
        </w:tc>
        <w:tc>
          <w:tcPr>
            <w:tcW w:w="77" w:type="pct"/>
            <w:tcBorders>
              <w:top w:val="single" w:sz="4" w:space="0" w:color="auto"/>
              <w:left w:val="nil"/>
              <w:bottom w:val="single" w:sz="4" w:space="0" w:color="auto"/>
              <w:right w:val="single" w:sz="4" w:space="0" w:color="auto"/>
            </w:tcBorders>
            <w:shd w:val="clear" w:color="auto" w:fill="B2A1C7" w:themeFill="accent4" w:themeFillTint="99"/>
            <w:vAlign w:val="center"/>
          </w:tcPr>
          <w:p w:rsidR="005D2B66" w:rsidRPr="00C76157" w:rsidRDefault="005D2B66"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B2A1C7" w:themeFill="accent4" w:themeFillTint="99"/>
            <w:vAlign w:val="center"/>
          </w:tcPr>
          <w:p w:rsidR="005D2B66" w:rsidRPr="00C76157" w:rsidRDefault="005D2B66"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B2A1C7" w:themeFill="accent4" w:themeFillTint="99"/>
            <w:vAlign w:val="center"/>
          </w:tcPr>
          <w:p w:rsidR="005D2B66" w:rsidRPr="00C76157" w:rsidRDefault="00C329E4" w:rsidP="003D1224">
            <w:pPr>
              <w:jc w:val="center"/>
              <w:rPr>
                <w:rFonts w:ascii="Arial CYR" w:hAnsi="Arial CYR" w:cs="Arial CYR"/>
                <w:b/>
                <w:bCs/>
                <w:sz w:val="18"/>
                <w:szCs w:val="18"/>
              </w:rPr>
            </w:pPr>
            <w:r>
              <w:rPr>
                <w:rFonts w:ascii="Arial CYR" w:hAnsi="Arial CYR" w:cs="Arial CYR"/>
                <w:b/>
                <w:bCs/>
                <w:sz w:val="18"/>
                <w:szCs w:val="18"/>
              </w:rPr>
              <w:t>0</w:t>
            </w:r>
          </w:p>
        </w:tc>
        <w:tc>
          <w:tcPr>
            <w:tcW w:w="218" w:type="pct"/>
            <w:tcBorders>
              <w:top w:val="single" w:sz="4" w:space="0" w:color="auto"/>
              <w:left w:val="nil"/>
              <w:bottom w:val="single" w:sz="4" w:space="0" w:color="auto"/>
              <w:right w:val="single" w:sz="4" w:space="0" w:color="auto"/>
            </w:tcBorders>
            <w:shd w:val="clear" w:color="auto" w:fill="B2A1C7" w:themeFill="accent4" w:themeFillTint="99"/>
            <w:vAlign w:val="center"/>
          </w:tcPr>
          <w:p w:rsidR="005D2B66" w:rsidRPr="00C76157" w:rsidRDefault="0050787D" w:rsidP="00025ABC">
            <w:pPr>
              <w:jc w:val="center"/>
              <w:rPr>
                <w:rFonts w:ascii="Arial CYR" w:hAnsi="Arial CYR" w:cs="Arial CYR"/>
                <w:b/>
                <w:bCs/>
                <w:sz w:val="18"/>
                <w:szCs w:val="18"/>
              </w:rPr>
            </w:pPr>
            <w:r>
              <w:rPr>
                <w:rFonts w:ascii="Arial CYR" w:hAnsi="Arial CYR" w:cs="Arial CYR"/>
                <w:b/>
                <w:bCs/>
                <w:sz w:val="18"/>
                <w:szCs w:val="18"/>
              </w:rPr>
              <w:t>0,86</w:t>
            </w:r>
          </w:p>
        </w:tc>
        <w:tc>
          <w:tcPr>
            <w:tcW w:w="366" w:type="pct"/>
            <w:gridSpan w:val="2"/>
            <w:tcBorders>
              <w:top w:val="single" w:sz="4" w:space="0" w:color="auto"/>
              <w:left w:val="nil"/>
              <w:bottom w:val="single" w:sz="4" w:space="0" w:color="auto"/>
              <w:right w:val="single" w:sz="4" w:space="0" w:color="auto"/>
            </w:tcBorders>
            <w:shd w:val="clear" w:color="auto" w:fill="B2A1C7" w:themeFill="accent4" w:themeFillTint="99"/>
            <w:vAlign w:val="center"/>
          </w:tcPr>
          <w:p w:rsidR="005D2B66" w:rsidRPr="00C76157" w:rsidRDefault="005D2B66"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B2A1C7" w:themeFill="accent4" w:themeFillTint="99"/>
            <w:vAlign w:val="center"/>
          </w:tcPr>
          <w:p w:rsidR="005D2B66" w:rsidRPr="00C76157" w:rsidRDefault="005D2B66"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B2A1C7" w:themeFill="accent4" w:themeFillTint="99"/>
            <w:vAlign w:val="center"/>
          </w:tcPr>
          <w:p w:rsidR="005D2B66" w:rsidRPr="00C76157" w:rsidRDefault="005D2B66"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rsidR="005D2B66" w:rsidRPr="00C76157" w:rsidRDefault="005D2B66"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B2A1C7" w:themeFill="accent4" w:themeFillTint="99"/>
            <w:vAlign w:val="center"/>
          </w:tcPr>
          <w:p w:rsidR="005D2B66" w:rsidRPr="00C76157" w:rsidRDefault="005D2B66"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B2A1C7" w:themeFill="accent4" w:themeFillTint="99"/>
            <w:vAlign w:val="center"/>
          </w:tcPr>
          <w:p w:rsidR="005D2B66" w:rsidRPr="00C76157" w:rsidRDefault="005D2B66" w:rsidP="00025ABC">
            <w:pPr>
              <w:jc w:val="center"/>
              <w:rPr>
                <w:rFonts w:ascii="Arial CYR" w:hAnsi="Arial CYR" w:cs="Arial CYR"/>
                <w:b/>
                <w:bCs/>
                <w:sz w:val="18"/>
                <w:szCs w:val="18"/>
              </w:rPr>
            </w:pPr>
          </w:p>
        </w:tc>
      </w:tr>
      <w:tr w:rsidR="007F4273" w:rsidRPr="00DC7C90" w:rsidTr="00661862">
        <w:trPr>
          <w:trHeight w:hRule="exact" w:val="284"/>
        </w:trPr>
        <w:tc>
          <w:tcPr>
            <w:tcW w:w="219" w:type="pct"/>
            <w:vMerge/>
            <w:tcBorders>
              <w:left w:val="single" w:sz="4" w:space="0" w:color="auto"/>
              <w:right w:val="single" w:sz="4" w:space="0" w:color="auto"/>
            </w:tcBorders>
            <w:shd w:val="clear" w:color="auto" w:fill="B2A1C7" w:themeFill="accent4" w:themeFillTint="99"/>
            <w:vAlign w:val="center"/>
          </w:tcPr>
          <w:p w:rsidR="005D2B66" w:rsidRPr="00C76157" w:rsidRDefault="005D2B66" w:rsidP="00025ABC">
            <w:pPr>
              <w:rPr>
                <w:rFonts w:ascii="Arial CYR" w:hAnsi="Arial CYR" w:cs="Arial CYR"/>
                <w:sz w:val="18"/>
                <w:szCs w:val="18"/>
              </w:rPr>
            </w:pPr>
          </w:p>
        </w:tc>
        <w:tc>
          <w:tcPr>
            <w:tcW w:w="1133" w:type="pct"/>
            <w:gridSpan w:val="2"/>
            <w:vMerge/>
            <w:tcBorders>
              <w:left w:val="single" w:sz="4" w:space="0" w:color="auto"/>
              <w:right w:val="single" w:sz="4" w:space="0" w:color="auto"/>
            </w:tcBorders>
            <w:shd w:val="clear" w:color="auto" w:fill="B2A1C7" w:themeFill="accent4" w:themeFillTint="99"/>
            <w:vAlign w:val="center"/>
          </w:tcPr>
          <w:p w:rsidR="005D2B66" w:rsidRPr="00C76157" w:rsidRDefault="005D2B66" w:rsidP="00025ABC">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B2A1C7" w:themeFill="accent4" w:themeFillTint="99"/>
            <w:vAlign w:val="center"/>
          </w:tcPr>
          <w:p w:rsidR="005D2B66" w:rsidRPr="00C76157" w:rsidRDefault="005D2B66" w:rsidP="00025ABC">
            <w:pPr>
              <w:jc w:val="center"/>
              <w:rPr>
                <w:rFonts w:ascii="Arial CYR" w:hAnsi="Arial CYR" w:cs="Arial CYR"/>
                <w:bCs/>
                <w:sz w:val="18"/>
                <w:szCs w:val="18"/>
              </w:rPr>
            </w:pPr>
            <w:r w:rsidRPr="00C76157">
              <w:rPr>
                <w:rFonts w:ascii="Arial CYR" w:hAnsi="Arial CYR" w:cs="Arial CYR"/>
                <w:bCs/>
                <w:sz w:val="18"/>
                <w:szCs w:val="18"/>
              </w:rPr>
              <w:t>2025</w:t>
            </w:r>
          </w:p>
        </w:tc>
        <w:tc>
          <w:tcPr>
            <w:tcW w:w="215" w:type="pct"/>
            <w:gridSpan w:val="2"/>
            <w:tcBorders>
              <w:top w:val="single" w:sz="4" w:space="0" w:color="auto"/>
              <w:left w:val="nil"/>
              <w:bottom w:val="single" w:sz="4" w:space="0" w:color="auto"/>
              <w:right w:val="nil"/>
            </w:tcBorders>
            <w:shd w:val="clear" w:color="auto" w:fill="B2A1C7" w:themeFill="accent4" w:themeFillTint="99"/>
            <w:vAlign w:val="center"/>
          </w:tcPr>
          <w:p w:rsidR="005D2B66" w:rsidRPr="00C76157" w:rsidRDefault="00110418" w:rsidP="00BF2B6B">
            <w:pPr>
              <w:jc w:val="center"/>
              <w:rPr>
                <w:rFonts w:ascii="Arial CYR" w:hAnsi="Arial CYR" w:cs="Arial CYR"/>
                <w:b/>
                <w:bCs/>
                <w:sz w:val="18"/>
                <w:szCs w:val="18"/>
              </w:rPr>
            </w:pPr>
            <w:r>
              <w:rPr>
                <w:rFonts w:ascii="Arial CYR" w:hAnsi="Arial CYR" w:cs="Arial CYR"/>
                <w:b/>
                <w:bCs/>
                <w:sz w:val="18"/>
                <w:szCs w:val="18"/>
              </w:rPr>
              <w:t>0,90</w:t>
            </w:r>
          </w:p>
        </w:tc>
        <w:tc>
          <w:tcPr>
            <w:tcW w:w="77" w:type="pct"/>
            <w:tcBorders>
              <w:top w:val="single" w:sz="4" w:space="0" w:color="auto"/>
              <w:left w:val="nil"/>
              <w:bottom w:val="single" w:sz="4" w:space="0" w:color="auto"/>
              <w:right w:val="single" w:sz="4" w:space="0" w:color="auto"/>
            </w:tcBorders>
            <w:shd w:val="clear" w:color="auto" w:fill="B2A1C7" w:themeFill="accent4" w:themeFillTint="99"/>
            <w:vAlign w:val="center"/>
          </w:tcPr>
          <w:p w:rsidR="005D2B66" w:rsidRPr="00C76157" w:rsidRDefault="005D2B66"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B2A1C7" w:themeFill="accent4" w:themeFillTint="99"/>
            <w:vAlign w:val="center"/>
          </w:tcPr>
          <w:p w:rsidR="005D2B66" w:rsidRPr="00C76157" w:rsidRDefault="005D2B66"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B2A1C7" w:themeFill="accent4" w:themeFillTint="99"/>
            <w:vAlign w:val="center"/>
          </w:tcPr>
          <w:p w:rsidR="005D2B66" w:rsidRPr="00C76157" w:rsidRDefault="00C329E4" w:rsidP="003D1224">
            <w:pPr>
              <w:jc w:val="center"/>
              <w:rPr>
                <w:rFonts w:ascii="Arial CYR" w:hAnsi="Arial CYR" w:cs="Arial CYR"/>
                <w:b/>
                <w:bCs/>
                <w:sz w:val="18"/>
                <w:szCs w:val="18"/>
              </w:rPr>
            </w:pPr>
            <w:r>
              <w:rPr>
                <w:rFonts w:ascii="Arial CYR" w:hAnsi="Arial CYR" w:cs="Arial CYR"/>
                <w:b/>
                <w:bCs/>
                <w:sz w:val="18"/>
                <w:szCs w:val="18"/>
              </w:rPr>
              <w:t>0</w:t>
            </w:r>
          </w:p>
        </w:tc>
        <w:tc>
          <w:tcPr>
            <w:tcW w:w="218" w:type="pct"/>
            <w:tcBorders>
              <w:top w:val="single" w:sz="4" w:space="0" w:color="auto"/>
              <w:left w:val="nil"/>
              <w:bottom w:val="single" w:sz="4" w:space="0" w:color="auto"/>
              <w:right w:val="single" w:sz="4" w:space="0" w:color="auto"/>
            </w:tcBorders>
            <w:shd w:val="clear" w:color="auto" w:fill="B2A1C7" w:themeFill="accent4" w:themeFillTint="99"/>
            <w:vAlign w:val="center"/>
          </w:tcPr>
          <w:p w:rsidR="005D2B66" w:rsidRPr="00C76157" w:rsidRDefault="00110418" w:rsidP="00025ABC">
            <w:pPr>
              <w:jc w:val="center"/>
              <w:rPr>
                <w:rFonts w:ascii="Arial CYR" w:hAnsi="Arial CYR" w:cs="Arial CYR"/>
                <w:b/>
                <w:bCs/>
                <w:sz w:val="18"/>
                <w:szCs w:val="18"/>
              </w:rPr>
            </w:pPr>
            <w:r>
              <w:rPr>
                <w:rFonts w:ascii="Arial CYR" w:hAnsi="Arial CYR" w:cs="Arial CYR"/>
                <w:b/>
                <w:bCs/>
                <w:sz w:val="18"/>
                <w:szCs w:val="18"/>
              </w:rPr>
              <w:t>0,90</w:t>
            </w:r>
          </w:p>
        </w:tc>
        <w:tc>
          <w:tcPr>
            <w:tcW w:w="366" w:type="pct"/>
            <w:gridSpan w:val="2"/>
            <w:tcBorders>
              <w:top w:val="single" w:sz="4" w:space="0" w:color="auto"/>
              <w:left w:val="nil"/>
              <w:bottom w:val="single" w:sz="4" w:space="0" w:color="auto"/>
              <w:right w:val="single" w:sz="4" w:space="0" w:color="auto"/>
            </w:tcBorders>
            <w:shd w:val="clear" w:color="auto" w:fill="B2A1C7" w:themeFill="accent4" w:themeFillTint="99"/>
            <w:vAlign w:val="center"/>
          </w:tcPr>
          <w:p w:rsidR="005D2B66" w:rsidRPr="00C76157" w:rsidRDefault="005D2B66"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B2A1C7" w:themeFill="accent4" w:themeFillTint="99"/>
            <w:vAlign w:val="center"/>
          </w:tcPr>
          <w:p w:rsidR="005D2B66" w:rsidRPr="00C76157" w:rsidRDefault="005D2B66"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B2A1C7" w:themeFill="accent4" w:themeFillTint="99"/>
            <w:vAlign w:val="center"/>
          </w:tcPr>
          <w:p w:rsidR="005D2B66" w:rsidRPr="00C76157" w:rsidRDefault="005D2B66"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rsidR="005D2B66" w:rsidRPr="00C76157" w:rsidRDefault="005D2B66"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B2A1C7" w:themeFill="accent4" w:themeFillTint="99"/>
            <w:vAlign w:val="center"/>
          </w:tcPr>
          <w:p w:rsidR="005D2B66" w:rsidRPr="00C76157" w:rsidRDefault="005D2B66"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B2A1C7" w:themeFill="accent4" w:themeFillTint="99"/>
            <w:vAlign w:val="center"/>
          </w:tcPr>
          <w:p w:rsidR="005D2B66" w:rsidRPr="00C76157" w:rsidRDefault="005D2B66" w:rsidP="00025ABC">
            <w:pPr>
              <w:jc w:val="center"/>
              <w:rPr>
                <w:rFonts w:ascii="Arial CYR" w:hAnsi="Arial CYR" w:cs="Arial CYR"/>
                <w:b/>
                <w:bCs/>
                <w:sz w:val="18"/>
                <w:szCs w:val="18"/>
              </w:rPr>
            </w:pPr>
          </w:p>
        </w:tc>
      </w:tr>
      <w:tr w:rsidR="007F4273" w:rsidRPr="00DC7C90" w:rsidTr="00661862">
        <w:trPr>
          <w:trHeight w:hRule="exact" w:val="284"/>
        </w:trPr>
        <w:tc>
          <w:tcPr>
            <w:tcW w:w="219" w:type="pct"/>
            <w:vMerge/>
            <w:tcBorders>
              <w:left w:val="single" w:sz="4" w:space="0" w:color="auto"/>
              <w:right w:val="single" w:sz="4" w:space="0" w:color="auto"/>
            </w:tcBorders>
            <w:shd w:val="clear" w:color="auto" w:fill="B2A1C7" w:themeFill="accent4" w:themeFillTint="99"/>
            <w:vAlign w:val="center"/>
          </w:tcPr>
          <w:p w:rsidR="005D2B66" w:rsidRPr="00C76157" w:rsidRDefault="005D2B66" w:rsidP="00025ABC">
            <w:pPr>
              <w:rPr>
                <w:rFonts w:ascii="Arial CYR" w:hAnsi="Arial CYR" w:cs="Arial CYR"/>
                <w:sz w:val="18"/>
                <w:szCs w:val="18"/>
              </w:rPr>
            </w:pPr>
          </w:p>
        </w:tc>
        <w:tc>
          <w:tcPr>
            <w:tcW w:w="1133" w:type="pct"/>
            <w:gridSpan w:val="2"/>
            <w:vMerge/>
            <w:tcBorders>
              <w:left w:val="single" w:sz="4" w:space="0" w:color="auto"/>
              <w:right w:val="single" w:sz="4" w:space="0" w:color="auto"/>
            </w:tcBorders>
            <w:shd w:val="clear" w:color="auto" w:fill="B2A1C7" w:themeFill="accent4" w:themeFillTint="99"/>
            <w:vAlign w:val="center"/>
          </w:tcPr>
          <w:p w:rsidR="005D2B66" w:rsidRPr="00C76157" w:rsidRDefault="005D2B66" w:rsidP="00025ABC">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B2A1C7" w:themeFill="accent4" w:themeFillTint="99"/>
            <w:vAlign w:val="center"/>
          </w:tcPr>
          <w:p w:rsidR="005D2B66" w:rsidRPr="00C76157" w:rsidRDefault="005D2B66" w:rsidP="00025ABC">
            <w:pPr>
              <w:jc w:val="center"/>
              <w:rPr>
                <w:rFonts w:ascii="Arial CYR" w:hAnsi="Arial CYR" w:cs="Arial CYR"/>
                <w:bCs/>
                <w:sz w:val="18"/>
                <w:szCs w:val="18"/>
              </w:rPr>
            </w:pPr>
            <w:r w:rsidRPr="00C76157">
              <w:rPr>
                <w:rFonts w:ascii="Arial CYR" w:hAnsi="Arial CYR" w:cs="Arial CYR"/>
                <w:bCs/>
                <w:sz w:val="18"/>
                <w:szCs w:val="18"/>
              </w:rPr>
              <w:t>2026</w:t>
            </w:r>
          </w:p>
        </w:tc>
        <w:tc>
          <w:tcPr>
            <w:tcW w:w="215" w:type="pct"/>
            <w:gridSpan w:val="2"/>
            <w:tcBorders>
              <w:top w:val="single" w:sz="4" w:space="0" w:color="auto"/>
              <w:left w:val="nil"/>
              <w:bottom w:val="single" w:sz="4" w:space="0" w:color="auto"/>
              <w:right w:val="nil"/>
            </w:tcBorders>
            <w:shd w:val="clear" w:color="auto" w:fill="B2A1C7" w:themeFill="accent4" w:themeFillTint="99"/>
            <w:vAlign w:val="center"/>
          </w:tcPr>
          <w:p w:rsidR="005D2B66" w:rsidRPr="00C76157" w:rsidRDefault="00110418" w:rsidP="00BF2B6B">
            <w:pPr>
              <w:jc w:val="center"/>
              <w:rPr>
                <w:rFonts w:ascii="Arial CYR" w:hAnsi="Arial CYR" w:cs="Arial CYR"/>
                <w:b/>
                <w:bCs/>
                <w:sz w:val="18"/>
                <w:szCs w:val="18"/>
              </w:rPr>
            </w:pPr>
            <w:r>
              <w:rPr>
                <w:rFonts w:ascii="Arial CYR" w:hAnsi="Arial CYR" w:cs="Arial CYR"/>
                <w:b/>
                <w:bCs/>
                <w:sz w:val="18"/>
                <w:szCs w:val="18"/>
              </w:rPr>
              <w:t>8,0</w:t>
            </w:r>
          </w:p>
        </w:tc>
        <w:tc>
          <w:tcPr>
            <w:tcW w:w="77" w:type="pct"/>
            <w:tcBorders>
              <w:top w:val="single" w:sz="4" w:space="0" w:color="auto"/>
              <w:left w:val="nil"/>
              <w:bottom w:val="single" w:sz="4" w:space="0" w:color="auto"/>
              <w:right w:val="single" w:sz="4" w:space="0" w:color="auto"/>
            </w:tcBorders>
            <w:shd w:val="clear" w:color="auto" w:fill="B2A1C7" w:themeFill="accent4" w:themeFillTint="99"/>
            <w:vAlign w:val="center"/>
          </w:tcPr>
          <w:p w:rsidR="005D2B66" w:rsidRPr="00C76157" w:rsidRDefault="005D2B66"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B2A1C7" w:themeFill="accent4" w:themeFillTint="99"/>
            <w:vAlign w:val="center"/>
          </w:tcPr>
          <w:p w:rsidR="005D2B66" w:rsidRPr="00C76157" w:rsidRDefault="005D2B66"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B2A1C7" w:themeFill="accent4" w:themeFillTint="99"/>
            <w:vAlign w:val="center"/>
          </w:tcPr>
          <w:p w:rsidR="005D2B66" w:rsidRPr="00C76157" w:rsidRDefault="00E96695" w:rsidP="003D1224">
            <w:pPr>
              <w:jc w:val="center"/>
              <w:rPr>
                <w:rFonts w:ascii="Arial CYR" w:hAnsi="Arial CYR" w:cs="Arial CYR"/>
                <w:b/>
                <w:bCs/>
                <w:sz w:val="18"/>
                <w:szCs w:val="18"/>
              </w:rPr>
            </w:pPr>
            <w:r>
              <w:rPr>
                <w:rFonts w:ascii="Arial CYR" w:hAnsi="Arial CYR" w:cs="Arial CYR"/>
                <w:b/>
                <w:bCs/>
                <w:sz w:val="18"/>
                <w:szCs w:val="18"/>
              </w:rPr>
              <w:t>7,0</w:t>
            </w:r>
          </w:p>
        </w:tc>
        <w:tc>
          <w:tcPr>
            <w:tcW w:w="218" w:type="pct"/>
            <w:tcBorders>
              <w:top w:val="single" w:sz="4" w:space="0" w:color="auto"/>
              <w:left w:val="nil"/>
              <w:bottom w:val="single" w:sz="4" w:space="0" w:color="auto"/>
              <w:right w:val="single" w:sz="4" w:space="0" w:color="auto"/>
            </w:tcBorders>
            <w:shd w:val="clear" w:color="auto" w:fill="B2A1C7" w:themeFill="accent4" w:themeFillTint="99"/>
            <w:vAlign w:val="center"/>
          </w:tcPr>
          <w:p w:rsidR="005D2B66" w:rsidRPr="00C76157" w:rsidRDefault="00E96695" w:rsidP="00025ABC">
            <w:pPr>
              <w:jc w:val="center"/>
              <w:rPr>
                <w:rFonts w:ascii="Arial CYR" w:hAnsi="Arial CYR" w:cs="Arial CYR"/>
                <w:b/>
                <w:bCs/>
                <w:sz w:val="18"/>
                <w:szCs w:val="18"/>
              </w:rPr>
            </w:pPr>
            <w:r>
              <w:rPr>
                <w:rFonts w:ascii="Arial CYR" w:hAnsi="Arial CYR" w:cs="Arial CYR"/>
                <w:b/>
                <w:bCs/>
                <w:sz w:val="18"/>
                <w:szCs w:val="18"/>
              </w:rPr>
              <w:t>1,0</w:t>
            </w:r>
          </w:p>
        </w:tc>
        <w:tc>
          <w:tcPr>
            <w:tcW w:w="366" w:type="pct"/>
            <w:gridSpan w:val="2"/>
            <w:tcBorders>
              <w:top w:val="single" w:sz="4" w:space="0" w:color="auto"/>
              <w:left w:val="nil"/>
              <w:bottom w:val="single" w:sz="4" w:space="0" w:color="auto"/>
              <w:right w:val="single" w:sz="4" w:space="0" w:color="auto"/>
            </w:tcBorders>
            <w:shd w:val="clear" w:color="auto" w:fill="B2A1C7" w:themeFill="accent4" w:themeFillTint="99"/>
            <w:vAlign w:val="center"/>
          </w:tcPr>
          <w:p w:rsidR="005D2B66" w:rsidRPr="00C76157" w:rsidRDefault="005D2B66"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B2A1C7" w:themeFill="accent4" w:themeFillTint="99"/>
            <w:vAlign w:val="center"/>
          </w:tcPr>
          <w:p w:rsidR="005D2B66" w:rsidRPr="00C76157" w:rsidRDefault="005D2B66"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B2A1C7" w:themeFill="accent4" w:themeFillTint="99"/>
            <w:vAlign w:val="center"/>
          </w:tcPr>
          <w:p w:rsidR="005D2B66" w:rsidRPr="00C76157" w:rsidRDefault="005D2B66"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rsidR="005D2B66" w:rsidRPr="00C76157" w:rsidRDefault="005D2B66"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B2A1C7" w:themeFill="accent4" w:themeFillTint="99"/>
            <w:vAlign w:val="center"/>
          </w:tcPr>
          <w:p w:rsidR="005D2B66" w:rsidRPr="00C76157" w:rsidRDefault="005D2B66"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B2A1C7" w:themeFill="accent4" w:themeFillTint="99"/>
            <w:vAlign w:val="center"/>
          </w:tcPr>
          <w:p w:rsidR="005D2B66" w:rsidRPr="00C76157" w:rsidRDefault="00E96695" w:rsidP="00025ABC">
            <w:pPr>
              <w:jc w:val="center"/>
              <w:rPr>
                <w:rFonts w:ascii="Arial CYR" w:hAnsi="Arial CYR" w:cs="Arial CYR"/>
                <w:b/>
                <w:bCs/>
                <w:sz w:val="18"/>
                <w:szCs w:val="18"/>
              </w:rPr>
            </w:pPr>
            <w:r>
              <w:rPr>
                <w:rFonts w:ascii="Arial CYR" w:hAnsi="Arial CYR" w:cs="Arial CYR"/>
                <w:b/>
                <w:bCs/>
                <w:sz w:val="18"/>
                <w:szCs w:val="18"/>
              </w:rPr>
              <w:t>7</w:t>
            </w:r>
          </w:p>
        </w:tc>
      </w:tr>
      <w:tr w:rsidR="007F4273" w:rsidRPr="00DC7C90" w:rsidTr="00661862">
        <w:trPr>
          <w:trHeight w:hRule="exact" w:val="284"/>
        </w:trPr>
        <w:tc>
          <w:tcPr>
            <w:tcW w:w="219" w:type="pct"/>
            <w:vMerge/>
            <w:tcBorders>
              <w:left w:val="single" w:sz="4" w:space="0" w:color="auto"/>
              <w:right w:val="single" w:sz="4" w:space="0" w:color="auto"/>
            </w:tcBorders>
            <w:shd w:val="clear" w:color="auto" w:fill="B2A1C7" w:themeFill="accent4" w:themeFillTint="99"/>
            <w:vAlign w:val="center"/>
          </w:tcPr>
          <w:p w:rsidR="005D2B66" w:rsidRPr="00C76157" w:rsidRDefault="005D2B66" w:rsidP="00025ABC">
            <w:pPr>
              <w:rPr>
                <w:rFonts w:ascii="Arial CYR" w:hAnsi="Arial CYR" w:cs="Arial CYR"/>
                <w:sz w:val="18"/>
                <w:szCs w:val="18"/>
              </w:rPr>
            </w:pPr>
          </w:p>
        </w:tc>
        <w:tc>
          <w:tcPr>
            <w:tcW w:w="1133" w:type="pct"/>
            <w:gridSpan w:val="2"/>
            <w:vMerge/>
            <w:tcBorders>
              <w:left w:val="single" w:sz="4" w:space="0" w:color="auto"/>
              <w:right w:val="single" w:sz="4" w:space="0" w:color="auto"/>
            </w:tcBorders>
            <w:shd w:val="clear" w:color="auto" w:fill="B2A1C7" w:themeFill="accent4" w:themeFillTint="99"/>
            <w:vAlign w:val="center"/>
          </w:tcPr>
          <w:p w:rsidR="005D2B66" w:rsidRPr="00C76157" w:rsidRDefault="005D2B66" w:rsidP="00025ABC">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B2A1C7" w:themeFill="accent4" w:themeFillTint="99"/>
            <w:vAlign w:val="center"/>
          </w:tcPr>
          <w:p w:rsidR="005D2B66" w:rsidRPr="00C76157" w:rsidRDefault="005D2B66" w:rsidP="00025ABC">
            <w:pPr>
              <w:jc w:val="center"/>
              <w:rPr>
                <w:rFonts w:ascii="Arial CYR" w:hAnsi="Arial CYR" w:cs="Arial CYR"/>
                <w:bCs/>
                <w:sz w:val="18"/>
                <w:szCs w:val="18"/>
              </w:rPr>
            </w:pPr>
            <w:r w:rsidRPr="00C76157">
              <w:rPr>
                <w:rFonts w:ascii="Arial CYR" w:hAnsi="Arial CYR" w:cs="Arial CYR"/>
                <w:bCs/>
                <w:sz w:val="18"/>
                <w:szCs w:val="18"/>
              </w:rPr>
              <w:t>2027</w:t>
            </w:r>
          </w:p>
        </w:tc>
        <w:tc>
          <w:tcPr>
            <w:tcW w:w="215" w:type="pct"/>
            <w:gridSpan w:val="2"/>
            <w:tcBorders>
              <w:top w:val="single" w:sz="4" w:space="0" w:color="auto"/>
              <w:left w:val="nil"/>
              <w:bottom w:val="single" w:sz="4" w:space="0" w:color="auto"/>
              <w:right w:val="nil"/>
            </w:tcBorders>
            <w:shd w:val="clear" w:color="auto" w:fill="B2A1C7" w:themeFill="accent4" w:themeFillTint="99"/>
            <w:vAlign w:val="center"/>
          </w:tcPr>
          <w:p w:rsidR="005D2B66" w:rsidRPr="00C76157" w:rsidRDefault="00C329E4" w:rsidP="00BF2B6B">
            <w:pPr>
              <w:jc w:val="center"/>
              <w:rPr>
                <w:rFonts w:ascii="Arial CYR" w:hAnsi="Arial CYR" w:cs="Arial CYR"/>
                <w:b/>
                <w:bCs/>
                <w:sz w:val="18"/>
                <w:szCs w:val="18"/>
              </w:rPr>
            </w:pPr>
            <w:r>
              <w:rPr>
                <w:rFonts w:ascii="Arial CYR" w:hAnsi="Arial CYR" w:cs="Arial CYR"/>
                <w:b/>
                <w:bCs/>
                <w:sz w:val="18"/>
                <w:szCs w:val="18"/>
              </w:rPr>
              <w:t>1,1</w:t>
            </w:r>
          </w:p>
        </w:tc>
        <w:tc>
          <w:tcPr>
            <w:tcW w:w="77" w:type="pct"/>
            <w:tcBorders>
              <w:top w:val="single" w:sz="4" w:space="0" w:color="auto"/>
              <w:left w:val="nil"/>
              <w:bottom w:val="single" w:sz="4" w:space="0" w:color="auto"/>
              <w:right w:val="single" w:sz="4" w:space="0" w:color="auto"/>
            </w:tcBorders>
            <w:shd w:val="clear" w:color="auto" w:fill="B2A1C7" w:themeFill="accent4" w:themeFillTint="99"/>
            <w:vAlign w:val="center"/>
          </w:tcPr>
          <w:p w:rsidR="005D2B66" w:rsidRPr="00C76157" w:rsidRDefault="005D2B66"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B2A1C7" w:themeFill="accent4" w:themeFillTint="99"/>
            <w:vAlign w:val="center"/>
          </w:tcPr>
          <w:p w:rsidR="005D2B66" w:rsidRPr="00C76157" w:rsidRDefault="005D2B66"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B2A1C7" w:themeFill="accent4" w:themeFillTint="99"/>
            <w:vAlign w:val="center"/>
          </w:tcPr>
          <w:p w:rsidR="005D2B66" w:rsidRPr="00C76157" w:rsidRDefault="00C329E4" w:rsidP="003D1224">
            <w:pPr>
              <w:jc w:val="center"/>
              <w:rPr>
                <w:rFonts w:ascii="Arial CYR" w:hAnsi="Arial CYR" w:cs="Arial CYR"/>
                <w:b/>
                <w:bCs/>
                <w:sz w:val="18"/>
                <w:szCs w:val="18"/>
              </w:rPr>
            </w:pPr>
            <w:r>
              <w:rPr>
                <w:rFonts w:ascii="Arial CYR" w:hAnsi="Arial CYR" w:cs="Arial CYR"/>
                <w:b/>
                <w:bCs/>
                <w:sz w:val="18"/>
                <w:szCs w:val="18"/>
              </w:rPr>
              <w:t>0</w:t>
            </w:r>
          </w:p>
        </w:tc>
        <w:tc>
          <w:tcPr>
            <w:tcW w:w="218" w:type="pct"/>
            <w:tcBorders>
              <w:top w:val="single" w:sz="4" w:space="0" w:color="auto"/>
              <w:left w:val="nil"/>
              <w:bottom w:val="single" w:sz="4" w:space="0" w:color="auto"/>
              <w:right w:val="single" w:sz="4" w:space="0" w:color="auto"/>
            </w:tcBorders>
            <w:shd w:val="clear" w:color="auto" w:fill="B2A1C7" w:themeFill="accent4" w:themeFillTint="99"/>
            <w:vAlign w:val="center"/>
          </w:tcPr>
          <w:p w:rsidR="005D2B66" w:rsidRPr="00C76157" w:rsidRDefault="00C329E4" w:rsidP="00025ABC">
            <w:pPr>
              <w:jc w:val="center"/>
              <w:rPr>
                <w:rFonts w:ascii="Arial CYR" w:hAnsi="Arial CYR" w:cs="Arial CYR"/>
                <w:b/>
                <w:bCs/>
                <w:sz w:val="18"/>
                <w:szCs w:val="18"/>
              </w:rPr>
            </w:pPr>
            <w:r>
              <w:rPr>
                <w:rFonts w:ascii="Arial CYR" w:hAnsi="Arial CYR" w:cs="Arial CYR"/>
                <w:b/>
                <w:bCs/>
                <w:sz w:val="18"/>
                <w:szCs w:val="18"/>
              </w:rPr>
              <w:t>1,1</w:t>
            </w:r>
          </w:p>
        </w:tc>
        <w:tc>
          <w:tcPr>
            <w:tcW w:w="366" w:type="pct"/>
            <w:gridSpan w:val="2"/>
            <w:tcBorders>
              <w:top w:val="single" w:sz="4" w:space="0" w:color="auto"/>
              <w:left w:val="nil"/>
              <w:bottom w:val="single" w:sz="4" w:space="0" w:color="auto"/>
              <w:right w:val="single" w:sz="4" w:space="0" w:color="auto"/>
            </w:tcBorders>
            <w:shd w:val="clear" w:color="auto" w:fill="B2A1C7" w:themeFill="accent4" w:themeFillTint="99"/>
            <w:vAlign w:val="center"/>
          </w:tcPr>
          <w:p w:rsidR="005D2B66" w:rsidRPr="00C76157" w:rsidRDefault="005D2B66"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B2A1C7" w:themeFill="accent4" w:themeFillTint="99"/>
            <w:vAlign w:val="center"/>
          </w:tcPr>
          <w:p w:rsidR="005D2B66" w:rsidRPr="00C76157" w:rsidRDefault="005D2B66"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B2A1C7" w:themeFill="accent4" w:themeFillTint="99"/>
            <w:vAlign w:val="center"/>
          </w:tcPr>
          <w:p w:rsidR="005D2B66" w:rsidRPr="00C76157" w:rsidRDefault="005D2B66"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rsidR="005D2B66" w:rsidRPr="00C76157" w:rsidRDefault="005D2B66"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B2A1C7" w:themeFill="accent4" w:themeFillTint="99"/>
            <w:vAlign w:val="center"/>
          </w:tcPr>
          <w:p w:rsidR="005D2B66" w:rsidRPr="00C76157" w:rsidRDefault="005D2B66"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B2A1C7" w:themeFill="accent4" w:themeFillTint="99"/>
            <w:vAlign w:val="center"/>
          </w:tcPr>
          <w:p w:rsidR="005D2B66" w:rsidRPr="00C76157" w:rsidRDefault="005D2B66" w:rsidP="00025ABC">
            <w:pPr>
              <w:jc w:val="center"/>
              <w:rPr>
                <w:rFonts w:ascii="Arial CYR" w:hAnsi="Arial CYR" w:cs="Arial CYR"/>
                <w:b/>
                <w:bCs/>
                <w:sz w:val="18"/>
                <w:szCs w:val="18"/>
              </w:rPr>
            </w:pPr>
          </w:p>
        </w:tc>
      </w:tr>
      <w:tr w:rsidR="007F4273" w:rsidRPr="00DC7C90" w:rsidTr="00661862">
        <w:trPr>
          <w:trHeight w:hRule="exact" w:val="284"/>
        </w:trPr>
        <w:tc>
          <w:tcPr>
            <w:tcW w:w="219" w:type="pct"/>
            <w:vMerge/>
            <w:tcBorders>
              <w:left w:val="single" w:sz="4" w:space="0" w:color="auto"/>
              <w:right w:val="single" w:sz="4" w:space="0" w:color="auto"/>
            </w:tcBorders>
            <w:shd w:val="clear" w:color="auto" w:fill="B2A1C7" w:themeFill="accent4" w:themeFillTint="99"/>
            <w:vAlign w:val="center"/>
          </w:tcPr>
          <w:p w:rsidR="005D2B66" w:rsidRPr="00C76157" w:rsidRDefault="005D2B66" w:rsidP="00025ABC">
            <w:pPr>
              <w:rPr>
                <w:rFonts w:ascii="Arial CYR" w:hAnsi="Arial CYR" w:cs="Arial CYR"/>
                <w:sz w:val="18"/>
                <w:szCs w:val="18"/>
              </w:rPr>
            </w:pPr>
          </w:p>
        </w:tc>
        <w:tc>
          <w:tcPr>
            <w:tcW w:w="1133" w:type="pct"/>
            <w:gridSpan w:val="2"/>
            <w:vMerge/>
            <w:tcBorders>
              <w:left w:val="single" w:sz="4" w:space="0" w:color="auto"/>
              <w:right w:val="single" w:sz="4" w:space="0" w:color="auto"/>
            </w:tcBorders>
            <w:shd w:val="clear" w:color="auto" w:fill="B2A1C7" w:themeFill="accent4" w:themeFillTint="99"/>
            <w:vAlign w:val="center"/>
          </w:tcPr>
          <w:p w:rsidR="005D2B66" w:rsidRPr="00C76157" w:rsidRDefault="005D2B66" w:rsidP="00025ABC">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B2A1C7" w:themeFill="accent4" w:themeFillTint="99"/>
            <w:vAlign w:val="center"/>
          </w:tcPr>
          <w:p w:rsidR="005D2B66" w:rsidRPr="00C76157" w:rsidRDefault="005D2B66" w:rsidP="00025ABC">
            <w:pPr>
              <w:jc w:val="center"/>
              <w:rPr>
                <w:rFonts w:ascii="Arial CYR" w:hAnsi="Arial CYR" w:cs="Arial CYR"/>
                <w:bCs/>
                <w:sz w:val="18"/>
                <w:szCs w:val="18"/>
              </w:rPr>
            </w:pPr>
            <w:r w:rsidRPr="00C76157">
              <w:rPr>
                <w:rFonts w:ascii="Arial CYR" w:hAnsi="Arial CYR" w:cs="Arial CYR"/>
                <w:bCs/>
                <w:sz w:val="18"/>
                <w:szCs w:val="18"/>
              </w:rPr>
              <w:t>2028</w:t>
            </w:r>
          </w:p>
        </w:tc>
        <w:tc>
          <w:tcPr>
            <w:tcW w:w="215" w:type="pct"/>
            <w:gridSpan w:val="2"/>
            <w:tcBorders>
              <w:top w:val="single" w:sz="4" w:space="0" w:color="auto"/>
              <w:left w:val="nil"/>
              <w:bottom w:val="single" w:sz="4" w:space="0" w:color="auto"/>
              <w:right w:val="nil"/>
            </w:tcBorders>
            <w:shd w:val="clear" w:color="auto" w:fill="B2A1C7" w:themeFill="accent4" w:themeFillTint="99"/>
            <w:vAlign w:val="center"/>
          </w:tcPr>
          <w:p w:rsidR="005D2B66" w:rsidRPr="00C76157" w:rsidRDefault="00C329E4" w:rsidP="00BF2B6B">
            <w:pPr>
              <w:jc w:val="center"/>
              <w:rPr>
                <w:rFonts w:ascii="Arial CYR" w:hAnsi="Arial CYR" w:cs="Arial CYR"/>
                <w:b/>
                <w:bCs/>
                <w:sz w:val="18"/>
                <w:szCs w:val="18"/>
              </w:rPr>
            </w:pPr>
            <w:r>
              <w:rPr>
                <w:rFonts w:ascii="Arial CYR" w:hAnsi="Arial CYR" w:cs="Arial CYR"/>
                <w:b/>
                <w:bCs/>
                <w:sz w:val="18"/>
                <w:szCs w:val="18"/>
              </w:rPr>
              <w:t>4,3</w:t>
            </w:r>
          </w:p>
        </w:tc>
        <w:tc>
          <w:tcPr>
            <w:tcW w:w="77" w:type="pct"/>
            <w:tcBorders>
              <w:top w:val="single" w:sz="4" w:space="0" w:color="auto"/>
              <w:left w:val="nil"/>
              <w:bottom w:val="single" w:sz="4" w:space="0" w:color="auto"/>
              <w:right w:val="single" w:sz="4" w:space="0" w:color="auto"/>
            </w:tcBorders>
            <w:shd w:val="clear" w:color="auto" w:fill="B2A1C7" w:themeFill="accent4" w:themeFillTint="99"/>
            <w:vAlign w:val="center"/>
          </w:tcPr>
          <w:p w:rsidR="005D2B66" w:rsidRPr="00C76157" w:rsidRDefault="005D2B66"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B2A1C7" w:themeFill="accent4" w:themeFillTint="99"/>
            <w:vAlign w:val="center"/>
          </w:tcPr>
          <w:p w:rsidR="005D2B66" w:rsidRPr="00C76157" w:rsidRDefault="005D2B66"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B2A1C7" w:themeFill="accent4" w:themeFillTint="99"/>
            <w:vAlign w:val="center"/>
          </w:tcPr>
          <w:p w:rsidR="005D2B66" w:rsidRPr="00C76157" w:rsidRDefault="00C329E4" w:rsidP="003D1224">
            <w:pPr>
              <w:jc w:val="center"/>
              <w:rPr>
                <w:rFonts w:ascii="Arial CYR" w:hAnsi="Arial CYR" w:cs="Arial CYR"/>
                <w:b/>
                <w:bCs/>
                <w:sz w:val="18"/>
                <w:szCs w:val="18"/>
              </w:rPr>
            </w:pPr>
            <w:r>
              <w:rPr>
                <w:rFonts w:ascii="Arial CYR" w:hAnsi="Arial CYR" w:cs="Arial CYR"/>
                <w:b/>
                <w:bCs/>
                <w:sz w:val="18"/>
                <w:szCs w:val="18"/>
              </w:rPr>
              <w:t>3,0</w:t>
            </w:r>
          </w:p>
        </w:tc>
        <w:tc>
          <w:tcPr>
            <w:tcW w:w="218" w:type="pct"/>
            <w:tcBorders>
              <w:top w:val="single" w:sz="4" w:space="0" w:color="auto"/>
              <w:left w:val="nil"/>
              <w:bottom w:val="single" w:sz="4" w:space="0" w:color="auto"/>
              <w:right w:val="single" w:sz="4" w:space="0" w:color="auto"/>
            </w:tcBorders>
            <w:shd w:val="clear" w:color="auto" w:fill="B2A1C7" w:themeFill="accent4" w:themeFillTint="99"/>
            <w:vAlign w:val="center"/>
          </w:tcPr>
          <w:p w:rsidR="005D2B66" w:rsidRPr="00C76157" w:rsidRDefault="00C329E4" w:rsidP="00025ABC">
            <w:pPr>
              <w:jc w:val="center"/>
              <w:rPr>
                <w:rFonts w:ascii="Arial CYR" w:hAnsi="Arial CYR" w:cs="Arial CYR"/>
                <w:b/>
                <w:bCs/>
                <w:sz w:val="18"/>
                <w:szCs w:val="18"/>
              </w:rPr>
            </w:pPr>
            <w:r>
              <w:rPr>
                <w:rFonts w:ascii="Arial CYR" w:hAnsi="Arial CYR" w:cs="Arial CYR"/>
                <w:b/>
                <w:bCs/>
                <w:sz w:val="18"/>
                <w:szCs w:val="18"/>
              </w:rPr>
              <w:t>1,3</w:t>
            </w:r>
          </w:p>
        </w:tc>
        <w:tc>
          <w:tcPr>
            <w:tcW w:w="366" w:type="pct"/>
            <w:gridSpan w:val="2"/>
            <w:tcBorders>
              <w:top w:val="single" w:sz="4" w:space="0" w:color="auto"/>
              <w:left w:val="nil"/>
              <w:bottom w:val="single" w:sz="4" w:space="0" w:color="auto"/>
              <w:right w:val="single" w:sz="4" w:space="0" w:color="auto"/>
            </w:tcBorders>
            <w:shd w:val="clear" w:color="auto" w:fill="B2A1C7" w:themeFill="accent4" w:themeFillTint="99"/>
            <w:vAlign w:val="center"/>
          </w:tcPr>
          <w:p w:rsidR="005D2B66" w:rsidRPr="00C76157" w:rsidRDefault="005D2B66"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B2A1C7" w:themeFill="accent4" w:themeFillTint="99"/>
            <w:vAlign w:val="center"/>
          </w:tcPr>
          <w:p w:rsidR="005D2B66" w:rsidRPr="00C76157" w:rsidRDefault="005D2B66"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B2A1C7" w:themeFill="accent4" w:themeFillTint="99"/>
            <w:vAlign w:val="center"/>
          </w:tcPr>
          <w:p w:rsidR="005D2B66" w:rsidRPr="00C76157" w:rsidRDefault="005D2B66"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rsidR="005D2B66" w:rsidRPr="00C76157" w:rsidRDefault="005D2B66"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B2A1C7" w:themeFill="accent4" w:themeFillTint="99"/>
            <w:vAlign w:val="center"/>
          </w:tcPr>
          <w:p w:rsidR="005D2B66" w:rsidRPr="00C76157" w:rsidRDefault="005D2B66"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B2A1C7" w:themeFill="accent4" w:themeFillTint="99"/>
            <w:vAlign w:val="center"/>
          </w:tcPr>
          <w:p w:rsidR="005D2B66" w:rsidRPr="00C76157" w:rsidRDefault="00C329E4" w:rsidP="00025ABC">
            <w:pPr>
              <w:jc w:val="center"/>
              <w:rPr>
                <w:rFonts w:ascii="Arial CYR" w:hAnsi="Arial CYR" w:cs="Arial CYR"/>
                <w:b/>
                <w:bCs/>
                <w:sz w:val="18"/>
                <w:szCs w:val="18"/>
              </w:rPr>
            </w:pPr>
            <w:r>
              <w:rPr>
                <w:rFonts w:ascii="Arial CYR" w:hAnsi="Arial CYR" w:cs="Arial CYR"/>
                <w:b/>
                <w:bCs/>
                <w:sz w:val="18"/>
                <w:szCs w:val="18"/>
              </w:rPr>
              <w:t>3</w:t>
            </w:r>
          </w:p>
        </w:tc>
      </w:tr>
      <w:tr w:rsidR="00F7512D" w:rsidRPr="00DC7C90" w:rsidTr="00661862">
        <w:trPr>
          <w:trHeight w:hRule="exact" w:val="409"/>
        </w:trPr>
        <w:tc>
          <w:tcPr>
            <w:tcW w:w="219" w:type="pct"/>
            <w:vMerge/>
            <w:tcBorders>
              <w:left w:val="single" w:sz="4" w:space="0" w:color="auto"/>
              <w:bottom w:val="single" w:sz="4" w:space="0" w:color="auto"/>
              <w:right w:val="single" w:sz="4" w:space="0" w:color="auto"/>
            </w:tcBorders>
            <w:shd w:val="clear" w:color="auto" w:fill="B2A1C7" w:themeFill="accent4" w:themeFillTint="99"/>
            <w:vAlign w:val="center"/>
          </w:tcPr>
          <w:p w:rsidR="00F7512D" w:rsidRPr="00C76157" w:rsidRDefault="00F7512D" w:rsidP="00025ABC">
            <w:pPr>
              <w:rPr>
                <w:rFonts w:ascii="Arial CYR" w:hAnsi="Arial CYR" w:cs="Arial CYR"/>
                <w:sz w:val="18"/>
                <w:szCs w:val="18"/>
              </w:rPr>
            </w:pPr>
          </w:p>
        </w:tc>
        <w:tc>
          <w:tcPr>
            <w:tcW w:w="1133" w:type="pct"/>
            <w:gridSpan w:val="2"/>
            <w:vMerge/>
            <w:tcBorders>
              <w:left w:val="single" w:sz="4" w:space="0" w:color="auto"/>
              <w:bottom w:val="single" w:sz="4" w:space="0" w:color="auto"/>
              <w:right w:val="single" w:sz="4" w:space="0" w:color="auto"/>
            </w:tcBorders>
            <w:shd w:val="clear" w:color="auto" w:fill="B2A1C7" w:themeFill="accent4" w:themeFillTint="99"/>
            <w:vAlign w:val="center"/>
          </w:tcPr>
          <w:p w:rsidR="00F7512D" w:rsidRPr="00C76157" w:rsidRDefault="00F7512D" w:rsidP="00025ABC">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B2A1C7" w:themeFill="accent4" w:themeFillTint="99"/>
            <w:vAlign w:val="center"/>
          </w:tcPr>
          <w:p w:rsidR="00F7512D" w:rsidRPr="00AB1AF0" w:rsidRDefault="00F7512D" w:rsidP="00025ABC">
            <w:pPr>
              <w:jc w:val="center"/>
              <w:rPr>
                <w:rFonts w:ascii="Arial CYR" w:hAnsi="Arial CYR" w:cs="Arial CYR"/>
                <w:b/>
                <w:bCs/>
                <w:sz w:val="18"/>
                <w:szCs w:val="18"/>
              </w:rPr>
            </w:pPr>
            <w:r w:rsidRPr="00AB1AF0">
              <w:rPr>
                <w:rFonts w:ascii="Arial CYR" w:hAnsi="Arial CYR" w:cs="Arial CYR"/>
                <w:b/>
                <w:bCs/>
                <w:sz w:val="18"/>
                <w:szCs w:val="18"/>
              </w:rPr>
              <w:t>Итого</w:t>
            </w:r>
          </w:p>
        </w:tc>
        <w:tc>
          <w:tcPr>
            <w:tcW w:w="292" w:type="pct"/>
            <w:gridSpan w:val="3"/>
            <w:tcBorders>
              <w:top w:val="single" w:sz="4" w:space="0" w:color="auto"/>
              <w:left w:val="nil"/>
              <w:bottom w:val="single" w:sz="4" w:space="0" w:color="auto"/>
              <w:right w:val="single" w:sz="4" w:space="0" w:color="auto"/>
            </w:tcBorders>
            <w:shd w:val="clear" w:color="auto" w:fill="B2A1C7" w:themeFill="accent4" w:themeFillTint="99"/>
            <w:vAlign w:val="center"/>
          </w:tcPr>
          <w:p w:rsidR="00F7512D" w:rsidRPr="00C76157" w:rsidRDefault="00F7512D" w:rsidP="00025ABC">
            <w:pPr>
              <w:jc w:val="center"/>
              <w:rPr>
                <w:rFonts w:ascii="Arial CYR" w:hAnsi="Arial CYR" w:cs="Arial CYR"/>
                <w:b/>
                <w:bCs/>
                <w:sz w:val="18"/>
                <w:szCs w:val="18"/>
              </w:rPr>
            </w:pPr>
            <w:r>
              <w:rPr>
                <w:rFonts w:ascii="Arial CYR" w:hAnsi="Arial CYR" w:cs="Arial CYR"/>
                <w:b/>
                <w:bCs/>
                <w:sz w:val="18"/>
                <w:szCs w:val="18"/>
              </w:rPr>
              <w:t>27,56</w:t>
            </w:r>
          </w:p>
        </w:tc>
        <w:tc>
          <w:tcPr>
            <w:tcW w:w="150" w:type="pct"/>
            <w:gridSpan w:val="2"/>
            <w:tcBorders>
              <w:top w:val="single" w:sz="4" w:space="0" w:color="auto"/>
              <w:left w:val="nil"/>
              <w:bottom w:val="single" w:sz="4" w:space="0" w:color="auto"/>
              <w:right w:val="single" w:sz="4" w:space="0" w:color="auto"/>
            </w:tcBorders>
            <w:shd w:val="clear" w:color="auto" w:fill="B2A1C7" w:themeFill="accent4" w:themeFillTint="99"/>
            <w:vAlign w:val="center"/>
          </w:tcPr>
          <w:p w:rsidR="00F7512D" w:rsidRPr="00C76157" w:rsidRDefault="00F7512D"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B2A1C7" w:themeFill="accent4" w:themeFillTint="99"/>
            <w:vAlign w:val="center"/>
          </w:tcPr>
          <w:p w:rsidR="00F7512D" w:rsidRPr="00C76157" w:rsidRDefault="00F7512D" w:rsidP="003D14E0">
            <w:pPr>
              <w:jc w:val="center"/>
              <w:rPr>
                <w:rFonts w:ascii="Arial CYR" w:hAnsi="Arial CYR" w:cs="Arial CYR"/>
                <w:b/>
                <w:bCs/>
                <w:sz w:val="18"/>
                <w:szCs w:val="18"/>
              </w:rPr>
            </w:pPr>
            <w:r>
              <w:rPr>
                <w:rFonts w:ascii="Arial CYR" w:hAnsi="Arial CYR" w:cs="Arial CYR"/>
                <w:b/>
                <w:bCs/>
                <w:sz w:val="18"/>
                <w:szCs w:val="18"/>
              </w:rPr>
              <w:t>19,5</w:t>
            </w:r>
          </w:p>
        </w:tc>
        <w:tc>
          <w:tcPr>
            <w:tcW w:w="218" w:type="pct"/>
            <w:tcBorders>
              <w:top w:val="single" w:sz="4" w:space="0" w:color="auto"/>
              <w:left w:val="nil"/>
              <w:bottom w:val="single" w:sz="4" w:space="0" w:color="auto"/>
              <w:right w:val="single" w:sz="4" w:space="0" w:color="auto"/>
            </w:tcBorders>
            <w:shd w:val="clear" w:color="auto" w:fill="B2A1C7" w:themeFill="accent4" w:themeFillTint="99"/>
            <w:vAlign w:val="center"/>
          </w:tcPr>
          <w:p w:rsidR="00F7512D" w:rsidRPr="00C76157" w:rsidRDefault="00F7512D" w:rsidP="00025ABC">
            <w:pPr>
              <w:jc w:val="center"/>
              <w:rPr>
                <w:rFonts w:ascii="Arial CYR" w:hAnsi="Arial CYR" w:cs="Arial CYR"/>
                <w:b/>
                <w:bCs/>
                <w:sz w:val="18"/>
                <w:szCs w:val="18"/>
              </w:rPr>
            </w:pPr>
            <w:r>
              <w:rPr>
                <w:rFonts w:ascii="Arial CYR" w:hAnsi="Arial CYR" w:cs="Arial CYR"/>
                <w:b/>
                <w:bCs/>
                <w:sz w:val="18"/>
                <w:szCs w:val="18"/>
              </w:rPr>
              <w:t>8,06</w:t>
            </w:r>
          </w:p>
        </w:tc>
        <w:tc>
          <w:tcPr>
            <w:tcW w:w="366" w:type="pct"/>
            <w:gridSpan w:val="2"/>
            <w:tcBorders>
              <w:top w:val="single" w:sz="4" w:space="0" w:color="auto"/>
              <w:left w:val="nil"/>
              <w:bottom w:val="single" w:sz="4" w:space="0" w:color="auto"/>
              <w:right w:val="single" w:sz="4" w:space="0" w:color="auto"/>
            </w:tcBorders>
            <w:shd w:val="clear" w:color="auto" w:fill="B2A1C7" w:themeFill="accent4" w:themeFillTint="99"/>
            <w:vAlign w:val="center"/>
          </w:tcPr>
          <w:p w:rsidR="00F7512D" w:rsidRPr="00C76157" w:rsidRDefault="00F7512D"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B2A1C7" w:themeFill="accent4" w:themeFillTint="99"/>
            <w:vAlign w:val="center"/>
          </w:tcPr>
          <w:p w:rsidR="00F7512D" w:rsidRPr="00C76157" w:rsidRDefault="00F7512D"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B2A1C7" w:themeFill="accent4" w:themeFillTint="99"/>
            <w:vAlign w:val="center"/>
          </w:tcPr>
          <w:p w:rsidR="00F7512D" w:rsidRPr="00C76157" w:rsidRDefault="00F7512D"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rsidR="00F7512D" w:rsidRPr="00C76157" w:rsidRDefault="00F7512D"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B2A1C7" w:themeFill="accent4" w:themeFillTint="99"/>
            <w:vAlign w:val="center"/>
          </w:tcPr>
          <w:p w:rsidR="00F7512D" w:rsidRPr="00C76157" w:rsidRDefault="00F7512D"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B2A1C7" w:themeFill="accent4" w:themeFillTint="99"/>
            <w:vAlign w:val="center"/>
          </w:tcPr>
          <w:p w:rsidR="00F7512D" w:rsidRPr="00C76157" w:rsidRDefault="00F7512D" w:rsidP="00025ABC">
            <w:pPr>
              <w:jc w:val="center"/>
              <w:rPr>
                <w:rFonts w:ascii="Arial CYR" w:hAnsi="Arial CYR" w:cs="Arial CYR"/>
                <w:b/>
                <w:bCs/>
                <w:sz w:val="18"/>
                <w:szCs w:val="18"/>
              </w:rPr>
            </w:pPr>
            <w:r>
              <w:rPr>
                <w:rFonts w:ascii="Arial CYR" w:hAnsi="Arial CYR" w:cs="Arial CYR"/>
                <w:b/>
                <w:bCs/>
                <w:sz w:val="18"/>
                <w:szCs w:val="18"/>
              </w:rPr>
              <w:t>20</w:t>
            </w:r>
          </w:p>
        </w:tc>
      </w:tr>
      <w:tr w:rsidR="007F4273" w:rsidRPr="00DC7C90" w:rsidTr="00661862">
        <w:trPr>
          <w:trHeight w:hRule="exact" w:val="284"/>
        </w:trPr>
        <w:tc>
          <w:tcPr>
            <w:tcW w:w="219" w:type="pct"/>
            <w:vMerge w:val="restart"/>
            <w:tcBorders>
              <w:top w:val="single" w:sz="4" w:space="0" w:color="auto"/>
              <w:left w:val="single" w:sz="4" w:space="0" w:color="auto"/>
              <w:right w:val="single" w:sz="4" w:space="0" w:color="auto"/>
            </w:tcBorders>
            <w:shd w:val="clear" w:color="auto" w:fill="auto"/>
            <w:vAlign w:val="center"/>
          </w:tcPr>
          <w:p w:rsidR="007F4273" w:rsidRPr="006039E9" w:rsidRDefault="00661862" w:rsidP="00025ABC">
            <w:pPr>
              <w:rPr>
                <w:rFonts w:ascii="Arial CYR" w:hAnsi="Arial CYR" w:cs="Arial CYR"/>
                <w:sz w:val="18"/>
                <w:szCs w:val="18"/>
              </w:rPr>
            </w:pPr>
            <w:r>
              <w:rPr>
                <w:rFonts w:ascii="Arial CYR" w:hAnsi="Arial CYR" w:cs="Arial CYR"/>
                <w:sz w:val="18"/>
                <w:szCs w:val="18"/>
              </w:rPr>
              <w:t>2</w:t>
            </w:r>
            <w:r w:rsidR="007F4273" w:rsidRPr="006039E9">
              <w:rPr>
                <w:rFonts w:ascii="Arial CYR" w:hAnsi="Arial CYR" w:cs="Arial CYR"/>
                <w:sz w:val="18"/>
                <w:szCs w:val="18"/>
              </w:rPr>
              <w:t>.</w:t>
            </w:r>
            <w:r>
              <w:rPr>
                <w:rFonts w:ascii="Arial CYR" w:hAnsi="Arial CYR" w:cs="Arial CYR"/>
                <w:sz w:val="18"/>
                <w:szCs w:val="18"/>
              </w:rPr>
              <w:t>1</w:t>
            </w:r>
          </w:p>
        </w:tc>
        <w:tc>
          <w:tcPr>
            <w:tcW w:w="1133" w:type="pct"/>
            <w:gridSpan w:val="2"/>
            <w:vMerge w:val="restart"/>
            <w:tcBorders>
              <w:top w:val="single" w:sz="4" w:space="0" w:color="auto"/>
              <w:left w:val="single" w:sz="4" w:space="0" w:color="auto"/>
              <w:right w:val="single" w:sz="4" w:space="0" w:color="auto"/>
            </w:tcBorders>
            <w:shd w:val="clear" w:color="auto" w:fill="auto"/>
            <w:vAlign w:val="center"/>
          </w:tcPr>
          <w:p w:rsidR="007F4273" w:rsidRPr="006039E9" w:rsidRDefault="007F4273" w:rsidP="00484AD2">
            <w:pPr>
              <w:rPr>
                <w:bCs/>
              </w:rPr>
            </w:pPr>
            <w:r w:rsidRPr="006039E9">
              <w:rPr>
                <w:bCs/>
              </w:rPr>
              <w:t>Строительство нового КДЦ в с</w:t>
            </w:r>
            <w:proofErr w:type="gramStart"/>
            <w:r w:rsidRPr="006039E9">
              <w:rPr>
                <w:bCs/>
              </w:rPr>
              <w:t>.А</w:t>
            </w:r>
            <w:proofErr w:type="gramEnd"/>
            <w:r w:rsidRPr="006039E9">
              <w:rPr>
                <w:bCs/>
              </w:rPr>
              <w:t>ргаяш</w:t>
            </w:r>
          </w:p>
        </w:tc>
        <w:tc>
          <w:tcPr>
            <w:tcW w:w="338" w:type="pct"/>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025ABC">
            <w:pPr>
              <w:jc w:val="center"/>
              <w:rPr>
                <w:rFonts w:ascii="Arial CYR" w:hAnsi="Arial CYR" w:cs="Arial CYR"/>
                <w:b/>
                <w:bCs/>
                <w:sz w:val="18"/>
                <w:szCs w:val="18"/>
              </w:rPr>
            </w:pPr>
            <w:r w:rsidRPr="006039E9">
              <w:rPr>
                <w:rFonts w:ascii="Arial CYR" w:hAnsi="Arial CYR" w:cs="Arial CYR"/>
                <w:b/>
                <w:bCs/>
                <w:sz w:val="18"/>
                <w:szCs w:val="18"/>
              </w:rPr>
              <w:t>2018</w:t>
            </w:r>
          </w:p>
        </w:tc>
        <w:tc>
          <w:tcPr>
            <w:tcW w:w="215" w:type="pct"/>
            <w:gridSpan w:val="2"/>
            <w:tcBorders>
              <w:top w:val="single" w:sz="4" w:space="0" w:color="auto"/>
              <w:left w:val="nil"/>
              <w:bottom w:val="single" w:sz="4" w:space="0" w:color="auto"/>
              <w:right w:val="nil"/>
            </w:tcBorders>
            <w:shd w:val="clear" w:color="auto" w:fill="auto"/>
            <w:vAlign w:val="center"/>
          </w:tcPr>
          <w:p w:rsidR="007F4273" w:rsidRPr="006039E9" w:rsidRDefault="007F4273" w:rsidP="00025ABC">
            <w:pPr>
              <w:jc w:val="center"/>
              <w:rPr>
                <w:rFonts w:ascii="Arial CYR" w:hAnsi="Arial CYR" w:cs="Arial CYR"/>
                <w:b/>
                <w:bCs/>
                <w:sz w:val="18"/>
                <w:szCs w:val="18"/>
              </w:rPr>
            </w:pPr>
            <w:r w:rsidRPr="006039E9">
              <w:rPr>
                <w:rFonts w:ascii="Arial CYR" w:hAnsi="Arial CYR" w:cs="Arial CYR"/>
                <w:b/>
                <w:bCs/>
                <w:sz w:val="18"/>
                <w:szCs w:val="18"/>
              </w:rPr>
              <w:t>-</w:t>
            </w:r>
          </w:p>
        </w:tc>
        <w:tc>
          <w:tcPr>
            <w:tcW w:w="77" w:type="pct"/>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3D1224">
            <w:pPr>
              <w:jc w:val="center"/>
              <w:rPr>
                <w:rFonts w:ascii="Arial CYR" w:hAnsi="Arial CYR" w:cs="Arial CYR"/>
                <w:b/>
                <w:bCs/>
                <w:sz w:val="18"/>
                <w:szCs w:val="18"/>
              </w:rPr>
            </w:pPr>
            <w:r w:rsidRPr="006039E9">
              <w:rPr>
                <w:rFonts w:ascii="Arial CYR" w:hAnsi="Arial CYR" w:cs="Arial CYR"/>
                <w:b/>
                <w:bCs/>
                <w:sz w:val="18"/>
                <w:szCs w:val="18"/>
              </w:rPr>
              <w:t>-</w:t>
            </w:r>
          </w:p>
        </w:tc>
        <w:tc>
          <w:tcPr>
            <w:tcW w:w="218" w:type="pct"/>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025ABC">
            <w:pPr>
              <w:jc w:val="center"/>
              <w:rPr>
                <w:rFonts w:ascii="Arial CYR" w:hAnsi="Arial CYR" w:cs="Arial CYR"/>
                <w:b/>
                <w:bCs/>
                <w:sz w:val="18"/>
                <w:szCs w:val="18"/>
              </w:rPr>
            </w:pPr>
          </w:p>
        </w:tc>
        <w:tc>
          <w:tcPr>
            <w:tcW w:w="366" w:type="pct"/>
            <w:gridSpan w:val="2"/>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F4273" w:rsidRPr="006039E9" w:rsidRDefault="007F4273"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025ABC">
            <w:pPr>
              <w:jc w:val="center"/>
              <w:rPr>
                <w:rFonts w:ascii="Arial CYR" w:hAnsi="Arial CYR" w:cs="Arial CYR"/>
                <w:b/>
                <w:bCs/>
                <w:sz w:val="18"/>
                <w:szCs w:val="18"/>
              </w:rPr>
            </w:pPr>
          </w:p>
        </w:tc>
      </w:tr>
      <w:tr w:rsidR="007F4273" w:rsidRPr="00DC7C90" w:rsidTr="00661862">
        <w:trPr>
          <w:trHeight w:hRule="exact" w:val="284"/>
        </w:trPr>
        <w:tc>
          <w:tcPr>
            <w:tcW w:w="219" w:type="pct"/>
            <w:vMerge/>
            <w:tcBorders>
              <w:left w:val="single" w:sz="4" w:space="0" w:color="auto"/>
              <w:right w:val="single" w:sz="4" w:space="0" w:color="auto"/>
            </w:tcBorders>
            <w:shd w:val="clear" w:color="auto" w:fill="auto"/>
            <w:vAlign w:val="center"/>
          </w:tcPr>
          <w:p w:rsidR="007F4273" w:rsidRPr="006039E9" w:rsidRDefault="007F4273" w:rsidP="00025ABC">
            <w:pPr>
              <w:rPr>
                <w:rFonts w:ascii="Arial CYR" w:hAnsi="Arial CYR" w:cs="Arial CYR"/>
                <w:sz w:val="18"/>
                <w:szCs w:val="18"/>
              </w:rPr>
            </w:pPr>
          </w:p>
        </w:tc>
        <w:tc>
          <w:tcPr>
            <w:tcW w:w="1133" w:type="pct"/>
            <w:gridSpan w:val="2"/>
            <w:vMerge/>
            <w:tcBorders>
              <w:left w:val="single" w:sz="4" w:space="0" w:color="auto"/>
              <w:right w:val="single" w:sz="4" w:space="0" w:color="auto"/>
            </w:tcBorders>
            <w:shd w:val="clear" w:color="auto" w:fill="auto"/>
            <w:vAlign w:val="center"/>
          </w:tcPr>
          <w:p w:rsidR="007F4273" w:rsidRPr="006039E9" w:rsidRDefault="007F4273" w:rsidP="00025ABC">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025ABC">
            <w:pPr>
              <w:jc w:val="center"/>
              <w:rPr>
                <w:rFonts w:ascii="Arial CYR" w:hAnsi="Arial CYR" w:cs="Arial CYR"/>
                <w:b/>
                <w:bCs/>
                <w:sz w:val="18"/>
                <w:szCs w:val="18"/>
              </w:rPr>
            </w:pPr>
            <w:r w:rsidRPr="006039E9">
              <w:rPr>
                <w:rFonts w:ascii="Arial CYR" w:hAnsi="Arial CYR" w:cs="Arial CYR"/>
                <w:b/>
                <w:bCs/>
                <w:sz w:val="18"/>
                <w:szCs w:val="18"/>
              </w:rPr>
              <w:t>2019</w:t>
            </w:r>
          </w:p>
        </w:tc>
        <w:tc>
          <w:tcPr>
            <w:tcW w:w="215" w:type="pct"/>
            <w:gridSpan w:val="2"/>
            <w:tcBorders>
              <w:top w:val="single" w:sz="4" w:space="0" w:color="auto"/>
              <w:left w:val="nil"/>
              <w:bottom w:val="single" w:sz="4" w:space="0" w:color="auto"/>
              <w:right w:val="nil"/>
            </w:tcBorders>
            <w:shd w:val="clear" w:color="auto" w:fill="auto"/>
            <w:vAlign w:val="center"/>
          </w:tcPr>
          <w:p w:rsidR="007F4273" w:rsidRPr="006039E9" w:rsidRDefault="007F4273" w:rsidP="00025ABC">
            <w:pPr>
              <w:jc w:val="center"/>
              <w:rPr>
                <w:rFonts w:ascii="Arial CYR" w:hAnsi="Arial CYR" w:cs="Arial CYR"/>
                <w:b/>
                <w:bCs/>
                <w:sz w:val="18"/>
                <w:szCs w:val="18"/>
              </w:rPr>
            </w:pPr>
            <w:r w:rsidRPr="006039E9">
              <w:rPr>
                <w:rFonts w:ascii="Arial CYR" w:hAnsi="Arial CYR" w:cs="Arial CYR"/>
                <w:b/>
                <w:bCs/>
                <w:sz w:val="18"/>
                <w:szCs w:val="18"/>
              </w:rPr>
              <w:t>-</w:t>
            </w:r>
          </w:p>
        </w:tc>
        <w:tc>
          <w:tcPr>
            <w:tcW w:w="77" w:type="pct"/>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3D1224">
            <w:pPr>
              <w:jc w:val="center"/>
              <w:rPr>
                <w:rFonts w:ascii="Arial CYR" w:hAnsi="Arial CYR" w:cs="Arial CYR"/>
                <w:b/>
                <w:bCs/>
                <w:sz w:val="18"/>
                <w:szCs w:val="18"/>
              </w:rPr>
            </w:pPr>
            <w:r w:rsidRPr="006039E9">
              <w:rPr>
                <w:rFonts w:ascii="Arial CYR" w:hAnsi="Arial CYR" w:cs="Arial CYR"/>
                <w:b/>
                <w:bCs/>
                <w:sz w:val="18"/>
                <w:szCs w:val="18"/>
              </w:rPr>
              <w:t>-</w:t>
            </w:r>
          </w:p>
        </w:tc>
        <w:tc>
          <w:tcPr>
            <w:tcW w:w="218" w:type="pct"/>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025ABC">
            <w:pPr>
              <w:jc w:val="center"/>
              <w:rPr>
                <w:rFonts w:ascii="Arial CYR" w:hAnsi="Arial CYR" w:cs="Arial CYR"/>
                <w:b/>
                <w:bCs/>
                <w:sz w:val="18"/>
                <w:szCs w:val="18"/>
              </w:rPr>
            </w:pPr>
          </w:p>
        </w:tc>
        <w:tc>
          <w:tcPr>
            <w:tcW w:w="366" w:type="pct"/>
            <w:gridSpan w:val="2"/>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F4273" w:rsidRPr="006039E9" w:rsidRDefault="007F4273"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025ABC">
            <w:pPr>
              <w:jc w:val="center"/>
              <w:rPr>
                <w:rFonts w:ascii="Arial CYR" w:hAnsi="Arial CYR" w:cs="Arial CYR"/>
                <w:b/>
                <w:bCs/>
                <w:sz w:val="18"/>
                <w:szCs w:val="18"/>
              </w:rPr>
            </w:pPr>
          </w:p>
        </w:tc>
      </w:tr>
      <w:tr w:rsidR="007F4273" w:rsidRPr="00DC7C90" w:rsidTr="00661862">
        <w:trPr>
          <w:trHeight w:hRule="exact" w:val="284"/>
        </w:trPr>
        <w:tc>
          <w:tcPr>
            <w:tcW w:w="219" w:type="pct"/>
            <w:vMerge/>
            <w:tcBorders>
              <w:left w:val="single" w:sz="4" w:space="0" w:color="auto"/>
              <w:right w:val="single" w:sz="4" w:space="0" w:color="auto"/>
            </w:tcBorders>
            <w:shd w:val="clear" w:color="auto" w:fill="auto"/>
            <w:vAlign w:val="center"/>
          </w:tcPr>
          <w:p w:rsidR="007F4273" w:rsidRPr="006039E9" w:rsidRDefault="007F4273" w:rsidP="00025ABC">
            <w:pPr>
              <w:rPr>
                <w:rFonts w:ascii="Arial CYR" w:hAnsi="Arial CYR" w:cs="Arial CYR"/>
                <w:sz w:val="18"/>
                <w:szCs w:val="18"/>
              </w:rPr>
            </w:pPr>
          </w:p>
        </w:tc>
        <w:tc>
          <w:tcPr>
            <w:tcW w:w="1133" w:type="pct"/>
            <w:gridSpan w:val="2"/>
            <w:vMerge/>
            <w:tcBorders>
              <w:left w:val="single" w:sz="4" w:space="0" w:color="auto"/>
              <w:right w:val="single" w:sz="4" w:space="0" w:color="auto"/>
            </w:tcBorders>
            <w:shd w:val="clear" w:color="auto" w:fill="auto"/>
            <w:vAlign w:val="center"/>
          </w:tcPr>
          <w:p w:rsidR="007F4273" w:rsidRPr="006039E9" w:rsidRDefault="007F4273" w:rsidP="00025ABC">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025ABC">
            <w:pPr>
              <w:jc w:val="center"/>
              <w:rPr>
                <w:rFonts w:ascii="Arial CYR" w:hAnsi="Arial CYR" w:cs="Arial CYR"/>
                <w:b/>
                <w:bCs/>
                <w:sz w:val="18"/>
                <w:szCs w:val="18"/>
              </w:rPr>
            </w:pPr>
            <w:r w:rsidRPr="006039E9">
              <w:rPr>
                <w:rFonts w:ascii="Arial CYR" w:hAnsi="Arial CYR" w:cs="Arial CYR"/>
                <w:b/>
                <w:bCs/>
                <w:sz w:val="18"/>
                <w:szCs w:val="18"/>
              </w:rPr>
              <w:t>2020</w:t>
            </w:r>
          </w:p>
        </w:tc>
        <w:tc>
          <w:tcPr>
            <w:tcW w:w="215" w:type="pct"/>
            <w:gridSpan w:val="2"/>
            <w:tcBorders>
              <w:top w:val="single" w:sz="4" w:space="0" w:color="auto"/>
              <w:left w:val="nil"/>
              <w:bottom w:val="single" w:sz="4" w:space="0" w:color="auto"/>
              <w:right w:val="nil"/>
            </w:tcBorders>
            <w:shd w:val="clear" w:color="auto" w:fill="auto"/>
            <w:vAlign w:val="center"/>
          </w:tcPr>
          <w:p w:rsidR="007F4273" w:rsidRPr="006039E9" w:rsidRDefault="007F4273" w:rsidP="00025ABC">
            <w:pPr>
              <w:jc w:val="center"/>
              <w:rPr>
                <w:rFonts w:ascii="Arial CYR" w:hAnsi="Arial CYR" w:cs="Arial CYR"/>
                <w:b/>
                <w:bCs/>
                <w:sz w:val="18"/>
                <w:szCs w:val="18"/>
              </w:rPr>
            </w:pPr>
            <w:r w:rsidRPr="006039E9">
              <w:rPr>
                <w:rFonts w:ascii="Arial CYR" w:hAnsi="Arial CYR" w:cs="Arial CYR"/>
                <w:b/>
                <w:bCs/>
                <w:sz w:val="18"/>
                <w:szCs w:val="18"/>
              </w:rPr>
              <w:t>-</w:t>
            </w:r>
          </w:p>
        </w:tc>
        <w:tc>
          <w:tcPr>
            <w:tcW w:w="77" w:type="pct"/>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3D1224">
            <w:pPr>
              <w:jc w:val="center"/>
              <w:rPr>
                <w:rFonts w:ascii="Arial CYR" w:hAnsi="Arial CYR" w:cs="Arial CYR"/>
                <w:b/>
                <w:bCs/>
                <w:sz w:val="18"/>
                <w:szCs w:val="18"/>
              </w:rPr>
            </w:pPr>
            <w:r w:rsidRPr="006039E9">
              <w:rPr>
                <w:rFonts w:ascii="Arial CYR" w:hAnsi="Arial CYR" w:cs="Arial CYR"/>
                <w:b/>
                <w:bCs/>
                <w:sz w:val="18"/>
                <w:szCs w:val="18"/>
              </w:rPr>
              <w:t>-</w:t>
            </w:r>
          </w:p>
        </w:tc>
        <w:tc>
          <w:tcPr>
            <w:tcW w:w="218" w:type="pct"/>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025ABC">
            <w:pPr>
              <w:jc w:val="center"/>
              <w:rPr>
                <w:rFonts w:ascii="Arial CYR" w:hAnsi="Arial CYR" w:cs="Arial CYR"/>
                <w:b/>
                <w:bCs/>
                <w:sz w:val="18"/>
                <w:szCs w:val="18"/>
              </w:rPr>
            </w:pPr>
          </w:p>
        </w:tc>
        <w:tc>
          <w:tcPr>
            <w:tcW w:w="366" w:type="pct"/>
            <w:gridSpan w:val="2"/>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F4273" w:rsidRPr="006039E9" w:rsidRDefault="007F4273"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025ABC">
            <w:pPr>
              <w:jc w:val="center"/>
              <w:rPr>
                <w:rFonts w:ascii="Arial CYR" w:hAnsi="Arial CYR" w:cs="Arial CYR"/>
                <w:b/>
                <w:bCs/>
                <w:sz w:val="18"/>
                <w:szCs w:val="18"/>
              </w:rPr>
            </w:pPr>
          </w:p>
        </w:tc>
      </w:tr>
      <w:tr w:rsidR="007F4273" w:rsidRPr="00DC7C90" w:rsidTr="00661862">
        <w:trPr>
          <w:trHeight w:hRule="exact" w:val="284"/>
        </w:trPr>
        <w:tc>
          <w:tcPr>
            <w:tcW w:w="219" w:type="pct"/>
            <w:vMerge/>
            <w:tcBorders>
              <w:left w:val="single" w:sz="4" w:space="0" w:color="auto"/>
              <w:right w:val="single" w:sz="4" w:space="0" w:color="auto"/>
            </w:tcBorders>
            <w:shd w:val="clear" w:color="auto" w:fill="auto"/>
            <w:vAlign w:val="center"/>
          </w:tcPr>
          <w:p w:rsidR="007F4273" w:rsidRPr="006039E9" w:rsidRDefault="007F4273" w:rsidP="00025ABC">
            <w:pPr>
              <w:rPr>
                <w:rFonts w:ascii="Arial CYR" w:hAnsi="Arial CYR" w:cs="Arial CYR"/>
                <w:sz w:val="18"/>
                <w:szCs w:val="18"/>
              </w:rPr>
            </w:pPr>
          </w:p>
        </w:tc>
        <w:tc>
          <w:tcPr>
            <w:tcW w:w="1133" w:type="pct"/>
            <w:gridSpan w:val="2"/>
            <w:vMerge/>
            <w:tcBorders>
              <w:left w:val="single" w:sz="4" w:space="0" w:color="auto"/>
              <w:right w:val="single" w:sz="4" w:space="0" w:color="auto"/>
            </w:tcBorders>
            <w:shd w:val="clear" w:color="auto" w:fill="auto"/>
            <w:vAlign w:val="center"/>
          </w:tcPr>
          <w:p w:rsidR="007F4273" w:rsidRPr="006039E9" w:rsidRDefault="007F4273" w:rsidP="00025ABC">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025ABC">
            <w:pPr>
              <w:jc w:val="center"/>
              <w:rPr>
                <w:rFonts w:ascii="Arial CYR" w:hAnsi="Arial CYR" w:cs="Arial CYR"/>
                <w:b/>
                <w:bCs/>
                <w:sz w:val="18"/>
                <w:szCs w:val="18"/>
              </w:rPr>
            </w:pPr>
            <w:r w:rsidRPr="006039E9">
              <w:rPr>
                <w:rFonts w:ascii="Arial CYR" w:hAnsi="Arial CYR" w:cs="Arial CYR"/>
                <w:b/>
                <w:bCs/>
                <w:sz w:val="18"/>
                <w:szCs w:val="18"/>
              </w:rPr>
              <w:t>2021</w:t>
            </w:r>
          </w:p>
        </w:tc>
        <w:tc>
          <w:tcPr>
            <w:tcW w:w="215" w:type="pct"/>
            <w:gridSpan w:val="2"/>
            <w:tcBorders>
              <w:top w:val="single" w:sz="4" w:space="0" w:color="auto"/>
              <w:left w:val="nil"/>
              <w:bottom w:val="single" w:sz="4" w:space="0" w:color="auto"/>
              <w:right w:val="nil"/>
            </w:tcBorders>
            <w:shd w:val="clear" w:color="auto" w:fill="auto"/>
            <w:vAlign w:val="center"/>
          </w:tcPr>
          <w:p w:rsidR="007F4273" w:rsidRPr="006039E9" w:rsidRDefault="007F4273" w:rsidP="00025ABC">
            <w:pPr>
              <w:rPr>
                <w:rFonts w:ascii="Arial CYR" w:hAnsi="Arial CYR" w:cs="Arial CYR"/>
                <w:b/>
                <w:bCs/>
                <w:sz w:val="18"/>
                <w:szCs w:val="18"/>
              </w:rPr>
            </w:pPr>
            <w:r w:rsidRPr="006039E9">
              <w:rPr>
                <w:rFonts w:ascii="Arial CYR" w:hAnsi="Arial CYR" w:cs="Arial CYR"/>
                <w:b/>
                <w:bCs/>
                <w:sz w:val="18"/>
                <w:szCs w:val="18"/>
              </w:rPr>
              <w:t xml:space="preserve">    -</w:t>
            </w:r>
          </w:p>
        </w:tc>
        <w:tc>
          <w:tcPr>
            <w:tcW w:w="77" w:type="pct"/>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3D1224">
            <w:pPr>
              <w:rPr>
                <w:rFonts w:ascii="Arial CYR" w:hAnsi="Arial CYR" w:cs="Arial CYR"/>
                <w:b/>
                <w:bCs/>
                <w:sz w:val="18"/>
                <w:szCs w:val="18"/>
              </w:rPr>
            </w:pPr>
            <w:r w:rsidRPr="006039E9">
              <w:rPr>
                <w:rFonts w:ascii="Arial CYR" w:hAnsi="Arial CYR" w:cs="Arial CYR"/>
                <w:b/>
                <w:bCs/>
                <w:sz w:val="18"/>
                <w:szCs w:val="18"/>
              </w:rPr>
              <w:t xml:space="preserve">    -</w:t>
            </w:r>
          </w:p>
        </w:tc>
        <w:tc>
          <w:tcPr>
            <w:tcW w:w="218" w:type="pct"/>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025ABC">
            <w:pPr>
              <w:jc w:val="center"/>
              <w:rPr>
                <w:rFonts w:ascii="Arial CYR" w:hAnsi="Arial CYR" w:cs="Arial CYR"/>
                <w:b/>
                <w:bCs/>
                <w:sz w:val="18"/>
                <w:szCs w:val="18"/>
              </w:rPr>
            </w:pPr>
          </w:p>
        </w:tc>
        <w:tc>
          <w:tcPr>
            <w:tcW w:w="366" w:type="pct"/>
            <w:gridSpan w:val="2"/>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F4273" w:rsidRPr="006039E9" w:rsidRDefault="007F4273"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025ABC">
            <w:pPr>
              <w:jc w:val="center"/>
              <w:rPr>
                <w:rFonts w:ascii="Arial CYR" w:hAnsi="Arial CYR" w:cs="Arial CYR"/>
                <w:b/>
                <w:bCs/>
                <w:sz w:val="18"/>
                <w:szCs w:val="18"/>
              </w:rPr>
            </w:pPr>
          </w:p>
        </w:tc>
      </w:tr>
      <w:tr w:rsidR="007F4273" w:rsidRPr="00DC7C90" w:rsidTr="00661862">
        <w:trPr>
          <w:trHeight w:hRule="exact" w:val="284"/>
        </w:trPr>
        <w:tc>
          <w:tcPr>
            <w:tcW w:w="219" w:type="pct"/>
            <w:vMerge/>
            <w:tcBorders>
              <w:left w:val="single" w:sz="4" w:space="0" w:color="auto"/>
              <w:right w:val="single" w:sz="4" w:space="0" w:color="auto"/>
            </w:tcBorders>
            <w:shd w:val="clear" w:color="auto" w:fill="auto"/>
            <w:vAlign w:val="center"/>
          </w:tcPr>
          <w:p w:rsidR="007F4273" w:rsidRPr="006039E9" w:rsidRDefault="007F4273" w:rsidP="00025ABC">
            <w:pPr>
              <w:rPr>
                <w:rFonts w:ascii="Arial CYR" w:hAnsi="Arial CYR" w:cs="Arial CYR"/>
                <w:sz w:val="18"/>
                <w:szCs w:val="18"/>
              </w:rPr>
            </w:pPr>
          </w:p>
        </w:tc>
        <w:tc>
          <w:tcPr>
            <w:tcW w:w="1133" w:type="pct"/>
            <w:gridSpan w:val="2"/>
            <w:vMerge/>
            <w:tcBorders>
              <w:left w:val="single" w:sz="4" w:space="0" w:color="auto"/>
              <w:right w:val="single" w:sz="4" w:space="0" w:color="auto"/>
            </w:tcBorders>
            <w:shd w:val="clear" w:color="auto" w:fill="auto"/>
            <w:vAlign w:val="center"/>
          </w:tcPr>
          <w:p w:rsidR="007F4273" w:rsidRPr="006039E9" w:rsidRDefault="007F4273" w:rsidP="00025ABC">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025ABC">
            <w:pPr>
              <w:jc w:val="center"/>
              <w:rPr>
                <w:rFonts w:ascii="Arial CYR" w:hAnsi="Arial CYR" w:cs="Arial CYR"/>
                <w:b/>
                <w:bCs/>
                <w:sz w:val="18"/>
                <w:szCs w:val="18"/>
              </w:rPr>
            </w:pPr>
            <w:r w:rsidRPr="006039E9">
              <w:rPr>
                <w:rFonts w:ascii="Arial CYR" w:hAnsi="Arial CYR" w:cs="Arial CYR"/>
                <w:b/>
                <w:bCs/>
                <w:sz w:val="18"/>
                <w:szCs w:val="18"/>
              </w:rPr>
              <w:t>2022</w:t>
            </w:r>
          </w:p>
        </w:tc>
        <w:tc>
          <w:tcPr>
            <w:tcW w:w="215" w:type="pct"/>
            <w:gridSpan w:val="2"/>
            <w:tcBorders>
              <w:top w:val="single" w:sz="4" w:space="0" w:color="auto"/>
              <w:left w:val="nil"/>
              <w:bottom w:val="single" w:sz="4" w:space="0" w:color="auto"/>
              <w:right w:val="nil"/>
            </w:tcBorders>
            <w:shd w:val="clear" w:color="auto" w:fill="auto"/>
            <w:vAlign w:val="center"/>
          </w:tcPr>
          <w:p w:rsidR="007F4273" w:rsidRPr="006039E9" w:rsidRDefault="007F4273" w:rsidP="001D6A2E">
            <w:pPr>
              <w:jc w:val="center"/>
              <w:rPr>
                <w:rFonts w:ascii="Arial CYR" w:hAnsi="Arial CYR" w:cs="Arial CYR"/>
                <w:bCs/>
                <w:sz w:val="18"/>
                <w:szCs w:val="18"/>
              </w:rPr>
            </w:pPr>
            <w:r w:rsidRPr="006039E9">
              <w:rPr>
                <w:rFonts w:ascii="Arial CYR" w:hAnsi="Arial CYR" w:cs="Arial CYR"/>
                <w:bCs/>
                <w:sz w:val="18"/>
                <w:szCs w:val="18"/>
              </w:rPr>
              <w:t>2,00</w:t>
            </w:r>
          </w:p>
        </w:tc>
        <w:tc>
          <w:tcPr>
            <w:tcW w:w="77" w:type="pct"/>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3D1224">
            <w:pPr>
              <w:jc w:val="center"/>
              <w:rPr>
                <w:rFonts w:ascii="Arial CYR" w:hAnsi="Arial CYR" w:cs="Arial CYR"/>
                <w:bCs/>
                <w:sz w:val="18"/>
                <w:szCs w:val="18"/>
              </w:rPr>
            </w:pPr>
            <w:r w:rsidRPr="006039E9">
              <w:rPr>
                <w:rFonts w:ascii="Arial CYR" w:hAnsi="Arial CYR" w:cs="Arial CYR"/>
                <w:bCs/>
                <w:sz w:val="18"/>
                <w:szCs w:val="18"/>
              </w:rPr>
              <w:t>2,00</w:t>
            </w:r>
          </w:p>
        </w:tc>
        <w:tc>
          <w:tcPr>
            <w:tcW w:w="218" w:type="pct"/>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025ABC">
            <w:pPr>
              <w:jc w:val="center"/>
              <w:rPr>
                <w:rFonts w:ascii="Arial CYR" w:hAnsi="Arial CYR" w:cs="Arial CYR"/>
                <w:b/>
                <w:bCs/>
                <w:sz w:val="18"/>
                <w:szCs w:val="18"/>
              </w:rPr>
            </w:pPr>
          </w:p>
        </w:tc>
        <w:tc>
          <w:tcPr>
            <w:tcW w:w="366" w:type="pct"/>
            <w:gridSpan w:val="2"/>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F4273" w:rsidRPr="006039E9" w:rsidRDefault="007F4273"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025ABC">
            <w:pPr>
              <w:jc w:val="center"/>
              <w:rPr>
                <w:rFonts w:ascii="Arial CYR" w:hAnsi="Arial CYR" w:cs="Arial CYR"/>
                <w:b/>
                <w:bCs/>
                <w:sz w:val="18"/>
                <w:szCs w:val="18"/>
              </w:rPr>
            </w:pPr>
            <w:r w:rsidRPr="006039E9">
              <w:rPr>
                <w:rFonts w:ascii="Arial CYR" w:hAnsi="Arial CYR" w:cs="Arial CYR"/>
                <w:b/>
                <w:bCs/>
                <w:sz w:val="18"/>
                <w:szCs w:val="18"/>
              </w:rPr>
              <w:t>3</w:t>
            </w:r>
          </w:p>
        </w:tc>
      </w:tr>
      <w:tr w:rsidR="007F4273" w:rsidRPr="00DC7C90" w:rsidTr="00661862">
        <w:trPr>
          <w:trHeight w:hRule="exact" w:val="284"/>
        </w:trPr>
        <w:tc>
          <w:tcPr>
            <w:tcW w:w="219" w:type="pct"/>
            <w:vMerge/>
            <w:tcBorders>
              <w:left w:val="single" w:sz="4" w:space="0" w:color="auto"/>
              <w:right w:val="single" w:sz="4" w:space="0" w:color="auto"/>
            </w:tcBorders>
            <w:shd w:val="clear" w:color="auto" w:fill="auto"/>
            <w:vAlign w:val="center"/>
          </w:tcPr>
          <w:p w:rsidR="007F4273" w:rsidRPr="006039E9" w:rsidRDefault="007F4273" w:rsidP="00025ABC">
            <w:pPr>
              <w:rPr>
                <w:rFonts w:ascii="Arial CYR" w:hAnsi="Arial CYR" w:cs="Arial CYR"/>
                <w:sz w:val="18"/>
                <w:szCs w:val="18"/>
              </w:rPr>
            </w:pPr>
          </w:p>
        </w:tc>
        <w:tc>
          <w:tcPr>
            <w:tcW w:w="1133" w:type="pct"/>
            <w:gridSpan w:val="2"/>
            <w:vMerge/>
            <w:tcBorders>
              <w:left w:val="single" w:sz="4" w:space="0" w:color="auto"/>
              <w:right w:val="single" w:sz="4" w:space="0" w:color="auto"/>
            </w:tcBorders>
            <w:shd w:val="clear" w:color="auto" w:fill="auto"/>
            <w:vAlign w:val="center"/>
          </w:tcPr>
          <w:p w:rsidR="007F4273" w:rsidRPr="006039E9" w:rsidRDefault="007F4273" w:rsidP="00025ABC">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025ABC">
            <w:pPr>
              <w:jc w:val="center"/>
              <w:rPr>
                <w:rFonts w:ascii="Arial CYR" w:hAnsi="Arial CYR" w:cs="Arial CYR"/>
                <w:b/>
                <w:bCs/>
                <w:sz w:val="18"/>
                <w:szCs w:val="18"/>
              </w:rPr>
            </w:pPr>
            <w:r w:rsidRPr="006039E9">
              <w:rPr>
                <w:rFonts w:ascii="Arial CYR" w:hAnsi="Arial CYR" w:cs="Arial CYR"/>
                <w:b/>
                <w:bCs/>
                <w:sz w:val="18"/>
                <w:szCs w:val="18"/>
              </w:rPr>
              <w:t>2023</w:t>
            </w:r>
          </w:p>
        </w:tc>
        <w:tc>
          <w:tcPr>
            <w:tcW w:w="215" w:type="pct"/>
            <w:gridSpan w:val="2"/>
            <w:tcBorders>
              <w:top w:val="single" w:sz="4" w:space="0" w:color="auto"/>
              <w:left w:val="nil"/>
              <w:bottom w:val="single" w:sz="4" w:space="0" w:color="auto"/>
              <w:right w:val="nil"/>
            </w:tcBorders>
            <w:shd w:val="clear" w:color="auto" w:fill="auto"/>
            <w:vAlign w:val="center"/>
          </w:tcPr>
          <w:p w:rsidR="007F4273" w:rsidRPr="006039E9" w:rsidRDefault="007F4273" w:rsidP="001D6A2E">
            <w:pPr>
              <w:jc w:val="center"/>
              <w:rPr>
                <w:rFonts w:ascii="Arial CYR" w:hAnsi="Arial CYR" w:cs="Arial CYR"/>
                <w:bCs/>
                <w:sz w:val="18"/>
                <w:szCs w:val="18"/>
              </w:rPr>
            </w:pPr>
            <w:r w:rsidRPr="006039E9">
              <w:rPr>
                <w:rFonts w:ascii="Arial CYR" w:hAnsi="Arial CYR" w:cs="Arial CYR"/>
                <w:bCs/>
                <w:sz w:val="18"/>
                <w:szCs w:val="18"/>
              </w:rPr>
              <w:t>2,50</w:t>
            </w:r>
          </w:p>
        </w:tc>
        <w:tc>
          <w:tcPr>
            <w:tcW w:w="77" w:type="pct"/>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3D1224">
            <w:pPr>
              <w:jc w:val="center"/>
              <w:rPr>
                <w:rFonts w:ascii="Arial CYR" w:hAnsi="Arial CYR" w:cs="Arial CYR"/>
                <w:bCs/>
                <w:sz w:val="18"/>
                <w:szCs w:val="18"/>
              </w:rPr>
            </w:pPr>
            <w:r w:rsidRPr="006039E9">
              <w:rPr>
                <w:rFonts w:ascii="Arial CYR" w:hAnsi="Arial CYR" w:cs="Arial CYR"/>
                <w:bCs/>
                <w:sz w:val="18"/>
                <w:szCs w:val="18"/>
              </w:rPr>
              <w:t>2,50</w:t>
            </w:r>
          </w:p>
        </w:tc>
        <w:tc>
          <w:tcPr>
            <w:tcW w:w="218" w:type="pct"/>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025ABC">
            <w:pPr>
              <w:jc w:val="center"/>
              <w:rPr>
                <w:rFonts w:ascii="Arial CYR" w:hAnsi="Arial CYR" w:cs="Arial CYR"/>
                <w:b/>
                <w:bCs/>
                <w:sz w:val="18"/>
                <w:szCs w:val="18"/>
              </w:rPr>
            </w:pPr>
          </w:p>
        </w:tc>
        <w:tc>
          <w:tcPr>
            <w:tcW w:w="366" w:type="pct"/>
            <w:gridSpan w:val="2"/>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F4273" w:rsidRPr="006039E9" w:rsidRDefault="007F4273"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025ABC">
            <w:pPr>
              <w:jc w:val="center"/>
              <w:rPr>
                <w:rFonts w:ascii="Arial CYR" w:hAnsi="Arial CYR" w:cs="Arial CYR"/>
                <w:b/>
                <w:bCs/>
                <w:sz w:val="18"/>
                <w:szCs w:val="18"/>
              </w:rPr>
            </w:pPr>
            <w:r w:rsidRPr="006039E9">
              <w:rPr>
                <w:rFonts w:ascii="Arial CYR" w:hAnsi="Arial CYR" w:cs="Arial CYR"/>
                <w:b/>
                <w:bCs/>
                <w:sz w:val="18"/>
                <w:szCs w:val="18"/>
              </w:rPr>
              <w:t>3</w:t>
            </w:r>
          </w:p>
        </w:tc>
      </w:tr>
      <w:tr w:rsidR="007F4273" w:rsidRPr="00DC7C90" w:rsidTr="00661862">
        <w:trPr>
          <w:trHeight w:hRule="exact" w:val="284"/>
        </w:trPr>
        <w:tc>
          <w:tcPr>
            <w:tcW w:w="219" w:type="pct"/>
            <w:vMerge/>
            <w:tcBorders>
              <w:left w:val="single" w:sz="4" w:space="0" w:color="auto"/>
              <w:right w:val="single" w:sz="4" w:space="0" w:color="auto"/>
            </w:tcBorders>
            <w:shd w:val="clear" w:color="auto" w:fill="auto"/>
            <w:vAlign w:val="center"/>
          </w:tcPr>
          <w:p w:rsidR="007F4273" w:rsidRPr="006039E9" w:rsidRDefault="007F4273" w:rsidP="00025ABC">
            <w:pPr>
              <w:rPr>
                <w:rFonts w:ascii="Arial CYR" w:hAnsi="Arial CYR" w:cs="Arial CYR"/>
                <w:sz w:val="18"/>
                <w:szCs w:val="18"/>
              </w:rPr>
            </w:pPr>
          </w:p>
        </w:tc>
        <w:tc>
          <w:tcPr>
            <w:tcW w:w="1133" w:type="pct"/>
            <w:gridSpan w:val="2"/>
            <w:vMerge/>
            <w:tcBorders>
              <w:left w:val="single" w:sz="4" w:space="0" w:color="auto"/>
              <w:right w:val="single" w:sz="4" w:space="0" w:color="auto"/>
            </w:tcBorders>
            <w:shd w:val="clear" w:color="auto" w:fill="auto"/>
            <w:vAlign w:val="center"/>
          </w:tcPr>
          <w:p w:rsidR="007F4273" w:rsidRPr="006039E9" w:rsidRDefault="007F4273" w:rsidP="00484AD2">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025ABC">
            <w:pPr>
              <w:jc w:val="center"/>
              <w:rPr>
                <w:rFonts w:ascii="Arial CYR" w:hAnsi="Arial CYR" w:cs="Arial CYR"/>
                <w:b/>
                <w:bCs/>
                <w:sz w:val="18"/>
                <w:szCs w:val="18"/>
              </w:rPr>
            </w:pPr>
            <w:r w:rsidRPr="006039E9">
              <w:rPr>
                <w:rFonts w:ascii="Arial CYR" w:hAnsi="Arial CYR" w:cs="Arial CYR"/>
                <w:b/>
                <w:bCs/>
                <w:sz w:val="18"/>
                <w:szCs w:val="18"/>
              </w:rPr>
              <w:t>2024</w:t>
            </w:r>
          </w:p>
        </w:tc>
        <w:tc>
          <w:tcPr>
            <w:tcW w:w="215" w:type="pct"/>
            <w:gridSpan w:val="2"/>
            <w:tcBorders>
              <w:top w:val="single" w:sz="4" w:space="0" w:color="auto"/>
              <w:left w:val="nil"/>
              <w:bottom w:val="single" w:sz="4" w:space="0" w:color="auto"/>
              <w:right w:val="nil"/>
            </w:tcBorders>
            <w:shd w:val="clear" w:color="auto" w:fill="auto"/>
            <w:vAlign w:val="center"/>
          </w:tcPr>
          <w:p w:rsidR="007F4273" w:rsidRPr="006039E9" w:rsidRDefault="007F4273" w:rsidP="001D6A2E">
            <w:pPr>
              <w:jc w:val="center"/>
              <w:rPr>
                <w:rFonts w:ascii="Arial CYR" w:hAnsi="Arial CYR" w:cs="Arial CYR"/>
                <w:bCs/>
                <w:sz w:val="18"/>
                <w:szCs w:val="18"/>
              </w:rPr>
            </w:pPr>
          </w:p>
        </w:tc>
        <w:tc>
          <w:tcPr>
            <w:tcW w:w="77" w:type="pct"/>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3D1224">
            <w:pPr>
              <w:jc w:val="center"/>
              <w:rPr>
                <w:rFonts w:ascii="Arial CYR" w:hAnsi="Arial CYR" w:cs="Arial CYR"/>
                <w:bCs/>
                <w:sz w:val="18"/>
                <w:szCs w:val="18"/>
              </w:rPr>
            </w:pPr>
          </w:p>
        </w:tc>
        <w:tc>
          <w:tcPr>
            <w:tcW w:w="218" w:type="pct"/>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025ABC">
            <w:pPr>
              <w:jc w:val="center"/>
              <w:rPr>
                <w:rFonts w:ascii="Arial CYR" w:hAnsi="Arial CYR" w:cs="Arial CYR"/>
                <w:b/>
                <w:bCs/>
                <w:sz w:val="18"/>
                <w:szCs w:val="18"/>
              </w:rPr>
            </w:pPr>
          </w:p>
        </w:tc>
        <w:tc>
          <w:tcPr>
            <w:tcW w:w="366" w:type="pct"/>
            <w:gridSpan w:val="2"/>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F4273" w:rsidRPr="006039E9" w:rsidRDefault="007F4273"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025ABC">
            <w:pPr>
              <w:jc w:val="center"/>
              <w:rPr>
                <w:rFonts w:ascii="Arial CYR" w:hAnsi="Arial CYR" w:cs="Arial CYR"/>
                <w:b/>
                <w:bCs/>
                <w:sz w:val="18"/>
                <w:szCs w:val="18"/>
              </w:rPr>
            </w:pPr>
          </w:p>
        </w:tc>
      </w:tr>
      <w:tr w:rsidR="007F4273" w:rsidRPr="00DC7C90" w:rsidTr="00661862">
        <w:trPr>
          <w:trHeight w:hRule="exact" w:val="284"/>
        </w:trPr>
        <w:tc>
          <w:tcPr>
            <w:tcW w:w="219" w:type="pct"/>
            <w:vMerge/>
            <w:tcBorders>
              <w:left w:val="single" w:sz="4" w:space="0" w:color="auto"/>
              <w:right w:val="single" w:sz="4" w:space="0" w:color="auto"/>
            </w:tcBorders>
            <w:shd w:val="clear" w:color="auto" w:fill="auto"/>
            <w:vAlign w:val="center"/>
          </w:tcPr>
          <w:p w:rsidR="007F4273" w:rsidRPr="006039E9" w:rsidRDefault="007F4273" w:rsidP="00025ABC">
            <w:pPr>
              <w:rPr>
                <w:rFonts w:ascii="Arial CYR" w:hAnsi="Arial CYR" w:cs="Arial CYR"/>
                <w:sz w:val="18"/>
                <w:szCs w:val="18"/>
              </w:rPr>
            </w:pPr>
          </w:p>
        </w:tc>
        <w:tc>
          <w:tcPr>
            <w:tcW w:w="1133" w:type="pct"/>
            <w:gridSpan w:val="2"/>
            <w:vMerge/>
            <w:tcBorders>
              <w:left w:val="single" w:sz="4" w:space="0" w:color="auto"/>
              <w:right w:val="single" w:sz="4" w:space="0" w:color="auto"/>
            </w:tcBorders>
            <w:shd w:val="clear" w:color="auto" w:fill="auto"/>
            <w:vAlign w:val="center"/>
          </w:tcPr>
          <w:p w:rsidR="007F4273" w:rsidRPr="006039E9" w:rsidRDefault="007F4273" w:rsidP="00025ABC">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025ABC">
            <w:pPr>
              <w:jc w:val="center"/>
              <w:rPr>
                <w:rFonts w:ascii="Arial CYR" w:hAnsi="Arial CYR" w:cs="Arial CYR"/>
                <w:b/>
                <w:bCs/>
                <w:sz w:val="18"/>
                <w:szCs w:val="18"/>
              </w:rPr>
            </w:pPr>
            <w:r w:rsidRPr="006039E9">
              <w:rPr>
                <w:rFonts w:ascii="Arial CYR" w:hAnsi="Arial CYR" w:cs="Arial CYR"/>
                <w:b/>
                <w:bCs/>
                <w:sz w:val="18"/>
                <w:szCs w:val="18"/>
              </w:rPr>
              <w:t>2025</w:t>
            </w:r>
          </w:p>
        </w:tc>
        <w:tc>
          <w:tcPr>
            <w:tcW w:w="215" w:type="pct"/>
            <w:gridSpan w:val="2"/>
            <w:tcBorders>
              <w:top w:val="single" w:sz="4" w:space="0" w:color="auto"/>
              <w:left w:val="nil"/>
              <w:bottom w:val="single" w:sz="4" w:space="0" w:color="auto"/>
              <w:right w:val="nil"/>
            </w:tcBorders>
            <w:shd w:val="clear" w:color="auto" w:fill="auto"/>
            <w:vAlign w:val="center"/>
          </w:tcPr>
          <w:p w:rsidR="007F4273" w:rsidRPr="006039E9" w:rsidRDefault="007F4273" w:rsidP="001D6A2E">
            <w:pPr>
              <w:jc w:val="center"/>
              <w:rPr>
                <w:rFonts w:ascii="Arial CYR" w:hAnsi="Arial CYR" w:cs="Arial CYR"/>
                <w:bCs/>
                <w:sz w:val="18"/>
                <w:szCs w:val="18"/>
              </w:rPr>
            </w:pPr>
          </w:p>
        </w:tc>
        <w:tc>
          <w:tcPr>
            <w:tcW w:w="77" w:type="pct"/>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3D1224">
            <w:pPr>
              <w:jc w:val="center"/>
              <w:rPr>
                <w:rFonts w:ascii="Arial CYR" w:hAnsi="Arial CYR" w:cs="Arial CYR"/>
                <w:bCs/>
                <w:sz w:val="18"/>
                <w:szCs w:val="18"/>
              </w:rPr>
            </w:pPr>
          </w:p>
        </w:tc>
        <w:tc>
          <w:tcPr>
            <w:tcW w:w="218" w:type="pct"/>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025ABC">
            <w:pPr>
              <w:jc w:val="center"/>
              <w:rPr>
                <w:rFonts w:ascii="Arial CYR" w:hAnsi="Arial CYR" w:cs="Arial CYR"/>
                <w:b/>
                <w:bCs/>
                <w:sz w:val="18"/>
                <w:szCs w:val="18"/>
              </w:rPr>
            </w:pPr>
          </w:p>
        </w:tc>
        <w:tc>
          <w:tcPr>
            <w:tcW w:w="366" w:type="pct"/>
            <w:gridSpan w:val="2"/>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F4273" w:rsidRPr="006039E9" w:rsidRDefault="007F4273"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025ABC">
            <w:pPr>
              <w:jc w:val="center"/>
              <w:rPr>
                <w:rFonts w:ascii="Arial CYR" w:hAnsi="Arial CYR" w:cs="Arial CYR"/>
                <w:b/>
                <w:bCs/>
                <w:sz w:val="18"/>
                <w:szCs w:val="18"/>
              </w:rPr>
            </w:pPr>
          </w:p>
        </w:tc>
      </w:tr>
      <w:tr w:rsidR="007F4273" w:rsidRPr="00DC7C90" w:rsidTr="00661862">
        <w:trPr>
          <w:trHeight w:hRule="exact" w:val="284"/>
        </w:trPr>
        <w:tc>
          <w:tcPr>
            <w:tcW w:w="219" w:type="pct"/>
            <w:vMerge/>
            <w:tcBorders>
              <w:left w:val="single" w:sz="4" w:space="0" w:color="auto"/>
              <w:right w:val="single" w:sz="4" w:space="0" w:color="auto"/>
            </w:tcBorders>
            <w:shd w:val="clear" w:color="auto" w:fill="auto"/>
            <w:vAlign w:val="center"/>
          </w:tcPr>
          <w:p w:rsidR="007F4273" w:rsidRPr="006039E9" w:rsidRDefault="007F4273" w:rsidP="00025ABC">
            <w:pPr>
              <w:rPr>
                <w:rFonts w:ascii="Arial CYR" w:hAnsi="Arial CYR" w:cs="Arial CYR"/>
                <w:sz w:val="18"/>
                <w:szCs w:val="18"/>
              </w:rPr>
            </w:pPr>
          </w:p>
        </w:tc>
        <w:tc>
          <w:tcPr>
            <w:tcW w:w="1133" w:type="pct"/>
            <w:gridSpan w:val="2"/>
            <w:vMerge/>
            <w:tcBorders>
              <w:left w:val="single" w:sz="4" w:space="0" w:color="auto"/>
              <w:right w:val="single" w:sz="4" w:space="0" w:color="auto"/>
            </w:tcBorders>
            <w:shd w:val="clear" w:color="auto" w:fill="auto"/>
            <w:vAlign w:val="center"/>
          </w:tcPr>
          <w:p w:rsidR="007F4273" w:rsidRPr="006039E9" w:rsidRDefault="007F4273" w:rsidP="00025ABC">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025ABC">
            <w:pPr>
              <w:jc w:val="center"/>
              <w:rPr>
                <w:rFonts w:ascii="Arial CYR" w:hAnsi="Arial CYR" w:cs="Arial CYR"/>
                <w:b/>
                <w:bCs/>
                <w:sz w:val="18"/>
                <w:szCs w:val="18"/>
              </w:rPr>
            </w:pPr>
            <w:r w:rsidRPr="006039E9">
              <w:rPr>
                <w:rFonts w:ascii="Arial CYR" w:hAnsi="Arial CYR" w:cs="Arial CYR"/>
                <w:b/>
                <w:bCs/>
                <w:sz w:val="18"/>
                <w:szCs w:val="18"/>
              </w:rPr>
              <w:t>2026</w:t>
            </w:r>
          </w:p>
        </w:tc>
        <w:tc>
          <w:tcPr>
            <w:tcW w:w="215" w:type="pct"/>
            <w:gridSpan w:val="2"/>
            <w:tcBorders>
              <w:top w:val="single" w:sz="4" w:space="0" w:color="auto"/>
              <w:left w:val="nil"/>
              <w:bottom w:val="single" w:sz="4" w:space="0" w:color="auto"/>
              <w:right w:val="nil"/>
            </w:tcBorders>
            <w:shd w:val="clear" w:color="auto" w:fill="auto"/>
            <w:vAlign w:val="center"/>
          </w:tcPr>
          <w:p w:rsidR="007F4273" w:rsidRPr="006039E9" w:rsidRDefault="007F4273" w:rsidP="001D6A2E">
            <w:pPr>
              <w:jc w:val="center"/>
              <w:rPr>
                <w:rFonts w:ascii="Arial CYR" w:hAnsi="Arial CYR" w:cs="Arial CYR"/>
                <w:bCs/>
                <w:sz w:val="18"/>
                <w:szCs w:val="18"/>
              </w:rPr>
            </w:pPr>
            <w:r w:rsidRPr="006039E9">
              <w:rPr>
                <w:rFonts w:ascii="Arial CYR" w:hAnsi="Arial CYR" w:cs="Arial CYR"/>
                <w:bCs/>
                <w:sz w:val="18"/>
                <w:szCs w:val="18"/>
              </w:rPr>
              <w:t>3,0</w:t>
            </w:r>
          </w:p>
        </w:tc>
        <w:tc>
          <w:tcPr>
            <w:tcW w:w="77" w:type="pct"/>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3D1224">
            <w:pPr>
              <w:jc w:val="center"/>
              <w:rPr>
                <w:rFonts w:ascii="Arial CYR" w:hAnsi="Arial CYR" w:cs="Arial CYR"/>
                <w:bCs/>
                <w:sz w:val="18"/>
                <w:szCs w:val="18"/>
              </w:rPr>
            </w:pPr>
            <w:r w:rsidRPr="006039E9">
              <w:rPr>
                <w:rFonts w:ascii="Arial CYR" w:hAnsi="Arial CYR" w:cs="Arial CYR"/>
                <w:bCs/>
                <w:sz w:val="18"/>
                <w:szCs w:val="18"/>
              </w:rPr>
              <w:t>3,0</w:t>
            </w:r>
          </w:p>
        </w:tc>
        <w:tc>
          <w:tcPr>
            <w:tcW w:w="218" w:type="pct"/>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025ABC">
            <w:pPr>
              <w:jc w:val="center"/>
              <w:rPr>
                <w:rFonts w:ascii="Arial CYR" w:hAnsi="Arial CYR" w:cs="Arial CYR"/>
                <w:b/>
                <w:bCs/>
                <w:sz w:val="18"/>
                <w:szCs w:val="18"/>
              </w:rPr>
            </w:pPr>
          </w:p>
        </w:tc>
        <w:tc>
          <w:tcPr>
            <w:tcW w:w="366" w:type="pct"/>
            <w:gridSpan w:val="2"/>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F4273" w:rsidRPr="006039E9" w:rsidRDefault="007F4273"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025ABC">
            <w:pPr>
              <w:jc w:val="center"/>
              <w:rPr>
                <w:rFonts w:ascii="Arial CYR" w:hAnsi="Arial CYR" w:cs="Arial CYR"/>
                <w:b/>
                <w:bCs/>
                <w:sz w:val="18"/>
                <w:szCs w:val="18"/>
              </w:rPr>
            </w:pPr>
            <w:r w:rsidRPr="006039E9">
              <w:rPr>
                <w:rFonts w:ascii="Arial CYR" w:hAnsi="Arial CYR" w:cs="Arial CYR"/>
                <w:b/>
                <w:bCs/>
                <w:sz w:val="18"/>
                <w:szCs w:val="18"/>
              </w:rPr>
              <w:t>2</w:t>
            </w:r>
          </w:p>
        </w:tc>
      </w:tr>
      <w:tr w:rsidR="007F4273" w:rsidRPr="00DC7C90" w:rsidTr="00661862">
        <w:trPr>
          <w:trHeight w:hRule="exact" w:val="284"/>
        </w:trPr>
        <w:tc>
          <w:tcPr>
            <w:tcW w:w="219" w:type="pct"/>
            <w:vMerge/>
            <w:tcBorders>
              <w:left w:val="single" w:sz="4" w:space="0" w:color="auto"/>
              <w:right w:val="single" w:sz="4" w:space="0" w:color="auto"/>
            </w:tcBorders>
            <w:shd w:val="clear" w:color="auto" w:fill="auto"/>
            <w:vAlign w:val="center"/>
          </w:tcPr>
          <w:p w:rsidR="007F4273" w:rsidRPr="006039E9" w:rsidRDefault="007F4273" w:rsidP="00025ABC">
            <w:pPr>
              <w:rPr>
                <w:rFonts w:ascii="Arial CYR" w:hAnsi="Arial CYR" w:cs="Arial CYR"/>
                <w:sz w:val="18"/>
                <w:szCs w:val="18"/>
              </w:rPr>
            </w:pPr>
          </w:p>
        </w:tc>
        <w:tc>
          <w:tcPr>
            <w:tcW w:w="1133" w:type="pct"/>
            <w:gridSpan w:val="2"/>
            <w:vMerge/>
            <w:tcBorders>
              <w:left w:val="single" w:sz="4" w:space="0" w:color="auto"/>
              <w:right w:val="single" w:sz="4" w:space="0" w:color="auto"/>
            </w:tcBorders>
            <w:shd w:val="clear" w:color="auto" w:fill="auto"/>
            <w:vAlign w:val="center"/>
          </w:tcPr>
          <w:p w:rsidR="007F4273" w:rsidRPr="006039E9" w:rsidRDefault="007F4273" w:rsidP="00025ABC">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025ABC">
            <w:pPr>
              <w:jc w:val="center"/>
              <w:rPr>
                <w:rFonts w:ascii="Arial CYR" w:hAnsi="Arial CYR" w:cs="Arial CYR"/>
                <w:b/>
                <w:bCs/>
                <w:sz w:val="18"/>
                <w:szCs w:val="18"/>
              </w:rPr>
            </w:pPr>
            <w:r w:rsidRPr="006039E9">
              <w:rPr>
                <w:rFonts w:ascii="Arial CYR" w:hAnsi="Arial CYR" w:cs="Arial CYR"/>
                <w:b/>
                <w:bCs/>
                <w:sz w:val="18"/>
                <w:szCs w:val="18"/>
              </w:rPr>
              <w:t>2027</w:t>
            </w:r>
          </w:p>
        </w:tc>
        <w:tc>
          <w:tcPr>
            <w:tcW w:w="215" w:type="pct"/>
            <w:gridSpan w:val="2"/>
            <w:tcBorders>
              <w:top w:val="single" w:sz="4" w:space="0" w:color="auto"/>
              <w:left w:val="nil"/>
              <w:bottom w:val="single" w:sz="4" w:space="0" w:color="auto"/>
              <w:right w:val="nil"/>
            </w:tcBorders>
            <w:shd w:val="clear" w:color="auto" w:fill="auto"/>
            <w:vAlign w:val="center"/>
          </w:tcPr>
          <w:p w:rsidR="007F4273" w:rsidRPr="006039E9" w:rsidRDefault="007F4273" w:rsidP="001D6A2E">
            <w:pPr>
              <w:jc w:val="center"/>
              <w:rPr>
                <w:rFonts w:ascii="Arial CYR" w:hAnsi="Arial CYR" w:cs="Arial CYR"/>
                <w:bCs/>
                <w:sz w:val="18"/>
                <w:szCs w:val="18"/>
              </w:rPr>
            </w:pPr>
          </w:p>
        </w:tc>
        <w:tc>
          <w:tcPr>
            <w:tcW w:w="77" w:type="pct"/>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3D1224">
            <w:pPr>
              <w:jc w:val="center"/>
              <w:rPr>
                <w:rFonts w:ascii="Arial CYR" w:hAnsi="Arial CYR" w:cs="Arial CYR"/>
                <w:bCs/>
                <w:sz w:val="18"/>
                <w:szCs w:val="18"/>
              </w:rPr>
            </w:pPr>
          </w:p>
        </w:tc>
        <w:tc>
          <w:tcPr>
            <w:tcW w:w="218" w:type="pct"/>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025ABC">
            <w:pPr>
              <w:jc w:val="center"/>
              <w:rPr>
                <w:rFonts w:ascii="Arial CYR" w:hAnsi="Arial CYR" w:cs="Arial CYR"/>
                <w:b/>
                <w:bCs/>
                <w:sz w:val="18"/>
                <w:szCs w:val="18"/>
              </w:rPr>
            </w:pPr>
          </w:p>
        </w:tc>
        <w:tc>
          <w:tcPr>
            <w:tcW w:w="366" w:type="pct"/>
            <w:gridSpan w:val="2"/>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F4273" w:rsidRPr="006039E9" w:rsidRDefault="007F4273"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025ABC">
            <w:pPr>
              <w:jc w:val="center"/>
              <w:rPr>
                <w:rFonts w:ascii="Arial CYR" w:hAnsi="Arial CYR" w:cs="Arial CYR"/>
                <w:b/>
                <w:bCs/>
                <w:sz w:val="18"/>
                <w:szCs w:val="18"/>
              </w:rPr>
            </w:pPr>
          </w:p>
        </w:tc>
      </w:tr>
      <w:tr w:rsidR="007F4273" w:rsidRPr="00DC7C90" w:rsidTr="00661862">
        <w:trPr>
          <w:trHeight w:hRule="exact" w:val="284"/>
        </w:trPr>
        <w:tc>
          <w:tcPr>
            <w:tcW w:w="219" w:type="pct"/>
            <w:vMerge/>
            <w:tcBorders>
              <w:left w:val="single" w:sz="4" w:space="0" w:color="auto"/>
              <w:right w:val="single" w:sz="4" w:space="0" w:color="auto"/>
            </w:tcBorders>
            <w:shd w:val="clear" w:color="auto" w:fill="auto"/>
            <w:vAlign w:val="center"/>
          </w:tcPr>
          <w:p w:rsidR="007F4273" w:rsidRPr="006039E9" w:rsidRDefault="007F4273" w:rsidP="00025ABC">
            <w:pPr>
              <w:rPr>
                <w:rFonts w:ascii="Arial CYR" w:hAnsi="Arial CYR" w:cs="Arial CYR"/>
                <w:sz w:val="18"/>
                <w:szCs w:val="18"/>
              </w:rPr>
            </w:pPr>
          </w:p>
        </w:tc>
        <w:tc>
          <w:tcPr>
            <w:tcW w:w="1133" w:type="pct"/>
            <w:gridSpan w:val="2"/>
            <w:vMerge/>
            <w:tcBorders>
              <w:left w:val="single" w:sz="4" w:space="0" w:color="auto"/>
              <w:right w:val="single" w:sz="4" w:space="0" w:color="auto"/>
            </w:tcBorders>
            <w:shd w:val="clear" w:color="auto" w:fill="auto"/>
            <w:vAlign w:val="center"/>
          </w:tcPr>
          <w:p w:rsidR="007F4273" w:rsidRPr="006039E9" w:rsidRDefault="007F4273" w:rsidP="00025ABC">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025ABC">
            <w:pPr>
              <w:jc w:val="center"/>
              <w:rPr>
                <w:rFonts w:ascii="Arial CYR" w:hAnsi="Arial CYR" w:cs="Arial CYR"/>
                <w:b/>
                <w:bCs/>
                <w:sz w:val="18"/>
                <w:szCs w:val="18"/>
              </w:rPr>
            </w:pPr>
            <w:r w:rsidRPr="006039E9">
              <w:rPr>
                <w:rFonts w:ascii="Arial CYR" w:hAnsi="Arial CYR" w:cs="Arial CYR"/>
                <w:b/>
                <w:bCs/>
                <w:sz w:val="18"/>
                <w:szCs w:val="18"/>
              </w:rPr>
              <w:t>2028</w:t>
            </w:r>
          </w:p>
        </w:tc>
        <w:tc>
          <w:tcPr>
            <w:tcW w:w="215" w:type="pct"/>
            <w:gridSpan w:val="2"/>
            <w:tcBorders>
              <w:top w:val="single" w:sz="4" w:space="0" w:color="auto"/>
              <w:left w:val="nil"/>
              <w:bottom w:val="single" w:sz="4" w:space="0" w:color="auto"/>
              <w:right w:val="nil"/>
            </w:tcBorders>
            <w:shd w:val="clear" w:color="auto" w:fill="auto"/>
            <w:vAlign w:val="center"/>
          </w:tcPr>
          <w:p w:rsidR="007F4273" w:rsidRPr="006039E9" w:rsidRDefault="007F4273" w:rsidP="001D6A2E">
            <w:pPr>
              <w:jc w:val="center"/>
              <w:rPr>
                <w:rFonts w:ascii="Arial CYR" w:hAnsi="Arial CYR" w:cs="Arial CYR"/>
                <w:bCs/>
                <w:sz w:val="18"/>
                <w:szCs w:val="18"/>
              </w:rPr>
            </w:pPr>
          </w:p>
        </w:tc>
        <w:tc>
          <w:tcPr>
            <w:tcW w:w="77" w:type="pct"/>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3D1224">
            <w:pPr>
              <w:jc w:val="center"/>
              <w:rPr>
                <w:rFonts w:ascii="Arial CYR" w:hAnsi="Arial CYR" w:cs="Arial CYR"/>
                <w:bCs/>
                <w:sz w:val="18"/>
                <w:szCs w:val="18"/>
              </w:rPr>
            </w:pPr>
          </w:p>
        </w:tc>
        <w:tc>
          <w:tcPr>
            <w:tcW w:w="218" w:type="pct"/>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025ABC">
            <w:pPr>
              <w:jc w:val="center"/>
              <w:rPr>
                <w:rFonts w:ascii="Arial CYR" w:hAnsi="Arial CYR" w:cs="Arial CYR"/>
                <w:b/>
                <w:bCs/>
                <w:sz w:val="18"/>
                <w:szCs w:val="18"/>
              </w:rPr>
            </w:pPr>
          </w:p>
        </w:tc>
        <w:tc>
          <w:tcPr>
            <w:tcW w:w="366" w:type="pct"/>
            <w:gridSpan w:val="2"/>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F4273" w:rsidRPr="006039E9" w:rsidRDefault="007F4273"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7F4273" w:rsidRPr="006039E9" w:rsidRDefault="007F4273" w:rsidP="00025ABC">
            <w:pPr>
              <w:jc w:val="center"/>
              <w:rPr>
                <w:rFonts w:ascii="Arial CYR" w:hAnsi="Arial CYR" w:cs="Arial CYR"/>
                <w:b/>
                <w:bCs/>
                <w:sz w:val="18"/>
                <w:szCs w:val="18"/>
              </w:rPr>
            </w:pPr>
          </w:p>
        </w:tc>
      </w:tr>
      <w:tr w:rsidR="00F7512D" w:rsidRPr="00DC7C90" w:rsidTr="00661862">
        <w:trPr>
          <w:trHeight w:hRule="exact" w:val="284"/>
        </w:trPr>
        <w:tc>
          <w:tcPr>
            <w:tcW w:w="219" w:type="pct"/>
            <w:vMerge/>
            <w:tcBorders>
              <w:left w:val="single" w:sz="4" w:space="0" w:color="auto"/>
              <w:bottom w:val="single" w:sz="4" w:space="0" w:color="auto"/>
              <w:right w:val="single" w:sz="4" w:space="0" w:color="auto"/>
            </w:tcBorders>
            <w:shd w:val="clear" w:color="auto" w:fill="auto"/>
            <w:vAlign w:val="center"/>
          </w:tcPr>
          <w:p w:rsidR="007F4273" w:rsidRPr="006039E9" w:rsidRDefault="007F4273" w:rsidP="00025ABC">
            <w:pPr>
              <w:rPr>
                <w:rFonts w:ascii="Arial CYR" w:hAnsi="Arial CYR" w:cs="Arial CYR"/>
                <w:sz w:val="18"/>
                <w:szCs w:val="18"/>
              </w:rPr>
            </w:pPr>
          </w:p>
        </w:tc>
        <w:tc>
          <w:tcPr>
            <w:tcW w:w="1133" w:type="pct"/>
            <w:gridSpan w:val="2"/>
            <w:vMerge/>
            <w:tcBorders>
              <w:left w:val="single" w:sz="4" w:space="0" w:color="auto"/>
              <w:bottom w:val="single" w:sz="4" w:space="0" w:color="auto"/>
              <w:right w:val="single" w:sz="4" w:space="0" w:color="auto"/>
            </w:tcBorders>
            <w:shd w:val="clear" w:color="auto" w:fill="auto"/>
            <w:vAlign w:val="center"/>
          </w:tcPr>
          <w:p w:rsidR="007F4273" w:rsidRPr="006039E9" w:rsidRDefault="007F4273" w:rsidP="00025ABC">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B2A1C7" w:themeFill="accent4" w:themeFillTint="99"/>
            <w:vAlign w:val="center"/>
          </w:tcPr>
          <w:p w:rsidR="007F4273" w:rsidRPr="00C76157" w:rsidRDefault="007F4273" w:rsidP="00025ABC">
            <w:pPr>
              <w:jc w:val="center"/>
              <w:rPr>
                <w:rFonts w:ascii="Arial CYR" w:hAnsi="Arial CYR" w:cs="Arial CYR"/>
                <w:b/>
                <w:bCs/>
                <w:sz w:val="18"/>
                <w:szCs w:val="18"/>
              </w:rPr>
            </w:pPr>
            <w:r w:rsidRPr="00C76157">
              <w:rPr>
                <w:rFonts w:ascii="Arial CYR" w:hAnsi="Arial CYR" w:cs="Arial CYR"/>
                <w:b/>
                <w:bCs/>
                <w:sz w:val="18"/>
                <w:szCs w:val="18"/>
              </w:rPr>
              <w:t>Итого</w:t>
            </w:r>
          </w:p>
        </w:tc>
        <w:tc>
          <w:tcPr>
            <w:tcW w:w="215" w:type="pct"/>
            <w:gridSpan w:val="2"/>
            <w:tcBorders>
              <w:top w:val="single" w:sz="4" w:space="0" w:color="auto"/>
              <w:left w:val="nil"/>
              <w:bottom w:val="single" w:sz="4" w:space="0" w:color="auto"/>
              <w:right w:val="nil"/>
            </w:tcBorders>
            <w:shd w:val="clear" w:color="auto" w:fill="B2A1C7" w:themeFill="accent4" w:themeFillTint="99"/>
            <w:vAlign w:val="center"/>
          </w:tcPr>
          <w:p w:rsidR="007F4273" w:rsidRPr="00C76157" w:rsidRDefault="007F4273" w:rsidP="001D6A2E">
            <w:pPr>
              <w:jc w:val="center"/>
              <w:rPr>
                <w:rFonts w:ascii="Arial CYR" w:hAnsi="Arial CYR" w:cs="Arial CYR"/>
                <w:b/>
                <w:bCs/>
                <w:sz w:val="18"/>
                <w:szCs w:val="18"/>
              </w:rPr>
            </w:pPr>
            <w:r w:rsidRPr="00C76157">
              <w:rPr>
                <w:rFonts w:ascii="Arial CYR" w:hAnsi="Arial CYR" w:cs="Arial CYR"/>
                <w:b/>
                <w:bCs/>
                <w:sz w:val="18"/>
                <w:szCs w:val="18"/>
              </w:rPr>
              <w:t>7,50</w:t>
            </w:r>
          </w:p>
        </w:tc>
        <w:tc>
          <w:tcPr>
            <w:tcW w:w="77" w:type="pct"/>
            <w:tcBorders>
              <w:top w:val="single" w:sz="4" w:space="0" w:color="auto"/>
              <w:left w:val="nil"/>
              <w:bottom w:val="single" w:sz="4" w:space="0" w:color="auto"/>
              <w:right w:val="single" w:sz="4" w:space="0" w:color="auto"/>
            </w:tcBorders>
            <w:shd w:val="clear" w:color="auto" w:fill="B2A1C7" w:themeFill="accent4" w:themeFillTint="99"/>
            <w:vAlign w:val="center"/>
          </w:tcPr>
          <w:p w:rsidR="007F4273" w:rsidRPr="00C76157" w:rsidRDefault="007F4273"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B2A1C7" w:themeFill="accent4" w:themeFillTint="99"/>
            <w:vAlign w:val="center"/>
          </w:tcPr>
          <w:p w:rsidR="007F4273" w:rsidRPr="00C76157" w:rsidRDefault="007F4273"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B2A1C7" w:themeFill="accent4" w:themeFillTint="99"/>
            <w:vAlign w:val="center"/>
          </w:tcPr>
          <w:p w:rsidR="007F4273" w:rsidRPr="00C76157" w:rsidRDefault="007F4273" w:rsidP="003D1224">
            <w:pPr>
              <w:jc w:val="center"/>
              <w:rPr>
                <w:rFonts w:ascii="Arial CYR" w:hAnsi="Arial CYR" w:cs="Arial CYR"/>
                <w:b/>
                <w:bCs/>
                <w:sz w:val="18"/>
                <w:szCs w:val="18"/>
              </w:rPr>
            </w:pPr>
            <w:r w:rsidRPr="00C76157">
              <w:rPr>
                <w:rFonts w:ascii="Arial CYR" w:hAnsi="Arial CYR" w:cs="Arial CYR"/>
                <w:b/>
                <w:bCs/>
                <w:sz w:val="18"/>
                <w:szCs w:val="18"/>
              </w:rPr>
              <w:t>7,50</w:t>
            </w:r>
          </w:p>
        </w:tc>
        <w:tc>
          <w:tcPr>
            <w:tcW w:w="218" w:type="pct"/>
            <w:tcBorders>
              <w:top w:val="single" w:sz="4" w:space="0" w:color="auto"/>
              <w:left w:val="nil"/>
              <w:bottom w:val="single" w:sz="4" w:space="0" w:color="auto"/>
              <w:right w:val="single" w:sz="4" w:space="0" w:color="auto"/>
            </w:tcBorders>
            <w:shd w:val="clear" w:color="auto" w:fill="B2A1C7" w:themeFill="accent4" w:themeFillTint="99"/>
            <w:vAlign w:val="center"/>
          </w:tcPr>
          <w:p w:rsidR="007F4273" w:rsidRPr="00C76157" w:rsidRDefault="007F4273" w:rsidP="00025ABC">
            <w:pPr>
              <w:jc w:val="center"/>
              <w:rPr>
                <w:rFonts w:ascii="Arial CYR" w:hAnsi="Arial CYR" w:cs="Arial CYR"/>
                <w:b/>
                <w:bCs/>
                <w:sz w:val="18"/>
                <w:szCs w:val="18"/>
              </w:rPr>
            </w:pPr>
          </w:p>
        </w:tc>
        <w:tc>
          <w:tcPr>
            <w:tcW w:w="366" w:type="pct"/>
            <w:gridSpan w:val="2"/>
            <w:tcBorders>
              <w:top w:val="single" w:sz="4" w:space="0" w:color="auto"/>
              <w:left w:val="nil"/>
              <w:bottom w:val="single" w:sz="4" w:space="0" w:color="auto"/>
              <w:right w:val="single" w:sz="4" w:space="0" w:color="auto"/>
            </w:tcBorders>
            <w:shd w:val="clear" w:color="auto" w:fill="B2A1C7" w:themeFill="accent4" w:themeFillTint="99"/>
            <w:vAlign w:val="center"/>
          </w:tcPr>
          <w:p w:rsidR="007F4273" w:rsidRPr="00C76157" w:rsidRDefault="007F4273"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B2A1C7" w:themeFill="accent4" w:themeFillTint="99"/>
            <w:vAlign w:val="center"/>
          </w:tcPr>
          <w:p w:rsidR="007F4273" w:rsidRPr="00C76157" w:rsidRDefault="007F4273"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B2A1C7" w:themeFill="accent4" w:themeFillTint="99"/>
            <w:vAlign w:val="center"/>
          </w:tcPr>
          <w:p w:rsidR="007F4273" w:rsidRPr="00C76157" w:rsidRDefault="007F4273"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rsidR="007F4273" w:rsidRPr="00C76157" w:rsidRDefault="007F4273"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B2A1C7" w:themeFill="accent4" w:themeFillTint="99"/>
            <w:vAlign w:val="center"/>
          </w:tcPr>
          <w:p w:rsidR="007F4273" w:rsidRPr="00C76157" w:rsidRDefault="007F4273"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B2A1C7" w:themeFill="accent4" w:themeFillTint="99"/>
            <w:vAlign w:val="center"/>
          </w:tcPr>
          <w:p w:rsidR="007F4273" w:rsidRPr="00C76157" w:rsidRDefault="007F4273" w:rsidP="00025ABC">
            <w:pPr>
              <w:jc w:val="center"/>
              <w:rPr>
                <w:rFonts w:ascii="Arial CYR" w:hAnsi="Arial CYR" w:cs="Arial CYR"/>
                <w:b/>
                <w:bCs/>
                <w:sz w:val="18"/>
                <w:szCs w:val="18"/>
              </w:rPr>
            </w:pPr>
            <w:r w:rsidRPr="00C76157">
              <w:rPr>
                <w:rFonts w:ascii="Arial CYR" w:hAnsi="Arial CYR" w:cs="Arial CYR"/>
                <w:b/>
                <w:bCs/>
                <w:sz w:val="18"/>
                <w:szCs w:val="18"/>
              </w:rPr>
              <w:t>8</w:t>
            </w:r>
          </w:p>
        </w:tc>
      </w:tr>
      <w:tr w:rsidR="007F4273" w:rsidRPr="00DC7C90" w:rsidTr="00661862">
        <w:trPr>
          <w:trHeight w:hRule="exact" w:val="284"/>
        </w:trPr>
        <w:tc>
          <w:tcPr>
            <w:tcW w:w="219" w:type="pct"/>
            <w:vMerge w:val="restart"/>
            <w:tcBorders>
              <w:top w:val="single" w:sz="4" w:space="0" w:color="auto"/>
              <w:left w:val="single" w:sz="4" w:space="0" w:color="auto"/>
              <w:right w:val="single" w:sz="4" w:space="0" w:color="auto"/>
            </w:tcBorders>
            <w:vAlign w:val="center"/>
          </w:tcPr>
          <w:p w:rsidR="001D6A2E" w:rsidRPr="00DC7C90" w:rsidRDefault="00661862" w:rsidP="00025ABC">
            <w:pPr>
              <w:rPr>
                <w:rFonts w:ascii="Arial CYR" w:hAnsi="Arial CYR" w:cs="Arial CYR"/>
                <w:sz w:val="18"/>
                <w:szCs w:val="18"/>
              </w:rPr>
            </w:pPr>
            <w:r>
              <w:rPr>
                <w:rFonts w:ascii="Arial CYR" w:hAnsi="Arial CYR" w:cs="Arial CYR"/>
                <w:sz w:val="18"/>
                <w:szCs w:val="18"/>
              </w:rPr>
              <w:t>2</w:t>
            </w:r>
            <w:r w:rsidR="001D6A2E">
              <w:rPr>
                <w:rFonts w:ascii="Arial CYR" w:hAnsi="Arial CYR" w:cs="Arial CYR"/>
                <w:sz w:val="18"/>
                <w:szCs w:val="18"/>
              </w:rPr>
              <w:t>.</w:t>
            </w:r>
            <w:r>
              <w:rPr>
                <w:rFonts w:ascii="Arial CYR" w:hAnsi="Arial CYR" w:cs="Arial CYR"/>
                <w:sz w:val="18"/>
                <w:szCs w:val="18"/>
              </w:rPr>
              <w:t>2</w:t>
            </w:r>
          </w:p>
        </w:tc>
        <w:tc>
          <w:tcPr>
            <w:tcW w:w="1133" w:type="pct"/>
            <w:gridSpan w:val="2"/>
            <w:vMerge w:val="restart"/>
            <w:tcBorders>
              <w:top w:val="single" w:sz="4" w:space="0" w:color="auto"/>
              <w:left w:val="single" w:sz="4" w:space="0" w:color="auto"/>
              <w:right w:val="single" w:sz="4" w:space="0" w:color="auto"/>
            </w:tcBorders>
            <w:vAlign w:val="center"/>
          </w:tcPr>
          <w:p w:rsidR="001D6A2E" w:rsidRPr="001D6A2E" w:rsidRDefault="001D6A2E" w:rsidP="00484AD2">
            <w:pPr>
              <w:rPr>
                <w:bCs/>
              </w:rPr>
            </w:pPr>
            <w:r>
              <w:rPr>
                <w:bCs/>
              </w:rPr>
              <w:t>Строительство спортивного зала и спортивного сооружения в с</w:t>
            </w:r>
            <w:proofErr w:type="gramStart"/>
            <w:r>
              <w:rPr>
                <w:bCs/>
              </w:rPr>
              <w:t>.</w:t>
            </w:r>
            <w:r w:rsidR="00484AD2">
              <w:rPr>
                <w:bCs/>
              </w:rPr>
              <w:t>А</w:t>
            </w:r>
            <w:proofErr w:type="gramEnd"/>
            <w:r w:rsidR="00484AD2">
              <w:rPr>
                <w:bCs/>
              </w:rPr>
              <w:t>ргаяш</w:t>
            </w:r>
          </w:p>
        </w:tc>
        <w:tc>
          <w:tcPr>
            <w:tcW w:w="338" w:type="pct"/>
            <w:tcBorders>
              <w:top w:val="single" w:sz="4" w:space="0" w:color="auto"/>
              <w:left w:val="nil"/>
              <w:bottom w:val="single" w:sz="4" w:space="0" w:color="auto"/>
              <w:right w:val="single" w:sz="4" w:space="0" w:color="auto"/>
            </w:tcBorders>
            <w:shd w:val="clear" w:color="auto" w:fill="auto"/>
            <w:vAlign w:val="center"/>
          </w:tcPr>
          <w:p w:rsidR="001D6A2E" w:rsidRPr="00DC7C90" w:rsidRDefault="005B69C2" w:rsidP="00025ABC">
            <w:pPr>
              <w:jc w:val="center"/>
              <w:rPr>
                <w:rFonts w:ascii="Arial CYR" w:hAnsi="Arial CYR" w:cs="Arial CYR"/>
                <w:b/>
                <w:bCs/>
                <w:sz w:val="18"/>
                <w:szCs w:val="18"/>
              </w:rPr>
            </w:pPr>
            <w:r>
              <w:rPr>
                <w:rFonts w:ascii="Arial CYR" w:hAnsi="Arial CYR" w:cs="Arial CYR"/>
                <w:b/>
                <w:bCs/>
                <w:sz w:val="18"/>
                <w:szCs w:val="18"/>
              </w:rPr>
              <w:t>2018</w:t>
            </w:r>
          </w:p>
        </w:tc>
        <w:tc>
          <w:tcPr>
            <w:tcW w:w="215" w:type="pct"/>
            <w:gridSpan w:val="2"/>
            <w:tcBorders>
              <w:top w:val="single" w:sz="4" w:space="0" w:color="auto"/>
              <w:left w:val="nil"/>
              <w:bottom w:val="single" w:sz="4" w:space="0" w:color="auto"/>
              <w:right w:val="nil"/>
            </w:tcBorders>
            <w:vAlign w:val="center"/>
          </w:tcPr>
          <w:p w:rsidR="001D6A2E" w:rsidRPr="001D6A2E" w:rsidRDefault="001D6A2E" w:rsidP="001D6A2E">
            <w:pPr>
              <w:jc w:val="center"/>
              <w:rPr>
                <w:rFonts w:ascii="Arial CYR" w:hAnsi="Arial CYR" w:cs="Arial CYR"/>
                <w:bCs/>
                <w:sz w:val="18"/>
                <w:szCs w:val="18"/>
              </w:rPr>
            </w:pPr>
            <w:r w:rsidRPr="001D6A2E">
              <w:rPr>
                <w:rFonts w:ascii="Arial CYR" w:hAnsi="Arial CYR" w:cs="Arial CYR"/>
                <w:bCs/>
                <w:sz w:val="18"/>
                <w:szCs w:val="18"/>
              </w:rPr>
              <w:t>-</w:t>
            </w:r>
          </w:p>
        </w:tc>
        <w:tc>
          <w:tcPr>
            <w:tcW w:w="77" w:type="pct"/>
            <w:tcBorders>
              <w:top w:val="single" w:sz="4" w:space="0" w:color="auto"/>
              <w:left w:val="nil"/>
              <w:bottom w:val="single" w:sz="4" w:space="0" w:color="auto"/>
              <w:right w:val="single" w:sz="4" w:space="0" w:color="auto"/>
            </w:tcBorders>
            <w:shd w:val="clear" w:color="auto" w:fill="auto"/>
            <w:vAlign w:val="center"/>
          </w:tcPr>
          <w:p w:rsidR="001D6A2E" w:rsidRPr="00DC7C90" w:rsidRDefault="001D6A2E"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auto"/>
            <w:vAlign w:val="center"/>
          </w:tcPr>
          <w:p w:rsidR="001D6A2E" w:rsidRPr="00DC7C90" w:rsidRDefault="001D6A2E"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1D6A2E" w:rsidRPr="001D6A2E" w:rsidRDefault="001D6A2E" w:rsidP="003D1224">
            <w:pPr>
              <w:jc w:val="center"/>
              <w:rPr>
                <w:rFonts w:ascii="Arial CYR" w:hAnsi="Arial CYR" w:cs="Arial CYR"/>
                <w:bCs/>
                <w:sz w:val="18"/>
                <w:szCs w:val="18"/>
              </w:rPr>
            </w:pPr>
            <w:r w:rsidRPr="001D6A2E">
              <w:rPr>
                <w:rFonts w:ascii="Arial CYR" w:hAnsi="Arial CYR" w:cs="Arial CYR"/>
                <w:bCs/>
                <w:sz w:val="18"/>
                <w:szCs w:val="18"/>
              </w:rPr>
              <w:t>-</w:t>
            </w:r>
          </w:p>
        </w:tc>
        <w:tc>
          <w:tcPr>
            <w:tcW w:w="218" w:type="pct"/>
            <w:tcBorders>
              <w:top w:val="single" w:sz="4" w:space="0" w:color="auto"/>
              <w:left w:val="nil"/>
              <w:bottom w:val="single" w:sz="4" w:space="0" w:color="auto"/>
              <w:right w:val="single" w:sz="4" w:space="0" w:color="auto"/>
            </w:tcBorders>
            <w:shd w:val="clear" w:color="auto" w:fill="auto"/>
            <w:vAlign w:val="center"/>
          </w:tcPr>
          <w:p w:rsidR="001D6A2E" w:rsidRPr="00DC7C90" w:rsidRDefault="001D6A2E" w:rsidP="00025ABC">
            <w:pPr>
              <w:jc w:val="center"/>
              <w:rPr>
                <w:rFonts w:ascii="Arial CYR" w:hAnsi="Arial CYR" w:cs="Arial CYR"/>
                <w:b/>
                <w:bCs/>
                <w:sz w:val="18"/>
                <w:szCs w:val="18"/>
              </w:rPr>
            </w:pPr>
          </w:p>
        </w:tc>
        <w:tc>
          <w:tcPr>
            <w:tcW w:w="366" w:type="pct"/>
            <w:gridSpan w:val="2"/>
            <w:tcBorders>
              <w:top w:val="single" w:sz="4" w:space="0" w:color="auto"/>
              <w:left w:val="nil"/>
              <w:bottom w:val="single" w:sz="4" w:space="0" w:color="auto"/>
              <w:right w:val="single" w:sz="4" w:space="0" w:color="auto"/>
            </w:tcBorders>
            <w:shd w:val="clear" w:color="auto" w:fill="auto"/>
            <w:vAlign w:val="center"/>
          </w:tcPr>
          <w:p w:rsidR="001D6A2E" w:rsidRPr="00DC7C90" w:rsidRDefault="001D6A2E"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1D6A2E" w:rsidRPr="00DC7C90" w:rsidRDefault="001D6A2E"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auto"/>
            <w:vAlign w:val="center"/>
          </w:tcPr>
          <w:p w:rsidR="001D6A2E" w:rsidRPr="00DC7C90" w:rsidRDefault="001D6A2E"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D6A2E" w:rsidRPr="00DC7C90" w:rsidRDefault="001D6A2E"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1D6A2E" w:rsidRPr="00DC7C90" w:rsidRDefault="001D6A2E"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1D6A2E" w:rsidRPr="00DC7C90" w:rsidRDefault="001D6A2E" w:rsidP="00025ABC">
            <w:pPr>
              <w:jc w:val="center"/>
              <w:rPr>
                <w:rFonts w:ascii="Arial CYR" w:hAnsi="Arial CYR" w:cs="Arial CYR"/>
                <w:b/>
                <w:bCs/>
                <w:sz w:val="18"/>
                <w:szCs w:val="18"/>
              </w:rPr>
            </w:pPr>
          </w:p>
        </w:tc>
      </w:tr>
      <w:tr w:rsidR="007F4273" w:rsidRPr="00DC7C90" w:rsidTr="00661862">
        <w:trPr>
          <w:trHeight w:hRule="exact" w:val="284"/>
        </w:trPr>
        <w:tc>
          <w:tcPr>
            <w:tcW w:w="219" w:type="pct"/>
            <w:vMerge/>
            <w:tcBorders>
              <w:left w:val="single" w:sz="4" w:space="0" w:color="auto"/>
              <w:right w:val="single" w:sz="4" w:space="0" w:color="auto"/>
            </w:tcBorders>
            <w:vAlign w:val="center"/>
          </w:tcPr>
          <w:p w:rsidR="001D6A2E" w:rsidRPr="00DC7C90" w:rsidRDefault="001D6A2E" w:rsidP="00025ABC">
            <w:pPr>
              <w:rPr>
                <w:rFonts w:ascii="Arial CYR" w:hAnsi="Arial CYR" w:cs="Arial CYR"/>
                <w:sz w:val="18"/>
                <w:szCs w:val="18"/>
              </w:rPr>
            </w:pPr>
          </w:p>
        </w:tc>
        <w:tc>
          <w:tcPr>
            <w:tcW w:w="1133" w:type="pct"/>
            <w:gridSpan w:val="2"/>
            <w:vMerge/>
            <w:tcBorders>
              <w:left w:val="single" w:sz="4" w:space="0" w:color="auto"/>
              <w:right w:val="single" w:sz="4" w:space="0" w:color="auto"/>
            </w:tcBorders>
            <w:vAlign w:val="center"/>
          </w:tcPr>
          <w:p w:rsidR="001D6A2E" w:rsidRPr="00DC7C90" w:rsidRDefault="001D6A2E" w:rsidP="00025ABC">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1D6A2E" w:rsidRPr="00DC7C90" w:rsidRDefault="005B69C2" w:rsidP="00025ABC">
            <w:pPr>
              <w:jc w:val="center"/>
              <w:rPr>
                <w:rFonts w:ascii="Arial CYR" w:hAnsi="Arial CYR" w:cs="Arial CYR"/>
                <w:b/>
                <w:bCs/>
                <w:sz w:val="18"/>
                <w:szCs w:val="18"/>
              </w:rPr>
            </w:pPr>
            <w:r>
              <w:rPr>
                <w:rFonts w:ascii="Arial CYR" w:hAnsi="Arial CYR" w:cs="Arial CYR"/>
                <w:b/>
                <w:bCs/>
                <w:sz w:val="18"/>
                <w:szCs w:val="18"/>
              </w:rPr>
              <w:t>2019</w:t>
            </w:r>
          </w:p>
        </w:tc>
        <w:tc>
          <w:tcPr>
            <w:tcW w:w="215" w:type="pct"/>
            <w:gridSpan w:val="2"/>
            <w:tcBorders>
              <w:top w:val="single" w:sz="4" w:space="0" w:color="auto"/>
              <w:left w:val="nil"/>
              <w:bottom w:val="single" w:sz="4" w:space="0" w:color="auto"/>
              <w:right w:val="nil"/>
            </w:tcBorders>
            <w:vAlign w:val="center"/>
          </w:tcPr>
          <w:p w:rsidR="001D6A2E" w:rsidRPr="001D6A2E" w:rsidRDefault="001D6A2E" w:rsidP="001D6A2E">
            <w:pPr>
              <w:jc w:val="center"/>
              <w:rPr>
                <w:rFonts w:ascii="Arial CYR" w:hAnsi="Arial CYR" w:cs="Arial CYR"/>
                <w:bCs/>
                <w:sz w:val="18"/>
                <w:szCs w:val="18"/>
              </w:rPr>
            </w:pPr>
            <w:r w:rsidRPr="001D6A2E">
              <w:rPr>
                <w:rFonts w:ascii="Arial CYR" w:hAnsi="Arial CYR" w:cs="Arial CYR"/>
                <w:bCs/>
                <w:sz w:val="18"/>
                <w:szCs w:val="18"/>
              </w:rPr>
              <w:t>-</w:t>
            </w:r>
          </w:p>
        </w:tc>
        <w:tc>
          <w:tcPr>
            <w:tcW w:w="77" w:type="pct"/>
            <w:tcBorders>
              <w:top w:val="single" w:sz="4" w:space="0" w:color="auto"/>
              <w:left w:val="nil"/>
              <w:bottom w:val="single" w:sz="4" w:space="0" w:color="auto"/>
              <w:right w:val="single" w:sz="4" w:space="0" w:color="auto"/>
            </w:tcBorders>
            <w:shd w:val="clear" w:color="auto" w:fill="auto"/>
            <w:vAlign w:val="center"/>
          </w:tcPr>
          <w:p w:rsidR="001D6A2E" w:rsidRPr="00DC7C90" w:rsidRDefault="001D6A2E"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auto"/>
            <w:vAlign w:val="center"/>
          </w:tcPr>
          <w:p w:rsidR="001D6A2E" w:rsidRPr="00DC7C90" w:rsidRDefault="001D6A2E"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1D6A2E" w:rsidRPr="001D6A2E" w:rsidRDefault="001D6A2E" w:rsidP="003D1224">
            <w:pPr>
              <w:jc w:val="center"/>
              <w:rPr>
                <w:rFonts w:ascii="Arial CYR" w:hAnsi="Arial CYR" w:cs="Arial CYR"/>
                <w:bCs/>
                <w:sz w:val="18"/>
                <w:szCs w:val="18"/>
              </w:rPr>
            </w:pPr>
            <w:r w:rsidRPr="001D6A2E">
              <w:rPr>
                <w:rFonts w:ascii="Arial CYR" w:hAnsi="Arial CYR" w:cs="Arial CYR"/>
                <w:bCs/>
                <w:sz w:val="18"/>
                <w:szCs w:val="18"/>
              </w:rPr>
              <w:t>-</w:t>
            </w:r>
          </w:p>
        </w:tc>
        <w:tc>
          <w:tcPr>
            <w:tcW w:w="218" w:type="pct"/>
            <w:tcBorders>
              <w:top w:val="single" w:sz="4" w:space="0" w:color="auto"/>
              <w:left w:val="nil"/>
              <w:bottom w:val="single" w:sz="4" w:space="0" w:color="auto"/>
              <w:right w:val="single" w:sz="4" w:space="0" w:color="auto"/>
            </w:tcBorders>
            <w:shd w:val="clear" w:color="auto" w:fill="auto"/>
            <w:vAlign w:val="center"/>
          </w:tcPr>
          <w:p w:rsidR="001D6A2E" w:rsidRPr="00DC7C90" w:rsidRDefault="001D6A2E" w:rsidP="00025ABC">
            <w:pPr>
              <w:jc w:val="center"/>
              <w:rPr>
                <w:rFonts w:ascii="Arial CYR" w:hAnsi="Arial CYR" w:cs="Arial CYR"/>
                <w:b/>
                <w:bCs/>
                <w:sz w:val="18"/>
                <w:szCs w:val="18"/>
              </w:rPr>
            </w:pPr>
          </w:p>
        </w:tc>
        <w:tc>
          <w:tcPr>
            <w:tcW w:w="366" w:type="pct"/>
            <w:gridSpan w:val="2"/>
            <w:tcBorders>
              <w:top w:val="single" w:sz="4" w:space="0" w:color="auto"/>
              <w:left w:val="nil"/>
              <w:bottom w:val="single" w:sz="4" w:space="0" w:color="auto"/>
              <w:right w:val="single" w:sz="4" w:space="0" w:color="auto"/>
            </w:tcBorders>
            <w:shd w:val="clear" w:color="auto" w:fill="auto"/>
            <w:vAlign w:val="center"/>
          </w:tcPr>
          <w:p w:rsidR="001D6A2E" w:rsidRPr="00DC7C90" w:rsidRDefault="001D6A2E"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1D6A2E" w:rsidRPr="00DC7C90" w:rsidRDefault="001D6A2E"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auto"/>
            <w:vAlign w:val="center"/>
          </w:tcPr>
          <w:p w:rsidR="001D6A2E" w:rsidRPr="00DC7C90" w:rsidRDefault="001D6A2E"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D6A2E" w:rsidRPr="00DC7C90" w:rsidRDefault="001D6A2E"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1D6A2E" w:rsidRPr="00DC7C90" w:rsidRDefault="001D6A2E"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1D6A2E" w:rsidRPr="00DC7C90" w:rsidRDefault="001D6A2E" w:rsidP="00025ABC">
            <w:pPr>
              <w:jc w:val="center"/>
              <w:rPr>
                <w:rFonts w:ascii="Arial CYR" w:hAnsi="Arial CYR" w:cs="Arial CYR"/>
                <w:b/>
                <w:bCs/>
                <w:sz w:val="18"/>
                <w:szCs w:val="18"/>
              </w:rPr>
            </w:pPr>
          </w:p>
        </w:tc>
      </w:tr>
      <w:tr w:rsidR="007F4273" w:rsidRPr="00DC7C90" w:rsidTr="00661862">
        <w:trPr>
          <w:trHeight w:hRule="exact" w:val="284"/>
        </w:trPr>
        <w:tc>
          <w:tcPr>
            <w:tcW w:w="219" w:type="pct"/>
            <w:vMerge/>
            <w:tcBorders>
              <w:left w:val="single" w:sz="4" w:space="0" w:color="auto"/>
              <w:right w:val="single" w:sz="4" w:space="0" w:color="auto"/>
            </w:tcBorders>
            <w:vAlign w:val="center"/>
          </w:tcPr>
          <w:p w:rsidR="001D6A2E" w:rsidRPr="00DC7C90" w:rsidRDefault="001D6A2E" w:rsidP="00025ABC">
            <w:pPr>
              <w:rPr>
                <w:rFonts w:ascii="Arial CYR" w:hAnsi="Arial CYR" w:cs="Arial CYR"/>
                <w:sz w:val="18"/>
                <w:szCs w:val="18"/>
              </w:rPr>
            </w:pPr>
          </w:p>
        </w:tc>
        <w:tc>
          <w:tcPr>
            <w:tcW w:w="1133" w:type="pct"/>
            <w:gridSpan w:val="2"/>
            <w:vMerge/>
            <w:tcBorders>
              <w:left w:val="single" w:sz="4" w:space="0" w:color="auto"/>
              <w:right w:val="single" w:sz="4" w:space="0" w:color="auto"/>
            </w:tcBorders>
            <w:vAlign w:val="center"/>
          </w:tcPr>
          <w:p w:rsidR="001D6A2E" w:rsidRPr="00DC7C90" w:rsidRDefault="001D6A2E" w:rsidP="00025ABC">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1D6A2E" w:rsidRPr="00DC7C90" w:rsidRDefault="005B69C2" w:rsidP="00025ABC">
            <w:pPr>
              <w:jc w:val="center"/>
              <w:rPr>
                <w:rFonts w:ascii="Arial CYR" w:hAnsi="Arial CYR" w:cs="Arial CYR"/>
                <w:b/>
                <w:bCs/>
                <w:sz w:val="18"/>
                <w:szCs w:val="18"/>
              </w:rPr>
            </w:pPr>
            <w:r>
              <w:rPr>
                <w:rFonts w:ascii="Arial CYR" w:hAnsi="Arial CYR" w:cs="Arial CYR"/>
                <w:b/>
                <w:bCs/>
                <w:sz w:val="18"/>
                <w:szCs w:val="18"/>
              </w:rPr>
              <w:t>2020</w:t>
            </w:r>
          </w:p>
        </w:tc>
        <w:tc>
          <w:tcPr>
            <w:tcW w:w="215" w:type="pct"/>
            <w:gridSpan w:val="2"/>
            <w:tcBorders>
              <w:top w:val="single" w:sz="4" w:space="0" w:color="auto"/>
              <w:left w:val="nil"/>
              <w:bottom w:val="single" w:sz="4" w:space="0" w:color="auto"/>
              <w:right w:val="nil"/>
            </w:tcBorders>
            <w:vAlign w:val="center"/>
          </w:tcPr>
          <w:p w:rsidR="001D6A2E" w:rsidRPr="001D6A2E" w:rsidRDefault="001D6A2E" w:rsidP="001D6A2E">
            <w:pPr>
              <w:jc w:val="center"/>
              <w:rPr>
                <w:rFonts w:ascii="Arial CYR" w:hAnsi="Arial CYR" w:cs="Arial CYR"/>
                <w:bCs/>
                <w:sz w:val="18"/>
                <w:szCs w:val="18"/>
              </w:rPr>
            </w:pPr>
            <w:r w:rsidRPr="001D6A2E">
              <w:rPr>
                <w:rFonts w:ascii="Arial CYR" w:hAnsi="Arial CYR" w:cs="Arial CYR"/>
                <w:bCs/>
                <w:sz w:val="18"/>
                <w:szCs w:val="18"/>
              </w:rPr>
              <w:t>-</w:t>
            </w:r>
          </w:p>
        </w:tc>
        <w:tc>
          <w:tcPr>
            <w:tcW w:w="77" w:type="pct"/>
            <w:tcBorders>
              <w:top w:val="single" w:sz="4" w:space="0" w:color="auto"/>
              <w:left w:val="nil"/>
              <w:bottom w:val="single" w:sz="4" w:space="0" w:color="auto"/>
              <w:right w:val="single" w:sz="4" w:space="0" w:color="auto"/>
            </w:tcBorders>
            <w:shd w:val="clear" w:color="auto" w:fill="auto"/>
            <w:vAlign w:val="center"/>
          </w:tcPr>
          <w:p w:rsidR="001D6A2E" w:rsidRPr="00DC7C90" w:rsidRDefault="001D6A2E"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auto"/>
            <w:vAlign w:val="center"/>
          </w:tcPr>
          <w:p w:rsidR="001D6A2E" w:rsidRPr="00DC7C90" w:rsidRDefault="001D6A2E"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1D6A2E" w:rsidRPr="001D6A2E" w:rsidRDefault="001D6A2E" w:rsidP="003D1224">
            <w:pPr>
              <w:jc w:val="center"/>
              <w:rPr>
                <w:rFonts w:ascii="Arial CYR" w:hAnsi="Arial CYR" w:cs="Arial CYR"/>
                <w:bCs/>
                <w:sz w:val="18"/>
                <w:szCs w:val="18"/>
              </w:rPr>
            </w:pPr>
            <w:r w:rsidRPr="001D6A2E">
              <w:rPr>
                <w:rFonts w:ascii="Arial CYR" w:hAnsi="Arial CYR" w:cs="Arial CYR"/>
                <w:bCs/>
                <w:sz w:val="18"/>
                <w:szCs w:val="18"/>
              </w:rPr>
              <w:t>-</w:t>
            </w:r>
          </w:p>
        </w:tc>
        <w:tc>
          <w:tcPr>
            <w:tcW w:w="218" w:type="pct"/>
            <w:tcBorders>
              <w:top w:val="single" w:sz="4" w:space="0" w:color="auto"/>
              <w:left w:val="nil"/>
              <w:bottom w:val="single" w:sz="4" w:space="0" w:color="auto"/>
              <w:right w:val="single" w:sz="4" w:space="0" w:color="auto"/>
            </w:tcBorders>
            <w:shd w:val="clear" w:color="auto" w:fill="auto"/>
            <w:vAlign w:val="center"/>
          </w:tcPr>
          <w:p w:rsidR="001D6A2E" w:rsidRPr="00DC7C90" w:rsidRDefault="001D6A2E" w:rsidP="00025ABC">
            <w:pPr>
              <w:jc w:val="center"/>
              <w:rPr>
                <w:rFonts w:ascii="Arial CYR" w:hAnsi="Arial CYR" w:cs="Arial CYR"/>
                <w:b/>
                <w:bCs/>
                <w:sz w:val="18"/>
                <w:szCs w:val="18"/>
              </w:rPr>
            </w:pPr>
          </w:p>
        </w:tc>
        <w:tc>
          <w:tcPr>
            <w:tcW w:w="366" w:type="pct"/>
            <w:gridSpan w:val="2"/>
            <w:tcBorders>
              <w:top w:val="single" w:sz="4" w:space="0" w:color="auto"/>
              <w:left w:val="nil"/>
              <w:bottom w:val="single" w:sz="4" w:space="0" w:color="auto"/>
              <w:right w:val="single" w:sz="4" w:space="0" w:color="auto"/>
            </w:tcBorders>
            <w:shd w:val="clear" w:color="auto" w:fill="auto"/>
            <w:vAlign w:val="center"/>
          </w:tcPr>
          <w:p w:rsidR="001D6A2E" w:rsidRPr="00DC7C90" w:rsidRDefault="001D6A2E"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1D6A2E" w:rsidRPr="00DC7C90" w:rsidRDefault="001D6A2E"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auto"/>
            <w:vAlign w:val="center"/>
          </w:tcPr>
          <w:p w:rsidR="001D6A2E" w:rsidRPr="00DC7C90" w:rsidRDefault="001D6A2E"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D6A2E" w:rsidRPr="00DC7C90" w:rsidRDefault="001D6A2E"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1D6A2E" w:rsidRPr="00DC7C90" w:rsidRDefault="001D6A2E"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1D6A2E" w:rsidRPr="00DC7C90" w:rsidRDefault="001D6A2E" w:rsidP="00025ABC">
            <w:pPr>
              <w:jc w:val="center"/>
              <w:rPr>
                <w:rFonts w:ascii="Arial CYR" w:hAnsi="Arial CYR" w:cs="Arial CYR"/>
                <w:b/>
                <w:bCs/>
                <w:sz w:val="18"/>
                <w:szCs w:val="18"/>
              </w:rPr>
            </w:pPr>
          </w:p>
        </w:tc>
      </w:tr>
      <w:tr w:rsidR="007F4273" w:rsidRPr="00DC7C90" w:rsidTr="00661862">
        <w:trPr>
          <w:trHeight w:hRule="exact" w:val="284"/>
        </w:trPr>
        <w:tc>
          <w:tcPr>
            <w:tcW w:w="219" w:type="pct"/>
            <w:vMerge/>
            <w:tcBorders>
              <w:left w:val="single" w:sz="4" w:space="0" w:color="auto"/>
              <w:right w:val="single" w:sz="4" w:space="0" w:color="auto"/>
            </w:tcBorders>
            <w:vAlign w:val="center"/>
          </w:tcPr>
          <w:p w:rsidR="001D6A2E" w:rsidRPr="00DC7C90" w:rsidRDefault="001D6A2E" w:rsidP="00025ABC">
            <w:pPr>
              <w:rPr>
                <w:rFonts w:ascii="Arial CYR" w:hAnsi="Arial CYR" w:cs="Arial CYR"/>
                <w:sz w:val="18"/>
                <w:szCs w:val="18"/>
              </w:rPr>
            </w:pPr>
          </w:p>
        </w:tc>
        <w:tc>
          <w:tcPr>
            <w:tcW w:w="1133" w:type="pct"/>
            <w:gridSpan w:val="2"/>
            <w:vMerge/>
            <w:tcBorders>
              <w:left w:val="single" w:sz="4" w:space="0" w:color="auto"/>
              <w:right w:val="single" w:sz="4" w:space="0" w:color="auto"/>
            </w:tcBorders>
            <w:vAlign w:val="center"/>
          </w:tcPr>
          <w:p w:rsidR="001D6A2E" w:rsidRPr="00DC7C90" w:rsidRDefault="001D6A2E" w:rsidP="00025ABC">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1D6A2E" w:rsidRPr="00DC7C90" w:rsidRDefault="005B69C2" w:rsidP="00025ABC">
            <w:pPr>
              <w:jc w:val="center"/>
              <w:rPr>
                <w:rFonts w:ascii="Arial CYR" w:hAnsi="Arial CYR" w:cs="Arial CYR"/>
                <w:b/>
                <w:bCs/>
                <w:sz w:val="18"/>
                <w:szCs w:val="18"/>
              </w:rPr>
            </w:pPr>
            <w:r>
              <w:rPr>
                <w:rFonts w:ascii="Arial CYR" w:hAnsi="Arial CYR" w:cs="Arial CYR"/>
                <w:b/>
                <w:bCs/>
                <w:sz w:val="18"/>
                <w:szCs w:val="18"/>
              </w:rPr>
              <w:t>2021</w:t>
            </w:r>
          </w:p>
        </w:tc>
        <w:tc>
          <w:tcPr>
            <w:tcW w:w="215" w:type="pct"/>
            <w:gridSpan w:val="2"/>
            <w:tcBorders>
              <w:top w:val="single" w:sz="4" w:space="0" w:color="auto"/>
              <w:left w:val="nil"/>
              <w:bottom w:val="single" w:sz="4" w:space="0" w:color="auto"/>
              <w:right w:val="nil"/>
            </w:tcBorders>
            <w:vAlign w:val="center"/>
          </w:tcPr>
          <w:p w:rsidR="001D6A2E" w:rsidRPr="001D6A2E" w:rsidRDefault="001D6A2E" w:rsidP="001D6A2E">
            <w:pPr>
              <w:jc w:val="center"/>
              <w:rPr>
                <w:rFonts w:ascii="Arial CYR" w:hAnsi="Arial CYR" w:cs="Arial CYR"/>
                <w:bCs/>
                <w:sz w:val="18"/>
                <w:szCs w:val="18"/>
              </w:rPr>
            </w:pPr>
            <w:r w:rsidRPr="001D6A2E">
              <w:rPr>
                <w:rFonts w:ascii="Arial CYR" w:hAnsi="Arial CYR" w:cs="Arial CYR"/>
                <w:bCs/>
                <w:sz w:val="18"/>
                <w:szCs w:val="18"/>
              </w:rPr>
              <w:t>-</w:t>
            </w:r>
          </w:p>
        </w:tc>
        <w:tc>
          <w:tcPr>
            <w:tcW w:w="77" w:type="pct"/>
            <w:tcBorders>
              <w:top w:val="single" w:sz="4" w:space="0" w:color="auto"/>
              <w:left w:val="nil"/>
              <w:bottom w:val="single" w:sz="4" w:space="0" w:color="auto"/>
              <w:right w:val="single" w:sz="4" w:space="0" w:color="auto"/>
            </w:tcBorders>
            <w:shd w:val="clear" w:color="auto" w:fill="auto"/>
            <w:vAlign w:val="center"/>
          </w:tcPr>
          <w:p w:rsidR="001D6A2E" w:rsidRPr="00DC7C90" w:rsidRDefault="001D6A2E"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auto"/>
            <w:vAlign w:val="center"/>
          </w:tcPr>
          <w:p w:rsidR="001D6A2E" w:rsidRPr="00DC7C90" w:rsidRDefault="001D6A2E"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1D6A2E" w:rsidRPr="001D6A2E" w:rsidRDefault="001D6A2E" w:rsidP="003D1224">
            <w:pPr>
              <w:jc w:val="center"/>
              <w:rPr>
                <w:rFonts w:ascii="Arial CYR" w:hAnsi="Arial CYR" w:cs="Arial CYR"/>
                <w:bCs/>
                <w:sz w:val="18"/>
                <w:szCs w:val="18"/>
              </w:rPr>
            </w:pPr>
            <w:r w:rsidRPr="001D6A2E">
              <w:rPr>
                <w:rFonts w:ascii="Arial CYR" w:hAnsi="Arial CYR" w:cs="Arial CYR"/>
                <w:bCs/>
                <w:sz w:val="18"/>
                <w:szCs w:val="18"/>
              </w:rPr>
              <w:t>-</w:t>
            </w:r>
          </w:p>
        </w:tc>
        <w:tc>
          <w:tcPr>
            <w:tcW w:w="218" w:type="pct"/>
            <w:tcBorders>
              <w:top w:val="single" w:sz="4" w:space="0" w:color="auto"/>
              <w:left w:val="nil"/>
              <w:bottom w:val="single" w:sz="4" w:space="0" w:color="auto"/>
              <w:right w:val="single" w:sz="4" w:space="0" w:color="auto"/>
            </w:tcBorders>
            <w:shd w:val="clear" w:color="auto" w:fill="auto"/>
            <w:vAlign w:val="center"/>
          </w:tcPr>
          <w:p w:rsidR="001D6A2E" w:rsidRPr="00DC7C90" w:rsidRDefault="001D6A2E" w:rsidP="00025ABC">
            <w:pPr>
              <w:jc w:val="center"/>
              <w:rPr>
                <w:rFonts w:ascii="Arial CYR" w:hAnsi="Arial CYR" w:cs="Arial CYR"/>
                <w:b/>
                <w:bCs/>
                <w:sz w:val="18"/>
                <w:szCs w:val="18"/>
              </w:rPr>
            </w:pPr>
          </w:p>
        </w:tc>
        <w:tc>
          <w:tcPr>
            <w:tcW w:w="366" w:type="pct"/>
            <w:gridSpan w:val="2"/>
            <w:tcBorders>
              <w:top w:val="single" w:sz="4" w:space="0" w:color="auto"/>
              <w:left w:val="nil"/>
              <w:bottom w:val="single" w:sz="4" w:space="0" w:color="auto"/>
              <w:right w:val="single" w:sz="4" w:space="0" w:color="auto"/>
            </w:tcBorders>
            <w:shd w:val="clear" w:color="auto" w:fill="auto"/>
            <w:vAlign w:val="center"/>
          </w:tcPr>
          <w:p w:rsidR="001D6A2E" w:rsidRPr="00DC7C90" w:rsidRDefault="001D6A2E"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1D6A2E" w:rsidRPr="00DC7C90" w:rsidRDefault="001D6A2E"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auto"/>
            <w:vAlign w:val="center"/>
          </w:tcPr>
          <w:p w:rsidR="001D6A2E" w:rsidRPr="00DC7C90" w:rsidRDefault="001D6A2E"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D6A2E" w:rsidRPr="00DC7C90" w:rsidRDefault="001D6A2E"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1D6A2E" w:rsidRPr="00DC7C90" w:rsidRDefault="001D6A2E"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1D6A2E" w:rsidRPr="00DC7C90" w:rsidRDefault="001D6A2E" w:rsidP="00025ABC">
            <w:pPr>
              <w:jc w:val="center"/>
              <w:rPr>
                <w:rFonts w:ascii="Arial CYR" w:hAnsi="Arial CYR" w:cs="Arial CYR"/>
                <w:b/>
                <w:bCs/>
                <w:sz w:val="18"/>
                <w:szCs w:val="18"/>
              </w:rPr>
            </w:pPr>
          </w:p>
        </w:tc>
      </w:tr>
      <w:tr w:rsidR="007F4273" w:rsidRPr="00DC7C90" w:rsidTr="00661862">
        <w:trPr>
          <w:trHeight w:hRule="exact" w:val="284"/>
        </w:trPr>
        <w:tc>
          <w:tcPr>
            <w:tcW w:w="219" w:type="pct"/>
            <w:vMerge/>
            <w:tcBorders>
              <w:left w:val="single" w:sz="4" w:space="0" w:color="auto"/>
              <w:right w:val="single" w:sz="4" w:space="0" w:color="auto"/>
            </w:tcBorders>
            <w:vAlign w:val="center"/>
          </w:tcPr>
          <w:p w:rsidR="001D6A2E" w:rsidRPr="00DC7C90" w:rsidRDefault="001D6A2E" w:rsidP="00025ABC">
            <w:pPr>
              <w:rPr>
                <w:rFonts w:ascii="Arial CYR" w:hAnsi="Arial CYR" w:cs="Arial CYR"/>
                <w:sz w:val="18"/>
                <w:szCs w:val="18"/>
              </w:rPr>
            </w:pPr>
          </w:p>
        </w:tc>
        <w:tc>
          <w:tcPr>
            <w:tcW w:w="1133" w:type="pct"/>
            <w:gridSpan w:val="2"/>
            <w:vMerge/>
            <w:tcBorders>
              <w:left w:val="single" w:sz="4" w:space="0" w:color="auto"/>
              <w:right w:val="single" w:sz="4" w:space="0" w:color="auto"/>
            </w:tcBorders>
            <w:vAlign w:val="center"/>
          </w:tcPr>
          <w:p w:rsidR="001D6A2E" w:rsidRPr="00DC7C90" w:rsidRDefault="001D6A2E" w:rsidP="00025ABC">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1D6A2E" w:rsidRPr="00DC7C90" w:rsidRDefault="005B69C2" w:rsidP="00025ABC">
            <w:pPr>
              <w:jc w:val="center"/>
              <w:rPr>
                <w:rFonts w:ascii="Arial CYR" w:hAnsi="Arial CYR" w:cs="Arial CYR"/>
                <w:b/>
                <w:bCs/>
                <w:sz w:val="18"/>
                <w:szCs w:val="18"/>
              </w:rPr>
            </w:pPr>
            <w:r>
              <w:rPr>
                <w:rFonts w:ascii="Arial CYR" w:hAnsi="Arial CYR" w:cs="Arial CYR"/>
                <w:b/>
                <w:bCs/>
                <w:sz w:val="18"/>
                <w:szCs w:val="18"/>
              </w:rPr>
              <w:t>2022</w:t>
            </w:r>
          </w:p>
        </w:tc>
        <w:tc>
          <w:tcPr>
            <w:tcW w:w="215" w:type="pct"/>
            <w:gridSpan w:val="2"/>
            <w:tcBorders>
              <w:top w:val="single" w:sz="4" w:space="0" w:color="auto"/>
              <w:left w:val="nil"/>
              <w:bottom w:val="single" w:sz="4" w:space="0" w:color="auto"/>
              <w:right w:val="nil"/>
            </w:tcBorders>
            <w:vAlign w:val="center"/>
          </w:tcPr>
          <w:p w:rsidR="001D6A2E" w:rsidRPr="001D6A2E" w:rsidRDefault="001D6A2E" w:rsidP="001D6A2E">
            <w:pPr>
              <w:jc w:val="center"/>
              <w:rPr>
                <w:rFonts w:ascii="Arial CYR" w:hAnsi="Arial CYR" w:cs="Arial CYR"/>
                <w:bCs/>
                <w:sz w:val="18"/>
                <w:szCs w:val="18"/>
              </w:rPr>
            </w:pPr>
            <w:r w:rsidRPr="001D6A2E">
              <w:rPr>
                <w:rFonts w:ascii="Arial CYR" w:hAnsi="Arial CYR" w:cs="Arial CYR"/>
                <w:bCs/>
                <w:sz w:val="18"/>
                <w:szCs w:val="18"/>
              </w:rPr>
              <w:t>2,50</w:t>
            </w:r>
          </w:p>
        </w:tc>
        <w:tc>
          <w:tcPr>
            <w:tcW w:w="77" w:type="pct"/>
            <w:tcBorders>
              <w:top w:val="single" w:sz="4" w:space="0" w:color="auto"/>
              <w:left w:val="nil"/>
              <w:bottom w:val="single" w:sz="4" w:space="0" w:color="auto"/>
              <w:right w:val="single" w:sz="4" w:space="0" w:color="auto"/>
            </w:tcBorders>
            <w:shd w:val="clear" w:color="auto" w:fill="auto"/>
            <w:vAlign w:val="center"/>
          </w:tcPr>
          <w:p w:rsidR="001D6A2E" w:rsidRPr="00DC7C90" w:rsidRDefault="001D6A2E"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auto"/>
            <w:vAlign w:val="center"/>
          </w:tcPr>
          <w:p w:rsidR="001D6A2E" w:rsidRPr="00DC7C90" w:rsidRDefault="001D6A2E"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1D6A2E" w:rsidRPr="001D6A2E" w:rsidRDefault="001D6A2E" w:rsidP="003D1224">
            <w:pPr>
              <w:jc w:val="center"/>
              <w:rPr>
                <w:rFonts w:ascii="Arial CYR" w:hAnsi="Arial CYR" w:cs="Arial CYR"/>
                <w:bCs/>
                <w:sz w:val="18"/>
                <w:szCs w:val="18"/>
              </w:rPr>
            </w:pPr>
            <w:r w:rsidRPr="001D6A2E">
              <w:rPr>
                <w:rFonts w:ascii="Arial CYR" w:hAnsi="Arial CYR" w:cs="Arial CYR"/>
                <w:bCs/>
                <w:sz w:val="18"/>
                <w:szCs w:val="18"/>
              </w:rPr>
              <w:t>2,50</w:t>
            </w:r>
          </w:p>
        </w:tc>
        <w:tc>
          <w:tcPr>
            <w:tcW w:w="218" w:type="pct"/>
            <w:tcBorders>
              <w:top w:val="single" w:sz="4" w:space="0" w:color="auto"/>
              <w:left w:val="nil"/>
              <w:bottom w:val="single" w:sz="4" w:space="0" w:color="auto"/>
              <w:right w:val="single" w:sz="4" w:space="0" w:color="auto"/>
            </w:tcBorders>
            <w:shd w:val="clear" w:color="auto" w:fill="auto"/>
            <w:vAlign w:val="center"/>
          </w:tcPr>
          <w:p w:rsidR="001D6A2E" w:rsidRPr="00DC7C90" w:rsidRDefault="001D6A2E" w:rsidP="00025ABC">
            <w:pPr>
              <w:jc w:val="center"/>
              <w:rPr>
                <w:rFonts w:ascii="Arial CYR" w:hAnsi="Arial CYR" w:cs="Arial CYR"/>
                <w:b/>
                <w:bCs/>
                <w:sz w:val="18"/>
                <w:szCs w:val="18"/>
              </w:rPr>
            </w:pPr>
          </w:p>
        </w:tc>
        <w:tc>
          <w:tcPr>
            <w:tcW w:w="366" w:type="pct"/>
            <w:gridSpan w:val="2"/>
            <w:tcBorders>
              <w:top w:val="single" w:sz="4" w:space="0" w:color="auto"/>
              <w:left w:val="nil"/>
              <w:bottom w:val="single" w:sz="4" w:space="0" w:color="auto"/>
              <w:right w:val="single" w:sz="4" w:space="0" w:color="auto"/>
            </w:tcBorders>
            <w:shd w:val="clear" w:color="auto" w:fill="auto"/>
            <w:vAlign w:val="center"/>
          </w:tcPr>
          <w:p w:rsidR="001D6A2E" w:rsidRPr="00DC7C90" w:rsidRDefault="001D6A2E"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1D6A2E" w:rsidRPr="00DC7C90" w:rsidRDefault="001D6A2E"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auto"/>
            <w:vAlign w:val="center"/>
          </w:tcPr>
          <w:p w:rsidR="001D6A2E" w:rsidRPr="00DC7C90" w:rsidRDefault="001D6A2E"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D6A2E" w:rsidRPr="00DC7C90" w:rsidRDefault="001D6A2E"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1D6A2E" w:rsidRPr="00DC7C90" w:rsidRDefault="001D6A2E"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1D6A2E" w:rsidRPr="00DC7C90" w:rsidRDefault="001D6A2E" w:rsidP="00025ABC">
            <w:pPr>
              <w:jc w:val="center"/>
              <w:rPr>
                <w:rFonts w:ascii="Arial CYR" w:hAnsi="Arial CYR" w:cs="Arial CYR"/>
                <w:b/>
                <w:bCs/>
                <w:sz w:val="18"/>
                <w:szCs w:val="18"/>
              </w:rPr>
            </w:pPr>
          </w:p>
        </w:tc>
      </w:tr>
      <w:tr w:rsidR="007F4273" w:rsidRPr="00DC7C90" w:rsidTr="00661862">
        <w:trPr>
          <w:trHeight w:hRule="exact" w:val="284"/>
        </w:trPr>
        <w:tc>
          <w:tcPr>
            <w:tcW w:w="219" w:type="pct"/>
            <w:vMerge/>
            <w:tcBorders>
              <w:left w:val="single" w:sz="4" w:space="0" w:color="auto"/>
              <w:right w:val="single" w:sz="4" w:space="0" w:color="auto"/>
            </w:tcBorders>
            <w:vAlign w:val="center"/>
          </w:tcPr>
          <w:p w:rsidR="001D6A2E" w:rsidRPr="00DC7C90" w:rsidRDefault="001D6A2E" w:rsidP="00025ABC">
            <w:pPr>
              <w:rPr>
                <w:rFonts w:ascii="Arial CYR" w:hAnsi="Arial CYR" w:cs="Arial CYR"/>
                <w:sz w:val="18"/>
                <w:szCs w:val="18"/>
              </w:rPr>
            </w:pPr>
          </w:p>
        </w:tc>
        <w:tc>
          <w:tcPr>
            <w:tcW w:w="1133" w:type="pct"/>
            <w:gridSpan w:val="2"/>
            <w:vMerge/>
            <w:tcBorders>
              <w:left w:val="single" w:sz="4" w:space="0" w:color="auto"/>
              <w:right w:val="single" w:sz="4" w:space="0" w:color="auto"/>
            </w:tcBorders>
            <w:vAlign w:val="center"/>
          </w:tcPr>
          <w:p w:rsidR="001D6A2E" w:rsidRPr="00DC7C90" w:rsidRDefault="001D6A2E" w:rsidP="00025ABC">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1D6A2E" w:rsidRPr="00DC7C90" w:rsidRDefault="005B69C2" w:rsidP="00025ABC">
            <w:pPr>
              <w:jc w:val="center"/>
              <w:rPr>
                <w:rFonts w:ascii="Arial CYR" w:hAnsi="Arial CYR" w:cs="Arial CYR"/>
                <w:b/>
                <w:bCs/>
                <w:sz w:val="18"/>
                <w:szCs w:val="18"/>
              </w:rPr>
            </w:pPr>
            <w:r>
              <w:rPr>
                <w:rFonts w:ascii="Arial CYR" w:hAnsi="Arial CYR" w:cs="Arial CYR"/>
                <w:b/>
                <w:bCs/>
                <w:sz w:val="18"/>
                <w:szCs w:val="18"/>
              </w:rPr>
              <w:t>2023</w:t>
            </w:r>
          </w:p>
        </w:tc>
        <w:tc>
          <w:tcPr>
            <w:tcW w:w="215" w:type="pct"/>
            <w:gridSpan w:val="2"/>
            <w:tcBorders>
              <w:top w:val="single" w:sz="4" w:space="0" w:color="auto"/>
              <w:left w:val="nil"/>
              <w:bottom w:val="single" w:sz="4" w:space="0" w:color="auto"/>
              <w:right w:val="nil"/>
            </w:tcBorders>
            <w:vAlign w:val="center"/>
          </w:tcPr>
          <w:p w:rsidR="001D6A2E" w:rsidRPr="001D6A2E" w:rsidRDefault="001D6A2E" w:rsidP="001D6A2E">
            <w:pPr>
              <w:jc w:val="center"/>
              <w:rPr>
                <w:rFonts w:ascii="Arial CYR" w:hAnsi="Arial CYR" w:cs="Arial CYR"/>
                <w:bCs/>
                <w:sz w:val="18"/>
                <w:szCs w:val="18"/>
              </w:rPr>
            </w:pPr>
            <w:r w:rsidRPr="001D6A2E">
              <w:rPr>
                <w:rFonts w:ascii="Arial CYR" w:hAnsi="Arial CYR" w:cs="Arial CYR"/>
                <w:bCs/>
                <w:sz w:val="18"/>
                <w:szCs w:val="18"/>
              </w:rPr>
              <w:t>2,50</w:t>
            </w:r>
          </w:p>
        </w:tc>
        <w:tc>
          <w:tcPr>
            <w:tcW w:w="77" w:type="pct"/>
            <w:tcBorders>
              <w:top w:val="single" w:sz="4" w:space="0" w:color="auto"/>
              <w:left w:val="nil"/>
              <w:bottom w:val="single" w:sz="4" w:space="0" w:color="auto"/>
              <w:right w:val="single" w:sz="4" w:space="0" w:color="auto"/>
            </w:tcBorders>
            <w:shd w:val="clear" w:color="auto" w:fill="auto"/>
            <w:vAlign w:val="center"/>
          </w:tcPr>
          <w:p w:rsidR="001D6A2E" w:rsidRPr="00DC7C90" w:rsidRDefault="001D6A2E"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auto"/>
            <w:vAlign w:val="center"/>
          </w:tcPr>
          <w:p w:rsidR="001D6A2E" w:rsidRPr="00DC7C90" w:rsidRDefault="001D6A2E"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1D6A2E" w:rsidRPr="001D6A2E" w:rsidRDefault="001D6A2E" w:rsidP="003D1224">
            <w:pPr>
              <w:jc w:val="center"/>
              <w:rPr>
                <w:rFonts w:ascii="Arial CYR" w:hAnsi="Arial CYR" w:cs="Arial CYR"/>
                <w:bCs/>
                <w:sz w:val="18"/>
                <w:szCs w:val="18"/>
              </w:rPr>
            </w:pPr>
            <w:r w:rsidRPr="001D6A2E">
              <w:rPr>
                <w:rFonts w:ascii="Arial CYR" w:hAnsi="Arial CYR" w:cs="Arial CYR"/>
                <w:bCs/>
                <w:sz w:val="18"/>
                <w:szCs w:val="18"/>
              </w:rPr>
              <w:t>2,50</w:t>
            </w:r>
          </w:p>
        </w:tc>
        <w:tc>
          <w:tcPr>
            <w:tcW w:w="218" w:type="pct"/>
            <w:tcBorders>
              <w:top w:val="single" w:sz="4" w:space="0" w:color="auto"/>
              <w:left w:val="nil"/>
              <w:bottom w:val="single" w:sz="4" w:space="0" w:color="auto"/>
              <w:right w:val="single" w:sz="4" w:space="0" w:color="auto"/>
            </w:tcBorders>
            <w:shd w:val="clear" w:color="auto" w:fill="auto"/>
            <w:vAlign w:val="center"/>
          </w:tcPr>
          <w:p w:rsidR="001D6A2E" w:rsidRPr="00DC7C90" w:rsidRDefault="001D6A2E" w:rsidP="00025ABC">
            <w:pPr>
              <w:jc w:val="center"/>
              <w:rPr>
                <w:rFonts w:ascii="Arial CYR" w:hAnsi="Arial CYR" w:cs="Arial CYR"/>
                <w:b/>
                <w:bCs/>
                <w:sz w:val="18"/>
                <w:szCs w:val="18"/>
              </w:rPr>
            </w:pPr>
          </w:p>
        </w:tc>
        <w:tc>
          <w:tcPr>
            <w:tcW w:w="366" w:type="pct"/>
            <w:gridSpan w:val="2"/>
            <w:tcBorders>
              <w:top w:val="single" w:sz="4" w:space="0" w:color="auto"/>
              <w:left w:val="nil"/>
              <w:bottom w:val="single" w:sz="4" w:space="0" w:color="auto"/>
              <w:right w:val="single" w:sz="4" w:space="0" w:color="auto"/>
            </w:tcBorders>
            <w:shd w:val="clear" w:color="auto" w:fill="auto"/>
            <w:vAlign w:val="center"/>
          </w:tcPr>
          <w:p w:rsidR="001D6A2E" w:rsidRPr="00DC7C90" w:rsidRDefault="001D6A2E"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1D6A2E" w:rsidRPr="00DC7C90" w:rsidRDefault="001D6A2E"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auto"/>
            <w:vAlign w:val="center"/>
          </w:tcPr>
          <w:p w:rsidR="001D6A2E" w:rsidRPr="00DC7C90" w:rsidRDefault="001D6A2E"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D6A2E" w:rsidRPr="00DC7C90" w:rsidRDefault="001D6A2E"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1D6A2E" w:rsidRPr="00DC7C90" w:rsidRDefault="001D6A2E"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1D6A2E" w:rsidRPr="007350E4" w:rsidRDefault="007350E4" w:rsidP="00025ABC">
            <w:pPr>
              <w:jc w:val="center"/>
              <w:rPr>
                <w:rFonts w:ascii="Arial CYR" w:hAnsi="Arial CYR" w:cs="Arial CYR"/>
                <w:bCs/>
                <w:sz w:val="18"/>
                <w:szCs w:val="18"/>
              </w:rPr>
            </w:pPr>
            <w:r>
              <w:rPr>
                <w:rFonts w:ascii="Arial CYR" w:hAnsi="Arial CYR" w:cs="Arial CYR"/>
                <w:bCs/>
                <w:sz w:val="18"/>
                <w:szCs w:val="18"/>
              </w:rPr>
              <w:t>4</w:t>
            </w:r>
          </w:p>
        </w:tc>
      </w:tr>
      <w:tr w:rsidR="005B69C2" w:rsidRPr="00DC7C90" w:rsidTr="00AB1AF0">
        <w:trPr>
          <w:trHeight w:hRule="exact" w:val="284"/>
        </w:trPr>
        <w:tc>
          <w:tcPr>
            <w:tcW w:w="219" w:type="pct"/>
            <w:vMerge/>
            <w:tcBorders>
              <w:left w:val="single" w:sz="4" w:space="0" w:color="auto"/>
              <w:bottom w:val="single" w:sz="4" w:space="0" w:color="auto"/>
              <w:right w:val="single" w:sz="4" w:space="0" w:color="auto"/>
            </w:tcBorders>
            <w:vAlign w:val="center"/>
          </w:tcPr>
          <w:p w:rsidR="005B69C2" w:rsidRPr="00DC7C90" w:rsidRDefault="005B69C2" w:rsidP="00025ABC">
            <w:pPr>
              <w:rPr>
                <w:rFonts w:ascii="Arial CYR" w:hAnsi="Arial CYR" w:cs="Arial CYR"/>
                <w:sz w:val="18"/>
                <w:szCs w:val="18"/>
              </w:rPr>
            </w:pPr>
          </w:p>
        </w:tc>
        <w:tc>
          <w:tcPr>
            <w:tcW w:w="1133" w:type="pct"/>
            <w:gridSpan w:val="2"/>
            <w:vMerge/>
            <w:tcBorders>
              <w:left w:val="single" w:sz="4" w:space="0" w:color="auto"/>
              <w:bottom w:val="single" w:sz="4" w:space="0" w:color="auto"/>
              <w:right w:val="single" w:sz="4" w:space="0" w:color="auto"/>
            </w:tcBorders>
            <w:vAlign w:val="center"/>
          </w:tcPr>
          <w:p w:rsidR="005B69C2" w:rsidRPr="00DC7C90" w:rsidRDefault="005B69C2" w:rsidP="00025ABC">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5B69C2" w:rsidRPr="00DC7C90" w:rsidRDefault="005B69C2" w:rsidP="00025ABC">
            <w:pPr>
              <w:jc w:val="center"/>
              <w:rPr>
                <w:rFonts w:ascii="Arial CYR" w:hAnsi="Arial CYR" w:cs="Arial CYR"/>
                <w:b/>
                <w:bCs/>
                <w:sz w:val="18"/>
                <w:szCs w:val="18"/>
              </w:rPr>
            </w:pPr>
            <w:r>
              <w:rPr>
                <w:rFonts w:ascii="Arial CYR" w:hAnsi="Arial CYR" w:cs="Arial CYR"/>
                <w:b/>
                <w:bCs/>
                <w:sz w:val="18"/>
                <w:szCs w:val="18"/>
              </w:rPr>
              <w:t>2024</w:t>
            </w:r>
          </w:p>
        </w:tc>
        <w:tc>
          <w:tcPr>
            <w:tcW w:w="215" w:type="pct"/>
            <w:gridSpan w:val="2"/>
            <w:tcBorders>
              <w:top w:val="single" w:sz="4" w:space="0" w:color="auto"/>
              <w:left w:val="nil"/>
              <w:bottom w:val="single" w:sz="4" w:space="0" w:color="auto"/>
              <w:right w:val="nil"/>
            </w:tcBorders>
            <w:vAlign w:val="center"/>
          </w:tcPr>
          <w:p w:rsidR="005B69C2" w:rsidRPr="001D6A2E" w:rsidRDefault="0050787D" w:rsidP="001D6A2E">
            <w:pPr>
              <w:jc w:val="center"/>
              <w:rPr>
                <w:rFonts w:ascii="Arial CYR" w:hAnsi="Arial CYR" w:cs="Arial CYR"/>
                <w:bCs/>
                <w:sz w:val="18"/>
                <w:szCs w:val="18"/>
              </w:rPr>
            </w:pPr>
            <w:r>
              <w:rPr>
                <w:rFonts w:ascii="Arial CYR" w:hAnsi="Arial CYR" w:cs="Arial CYR"/>
                <w:bCs/>
                <w:sz w:val="18"/>
                <w:szCs w:val="18"/>
              </w:rPr>
              <w:t>-</w:t>
            </w:r>
          </w:p>
        </w:tc>
        <w:tc>
          <w:tcPr>
            <w:tcW w:w="77" w:type="pct"/>
            <w:tcBorders>
              <w:top w:val="single" w:sz="4" w:space="0" w:color="auto"/>
              <w:left w:val="nil"/>
              <w:bottom w:val="single" w:sz="4" w:space="0" w:color="auto"/>
              <w:right w:val="single" w:sz="4" w:space="0" w:color="auto"/>
            </w:tcBorders>
            <w:shd w:val="clear" w:color="auto" w:fill="auto"/>
            <w:vAlign w:val="center"/>
          </w:tcPr>
          <w:p w:rsidR="005B69C2" w:rsidRPr="00DC7C90" w:rsidRDefault="005B69C2"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auto"/>
            <w:vAlign w:val="center"/>
          </w:tcPr>
          <w:p w:rsidR="005B69C2" w:rsidRPr="00DC7C90" w:rsidRDefault="005B69C2"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5B69C2" w:rsidRPr="001D6A2E" w:rsidRDefault="0050787D" w:rsidP="003D1224">
            <w:pPr>
              <w:jc w:val="center"/>
              <w:rPr>
                <w:rFonts w:ascii="Arial CYR" w:hAnsi="Arial CYR" w:cs="Arial CYR"/>
                <w:bCs/>
                <w:sz w:val="18"/>
                <w:szCs w:val="18"/>
              </w:rPr>
            </w:pPr>
            <w:r>
              <w:rPr>
                <w:rFonts w:ascii="Arial CYR" w:hAnsi="Arial CYR" w:cs="Arial CYR"/>
                <w:bCs/>
                <w:sz w:val="18"/>
                <w:szCs w:val="18"/>
              </w:rPr>
              <w:t>-</w:t>
            </w:r>
          </w:p>
        </w:tc>
        <w:tc>
          <w:tcPr>
            <w:tcW w:w="218" w:type="pct"/>
            <w:tcBorders>
              <w:top w:val="single" w:sz="4" w:space="0" w:color="auto"/>
              <w:left w:val="nil"/>
              <w:bottom w:val="single" w:sz="4" w:space="0" w:color="auto"/>
              <w:right w:val="single" w:sz="4" w:space="0" w:color="auto"/>
            </w:tcBorders>
            <w:shd w:val="clear" w:color="auto" w:fill="auto"/>
            <w:vAlign w:val="center"/>
          </w:tcPr>
          <w:p w:rsidR="005B69C2" w:rsidRPr="00DC7C90" w:rsidRDefault="005B69C2" w:rsidP="00025ABC">
            <w:pPr>
              <w:jc w:val="center"/>
              <w:rPr>
                <w:rFonts w:ascii="Arial CYR" w:hAnsi="Arial CYR" w:cs="Arial CYR"/>
                <w:b/>
                <w:bCs/>
                <w:sz w:val="18"/>
                <w:szCs w:val="18"/>
              </w:rPr>
            </w:pPr>
          </w:p>
        </w:tc>
        <w:tc>
          <w:tcPr>
            <w:tcW w:w="366" w:type="pct"/>
            <w:gridSpan w:val="2"/>
            <w:tcBorders>
              <w:top w:val="single" w:sz="4" w:space="0" w:color="auto"/>
              <w:left w:val="nil"/>
              <w:bottom w:val="single" w:sz="4" w:space="0" w:color="auto"/>
              <w:right w:val="single" w:sz="4" w:space="0" w:color="auto"/>
            </w:tcBorders>
            <w:shd w:val="clear" w:color="auto" w:fill="auto"/>
            <w:vAlign w:val="center"/>
          </w:tcPr>
          <w:p w:rsidR="005B69C2" w:rsidRPr="00DC7C90" w:rsidRDefault="005B69C2"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5B69C2" w:rsidRPr="00DC7C90" w:rsidRDefault="005B69C2"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auto"/>
            <w:vAlign w:val="center"/>
          </w:tcPr>
          <w:p w:rsidR="005B69C2" w:rsidRPr="00DC7C90" w:rsidRDefault="005B69C2"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B69C2" w:rsidRPr="00DC7C90" w:rsidRDefault="005B69C2"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5B69C2" w:rsidRPr="00DC7C90" w:rsidRDefault="005B69C2"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5B69C2" w:rsidRDefault="005B69C2" w:rsidP="00025ABC">
            <w:pPr>
              <w:jc w:val="center"/>
              <w:rPr>
                <w:rFonts w:ascii="Arial CYR" w:hAnsi="Arial CYR" w:cs="Arial CYR"/>
                <w:bCs/>
                <w:sz w:val="18"/>
                <w:szCs w:val="18"/>
              </w:rPr>
            </w:pPr>
          </w:p>
        </w:tc>
      </w:tr>
      <w:tr w:rsidR="005B69C2" w:rsidRPr="00DC7C90" w:rsidTr="00AB1AF0">
        <w:trPr>
          <w:trHeight w:hRule="exact" w:val="284"/>
        </w:trPr>
        <w:tc>
          <w:tcPr>
            <w:tcW w:w="219" w:type="pct"/>
            <w:vMerge w:val="restart"/>
            <w:tcBorders>
              <w:top w:val="single" w:sz="4" w:space="0" w:color="auto"/>
              <w:left w:val="single" w:sz="4" w:space="0" w:color="auto"/>
              <w:right w:val="single" w:sz="4" w:space="0" w:color="auto"/>
            </w:tcBorders>
            <w:vAlign w:val="center"/>
          </w:tcPr>
          <w:p w:rsidR="005B69C2" w:rsidRPr="00DC7C90" w:rsidRDefault="005B69C2" w:rsidP="00025ABC">
            <w:pPr>
              <w:rPr>
                <w:rFonts w:ascii="Arial CYR" w:hAnsi="Arial CYR" w:cs="Arial CYR"/>
                <w:sz w:val="18"/>
                <w:szCs w:val="18"/>
              </w:rPr>
            </w:pPr>
          </w:p>
        </w:tc>
        <w:tc>
          <w:tcPr>
            <w:tcW w:w="1133" w:type="pct"/>
            <w:gridSpan w:val="2"/>
            <w:vMerge w:val="restart"/>
            <w:tcBorders>
              <w:top w:val="single" w:sz="4" w:space="0" w:color="auto"/>
              <w:left w:val="single" w:sz="4" w:space="0" w:color="auto"/>
              <w:right w:val="single" w:sz="4" w:space="0" w:color="auto"/>
            </w:tcBorders>
            <w:vAlign w:val="center"/>
          </w:tcPr>
          <w:p w:rsidR="005B69C2" w:rsidRPr="00DC7C90" w:rsidRDefault="005B69C2" w:rsidP="00484AD2">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5B69C2" w:rsidRPr="00DC7C90" w:rsidRDefault="005B69C2" w:rsidP="00025ABC">
            <w:pPr>
              <w:jc w:val="center"/>
              <w:rPr>
                <w:rFonts w:ascii="Arial CYR" w:hAnsi="Arial CYR" w:cs="Arial CYR"/>
                <w:b/>
                <w:bCs/>
                <w:sz w:val="18"/>
                <w:szCs w:val="18"/>
              </w:rPr>
            </w:pPr>
            <w:r>
              <w:rPr>
                <w:rFonts w:ascii="Arial CYR" w:hAnsi="Arial CYR" w:cs="Arial CYR"/>
                <w:b/>
                <w:bCs/>
                <w:sz w:val="18"/>
                <w:szCs w:val="18"/>
              </w:rPr>
              <w:t>2025</w:t>
            </w:r>
          </w:p>
        </w:tc>
        <w:tc>
          <w:tcPr>
            <w:tcW w:w="215" w:type="pct"/>
            <w:gridSpan w:val="2"/>
            <w:tcBorders>
              <w:top w:val="single" w:sz="4" w:space="0" w:color="auto"/>
              <w:left w:val="nil"/>
              <w:bottom w:val="single" w:sz="4" w:space="0" w:color="auto"/>
              <w:right w:val="nil"/>
            </w:tcBorders>
            <w:vAlign w:val="center"/>
          </w:tcPr>
          <w:p w:rsidR="005B69C2" w:rsidRPr="001D6A2E" w:rsidRDefault="0050787D" w:rsidP="001D6A2E">
            <w:pPr>
              <w:jc w:val="center"/>
              <w:rPr>
                <w:rFonts w:ascii="Arial CYR" w:hAnsi="Arial CYR" w:cs="Arial CYR"/>
                <w:bCs/>
                <w:sz w:val="18"/>
                <w:szCs w:val="18"/>
              </w:rPr>
            </w:pPr>
            <w:r>
              <w:rPr>
                <w:rFonts w:ascii="Arial CYR" w:hAnsi="Arial CYR" w:cs="Arial CYR"/>
                <w:bCs/>
                <w:sz w:val="18"/>
                <w:szCs w:val="18"/>
              </w:rPr>
              <w:t>-</w:t>
            </w:r>
          </w:p>
        </w:tc>
        <w:tc>
          <w:tcPr>
            <w:tcW w:w="77" w:type="pct"/>
            <w:tcBorders>
              <w:top w:val="single" w:sz="4" w:space="0" w:color="auto"/>
              <w:left w:val="nil"/>
              <w:bottom w:val="single" w:sz="4" w:space="0" w:color="auto"/>
              <w:right w:val="single" w:sz="4" w:space="0" w:color="auto"/>
            </w:tcBorders>
            <w:shd w:val="clear" w:color="auto" w:fill="auto"/>
            <w:vAlign w:val="center"/>
          </w:tcPr>
          <w:p w:rsidR="005B69C2" w:rsidRPr="00DC7C90" w:rsidRDefault="005B69C2"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auto"/>
            <w:vAlign w:val="center"/>
          </w:tcPr>
          <w:p w:rsidR="005B69C2" w:rsidRPr="00DC7C90" w:rsidRDefault="005B69C2"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5B69C2" w:rsidRPr="001D6A2E" w:rsidRDefault="0050787D" w:rsidP="003D1224">
            <w:pPr>
              <w:jc w:val="center"/>
              <w:rPr>
                <w:rFonts w:ascii="Arial CYR" w:hAnsi="Arial CYR" w:cs="Arial CYR"/>
                <w:bCs/>
                <w:sz w:val="18"/>
                <w:szCs w:val="18"/>
              </w:rPr>
            </w:pPr>
            <w:r>
              <w:rPr>
                <w:rFonts w:ascii="Arial CYR" w:hAnsi="Arial CYR" w:cs="Arial CYR"/>
                <w:bCs/>
                <w:sz w:val="18"/>
                <w:szCs w:val="18"/>
              </w:rPr>
              <w:t>-</w:t>
            </w:r>
          </w:p>
        </w:tc>
        <w:tc>
          <w:tcPr>
            <w:tcW w:w="218" w:type="pct"/>
            <w:tcBorders>
              <w:top w:val="single" w:sz="4" w:space="0" w:color="auto"/>
              <w:left w:val="nil"/>
              <w:bottom w:val="single" w:sz="4" w:space="0" w:color="auto"/>
              <w:right w:val="single" w:sz="4" w:space="0" w:color="auto"/>
            </w:tcBorders>
            <w:shd w:val="clear" w:color="auto" w:fill="auto"/>
            <w:vAlign w:val="center"/>
          </w:tcPr>
          <w:p w:rsidR="005B69C2" w:rsidRPr="00DC7C90" w:rsidRDefault="005B69C2" w:rsidP="00025ABC">
            <w:pPr>
              <w:jc w:val="center"/>
              <w:rPr>
                <w:rFonts w:ascii="Arial CYR" w:hAnsi="Arial CYR" w:cs="Arial CYR"/>
                <w:b/>
                <w:bCs/>
                <w:sz w:val="18"/>
                <w:szCs w:val="18"/>
              </w:rPr>
            </w:pPr>
          </w:p>
        </w:tc>
        <w:tc>
          <w:tcPr>
            <w:tcW w:w="366" w:type="pct"/>
            <w:gridSpan w:val="2"/>
            <w:tcBorders>
              <w:top w:val="single" w:sz="4" w:space="0" w:color="auto"/>
              <w:left w:val="nil"/>
              <w:bottom w:val="single" w:sz="4" w:space="0" w:color="auto"/>
              <w:right w:val="single" w:sz="4" w:space="0" w:color="auto"/>
            </w:tcBorders>
            <w:shd w:val="clear" w:color="auto" w:fill="auto"/>
            <w:vAlign w:val="center"/>
          </w:tcPr>
          <w:p w:rsidR="005B69C2" w:rsidRPr="00DC7C90" w:rsidRDefault="005B69C2"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5B69C2" w:rsidRPr="00DC7C90" w:rsidRDefault="005B69C2"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auto"/>
            <w:vAlign w:val="center"/>
          </w:tcPr>
          <w:p w:rsidR="005B69C2" w:rsidRPr="00DC7C90" w:rsidRDefault="005B69C2"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B69C2" w:rsidRPr="00DC7C90" w:rsidRDefault="005B69C2"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5B69C2" w:rsidRPr="00DC7C90" w:rsidRDefault="005B69C2"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5B69C2" w:rsidRDefault="005B69C2" w:rsidP="00025ABC">
            <w:pPr>
              <w:jc w:val="center"/>
              <w:rPr>
                <w:rFonts w:ascii="Arial CYR" w:hAnsi="Arial CYR" w:cs="Arial CYR"/>
                <w:bCs/>
                <w:sz w:val="18"/>
                <w:szCs w:val="18"/>
              </w:rPr>
            </w:pPr>
          </w:p>
        </w:tc>
      </w:tr>
      <w:tr w:rsidR="005B69C2" w:rsidRPr="00DC7C90" w:rsidTr="00661862">
        <w:trPr>
          <w:trHeight w:hRule="exact" w:val="284"/>
        </w:trPr>
        <w:tc>
          <w:tcPr>
            <w:tcW w:w="219" w:type="pct"/>
            <w:vMerge/>
            <w:tcBorders>
              <w:left w:val="single" w:sz="4" w:space="0" w:color="auto"/>
              <w:right w:val="single" w:sz="4" w:space="0" w:color="auto"/>
            </w:tcBorders>
            <w:vAlign w:val="center"/>
          </w:tcPr>
          <w:p w:rsidR="005B69C2" w:rsidRPr="00DC7C90" w:rsidRDefault="005B69C2" w:rsidP="00025ABC">
            <w:pPr>
              <w:rPr>
                <w:rFonts w:ascii="Arial CYR" w:hAnsi="Arial CYR" w:cs="Arial CYR"/>
                <w:sz w:val="18"/>
                <w:szCs w:val="18"/>
              </w:rPr>
            </w:pPr>
          </w:p>
        </w:tc>
        <w:tc>
          <w:tcPr>
            <w:tcW w:w="1133" w:type="pct"/>
            <w:gridSpan w:val="2"/>
            <w:vMerge/>
            <w:tcBorders>
              <w:left w:val="single" w:sz="4" w:space="0" w:color="auto"/>
              <w:right w:val="single" w:sz="4" w:space="0" w:color="auto"/>
            </w:tcBorders>
            <w:vAlign w:val="center"/>
          </w:tcPr>
          <w:p w:rsidR="005B69C2" w:rsidRPr="00DC7C90" w:rsidRDefault="005B69C2" w:rsidP="00025ABC">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5B69C2" w:rsidRPr="00DC7C90" w:rsidRDefault="005B69C2" w:rsidP="00025ABC">
            <w:pPr>
              <w:jc w:val="center"/>
              <w:rPr>
                <w:rFonts w:ascii="Arial CYR" w:hAnsi="Arial CYR" w:cs="Arial CYR"/>
                <w:b/>
                <w:bCs/>
                <w:sz w:val="18"/>
                <w:szCs w:val="18"/>
              </w:rPr>
            </w:pPr>
            <w:r>
              <w:rPr>
                <w:rFonts w:ascii="Arial CYR" w:hAnsi="Arial CYR" w:cs="Arial CYR"/>
                <w:b/>
                <w:bCs/>
                <w:sz w:val="18"/>
                <w:szCs w:val="18"/>
              </w:rPr>
              <w:t>2026</w:t>
            </w:r>
          </w:p>
        </w:tc>
        <w:tc>
          <w:tcPr>
            <w:tcW w:w="215" w:type="pct"/>
            <w:gridSpan w:val="2"/>
            <w:tcBorders>
              <w:top w:val="single" w:sz="4" w:space="0" w:color="auto"/>
              <w:left w:val="nil"/>
              <w:bottom w:val="single" w:sz="4" w:space="0" w:color="auto"/>
              <w:right w:val="nil"/>
            </w:tcBorders>
            <w:vAlign w:val="center"/>
          </w:tcPr>
          <w:p w:rsidR="005B69C2" w:rsidRPr="001D6A2E" w:rsidRDefault="005B69C2" w:rsidP="001D6A2E">
            <w:pPr>
              <w:jc w:val="center"/>
              <w:rPr>
                <w:rFonts w:ascii="Arial CYR" w:hAnsi="Arial CYR" w:cs="Arial CYR"/>
                <w:bCs/>
                <w:sz w:val="18"/>
                <w:szCs w:val="18"/>
              </w:rPr>
            </w:pPr>
            <w:r>
              <w:rPr>
                <w:rFonts w:ascii="Arial CYR" w:hAnsi="Arial CYR" w:cs="Arial CYR"/>
                <w:bCs/>
                <w:sz w:val="18"/>
                <w:szCs w:val="18"/>
              </w:rPr>
              <w:t>4,0</w:t>
            </w:r>
          </w:p>
        </w:tc>
        <w:tc>
          <w:tcPr>
            <w:tcW w:w="77" w:type="pct"/>
            <w:tcBorders>
              <w:top w:val="single" w:sz="4" w:space="0" w:color="auto"/>
              <w:left w:val="nil"/>
              <w:bottom w:val="single" w:sz="4" w:space="0" w:color="auto"/>
              <w:right w:val="single" w:sz="4" w:space="0" w:color="auto"/>
            </w:tcBorders>
            <w:shd w:val="clear" w:color="auto" w:fill="auto"/>
            <w:vAlign w:val="center"/>
          </w:tcPr>
          <w:p w:rsidR="005B69C2" w:rsidRPr="00DC7C90" w:rsidRDefault="005B69C2"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auto"/>
            <w:vAlign w:val="center"/>
          </w:tcPr>
          <w:p w:rsidR="005B69C2" w:rsidRPr="00DC7C90" w:rsidRDefault="005B69C2"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5B69C2" w:rsidRPr="001D6A2E" w:rsidRDefault="005B69C2" w:rsidP="003D1224">
            <w:pPr>
              <w:jc w:val="center"/>
              <w:rPr>
                <w:rFonts w:ascii="Arial CYR" w:hAnsi="Arial CYR" w:cs="Arial CYR"/>
                <w:bCs/>
                <w:sz w:val="18"/>
                <w:szCs w:val="18"/>
              </w:rPr>
            </w:pPr>
            <w:r>
              <w:rPr>
                <w:rFonts w:ascii="Arial CYR" w:hAnsi="Arial CYR" w:cs="Arial CYR"/>
                <w:bCs/>
                <w:sz w:val="18"/>
                <w:szCs w:val="18"/>
              </w:rPr>
              <w:t>4,0</w:t>
            </w:r>
          </w:p>
        </w:tc>
        <w:tc>
          <w:tcPr>
            <w:tcW w:w="218" w:type="pct"/>
            <w:tcBorders>
              <w:top w:val="single" w:sz="4" w:space="0" w:color="auto"/>
              <w:left w:val="nil"/>
              <w:bottom w:val="single" w:sz="4" w:space="0" w:color="auto"/>
              <w:right w:val="single" w:sz="4" w:space="0" w:color="auto"/>
            </w:tcBorders>
            <w:shd w:val="clear" w:color="auto" w:fill="auto"/>
            <w:vAlign w:val="center"/>
          </w:tcPr>
          <w:p w:rsidR="005B69C2" w:rsidRPr="00DC7C90" w:rsidRDefault="005B69C2" w:rsidP="00025ABC">
            <w:pPr>
              <w:jc w:val="center"/>
              <w:rPr>
                <w:rFonts w:ascii="Arial CYR" w:hAnsi="Arial CYR" w:cs="Arial CYR"/>
                <w:b/>
                <w:bCs/>
                <w:sz w:val="18"/>
                <w:szCs w:val="18"/>
              </w:rPr>
            </w:pPr>
          </w:p>
        </w:tc>
        <w:tc>
          <w:tcPr>
            <w:tcW w:w="366" w:type="pct"/>
            <w:gridSpan w:val="2"/>
            <w:tcBorders>
              <w:top w:val="single" w:sz="4" w:space="0" w:color="auto"/>
              <w:left w:val="nil"/>
              <w:bottom w:val="single" w:sz="4" w:space="0" w:color="auto"/>
              <w:right w:val="single" w:sz="4" w:space="0" w:color="auto"/>
            </w:tcBorders>
            <w:shd w:val="clear" w:color="auto" w:fill="auto"/>
            <w:vAlign w:val="center"/>
          </w:tcPr>
          <w:p w:rsidR="005B69C2" w:rsidRPr="00DC7C90" w:rsidRDefault="005B69C2"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5B69C2" w:rsidRPr="00DC7C90" w:rsidRDefault="005B69C2"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auto"/>
            <w:vAlign w:val="center"/>
          </w:tcPr>
          <w:p w:rsidR="005B69C2" w:rsidRPr="00DC7C90" w:rsidRDefault="005B69C2"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B69C2" w:rsidRPr="00DC7C90" w:rsidRDefault="005B69C2"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5B69C2" w:rsidRPr="00DC7C90" w:rsidRDefault="005B69C2"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5B69C2" w:rsidRDefault="005B69C2" w:rsidP="00025ABC">
            <w:pPr>
              <w:jc w:val="center"/>
              <w:rPr>
                <w:rFonts w:ascii="Arial CYR" w:hAnsi="Arial CYR" w:cs="Arial CYR"/>
                <w:bCs/>
                <w:sz w:val="18"/>
                <w:szCs w:val="18"/>
              </w:rPr>
            </w:pPr>
            <w:r>
              <w:rPr>
                <w:rFonts w:ascii="Arial CYR" w:hAnsi="Arial CYR" w:cs="Arial CYR"/>
                <w:bCs/>
                <w:sz w:val="18"/>
                <w:szCs w:val="18"/>
              </w:rPr>
              <w:t>5</w:t>
            </w:r>
          </w:p>
        </w:tc>
      </w:tr>
      <w:tr w:rsidR="005B69C2" w:rsidRPr="00DC7C90" w:rsidTr="00661862">
        <w:trPr>
          <w:trHeight w:hRule="exact" w:val="284"/>
        </w:trPr>
        <w:tc>
          <w:tcPr>
            <w:tcW w:w="219" w:type="pct"/>
            <w:vMerge/>
            <w:tcBorders>
              <w:left w:val="single" w:sz="4" w:space="0" w:color="auto"/>
              <w:right w:val="single" w:sz="4" w:space="0" w:color="auto"/>
            </w:tcBorders>
            <w:vAlign w:val="center"/>
          </w:tcPr>
          <w:p w:rsidR="005B69C2" w:rsidRPr="00DC7C90" w:rsidRDefault="005B69C2" w:rsidP="00025ABC">
            <w:pPr>
              <w:rPr>
                <w:rFonts w:ascii="Arial CYR" w:hAnsi="Arial CYR" w:cs="Arial CYR"/>
                <w:sz w:val="18"/>
                <w:szCs w:val="18"/>
              </w:rPr>
            </w:pPr>
          </w:p>
        </w:tc>
        <w:tc>
          <w:tcPr>
            <w:tcW w:w="1133" w:type="pct"/>
            <w:gridSpan w:val="2"/>
            <w:vMerge/>
            <w:tcBorders>
              <w:left w:val="single" w:sz="4" w:space="0" w:color="auto"/>
              <w:right w:val="single" w:sz="4" w:space="0" w:color="auto"/>
            </w:tcBorders>
            <w:vAlign w:val="center"/>
          </w:tcPr>
          <w:p w:rsidR="005B69C2" w:rsidRPr="00DC7C90" w:rsidRDefault="005B69C2" w:rsidP="00025ABC">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5B69C2" w:rsidRPr="00DC7C90" w:rsidRDefault="005B69C2" w:rsidP="00025ABC">
            <w:pPr>
              <w:jc w:val="center"/>
              <w:rPr>
                <w:rFonts w:ascii="Arial CYR" w:hAnsi="Arial CYR" w:cs="Arial CYR"/>
                <w:b/>
                <w:bCs/>
                <w:sz w:val="18"/>
                <w:szCs w:val="18"/>
              </w:rPr>
            </w:pPr>
            <w:r>
              <w:rPr>
                <w:rFonts w:ascii="Arial CYR" w:hAnsi="Arial CYR" w:cs="Arial CYR"/>
                <w:b/>
                <w:bCs/>
                <w:sz w:val="18"/>
                <w:szCs w:val="18"/>
              </w:rPr>
              <w:t>2027</w:t>
            </w:r>
          </w:p>
        </w:tc>
        <w:tc>
          <w:tcPr>
            <w:tcW w:w="215" w:type="pct"/>
            <w:gridSpan w:val="2"/>
            <w:tcBorders>
              <w:top w:val="single" w:sz="4" w:space="0" w:color="auto"/>
              <w:left w:val="nil"/>
              <w:bottom w:val="single" w:sz="4" w:space="0" w:color="auto"/>
              <w:right w:val="nil"/>
            </w:tcBorders>
            <w:vAlign w:val="center"/>
          </w:tcPr>
          <w:p w:rsidR="005B69C2" w:rsidRPr="001D6A2E" w:rsidRDefault="0050787D" w:rsidP="001D6A2E">
            <w:pPr>
              <w:jc w:val="center"/>
              <w:rPr>
                <w:rFonts w:ascii="Arial CYR" w:hAnsi="Arial CYR" w:cs="Arial CYR"/>
                <w:bCs/>
                <w:sz w:val="18"/>
                <w:szCs w:val="18"/>
              </w:rPr>
            </w:pPr>
            <w:r>
              <w:rPr>
                <w:rFonts w:ascii="Arial CYR" w:hAnsi="Arial CYR" w:cs="Arial CYR"/>
                <w:bCs/>
                <w:sz w:val="18"/>
                <w:szCs w:val="18"/>
              </w:rPr>
              <w:t>-</w:t>
            </w:r>
          </w:p>
        </w:tc>
        <w:tc>
          <w:tcPr>
            <w:tcW w:w="77" w:type="pct"/>
            <w:tcBorders>
              <w:top w:val="single" w:sz="4" w:space="0" w:color="auto"/>
              <w:left w:val="nil"/>
              <w:bottom w:val="single" w:sz="4" w:space="0" w:color="auto"/>
              <w:right w:val="single" w:sz="4" w:space="0" w:color="auto"/>
            </w:tcBorders>
            <w:shd w:val="clear" w:color="auto" w:fill="auto"/>
            <w:vAlign w:val="center"/>
          </w:tcPr>
          <w:p w:rsidR="005B69C2" w:rsidRPr="00DC7C90" w:rsidRDefault="005B69C2"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auto"/>
            <w:vAlign w:val="center"/>
          </w:tcPr>
          <w:p w:rsidR="005B69C2" w:rsidRPr="00DC7C90" w:rsidRDefault="005B69C2"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5B69C2" w:rsidRPr="001D6A2E" w:rsidRDefault="0050787D" w:rsidP="003D1224">
            <w:pPr>
              <w:jc w:val="center"/>
              <w:rPr>
                <w:rFonts w:ascii="Arial CYR" w:hAnsi="Arial CYR" w:cs="Arial CYR"/>
                <w:bCs/>
                <w:sz w:val="18"/>
                <w:szCs w:val="18"/>
              </w:rPr>
            </w:pPr>
            <w:r>
              <w:rPr>
                <w:rFonts w:ascii="Arial CYR" w:hAnsi="Arial CYR" w:cs="Arial CYR"/>
                <w:bCs/>
                <w:sz w:val="18"/>
                <w:szCs w:val="18"/>
              </w:rPr>
              <w:t>-</w:t>
            </w:r>
          </w:p>
        </w:tc>
        <w:tc>
          <w:tcPr>
            <w:tcW w:w="218" w:type="pct"/>
            <w:tcBorders>
              <w:top w:val="single" w:sz="4" w:space="0" w:color="auto"/>
              <w:left w:val="nil"/>
              <w:bottom w:val="single" w:sz="4" w:space="0" w:color="auto"/>
              <w:right w:val="single" w:sz="4" w:space="0" w:color="auto"/>
            </w:tcBorders>
            <w:shd w:val="clear" w:color="auto" w:fill="auto"/>
            <w:vAlign w:val="center"/>
          </w:tcPr>
          <w:p w:rsidR="005B69C2" w:rsidRPr="00DC7C90" w:rsidRDefault="005B69C2" w:rsidP="00025ABC">
            <w:pPr>
              <w:jc w:val="center"/>
              <w:rPr>
                <w:rFonts w:ascii="Arial CYR" w:hAnsi="Arial CYR" w:cs="Arial CYR"/>
                <w:b/>
                <w:bCs/>
                <w:sz w:val="18"/>
                <w:szCs w:val="18"/>
              </w:rPr>
            </w:pPr>
          </w:p>
        </w:tc>
        <w:tc>
          <w:tcPr>
            <w:tcW w:w="366" w:type="pct"/>
            <w:gridSpan w:val="2"/>
            <w:tcBorders>
              <w:top w:val="single" w:sz="4" w:space="0" w:color="auto"/>
              <w:left w:val="nil"/>
              <w:bottom w:val="single" w:sz="4" w:space="0" w:color="auto"/>
              <w:right w:val="single" w:sz="4" w:space="0" w:color="auto"/>
            </w:tcBorders>
            <w:shd w:val="clear" w:color="auto" w:fill="auto"/>
            <w:vAlign w:val="center"/>
          </w:tcPr>
          <w:p w:rsidR="005B69C2" w:rsidRPr="00DC7C90" w:rsidRDefault="005B69C2"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5B69C2" w:rsidRPr="00DC7C90" w:rsidRDefault="005B69C2"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auto"/>
            <w:vAlign w:val="center"/>
          </w:tcPr>
          <w:p w:rsidR="005B69C2" w:rsidRPr="00DC7C90" w:rsidRDefault="005B69C2"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B69C2" w:rsidRPr="00DC7C90" w:rsidRDefault="005B69C2"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5B69C2" w:rsidRPr="00DC7C90" w:rsidRDefault="005B69C2"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5B69C2" w:rsidRDefault="005B69C2" w:rsidP="00025ABC">
            <w:pPr>
              <w:jc w:val="center"/>
              <w:rPr>
                <w:rFonts w:ascii="Arial CYR" w:hAnsi="Arial CYR" w:cs="Arial CYR"/>
                <w:bCs/>
                <w:sz w:val="18"/>
                <w:szCs w:val="18"/>
              </w:rPr>
            </w:pPr>
          </w:p>
        </w:tc>
      </w:tr>
      <w:tr w:rsidR="005B69C2" w:rsidRPr="00DC7C90" w:rsidTr="00661862">
        <w:trPr>
          <w:trHeight w:hRule="exact" w:val="284"/>
        </w:trPr>
        <w:tc>
          <w:tcPr>
            <w:tcW w:w="219" w:type="pct"/>
            <w:vMerge/>
            <w:tcBorders>
              <w:left w:val="single" w:sz="4" w:space="0" w:color="auto"/>
              <w:right w:val="single" w:sz="4" w:space="0" w:color="auto"/>
            </w:tcBorders>
            <w:vAlign w:val="center"/>
          </w:tcPr>
          <w:p w:rsidR="005B69C2" w:rsidRPr="00DC7C90" w:rsidRDefault="005B69C2" w:rsidP="00025ABC">
            <w:pPr>
              <w:rPr>
                <w:rFonts w:ascii="Arial CYR" w:hAnsi="Arial CYR" w:cs="Arial CYR"/>
                <w:sz w:val="18"/>
                <w:szCs w:val="18"/>
              </w:rPr>
            </w:pPr>
          </w:p>
        </w:tc>
        <w:tc>
          <w:tcPr>
            <w:tcW w:w="1133" w:type="pct"/>
            <w:gridSpan w:val="2"/>
            <w:vMerge/>
            <w:tcBorders>
              <w:left w:val="single" w:sz="4" w:space="0" w:color="auto"/>
              <w:right w:val="single" w:sz="4" w:space="0" w:color="auto"/>
            </w:tcBorders>
            <w:vAlign w:val="center"/>
          </w:tcPr>
          <w:p w:rsidR="005B69C2" w:rsidRPr="00DC7C90" w:rsidRDefault="005B69C2" w:rsidP="00025ABC">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5B69C2" w:rsidRDefault="005B69C2" w:rsidP="00025ABC">
            <w:pPr>
              <w:jc w:val="center"/>
              <w:rPr>
                <w:rFonts w:ascii="Arial CYR" w:hAnsi="Arial CYR" w:cs="Arial CYR"/>
                <w:b/>
                <w:bCs/>
                <w:sz w:val="18"/>
                <w:szCs w:val="18"/>
              </w:rPr>
            </w:pPr>
            <w:r>
              <w:rPr>
                <w:rFonts w:ascii="Arial CYR" w:hAnsi="Arial CYR" w:cs="Arial CYR"/>
                <w:b/>
                <w:bCs/>
                <w:sz w:val="18"/>
                <w:szCs w:val="18"/>
              </w:rPr>
              <w:t>2028</w:t>
            </w:r>
          </w:p>
        </w:tc>
        <w:tc>
          <w:tcPr>
            <w:tcW w:w="215" w:type="pct"/>
            <w:gridSpan w:val="2"/>
            <w:tcBorders>
              <w:top w:val="single" w:sz="4" w:space="0" w:color="auto"/>
              <w:left w:val="nil"/>
              <w:bottom w:val="single" w:sz="4" w:space="0" w:color="auto"/>
              <w:right w:val="nil"/>
            </w:tcBorders>
            <w:vAlign w:val="center"/>
          </w:tcPr>
          <w:p w:rsidR="005B69C2" w:rsidRPr="001D6A2E" w:rsidRDefault="005B69C2" w:rsidP="001D6A2E">
            <w:pPr>
              <w:jc w:val="center"/>
              <w:rPr>
                <w:rFonts w:ascii="Arial CYR" w:hAnsi="Arial CYR" w:cs="Arial CYR"/>
                <w:bCs/>
                <w:sz w:val="18"/>
                <w:szCs w:val="18"/>
              </w:rPr>
            </w:pPr>
            <w:r>
              <w:rPr>
                <w:rFonts w:ascii="Arial CYR" w:hAnsi="Arial CYR" w:cs="Arial CYR"/>
                <w:bCs/>
                <w:sz w:val="18"/>
                <w:szCs w:val="18"/>
              </w:rPr>
              <w:t>3,0</w:t>
            </w:r>
          </w:p>
        </w:tc>
        <w:tc>
          <w:tcPr>
            <w:tcW w:w="77" w:type="pct"/>
            <w:tcBorders>
              <w:top w:val="single" w:sz="4" w:space="0" w:color="auto"/>
              <w:left w:val="nil"/>
              <w:bottom w:val="single" w:sz="4" w:space="0" w:color="auto"/>
              <w:right w:val="single" w:sz="4" w:space="0" w:color="auto"/>
            </w:tcBorders>
            <w:shd w:val="clear" w:color="auto" w:fill="auto"/>
            <w:vAlign w:val="center"/>
          </w:tcPr>
          <w:p w:rsidR="005B69C2" w:rsidRPr="00DC7C90" w:rsidRDefault="005B69C2"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auto"/>
            <w:vAlign w:val="center"/>
          </w:tcPr>
          <w:p w:rsidR="005B69C2" w:rsidRPr="00DC7C90" w:rsidRDefault="005B69C2"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5B69C2" w:rsidRPr="001D6A2E" w:rsidRDefault="005B69C2" w:rsidP="003D1224">
            <w:pPr>
              <w:jc w:val="center"/>
              <w:rPr>
                <w:rFonts w:ascii="Arial CYR" w:hAnsi="Arial CYR" w:cs="Arial CYR"/>
                <w:bCs/>
                <w:sz w:val="18"/>
                <w:szCs w:val="18"/>
              </w:rPr>
            </w:pPr>
            <w:r>
              <w:rPr>
                <w:rFonts w:ascii="Arial CYR" w:hAnsi="Arial CYR" w:cs="Arial CYR"/>
                <w:bCs/>
                <w:sz w:val="18"/>
                <w:szCs w:val="18"/>
              </w:rPr>
              <w:t>3,0</w:t>
            </w:r>
          </w:p>
        </w:tc>
        <w:tc>
          <w:tcPr>
            <w:tcW w:w="218" w:type="pct"/>
            <w:tcBorders>
              <w:top w:val="single" w:sz="4" w:space="0" w:color="auto"/>
              <w:left w:val="nil"/>
              <w:bottom w:val="single" w:sz="4" w:space="0" w:color="auto"/>
              <w:right w:val="single" w:sz="4" w:space="0" w:color="auto"/>
            </w:tcBorders>
            <w:shd w:val="clear" w:color="auto" w:fill="auto"/>
            <w:vAlign w:val="center"/>
          </w:tcPr>
          <w:p w:rsidR="005B69C2" w:rsidRPr="00DC7C90" w:rsidRDefault="005B69C2" w:rsidP="00025ABC">
            <w:pPr>
              <w:jc w:val="center"/>
              <w:rPr>
                <w:rFonts w:ascii="Arial CYR" w:hAnsi="Arial CYR" w:cs="Arial CYR"/>
                <w:b/>
                <w:bCs/>
                <w:sz w:val="18"/>
                <w:szCs w:val="18"/>
              </w:rPr>
            </w:pPr>
          </w:p>
        </w:tc>
        <w:tc>
          <w:tcPr>
            <w:tcW w:w="366" w:type="pct"/>
            <w:gridSpan w:val="2"/>
            <w:tcBorders>
              <w:top w:val="single" w:sz="4" w:space="0" w:color="auto"/>
              <w:left w:val="nil"/>
              <w:bottom w:val="single" w:sz="4" w:space="0" w:color="auto"/>
              <w:right w:val="single" w:sz="4" w:space="0" w:color="auto"/>
            </w:tcBorders>
            <w:shd w:val="clear" w:color="auto" w:fill="auto"/>
            <w:vAlign w:val="center"/>
          </w:tcPr>
          <w:p w:rsidR="005B69C2" w:rsidRPr="00DC7C90" w:rsidRDefault="005B69C2"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5B69C2" w:rsidRPr="00DC7C90" w:rsidRDefault="005B69C2"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auto"/>
            <w:vAlign w:val="center"/>
          </w:tcPr>
          <w:p w:rsidR="005B69C2" w:rsidRPr="00DC7C90" w:rsidRDefault="005B69C2"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B69C2" w:rsidRPr="00DC7C90" w:rsidRDefault="005B69C2"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5B69C2" w:rsidRPr="00DC7C90" w:rsidRDefault="005B69C2"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5B69C2" w:rsidRDefault="005B69C2" w:rsidP="00025ABC">
            <w:pPr>
              <w:jc w:val="center"/>
              <w:rPr>
                <w:rFonts w:ascii="Arial CYR" w:hAnsi="Arial CYR" w:cs="Arial CYR"/>
                <w:bCs/>
                <w:sz w:val="18"/>
                <w:szCs w:val="18"/>
              </w:rPr>
            </w:pPr>
            <w:r>
              <w:rPr>
                <w:rFonts w:ascii="Arial CYR" w:hAnsi="Arial CYR" w:cs="Arial CYR"/>
                <w:bCs/>
                <w:sz w:val="18"/>
                <w:szCs w:val="18"/>
              </w:rPr>
              <w:t>3</w:t>
            </w:r>
          </w:p>
        </w:tc>
      </w:tr>
      <w:tr w:rsidR="00F7512D" w:rsidRPr="00DC7C90" w:rsidTr="00661862">
        <w:trPr>
          <w:trHeight w:hRule="exact" w:val="284"/>
        </w:trPr>
        <w:tc>
          <w:tcPr>
            <w:tcW w:w="219" w:type="pct"/>
            <w:vMerge/>
            <w:tcBorders>
              <w:left w:val="single" w:sz="4" w:space="0" w:color="auto"/>
              <w:bottom w:val="single" w:sz="4" w:space="0" w:color="auto"/>
              <w:right w:val="single" w:sz="4" w:space="0" w:color="auto"/>
            </w:tcBorders>
            <w:vAlign w:val="center"/>
          </w:tcPr>
          <w:p w:rsidR="001D6A2E" w:rsidRPr="00DC7C90" w:rsidRDefault="001D6A2E" w:rsidP="00025ABC">
            <w:pPr>
              <w:rPr>
                <w:rFonts w:ascii="Arial CYR" w:hAnsi="Arial CYR" w:cs="Arial CYR"/>
                <w:sz w:val="18"/>
                <w:szCs w:val="18"/>
              </w:rPr>
            </w:pPr>
          </w:p>
        </w:tc>
        <w:tc>
          <w:tcPr>
            <w:tcW w:w="1133" w:type="pct"/>
            <w:gridSpan w:val="2"/>
            <w:vMerge/>
            <w:tcBorders>
              <w:left w:val="single" w:sz="4" w:space="0" w:color="auto"/>
              <w:bottom w:val="single" w:sz="4" w:space="0" w:color="auto"/>
              <w:right w:val="single" w:sz="4" w:space="0" w:color="auto"/>
            </w:tcBorders>
            <w:vAlign w:val="center"/>
          </w:tcPr>
          <w:p w:rsidR="001D6A2E" w:rsidRPr="00DC7C90" w:rsidRDefault="001D6A2E" w:rsidP="00025ABC">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B2A1C7" w:themeFill="accent4" w:themeFillTint="99"/>
            <w:vAlign w:val="center"/>
          </w:tcPr>
          <w:p w:rsidR="001D6A2E" w:rsidRPr="00C76157" w:rsidRDefault="001D6A2E" w:rsidP="00025ABC">
            <w:pPr>
              <w:jc w:val="center"/>
              <w:rPr>
                <w:rFonts w:ascii="Arial CYR" w:hAnsi="Arial CYR" w:cs="Arial CYR"/>
                <w:b/>
                <w:bCs/>
                <w:sz w:val="18"/>
                <w:szCs w:val="18"/>
              </w:rPr>
            </w:pPr>
            <w:r w:rsidRPr="00C76157">
              <w:rPr>
                <w:rFonts w:ascii="Arial CYR" w:hAnsi="Arial CYR" w:cs="Arial CYR"/>
                <w:b/>
                <w:bCs/>
                <w:sz w:val="18"/>
                <w:szCs w:val="18"/>
              </w:rPr>
              <w:t>Итого</w:t>
            </w:r>
          </w:p>
        </w:tc>
        <w:tc>
          <w:tcPr>
            <w:tcW w:w="215" w:type="pct"/>
            <w:gridSpan w:val="2"/>
            <w:tcBorders>
              <w:top w:val="single" w:sz="4" w:space="0" w:color="auto"/>
              <w:left w:val="nil"/>
              <w:bottom w:val="single" w:sz="4" w:space="0" w:color="auto"/>
              <w:right w:val="nil"/>
            </w:tcBorders>
            <w:shd w:val="clear" w:color="auto" w:fill="B2A1C7" w:themeFill="accent4" w:themeFillTint="99"/>
            <w:vAlign w:val="center"/>
          </w:tcPr>
          <w:p w:rsidR="001D6A2E" w:rsidRPr="00C76157" w:rsidRDefault="005B69C2" w:rsidP="001D6A2E">
            <w:pPr>
              <w:jc w:val="center"/>
              <w:rPr>
                <w:rFonts w:ascii="Arial CYR" w:hAnsi="Arial CYR" w:cs="Arial CYR"/>
                <w:b/>
                <w:bCs/>
                <w:sz w:val="18"/>
                <w:szCs w:val="18"/>
              </w:rPr>
            </w:pPr>
            <w:r w:rsidRPr="00C76157">
              <w:rPr>
                <w:rFonts w:ascii="Arial CYR" w:hAnsi="Arial CYR" w:cs="Arial CYR"/>
                <w:b/>
                <w:bCs/>
                <w:sz w:val="18"/>
                <w:szCs w:val="18"/>
              </w:rPr>
              <w:t>12,0</w:t>
            </w:r>
          </w:p>
        </w:tc>
        <w:tc>
          <w:tcPr>
            <w:tcW w:w="77" w:type="pct"/>
            <w:tcBorders>
              <w:top w:val="single" w:sz="4" w:space="0" w:color="auto"/>
              <w:left w:val="nil"/>
              <w:bottom w:val="single" w:sz="4" w:space="0" w:color="auto"/>
              <w:right w:val="single" w:sz="4" w:space="0" w:color="auto"/>
            </w:tcBorders>
            <w:shd w:val="clear" w:color="auto" w:fill="B2A1C7" w:themeFill="accent4" w:themeFillTint="99"/>
            <w:vAlign w:val="center"/>
          </w:tcPr>
          <w:p w:rsidR="001D6A2E" w:rsidRPr="00C76157" w:rsidRDefault="001D6A2E"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B2A1C7" w:themeFill="accent4" w:themeFillTint="99"/>
            <w:vAlign w:val="center"/>
          </w:tcPr>
          <w:p w:rsidR="001D6A2E" w:rsidRPr="00C76157" w:rsidRDefault="001D6A2E"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B2A1C7" w:themeFill="accent4" w:themeFillTint="99"/>
            <w:vAlign w:val="center"/>
          </w:tcPr>
          <w:p w:rsidR="001D6A2E" w:rsidRPr="00C76157" w:rsidRDefault="005B69C2" w:rsidP="003D1224">
            <w:pPr>
              <w:jc w:val="center"/>
              <w:rPr>
                <w:rFonts w:ascii="Arial CYR" w:hAnsi="Arial CYR" w:cs="Arial CYR"/>
                <w:b/>
                <w:bCs/>
                <w:sz w:val="18"/>
                <w:szCs w:val="18"/>
              </w:rPr>
            </w:pPr>
            <w:r w:rsidRPr="00C76157">
              <w:rPr>
                <w:rFonts w:ascii="Arial CYR" w:hAnsi="Arial CYR" w:cs="Arial CYR"/>
                <w:b/>
                <w:bCs/>
                <w:sz w:val="18"/>
                <w:szCs w:val="18"/>
              </w:rPr>
              <w:t>12</w:t>
            </w:r>
            <w:r w:rsidR="001D6A2E" w:rsidRPr="00C76157">
              <w:rPr>
                <w:rFonts w:ascii="Arial CYR" w:hAnsi="Arial CYR" w:cs="Arial CYR"/>
                <w:b/>
                <w:bCs/>
                <w:sz w:val="18"/>
                <w:szCs w:val="18"/>
              </w:rPr>
              <w:t>,00</w:t>
            </w:r>
          </w:p>
        </w:tc>
        <w:tc>
          <w:tcPr>
            <w:tcW w:w="218" w:type="pct"/>
            <w:tcBorders>
              <w:top w:val="single" w:sz="4" w:space="0" w:color="auto"/>
              <w:left w:val="nil"/>
              <w:bottom w:val="single" w:sz="4" w:space="0" w:color="auto"/>
              <w:right w:val="single" w:sz="4" w:space="0" w:color="auto"/>
            </w:tcBorders>
            <w:shd w:val="clear" w:color="auto" w:fill="B2A1C7" w:themeFill="accent4" w:themeFillTint="99"/>
            <w:vAlign w:val="center"/>
          </w:tcPr>
          <w:p w:rsidR="001D6A2E" w:rsidRPr="00C76157" w:rsidRDefault="001D6A2E" w:rsidP="00025ABC">
            <w:pPr>
              <w:jc w:val="center"/>
              <w:rPr>
                <w:rFonts w:ascii="Arial CYR" w:hAnsi="Arial CYR" w:cs="Arial CYR"/>
                <w:b/>
                <w:bCs/>
                <w:sz w:val="18"/>
                <w:szCs w:val="18"/>
              </w:rPr>
            </w:pPr>
          </w:p>
        </w:tc>
        <w:tc>
          <w:tcPr>
            <w:tcW w:w="366" w:type="pct"/>
            <w:gridSpan w:val="2"/>
            <w:tcBorders>
              <w:top w:val="single" w:sz="4" w:space="0" w:color="auto"/>
              <w:left w:val="nil"/>
              <w:bottom w:val="single" w:sz="4" w:space="0" w:color="auto"/>
              <w:right w:val="single" w:sz="4" w:space="0" w:color="auto"/>
            </w:tcBorders>
            <w:shd w:val="clear" w:color="auto" w:fill="B2A1C7" w:themeFill="accent4" w:themeFillTint="99"/>
            <w:vAlign w:val="center"/>
          </w:tcPr>
          <w:p w:rsidR="001D6A2E" w:rsidRPr="00C76157" w:rsidRDefault="001D6A2E"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B2A1C7" w:themeFill="accent4" w:themeFillTint="99"/>
            <w:vAlign w:val="center"/>
          </w:tcPr>
          <w:p w:rsidR="001D6A2E" w:rsidRPr="00C76157" w:rsidRDefault="001D6A2E"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B2A1C7" w:themeFill="accent4" w:themeFillTint="99"/>
            <w:vAlign w:val="center"/>
          </w:tcPr>
          <w:p w:rsidR="001D6A2E" w:rsidRPr="00C76157" w:rsidRDefault="001D6A2E"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rsidR="001D6A2E" w:rsidRPr="00C76157" w:rsidRDefault="001D6A2E"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B2A1C7" w:themeFill="accent4" w:themeFillTint="99"/>
            <w:vAlign w:val="center"/>
          </w:tcPr>
          <w:p w:rsidR="001D6A2E" w:rsidRPr="00C76157" w:rsidRDefault="001D6A2E"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B2A1C7" w:themeFill="accent4" w:themeFillTint="99"/>
            <w:vAlign w:val="center"/>
          </w:tcPr>
          <w:p w:rsidR="001D6A2E" w:rsidRPr="00C76157" w:rsidRDefault="0050787D" w:rsidP="00025ABC">
            <w:pPr>
              <w:jc w:val="center"/>
              <w:rPr>
                <w:rFonts w:ascii="Arial CYR" w:hAnsi="Arial CYR" w:cs="Arial CYR"/>
                <w:b/>
                <w:bCs/>
                <w:sz w:val="18"/>
                <w:szCs w:val="18"/>
              </w:rPr>
            </w:pPr>
            <w:r>
              <w:rPr>
                <w:rFonts w:ascii="Arial CYR" w:hAnsi="Arial CYR" w:cs="Arial CYR"/>
                <w:b/>
                <w:bCs/>
                <w:sz w:val="18"/>
                <w:szCs w:val="18"/>
              </w:rPr>
              <w:t>12</w:t>
            </w:r>
          </w:p>
        </w:tc>
      </w:tr>
      <w:tr w:rsidR="007F4273" w:rsidRPr="00DC7C90" w:rsidTr="00661862">
        <w:trPr>
          <w:trHeight w:hRule="exact" w:val="284"/>
        </w:trPr>
        <w:tc>
          <w:tcPr>
            <w:tcW w:w="219" w:type="pct"/>
            <w:vMerge w:val="restart"/>
            <w:tcBorders>
              <w:top w:val="single" w:sz="4" w:space="0" w:color="auto"/>
              <w:left w:val="single" w:sz="4" w:space="0" w:color="auto"/>
              <w:right w:val="single" w:sz="4" w:space="0" w:color="auto"/>
            </w:tcBorders>
            <w:vAlign w:val="center"/>
          </w:tcPr>
          <w:p w:rsidR="007350E4" w:rsidRPr="00DC7C90" w:rsidRDefault="00661862" w:rsidP="00025ABC">
            <w:pPr>
              <w:rPr>
                <w:rFonts w:ascii="Arial CYR" w:hAnsi="Arial CYR" w:cs="Arial CYR"/>
                <w:sz w:val="18"/>
                <w:szCs w:val="18"/>
              </w:rPr>
            </w:pPr>
            <w:r>
              <w:rPr>
                <w:rFonts w:ascii="Arial CYR" w:hAnsi="Arial CYR" w:cs="Arial CYR"/>
                <w:sz w:val="18"/>
                <w:szCs w:val="18"/>
              </w:rPr>
              <w:t>2</w:t>
            </w:r>
            <w:r w:rsidR="007350E4">
              <w:rPr>
                <w:rFonts w:ascii="Arial CYR" w:hAnsi="Arial CYR" w:cs="Arial CYR"/>
                <w:sz w:val="18"/>
                <w:szCs w:val="18"/>
              </w:rPr>
              <w:t>.</w:t>
            </w:r>
            <w:r>
              <w:rPr>
                <w:rFonts w:ascii="Arial CYR" w:hAnsi="Arial CYR" w:cs="Arial CYR"/>
                <w:sz w:val="18"/>
                <w:szCs w:val="18"/>
              </w:rPr>
              <w:t>3</w:t>
            </w:r>
          </w:p>
        </w:tc>
        <w:tc>
          <w:tcPr>
            <w:tcW w:w="1133" w:type="pct"/>
            <w:gridSpan w:val="2"/>
            <w:vMerge w:val="restart"/>
            <w:tcBorders>
              <w:top w:val="single" w:sz="4" w:space="0" w:color="auto"/>
              <w:left w:val="single" w:sz="4" w:space="0" w:color="auto"/>
              <w:right w:val="single" w:sz="4" w:space="0" w:color="auto"/>
            </w:tcBorders>
            <w:vAlign w:val="center"/>
          </w:tcPr>
          <w:p w:rsidR="007350E4" w:rsidRPr="007350E4" w:rsidRDefault="007350E4" w:rsidP="00897C6E">
            <w:pPr>
              <w:rPr>
                <w:rFonts w:ascii="Arial CYR" w:hAnsi="Arial CYR" w:cs="Arial CYR"/>
                <w:bCs/>
                <w:sz w:val="18"/>
                <w:szCs w:val="18"/>
              </w:rPr>
            </w:pPr>
            <w:r w:rsidRPr="007350E4">
              <w:t>Оснащение   спортивным  инвентарем  культурно-спортивного комплекса с</w:t>
            </w:r>
            <w:proofErr w:type="gramStart"/>
            <w:r w:rsidRPr="007350E4">
              <w:t>.</w:t>
            </w:r>
            <w:r w:rsidR="00897C6E">
              <w:t>А</w:t>
            </w:r>
            <w:proofErr w:type="gramEnd"/>
            <w:r w:rsidR="00897C6E">
              <w:t>ргаяш</w:t>
            </w:r>
          </w:p>
        </w:tc>
        <w:tc>
          <w:tcPr>
            <w:tcW w:w="338" w:type="pct"/>
            <w:tcBorders>
              <w:top w:val="single" w:sz="4" w:space="0" w:color="auto"/>
              <w:left w:val="nil"/>
              <w:bottom w:val="single" w:sz="4" w:space="0" w:color="auto"/>
              <w:right w:val="single" w:sz="4" w:space="0" w:color="auto"/>
            </w:tcBorders>
            <w:shd w:val="clear" w:color="auto" w:fill="auto"/>
            <w:vAlign w:val="center"/>
          </w:tcPr>
          <w:p w:rsidR="007350E4" w:rsidRPr="00DC7C90" w:rsidRDefault="0029654E" w:rsidP="00025ABC">
            <w:pPr>
              <w:jc w:val="center"/>
              <w:rPr>
                <w:rFonts w:ascii="Arial CYR" w:hAnsi="Arial CYR" w:cs="Arial CYR"/>
                <w:b/>
                <w:bCs/>
                <w:sz w:val="18"/>
                <w:szCs w:val="18"/>
              </w:rPr>
            </w:pPr>
            <w:r>
              <w:rPr>
                <w:rFonts w:ascii="Arial CYR" w:hAnsi="Arial CYR" w:cs="Arial CYR"/>
                <w:b/>
                <w:bCs/>
                <w:sz w:val="18"/>
                <w:szCs w:val="18"/>
              </w:rPr>
              <w:t>2018</w:t>
            </w:r>
          </w:p>
        </w:tc>
        <w:tc>
          <w:tcPr>
            <w:tcW w:w="215" w:type="pct"/>
            <w:gridSpan w:val="2"/>
            <w:tcBorders>
              <w:top w:val="single" w:sz="4" w:space="0" w:color="auto"/>
              <w:left w:val="nil"/>
              <w:bottom w:val="single" w:sz="4" w:space="0" w:color="auto"/>
              <w:right w:val="nil"/>
            </w:tcBorders>
            <w:vAlign w:val="center"/>
          </w:tcPr>
          <w:p w:rsidR="007350E4" w:rsidRPr="007350E4" w:rsidRDefault="007350E4" w:rsidP="007350E4">
            <w:pPr>
              <w:jc w:val="center"/>
              <w:rPr>
                <w:rFonts w:ascii="Arial CYR" w:hAnsi="Arial CYR" w:cs="Arial CYR"/>
                <w:bCs/>
                <w:sz w:val="18"/>
                <w:szCs w:val="18"/>
              </w:rPr>
            </w:pPr>
            <w:r w:rsidRPr="007350E4">
              <w:rPr>
                <w:rFonts w:ascii="Arial CYR" w:hAnsi="Arial CYR" w:cs="Arial CYR"/>
                <w:bCs/>
                <w:sz w:val="18"/>
                <w:szCs w:val="18"/>
              </w:rPr>
              <w:t>0,20</w:t>
            </w:r>
          </w:p>
        </w:tc>
        <w:tc>
          <w:tcPr>
            <w:tcW w:w="77" w:type="pct"/>
            <w:tcBorders>
              <w:top w:val="single" w:sz="4" w:space="0" w:color="auto"/>
              <w:left w:val="nil"/>
              <w:bottom w:val="single" w:sz="4" w:space="0" w:color="auto"/>
              <w:right w:val="single" w:sz="4" w:space="0" w:color="auto"/>
            </w:tcBorders>
            <w:shd w:val="clear" w:color="auto" w:fill="auto"/>
            <w:vAlign w:val="center"/>
          </w:tcPr>
          <w:p w:rsidR="007350E4" w:rsidRPr="00DC7C90" w:rsidRDefault="007350E4"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auto"/>
            <w:vAlign w:val="center"/>
          </w:tcPr>
          <w:p w:rsidR="007350E4" w:rsidRPr="00DC7C90" w:rsidRDefault="007350E4"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7350E4" w:rsidRPr="007350E4" w:rsidRDefault="007350E4" w:rsidP="003D1224">
            <w:pPr>
              <w:jc w:val="center"/>
              <w:rPr>
                <w:rFonts w:ascii="Arial CYR" w:hAnsi="Arial CYR" w:cs="Arial CYR"/>
                <w:bCs/>
                <w:sz w:val="18"/>
                <w:szCs w:val="18"/>
              </w:rPr>
            </w:pPr>
          </w:p>
        </w:tc>
        <w:tc>
          <w:tcPr>
            <w:tcW w:w="218" w:type="pct"/>
            <w:tcBorders>
              <w:top w:val="single" w:sz="4" w:space="0" w:color="auto"/>
              <w:left w:val="nil"/>
              <w:bottom w:val="single" w:sz="4" w:space="0" w:color="auto"/>
              <w:right w:val="single" w:sz="4" w:space="0" w:color="auto"/>
            </w:tcBorders>
            <w:shd w:val="clear" w:color="auto" w:fill="auto"/>
            <w:vAlign w:val="center"/>
          </w:tcPr>
          <w:p w:rsidR="007350E4" w:rsidRPr="007350E4" w:rsidRDefault="007350E4" w:rsidP="003D1224">
            <w:pPr>
              <w:jc w:val="center"/>
              <w:rPr>
                <w:rFonts w:ascii="Arial CYR" w:hAnsi="Arial CYR" w:cs="Arial CYR"/>
                <w:bCs/>
                <w:sz w:val="18"/>
                <w:szCs w:val="18"/>
              </w:rPr>
            </w:pPr>
            <w:r w:rsidRPr="007350E4">
              <w:rPr>
                <w:rFonts w:ascii="Arial CYR" w:hAnsi="Arial CYR" w:cs="Arial CYR"/>
                <w:bCs/>
                <w:sz w:val="18"/>
                <w:szCs w:val="18"/>
              </w:rPr>
              <w:t>0,20</w:t>
            </w:r>
          </w:p>
        </w:tc>
        <w:tc>
          <w:tcPr>
            <w:tcW w:w="366" w:type="pct"/>
            <w:gridSpan w:val="2"/>
            <w:tcBorders>
              <w:top w:val="single" w:sz="4" w:space="0" w:color="auto"/>
              <w:left w:val="nil"/>
              <w:bottom w:val="single" w:sz="4" w:space="0" w:color="auto"/>
              <w:right w:val="single" w:sz="4" w:space="0" w:color="auto"/>
            </w:tcBorders>
            <w:shd w:val="clear" w:color="auto" w:fill="auto"/>
            <w:vAlign w:val="center"/>
          </w:tcPr>
          <w:p w:rsidR="007350E4" w:rsidRPr="00DC7C90" w:rsidRDefault="007350E4"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7350E4" w:rsidRPr="00DC7C90" w:rsidRDefault="007350E4"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auto"/>
            <w:vAlign w:val="center"/>
          </w:tcPr>
          <w:p w:rsidR="007350E4" w:rsidRPr="00DC7C90" w:rsidRDefault="007350E4"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350E4" w:rsidRPr="00DC7C90" w:rsidRDefault="007350E4"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7350E4" w:rsidRPr="00DC7C90" w:rsidRDefault="007350E4"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7350E4" w:rsidRPr="00DC7C90" w:rsidRDefault="007350E4" w:rsidP="00025ABC">
            <w:pPr>
              <w:jc w:val="center"/>
              <w:rPr>
                <w:rFonts w:ascii="Arial CYR" w:hAnsi="Arial CYR" w:cs="Arial CYR"/>
                <w:b/>
                <w:bCs/>
                <w:sz w:val="18"/>
                <w:szCs w:val="18"/>
              </w:rPr>
            </w:pPr>
          </w:p>
        </w:tc>
      </w:tr>
      <w:tr w:rsidR="007F4273" w:rsidRPr="00DC7C90" w:rsidTr="00661862">
        <w:trPr>
          <w:trHeight w:hRule="exact" w:val="284"/>
        </w:trPr>
        <w:tc>
          <w:tcPr>
            <w:tcW w:w="219" w:type="pct"/>
            <w:vMerge/>
            <w:tcBorders>
              <w:left w:val="single" w:sz="4" w:space="0" w:color="auto"/>
              <w:right w:val="single" w:sz="4" w:space="0" w:color="auto"/>
            </w:tcBorders>
            <w:vAlign w:val="center"/>
          </w:tcPr>
          <w:p w:rsidR="007350E4" w:rsidRPr="00DC7C90" w:rsidRDefault="007350E4" w:rsidP="00025ABC">
            <w:pPr>
              <w:rPr>
                <w:rFonts w:ascii="Arial CYR" w:hAnsi="Arial CYR" w:cs="Arial CYR"/>
                <w:sz w:val="18"/>
                <w:szCs w:val="18"/>
              </w:rPr>
            </w:pPr>
          </w:p>
        </w:tc>
        <w:tc>
          <w:tcPr>
            <w:tcW w:w="1133" w:type="pct"/>
            <w:gridSpan w:val="2"/>
            <w:vMerge/>
            <w:tcBorders>
              <w:left w:val="single" w:sz="4" w:space="0" w:color="auto"/>
              <w:right w:val="single" w:sz="4" w:space="0" w:color="auto"/>
            </w:tcBorders>
            <w:vAlign w:val="center"/>
          </w:tcPr>
          <w:p w:rsidR="007350E4" w:rsidRPr="00DC7C90" w:rsidRDefault="007350E4" w:rsidP="00025ABC">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7350E4" w:rsidRPr="00DC7C90" w:rsidRDefault="0029654E" w:rsidP="00025ABC">
            <w:pPr>
              <w:jc w:val="center"/>
              <w:rPr>
                <w:rFonts w:ascii="Arial CYR" w:hAnsi="Arial CYR" w:cs="Arial CYR"/>
                <w:b/>
                <w:bCs/>
                <w:sz w:val="18"/>
                <w:szCs w:val="18"/>
              </w:rPr>
            </w:pPr>
            <w:r>
              <w:rPr>
                <w:rFonts w:ascii="Arial CYR" w:hAnsi="Arial CYR" w:cs="Arial CYR"/>
                <w:b/>
                <w:bCs/>
                <w:sz w:val="18"/>
                <w:szCs w:val="18"/>
              </w:rPr>
              <w:t>2019</w:t>
            </w:r>
          </w:p>
        </w:tc>
        <w:tc>
          <w:tcPr>
            <w:tcW w:w="215" w:type="pct"/>
            <w:gridSpan w:val="2"/>
            <w:tcBorders>
              <w:top w:val="single" w:sz="4" w:space="0" w:color="auto"/>
              <w:left w:val="nil"/>
              <w:bottom w:val="single" w:sz="4" w:space="0" w:color="auto"/>
              <w:right w:val="nil"/>
            </w:tcBorders>
            <w:vAlign w:val="center"/>
          </w:tcPr>
          <w:p w:rsidR="007350E4" w:rsidRPr="007350E4" w:rsidRDefault="007350E4" w:rsidP="007350E4">
            <w:pPr>
              <w:jc w:val="center"/>
              <w:rPr>
                <w:rFonts w:ascii="Arial CYR" w:hAnsi="Arial CYR" w:cs="Arial CYR"/>
                <w:bCs/>
                <w:sz w:val="18"/>
                <w:szCs w:val="18"/>
              </w:rPr>
            </w:pPr>
            <w:r w:rsidRPr="007350E4">
              <w:rPr>
                <w:rFonts w:ascii="Arial CYR" w:hAnsi="Arial CYR" w:cs="Arial CYR"/>
                <w:bCs/>
                <w:sz w:val="18"/>
                <w:szCs w:val="18"/>
              </w:rPr>
              <w:t>-</w:t>
            </w:r>
          </w:p>
        </w:tc>
        <w:tc>
          <w:tcPr>
            <w:tcW w:w="77" w:type="pct"/>
            <w:tcBorders>
              <w:top w:val="single" w:sz="4" w:space="0" w:color="auto"/>
              <w:left w:val="nil"/>
              <w:bottom w:val="single" w:sz="4" w:space="0" w:color="auto"/>
              <w:right w:val="single" w:sz="4" w:space="0" w:color="auto"/>
            </w:tcBorders>
            <w:shd w:val="clear" w:color="auto" w:fill="auto"/>
            <w:vAlign w:val="center"/>
          </w:tcPr>
          <w:p w:rsidR="007350E4" w:rsidRPr="00DC7C90" w:rsidRDefault="007350E4"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auto"/>
            <w:vAlign w:val="center"/>
          </w:tcPr>
          <w:p w:rsidR="007350E4" w:rsidRPr="00DC7C90" w:rsidRDefault="007350E4"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7350E4" w:rsidRPr="007350E4" w:rsidRDefault="007350E4" w:rsidP="007350E4">
            <w:pPr>
              <w:rPr>
                <w:rFonts w:ascii="Arial CYR" w:hAnsi="Arial CYR" w:cs="Arial CYR"/>
                <w:bCs/>
                <w:sz w:val="18"/>
                <w:szCs w:val="18"/>
              </w:rPr>
            </w:pPr>
          </w:p>
        </w:tc>
        <w:tc>
          <w:tcPr>
            <w:tcW w:w="218" w:type="pct"/>
            <w:tcBorders>
              <w:top w:val="single" w:sz="4" w:space="0" w:color="auto"/>
              <w:left w:val="nil"/>
              <w:bottom w:val="single" w:sz="4" w:space="0" w:color="auto"/>
              <w:right w:val="single" w:sz="4" w:space="0" w:color="auto"/>
            </w:tcBorders>
            <w:shd w:val="clear" w:color="auto" w:fill="auto"/>
            <w:vAlign w:val="center"/>
          </w:tcPr>
          <w:p w:rsidR="007350E4" w:rsidRPr="007350E4" w:rsidRDefault="007350E4" w:rsidP="003D1224">
            <w:pPr>
              <w:jc w:val="center"/>
              <w:rPr>
                <w:rFonts w:ascii="Arial CYR" w:hAnsi="Arial CYR" w:cs="Arial CYR"/>
                <w:bCs/>
                <w:sz w:val="18"/>
                <w:szCs w:val="18"/>
              </w:rPr>
            </w:pPr>
            <w:r w:rsidRPr="007350E4">
              <w:rPr>
                <w:rFonts w:ascii="Arial CYR" w:hAnsi="Arial CYR" w:cs="Arial CYR"/>
                <w:bCs/>
                <w:sz w:val="18"/>
                <w:szCs w:val="18"/>
              </w:rPr>
              <w:t>-</w:t>
            </w:r>
          </w:p>
        </w:tc>
        <w:tc>
          <w:tcPr>
            <w:tcW w:w="366" w:type="pct"/>
            <w:gridSpan w:val="2"/>
            <w:tcBorders>
              <w:top w:val="single" w:sz="4" w:space="0" w:color="auto"/>
              <w:left w:val="nil"/>
              <w:bottom w:val="single" w:sz="4" w:space="0" w:color="auto"/>
              <w:right w:val="single" w:sz="4" w:space="0" w:color="auto"/>
            </w:tcBorders>
            <w:shd w:val="clear" w:color="auto" w:fill="auto"/>
            <w:vAlign w:val="center"/>
          </w:tcPr>
          <w:p w:rsidR="007350E4" w:rsidRPr="00DC7C90" w:rsidRDefault="007350E4"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7350E4" w:rsidRPr="00DC7C90" w:rsidRDefault="007350E4"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auto"/>
            <w:vAlign w:val="center"/>
          </w:tcPr>
          <w:p w:rsidR="007350E4" w:rsidRPr="00DC7C90" w:rsidRDefault="007350E4"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350E4" w:rsidRPr="00DC7C90" w:rsidRDefault="007350E4"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7350E4" w:rsidRPr="00DC7C90" w:rsidRDefault="007350E4"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7350E4" w:rsidRPr="00DC7C90" w:rsidRDefault="007350E4" w:rsidP="00025ABC">
            <w:pPr>
              <w:jc w:val="center"/>
              <w:rPr>
                <w:rFonts w:ascii="Arial CYR" w:hAnsi="Arial CYR" w:cs="Arial CYR"/>
                <w:b/>
                <w:bCs/>
                <w:sz w:val="18"/>
                <w:szCs w:val="18"/>
              </w:rPr>
            </w:pPr>
          </w:p>
        </w:tc>
      </w:tr>
      <w:tr w:rsidR="007F4273" w:rsidRPr="00DC7C90" w:rsidTr="00661862">
        <w:trPr>
          <w:trHeight w:hRule="exact" w:val="284"/>
        </w:trPr>
        <w:tc>
          <w:tcPr>
            <w:tcW w:w="219" w:type="pct"/>
            <w:vMerge/>
            <w:tcBorders>
              <w:left w:val="single" w:sz="4" w:space="0" w:color="auto"/>
              <w:right w:val="single" w:sz="4" w:space="0" w:color="auto"/>
            </w:tcBorders>
            <w:vAlign w:val="center"/>
          </w:tcPr>
          <w:p w:rsidR="007350E4" w:rsidRPr="00DC7C90" w:rsidRDefault="007350E4" w:rsidP="00025ABC">
            <w:pPr>
              <w:rPr>
                <w:rFonts w:ascii="Arial CYR" w:hAnsi="Arial CYR" w:cs="Arial CYR"/>
                <w:sz w:val="18"/>
                <w:szCs w:val="18"/>
              </w:rPr>
            </w:pPr>
          </w:p>
        </w:tc>
        <w:tc>
          <w:tcPr>
            <w:tcW w:w="1133" w:type="pct"/>
            <w:gridSpan w:val="2"/>
            <w:vMerge/>
            <w:tcBorders>
              <w:left w:val="single" w:sz="4" w:space="0" w:color="auto"/>
              <w:right w:val="single" w:sz="4" w:space="0" w:color="auto"/>
            </w:tcBorders>
            <w:vAlign w:val="center"/>
          </w:tcPr>
          <w:p w:rsidR="007350E4" w:rsidRPr="00DC7C90" w:rsidRDefault="007350E4" w:rsidP="00025ABC">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7350E4" w:rsidRPr="00DC7C90" w:rsidRDefault="0029654E" w:rsidP="00025ABC">
            <w:pPr>
              <w:jc w:val="center"/>
              <w:rPr>
                <w:rFonts w:ascii="Arial CYR" w:hAnsi="Arial CYR" w:cs="Arial CYR"/>
                <w:b/>
                <w:bCs/>
                <w:sz w:val="18"/>
                <w:szCs w:val="18"/>
              </w:rPr>
            </w:pPr>
            <w:r>
              <w:rPr>
                <w:rFonts w:ascii="Arial CYR" w:hAnsi="Arial CYR" w:cs="Arial CYR"/>
                <w:b/>
                <w:bCs/>
                <w:sz w:val="18"/>
                <w:szCs w:val="18"/>
              </w:rPr>
              <w:t>2020</w:t>
            </w:r>
          </w:p>
        </w:tc>
        <w:tc>
          <w:tcPr>
            <w:tcW w:w="215" w:type="pct"/>
            <w:gridSpan w:val="2"/>
            <w:tcBorders>
              <w:top w:val="single" w:sz="4" w:space="0" w:color="auto"/>
              <w:left w:val="nil"/>
              <w:bottom w:val="single" w:sz="4" w:space="0" w:color="auto"/>
              <w:right w:val="nil"/>
            </w:tcBorders>
            <w:vAlign w:val="center"/>
          </w:tcPr>
          <w:p w:rsidR="007350E4" w:rsidRPr="007350E4" w:rsidRDefault="007350E4" w:rsidP="007350E4">
            <w:pPr>
              <w:jc w:val="center"/>
              <w:rPr>
                <w:rFonts w:ascii="Arial CYR" w:hAnsi="Arial CYR" w:cs="Arial CYR"/>
                <w:bCs/>
                <w:sz w:val="18"/>
                <w:szCs w:val="18"/>
              </w:rPr>
            </w:pPr>
            <w:r w:rsidRPr="007350E4">
              <w:rPr>
                <w:rFonts w:ascii="Arial CYR" w:hAnsi="Arial CYR" w:cs="Arial CYR"/>
                <w:bCs/>
                <w:sz w:val="18"/>
                <w:szCs w:val="18"/>
              </w:rPr>
              <w:t>-</w:t>
            </w:r>
          </w:p>
        </w:tc>
        <w:tc>
          <w:tcPr>
            <w:tcW w:w="77" w:type="pct"/>
            <w:tcBorders>
              <w:top w:val="single" w:sz="4" w:space="0" w:color="auto"/>
              <w:left w:val="nil"/>
              <w:bottom w:val="single" w:sz="4" w:space="0" w:color="auto"/>
              <w:right w:val="single" w:sz="4" w:space="0" w:color="auto"/>
            </w:tcBorders>
            <w:shd w:val="clear" w:color="auto" w:fill="auto"/>
            <w:vAlign w:val="center"/>
          </w:tcPr>
          <w:p w:rsidR="007350E4" w:rsidRPr="00DC7C90" w:rsidRDefault="007350E4"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auto"/>
            <w:vAlign w:val="center"/>
          </w:tcPr>
          <w:p w:rsidR="007350E4" w:rsidRPr="00DC7C90" w:rsidRDefault="007350E4"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7350E4" w:rsidRPr="007350E4" w:rsidRDefault="007350E4" w:rsidP="007350E4">
            <w:pPr>
              <w:rPr>
                <w:rFonts w:ascii="Arial CYR" w:hAnsi="Arial CYR" w:cs="Arial CYR"/>
                <w:bCs/>
                <w:sz w:val="18"/>
                <w:szCs w:val="18"/>
              </w:rPr>
            </w:pPr>
          </w:p>
        </w:tc>
        <w:tc>
          <w:tcPr>
            <w:tcW w:w="218" w:type="pct"/>
            <w:tcBorders>
              <w:top w:val="single" w:sz="4" w:space="0" w:color="auto"/>
              <w:left w:val="nil"/>
              <w:bottom w:val="single" w:sz="4" w:space="0" w:color="auto"/>
              <w:right w:val="single" w:sz="4" w:space="0" w:color="auto"/>
            </w:tcBorders>
            <w:shd w:val="clear" w:color="auto" w:fill="auto"/>
            <w:vAlign w:val="center"/>
          </w:tcPr>
          <w:p w:rsidR="007350E4" w:rsidRPr="007350E4" w:rsidRDefault="007350E4" w:rsidP="003D1224">
            <w:pPr>
              <w:jc w:val="center"/>
              <w:rPr>
                <w:rFonts w:ascii="Arial CYR" w:hAnsi="Arial CYR" w:cs="Arial CYR"/>
                <w:bCs/>
                <w:sz w:val="18"/>
                <w:szCs w:val="18"/>
              </w:rPr>
            </w:pPr>
            <w:r w:rsidRPr="007350E4">
              <w:rPr>
                <w:rFonts w:ascii="Arial CYR" w:hAnsi="Arial CYR" w:cs="Arial CYR"/>
                <w:bCs/>
                <w:sz w:val="18"/>
                <w:szCs w:val="18"/>
              </w:rPr>
              <w:t>-</w:t>
            </w:r>
          </w:p>
        </w:tc>
        <w:tc>
          <w:tcPr>
            <w:tcW w:w="366" w:type="pct"/>
            <w:gridSpan w:val="2"/>
            <w:tcBorders>
              <w:top w:val="single" w:sz="4" w:space="0" w:color="auto"/>
              <w:left w:val="nil"/>
              <w:bottom w:val="single" w:sz="4" w:space="0" w:color="auto"/>
              <w:right w:val="single" w:sz="4" w:space="0" w:color="auto"/>
            </w:tcBorders>
            <w:shd w:val="clear" w:color="auto" w:fill="auto"/>
            <w:vAlign w:val="center"/>
          </w:tcPr>
          <w:p w:rsidR="007350E4" w:rsidRPr="00DC7C90" w:rsidRDefault="007350E4"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7350E4" w:rsidRPr="00DC7C90" w:rsidRDefault="007350E4"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auto"/>
            <w:vAlign w:val="center"/>
          </w:tcPr>
          <w:p w:rsidR="007350E4" w:rsidRPr="00DC7C90" w:rsidRDefault="007350E4"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350E4" w:rsidRPr="00DC7C90" w:rsidRDefault="007350E4"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7350E4" w:rsidRPr="00DC7C90" w:rsidRDefault="007350E4"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7350E4" w:rsidRPr="00DC7C90" w:rsidRDefault="007350E4" w:rsidP="00025ABC">
            <w:pPr>
              <w:jc w:val="center"/>
              <w:rPr>
                <w:rFonts w:ascii="Arial CYR" w:hAnsi="Arial CYR" w:cs="Arial CYR"/>
                <w:b/>
                <w:bCs/>
                <w:sz w:val="18"/>
                <w:szCs w:val="18"/>
              </w:rPr>
            </w:pPr>
          </w:p>
        </w:tc>
      </w:tr>
      <w:tr w:rsidR="007F4273" w:rsidRPr="00DC7C90" w:rsidTr="00661862">
        <w:trPr>
          <w:trHeight w:hRule="exact" w:val="284"/>
        </w:trPr>
        <w:tc>
          <w:tcPr>
            <w:tcW w:w="219" w:type="pct"/>
            <w:vMerge/>
            <w:tcBorders>
              <w:left w:val="single" w:sz="4" w:space="0" w:color="auto"/>
              <w:right w:val="single" w:sz="4" w:space="0" w:color="auto"/>
            </w:tcBorders>
            <w:vAlign w:val="center"/>
          </w:tcPr>
          <w:p w:rsidR="007350E4" w:rsidRPr="00DC7C90" w:rsidRDefault="007350E4" w:rsidP="00025ABC">
            <w:pPr>
              <w:rPr>
                <w:rFonts w:ascii="Arial CYR" w:hAnsi="Arial CYR" w:cs="Arial CYR"/>
                <w:sz w:val="18"/>
                <w:szCs w:val="18"/>
              </w:rPr>
            </w:pPr>
          </w:p>
        </w:tc>
        <w:tc>
          <w:tcPr>
            <w:tcW w:w="1133" w:type="pct"/>
            <w:gridSpan w:val="2"/>
            <w:vMerge/>
            <w:tcBorders>
              <w:left w:val="single" w:sz="4" w:space="0" w:color="auto"/>
              <w:right w:val="single" w:sz="4" w:space="0" w:color="auto"/>
            </w:tcBorders>
            <w:vAlign w:val="center"/>
          </w:tcPr>
          <w:p w:rsidR="007350E4" w:rsidRPr="00DC7C90" w:rsidRDefault="007350E4" w:rsidP="00025ABC">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7350E4" w:rsidRPr="00DC7C90" w:rsidRDefault="0029654E" w:rsidP="00025ABC">
            <w:pPr>
              <w:jc w:val="center"/>
              <w:rPr>
                <w:rFonts w:ascii="Arial CYR" w:hAnsi="Arial CYR" w:cs="Arial CYR"/>
                <w:b/>
                <w:bCs/>
                <w:sz w:val="18"/>
                <w:szCs w:val="18"/>
              </w:rPr>
            </w:pPr>
            <w:r>
              <w:rPr>
                <w:rFonts w:ascii="Arial CYR" w:hAnsi="Arial CYR" w:cs="Arial CYR"/>
                <w:b/>
                <w:bCs/>
                <w:sz w:val="18"/>
                <w:szCs w:val="18"/>
              </w:rPr>
              <w:t>2021</w:t>
            </w:r>
          </w:p>
        </w:tc>
        <w:tc>
          <w:tcPr>
            <w:tcW w:w="215" w:type="pct"/>
            <w:gridSpan w:val="2"/>
            <w:tcBorders>
              <w:top w:val="single" w:sz="4" w:space="0" w:color="auto"/>
              <w:left w:val="nil"/>
              <w:bottom w:val="single" w:sz="4" w:space="0" w:color="auto"/>
              <w:right w:val="nil"/>
            </w:tcBorders>
            <w:vAlign w:val="center"/>
          </w:tcPr>
          <w:p w:rsidR="007350E4" w:rsidRPr="007350E4" w:rsidRDefault="007350E4" w:rsidP="007350E4">
            <w:pPr>
              <w:jc w:val="center"/>
              <w:rPr>
                <w:rFonts w:ascii="Arial CYR" w:hAnsi="Arial CYR" w:cs="Arial CYR"/>
                <w:bCs/>
                <w:sz w:val="18"/>
                <w:szCs w:val="18"/>
              </w:rPr>
            </w:pPr>
            <w:r w:rsidRPr="007350E4">
              <w:rPr>
                <w:rFonts w:ascii="Arial CYR" w:hAnsi="Arial CYR" w:cs="Arial CYR"/>
                <w:bCs/>
                <w:sz w:val="18"/>
                <w:szCs w:val="18"/>
              </w:rPr>
              <w:t>0,30</w:t>
            </w:r>
          </w:p>
        </w:tc>
        <w:tc>
          <w:tcPr>
            <w:tcW w:w="77" w:type="pct"/>
            <w:tcBorders>
              <w:top w:val="single" w:sz="4" w:space="0" w:color="auto"/>
              <w:left w:val="nil"/>
              <w:bottom w:val="single" w:sz="4" w:space="0" w:color="auto"/>
              <w:right w:val="single" w:sz="4" w:space="0" w:color="auto"/>
            </w:tcBorders>
            <w:shd w:val="clear" w:color="auto" w:fill="auto"/>
            <w:vAlign w:val="center"/>
          </w:tcPr>
          <w:p w:rsidR="007350E4" w:rsidRPr="00DC7C90" w:rsidRDefault="007350E4"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auto"/>
            <w:vAlign w:val="center"/>
          </w:tcPr>
          <w:p w:rsidR="007350E4" w:rsidRPr="00DC7C90" w:rsidRDefault="007350E4"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7350E4" w:rsidRPr="007350E4" w:rsidRDefault="007350E4" w:rsidP="003D1224">
            <w:pPr>
              <w:jc w:val="center"/>
              <w:rPr>
                <w:rFonts w:ascii="Arial CYR" w:hAnsi="Arial CYR" w:cs="Arial CYR"/>
                <w:bCs/>
                <w:sz w:val="18"/>
                <w:szCs w:val="18"/>
              </w:rPr>
            </w:pPr>
          </w:p>
        </w:tc>
        <w:tc>
          <w:tcPr>
            <w:tcW w:w="218" w:type="pct"/>
            <w:tcBorders>
              <w:top w:val="single" w:sz="4" w:space="0" w:color="auto"/>
              <w:left w:val="nil"/>
              <w:bottom w:val="single" w:sz="4" w:space="0" w:color="auto"/>
              <w:right w:val="single" w:sz="4" w:space="0" w:color="auto"/>
            </w:tcBorders>
            <w:shd w:val="clear" w:color="auto" w:fill="auto"/>
            <w:vAlign w:val="center"/>
          </w:tcPr>
          <w:p w:rsidR="007350E4" w:rsidRPr="007350E4" w:rsidRDefault="007350E4" w:rsidP="003D1224">
            <w:pPr>
              <w:jc w:val="center"/>
              <w:rPr>
                <w:rFonts w:ascii="Arial CYR" w:hAnsi="Arial CYR" w:cs="Arial CYR"/>
                <w:bCs/>
                <w:sz w:val="18"/>
                <w:szCs w:val="18"/>
              </w:rPr>
            </w:pPr>
            <w:r w:rsidRPr="007350E4">
              <w:rPr>
                <w:rFonts w:ascii="Arial CYR" w:hAnsi="Arial CYR" w:cs="Arial CYR"/>
                <w:bCs/>
                <w:sz w:val="18"/>
                <w:szCs w:val="18"/>
              </w:rPr>
              <w:t>0,30</w:t>
            </w:r>
          </w:p>
        </w:tc>
        <w:tc>
          <w:tcPr>
            <w:tcW w:w="366" w:type="pct"/>
            <w:gridSpan w:val="2"/>
            <w:tcBorders>
              <w:top w:val="single" w:sz="4" w:space="0" w:color="auto"/>
              <w:left w:val="nil"/>
              <w:bottom w:val="single" w:sz="4" w:space="0" w:color="auto"/>
              <w:right w:val="single" w:sz="4" w:space="0" w:color="auto"/>
            </w:tcBorders>
            <w:shd w:val="clear" w:color="auto" w:fill="auto"/>
            <w:vAlign w:val="center"/>
          </w:tcPr>
          <w:p w:rsidR="007350E4" w:rsidRPr="00DC7C90" w:rsidRDefault="007350E4"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7350E4" w:rsidRPr="00DC7C90" w:rsidRDefault="007350E4"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auto"/>
            <w:vAlign w:val="center"/>
          </w:tcPr>
          <w:p w:rsidR="007350E4" w:rsidRPr="00DC7C90" w:rsidRDefault="007350E4"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350E4" w:rsidRPr="00DC7C90" w:rsidRDefault="007350E4"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7350E4" w:rsidRPr="00DC7C90" w:rsidRDefault="007350E4"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7350E4" w:rsidRPr="00DC7C90" w:rsidRDefault="007350E4" w:rsidP="00025ABC">
            <w:pPr>
              <w:jc w:val="center"/>
              <w:rPr>
                <w:rFonts w:ascii="Arial CYR" w:hAnsi="Arial CYR" w:cs="Arial CYR"/>
                <w:b/>
                <w:bCs/>
                <w:sz w:val="18"/>
                <w:szCs w:val="18"/>
              </w:rPr>
            </w:pPr>
          </w:p>
        </w:tc>
      </w:tr>
      <w:tr w:rsidR="007F4273" w:rsidRPr="00DC7C90" w:rsidTr="00661862">
        <w:trPr>
          <w:trHeight w:hRule="exact" w:val="284"/>
        </w:trPr>
        <w:tc>
          <w:tcPr>
            <w:tcW w:w="219" w:type="pct"/>
            <w:vMerge/>
            <w:tcBorders>
              <w:left w:val="single" w:sz="4" w:space="0" w:color="auto"/>
              <w:right w:val="single" w:sz="4" w:space="0" w:color="auto"/>
            </w:tcBorders>
            <w:vAlign w:val="center"/>
          </w:tcPr>
          <w:p w:rsidR="007350E4" w:rsidRPr="00DC7C90" w:rsidRDefault="007350E4" w:rsidP="00025ABC">
            <w:pPr>
              <w:rPr>
                <w:rFonts w:ascii="Arial CYR" w:hAnsi="Arial CYR" w:cs="Arial CYR"/>
                <w:sz w:val="18"/>
                <w:szCs w:val="18"/>
              </w:rPr>
            </w:pPr>
          </w:p>
        </w:tc>
        <w:tc>
          <w:tcPr>
            <w:tcW w:w="1133" w:type="pct"/>
            <w:gridSpan w:val="2"/>
            <w:vMerge/>
            <w:tcBorders>
              <w:left w:val="single" w:sz="4" w:space="0" w:color="auto"/>
              <w:right w:val="single" w:sz="4" w:space="0" w:color="auto"/>
            </w:tcBorders>
            <w:vAlign w:val="center"/>
          </w:tcPr>
          <w:p w:rsidR="007350E4" w:rsidRPr="00DC7C90" w:rsidRDefault="007350E4" w:rsidP="00025ABC">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7350E4" w:rsidRPr="00DC7C90" w:rsidRDefault="0029654E" w:rsidP="00025ABC">
            <w:pPr>
              <w:jc w:val="center"/>
              <w:rPr>
                <w:rFonts w:ascii="Arial CYR" w:hAnsi="Arial CYR" w:cs="Arial CYR"/>
                <w:b/>
                <w:bCs/>
                <w:sz w:val="18"/>
                <w:szCs w:val="18"/>
              </w:rPr>
            </w:pPr>
            <w:r>
              <w:rPr>
                <w:rFonts w:ascii="Arial CYR" w:hAnsi="Arial CYR" w:cs="Arial CYR"/>
                <w:b/>
                <w:bCs/>
                <w:sz w:val="18"/>
                <w:szCs w:val="18"/>
              </w:rPr>
              <w:t>2022</w:t>
            </w:r>
          </w:p>
        </w:tc>
        <w:tc>
          <w:tcPr>
            <w:tcW w:w="215" w:type="pct"/>
            <w:gridSpan w:val="2"/>
            <w:tcBorders>
              <w:top w:val="single" w:sz="4" w:space="0" w:color="auto"/>
              <w:left w:val="nil"/>
              <w:bottom w:val="single" w:sz="4" w:space="0" w:color="auto"/>
              <w:right w:val="nil"/>
            </w:tcBorders>
            <w:vAlign w:val="center"/>
          </w:tcPr>
          <w:p w:rsidR="007350E4" w:rsidRPr="007350E4" w:rsidRDefault="007350E4" w:rsidP="007350E4">
            <w:pPr>
              <w:jc w:val="center"/>
              <w:rPr>
                <w:rFonts w:ascii="Arial CYR" w:hAnsi="Arial CYR" w:cs="Arial CYR"/>
                <w:bCs/>
                <w:sz w:val="18"/>
                <w:szCs w:val="18"/>
              </w:rPr>
            </w:pPr>
            <w:r w:rsidRPr="007350E4">
              <w:rPr>
                <w:rFonts w:ascii="Arial CYR" w:hAnsi="Arial CYR" w:cs="Arial CYR"/>
                <w:bCs/>
                <w:sz w:val="18"/>
                <w:szCs w:val="18"/>
              </w:rPr>
              <w:t>0,50</w:t>
            </w:r>
          </w:p>
        </w:tc>
        <w:tc>
          <w:tcPr>
            <w:tcW w:w="77" w:type="pct"/>
            <w:tcBorders>
              <w:top w:val="single" w:sz="4" w:space="0" w:color="auto"/>
              <w:left w:val="nil"/>
              <w:bottom w:val="single" w:sz="4" w:space="0" w:color="auto"/>
              <w:right w:val="single" w:sz="4" w:space="0" w:color="auto"/>
            </w:tcBorders>
            <w:shd w:val="clear" w:color="auto" w:fill="auto"/>
            <w:vAlign w:val="center"/>
          </w:tcPr>
          <w:p w:rsidR="007350E4" w:rsidRPr="00DC7C90" w:rsidRDefault="007350E4"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auto"/>
            <w:vAlign w:val="center"/>
          </w:tcPr>
          <w:p w:rsidR="007350E4" w:rsidRPr="00DC7C90" w:rsidRDefault="007350E4"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7350E4" w:rsidRPr="007350E4" w:rsidRDefault="007350E4" w:rsidP="007350E4">
            <w:pPr>
              <w:rPr>
                <w:rFonts w:ascii="Arial CYR" w:hAnsi="Arial CYR" w:cs="Arial CYR"/>
                <w:bCs/>
                <w:sz w:val="18"/>
                <w:szCs w:val="18"/>
              </w:rPr>
            </w:pPr>
          </w:p>
        </w:tc>
        <w:tc>
          <w:tcPr>
            <w:tcW w:w="218" w:type="pct"/>
            <w:tcBorders>
              <w:top w:val="single" w:sz="4" w:space="0" w:color="auto"/>
              <w:left w:val="nil"/>
              <w:bottom w:val="single" w:sz="4" w:space="0" w:color="auto"/>
              <w:right w:val="single" w:sz="4" w:space="0" w:color="auto"/>
            </w:tcBorders>
            <w:shd w:val="clear" w:color="auto" w:fill="auto"/>
            <w:vAlign w:val="center"/>
          </w:tcPr>
          <w:p w:rsidR="007350E4" w:rsidRPr="007350E4" w:rsidRDefault="007350E4" w:rsidP="003D1224">
            <w:pPr>
              <w:jc w:val="center"/>
              <w:rPr>
                <w:rFonts w:ascii="Arial CYR" w:hAnsi="Arial CYR" w:cs="Arial CYR"/>
                <w:bCs/>
                <w:sz w:val="18"/>
                <w:szCs w:val="18"/>
              </w:rPr>
            </w:pPr>
            <w:r w:rsidRPr="007350E4">
              <w:rPr>
                <w:rFonts w:ascii="Arial CYR" w:hAnsi="Arial CYR" w:cs="Arial CYR"/>
                <w:bCs/>
                <w:sz w:val="18"/>
                <w:szCs w:val="18"/>
              </w:rPr>
              <w:t>0,50</w:t>
            </w:r>
          </w:p>
        </w:tc>
        <w:tc>
          <w:tcPr>
            <w:tcW w:w="366" w:type="pct"/>
            <w:gridSpan w:val="2"/>
            <w:tcBorders>
              <w:top w:val="single" w:sz="4" w:space="0" w:color="auto"/>
              <w:left w:val="nil"/>
              <w:bottom w:val="single" w:sz="4" w:space="0" w:color="auto"/>
              <w:right w:val="single" w:sz="4" w:space="0" w:color="auto"/>
            </w:tcBorders>
            <w:shd w:val="clear" w:color="auto" w:fill="auto"/>
            <w:vAlign w:val="center"/>
          </w:tcPr>
          <w:p w:rsidR="007350E4" w:rsidRPr="00DC7C90" w:rsidRDefault="007350E4"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7350E4" w:rsidRPr="00DC7C90" w:rsidRDefault="007350E4"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auto"/>
            <w:vAlign w:val="center"/>
          </w:tcPr>
          <w:p w:rsidR="007350E4" w:rsidRPr="00DC7C90" w:rsidRDefault="007350E4"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350E4" w:rsidRPr="00DC7C90" w:rsidRDefault="007350E4"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7350E4" w:rsidRPr="00DC7C90" w:rsidRDefault="007350E4"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7350E4" w:rsidRPr="00DC7C90" w:rsidRDefault="007350E4" w:rsidP="00025ABC">
            <w:pPr>
              <w:jc w:val="center"/>
              <w:rPr>
                <w:rFonts w:ascii="Arial CYR" w:hAnsi="Arial CYR" w:cs="Arial CYR"/>
                <w:b/>
                <w:bCs/>
                <w:sz w:val="18"/>
                <w:szCs w:val="18"/>
              </w:rPr>
            </w:pPr>
          </w:p>
        </w:tc>
      </w:tr>
      <w:tr w:rsidR="007F4273" w:rsidRPr="00DC7C90" w:rsidTr="00661862">
        <w:trPr>
          <w:trHeight w:hRule="exact" w:val="284"/>
        </w:trPr>
        <w:tc>
          <w:tcPr>
            <w:tcW w:w="219" w:type="pct"/>
            <w:vMerge/>
            <w:tcBorders>
              <w:left w:val="single" w:sz="4" w:space="0" w:color="auto"/>
              <w:right w:val="single" w:sz="4" w:space="0" w:color="auto"/>
            </w:tcBorders>
            <w:vAlign w:val="center"/>
          </w:tcPr>
          <w:p w:rsidR="007350E4" w:rsidRPr="00DC7C90" w:rsidRDefault="007350E4" w:rsidP="00025ABC">
            <w:pPr>
              <w:rPr>
                <w:rFonts w:ascii="Arial CYR" w:hAnsi="Arial CYR" w:cs="Arial CYR"/>
                <w:sz w:val="18"/>
                <w:szCs w:val="18"/>
              </w:rPr>
            </w:pPr>
          </w:p>
        </w:tc>
        <w:tc>
          <w:tcPr>
            <w:tcW w:w="1133" w:type="pct"/>
            <w:gridSpan w:val="2"/>
            <w:vMerge/>
            <w:tcBorders>
              <w:left w:val="single" w:sz="4" w:space="0" w:color="auto"/>
              <w:right w:val="single" w:sz="4" w:space="0" w:color="auto"/>
            </w:tcBorders>
            <w:vAlign w:val="center"/>
          </w:tcPr>
          <w:p w:rsidR="007350E4" w:rsidRPr="00DC7C90" w:rsidRDefault="007350E4" w:rsidP="00025ABC">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7350E4" w:rsidRPr="00DC7C90" w:rsidRDefault="0029654E" w:rsidP="00025ABC">
            <w:pPr>
              <w:jc w:val="center"/>
              <w:rPr>
                <w:rFonts w:ascii="Arial CYR" w:hAnsi="Arial CYR" w:cs="Arial CYR"/>
                <w:b/>
                <w:bCs/>
                <w:sz w:val="18"/>
                <w:szCs w:val="18"/>
              </w:rPr>
            </w:pPr>
            <w:r>
              <w:rPr>
                <w:rFonts w:ascii="Arial CYR" w:hAnsi="Arial CYR" w:cs="Arial CYR"/>
                <w:b/>
                <w:bCs/>
                <w:sz w:val="18"/>
                <w:szCs w:val="18"/>
              </w:rPr>
              <w:t>2023</w:t>
            </w:r>
          </w:p>
        </w:tc>
        <w:tc>
          <w:tcPr>
            <w:tcW w:w="215" w:type="pct"/>
            <w:gridSpan w:val="2"/>
            <w:tcBorders>
              <w:top w:val="single" w:sz="4" w:space="0" w:color="auto"/>
              <w:left w:val="nil"/>
              <w:bottom w:val="single" w:sz="4" w:space="0" w:color="auto"/>
              <w:right w:val="nil"/>
            </w:tcBorders>
            <w:vAlign w:val="center"/>
          </w:tcPr>
          <w:p w:rsidR="007350E4" w:rsidRPr="007350E4" w:rsidRDefault="007350E4" w:rsidP="007350E4">
            <w:pPr>
              <w:jc w:val="center"/>
              <w:rPr>
                <w:rFonts w:ascii="Arial CYR" w:hAnsi="Arial CYR" w:cs="Arial CYR"/>
                <w:bCs/>
                <w:sz w:val="18"/>
                <w:szCs w:val="18"/>
              </w:rPr>
            </w:pPr>
            <w:r w:rsidRPr="007350E4">
              <w:rPr>
                <w:rFonts w:ascii="Arial CYR" w:hAnsi="Arial CYR" w:cs="Arial CYR"/>
                <w:bCs/>
                <w:sz w:val="18"/>
                <w:szCs w:val="18"/>
              </w:rPr>
              <w:t>0,50</w:t>
            </w:r>
          </w:p>
        </w:tc>
        <w:tc>
          <w:tcPr>
            <w:tcW w:w="77" w:type="pct"/>
            <w:tcBorders>
              <w:top w:val="single" w:sz="4" w:space="0" w:color="auto"/>
              <w:left w:val="nil"/>
              <w:bottom w:val="single" w:sz="4" w:space="0" w:color="auto"/>
              <w:right w:val="single" w:sz="4" w:space="0" w:color="auto"/>
            </w:tcBorders>
            <w:shd w:val="clear" w:color="auto" w:fill="auto"/>
            <w:vAlign w:val="center"/>
          </w:tcPr>
          <w:p w:rsidR="007350E4" w:rsidRPr="00DC7C90" w:rsidRDefault="007350E4"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auto"/>
            <w:vAlign w:val="center"/>
          </w:tcPr>
          <w:p w:rsidR="007350E4" w:rsidRPr="00DC7C90" w:rsidRDefault="007350E4"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7350E4" w:rsidRPr="007350E4" w:rsidRDefault="007350E4" w:rsidP="007350E4">
            <w:pPr>
              <w:rPr>
                <w:rFonts w:ascii="Arial CYR" w:hAnsi="Arial CYR" w:cs="Arial CYR"/>
                <w:bCs/>
                <w:sz w:val="18"/>
                <w:szCs w:val="18"/>
              </w:rPr>
            </w:pPr>
          </w:p>
        </w:tc>
        <w:tc>
          <w:tcPr>
            <w:tcW w:w="218" w:type="pct"/>
            <w:tcBorders>
              <w:top w:val="single" w:sz="4" w:space="0" w:color="auto"/>
              <w:left w:val="nil"/>
              <w:bottom w:val="single" w:sz="4" w:space="0" w:color="auto"/>
              <w:right w:val="single" w:sz="4" w:space="0" w:color="auto"/>
            </w:tcBorders>
            <w:shd w:val="clear" w:color="auto" w:fill="auto"/>
            <w:vAlign w:val="center"/>
          </w:tcPr>
          <w:p w:rsidR="007350E4" w:rsidRPr="007350E4" w:rsidRDefault="007350E4" w:rsidP="003D1224">
            <w:pPr>
              <w:jc w:val="center"/>
              <w:rPr>
                <w:rFonts w:ascii="Arial CYR" w:hAnsi="Arial CYR" w:cs="Arial CYR"/>
                <w:bCs/>
                <w:sz w:val="18"/>
                <w:szCs w:val="18"/>
              </w:rPr>
            </w:pPr>
            <w:r w:rsidRPr="007350E4">
              <w:rPr>
                <w:rFonts w:ascii="Arial CYR" w:hAnsi="Arial CYR" w:cs="Arial CYR"/>
                <w:bCs/>
                <w:sz w:val="18"/>
                <w:szCs w:val="18"/>
              </w:rPr>
              <w:t>0,50</w:t>
            </w:r>
          </w:p>
        </w:tc>
        <w:tc>
          <w:tcPr>
            <w:tcW w:w="366" w:type="pct"/>
            <w:gridSpan w:val="2"/>
            <w:tcBorders>
              <w:top w:val="single" w:sz="4" w:space="0" w:color="auto"/>
              <w:left w:val="nil"/>
              <w:bottom w:val="single" w:sz="4" w:space="0" w:color="auto"/>
              <w:right w:val="single" w:sz="4" w:space="0" w:color="auto"/>
            </w:tcBorders>
            <w:shd w:val="clear" w:color="auto" w:fill="auto"/>
            <w:vAlign w:val="center"/>
          </w:tcPr>
          <w:p w:rsidR="007350E4" w:rsidRPr="00DC7C90" w:rsidRDefault="007350E4"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7350E4" w:rsidRPr="00DC7C90" w:rsidRDefault="007350E4"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auto"/>
            <w:vAlign w:val="center"/>
          </w:tcPr>
          <w:p w:rsidR="007350E4" w:rsidRPr="00DC7C90" w:rsidRDefault="007350E4"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350E4" w:rsidRPr="00DC7C90" w:rsidRDefault="007350E4"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7350E4" w:rsidRPr="00DC7C90" w:rsidRDefault="007350E4"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7350E4" w:rsidRPr="00DC7C90" w:rsidRDefault="007350E4" w:rsidP="00025ABC">
            <w:pPr>
              <w:jc w:val="center"/>
              <w:rPr>
                <w:rFonts w:ascii="Arial CYR" w:hAnsi="Arial CYR" w:cs="Arial CYR"/>
                <w:b/>
                <w:bCs/>
                <w:sz w:val="18"/>
                <w:szCs w:val="18"/>
              </w:rPr>
            </w:pPr>
          </w:p>
        </w:tc>
      </w:tr>
      <w:tr w:rsidR="0029654E" w:rsidRPr="00DC7C90" w:rsidTr="00661862">
        <w:trPr>
          <w:trHeight w:hRule="exact" w:val="284"/>
        </w:trPr>
        <w:tc>
          <w:tcPr>
            <w:tcW w:w="219" w:type="pct"/>
            <w:vMerge/>
            <w:tcBorders>
              <w:left w:val="single" w:sz="4" w:space="0" w:color="auto"/>
              <w:right w:val="single" w:sz="4" w:space="0" w:color="auto"/>
            </w:tcBorders>
            <w:vAlign w:val="center"/>
          </w:tcPr>
          <w:p w:rsidR="0029654E" w:rsidRPr="00DC7C90" w:rsidRDefault="0029654E" w:rsidP="00025ABC">
            <w:pPr>
              <w:rPr>
                <w:rFonts w:ascii="Arial CYR" w:hAnsi="Arial CYR" w:cs="Arial CYR"/>
                <w:sz w:val="18"/>
                <w:szCs w:val="18"/>
              </w:rPr>
            </w:pPr>
          </w:p>
        </w:tc>
        <w:tc>
          <w:tcPr>
            <w:tcW w:w="1133" w:type="pct"/>
            <w:gridSpan w:val="2"/>
            <w:vMerge/>
            <w:tcBorders>
              <w:left w:val="single" w:sz="4" w:space="0" w:color="auto"/>
              <w:right w:val="single" w:sz="4" w:space="0" w:color="auto"/>
            </w:tcBorders>
            <w:vAlign w:val="center"/>
          </w:tcPr>
          <w:p w:rsidR="0029654E" w:rsidRPr="00DC7C90" w:rsidRDefault="0029654E" w:rsidP="00025ABC">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29654E" w:rsidRPr="00DC7C90" w:rsidRDefault="0029654E" w:rsidP="00025ABC">
            <w:pPr>
              <w:jc w:val="center"/>
              <w:rPr>
                <w:rFonts w:ascii="Arial CYR" w:hAnsi="Arial CYR" w:cs="Arial CYR"/>
                <w:b/>
                <w:bCs/>
                <w:sz w:val="18"/>
                <w:szCs w:val="18"/>
              </w:rPr>
            </w:pPr>
            <w:r>
              <w:rPr>
                <w:rFonts w:ascii="Arial CYR" w:hAnsi="Arial CYR" w:cs="Arial CYR"/>
                <w:b/>
                <w:bCs/>
                <w:sz w:val="18"/>
                <w:szCs w:val="18"/>
              </w:rPr>
              <w:t>2024</w:t>
            </w:r>
          </w:p>
        </w:tc>
        <w:tc>
          <w:tcPr>
            <w:tcW w:w="215" w:type="pct"/>
            <w:gridSpan w:val="2"/>
            <w:tcBorders>
              <w:top w:val="single" w:sz="4" w:space="0" w:color="auto"/>
              <w:left w:val="nil"/>
              <w:bottom w:val="single" w:sz="4" w:space="0" w:color="auto"/>
              <w:right w:val="nil"/>
            </w:tcBorders>
            <w:vAlign w:val="center"/>
          </w:tcPr>
          <w:p w:rsidR="0029654E" w:rsidRPr="007350E4" w:rsidRDefault="0029654E" w:rsidP="007350E4">
            <w:pPr>
              <w:jc w:val="center"/>
              <w:rPr>
                <w:rFonts w:ascii="Arial CYR" w:hAnsi="Arial CYR" w:cs="Arial CYR"/>
                <w:bCs/>
                <w:sz w:val="18"/>
                <w:szCs w:val="18"/>
              </w:rPr>
            </w:pPr>
            <w:r>
              <w:rPr>
                <w:rFonts w:ascii="Arial CYR" w:hAnsi="Arial CYR" w:cs="Arial CYR"/>
                <w:bCs/>
                <w:sz w:val="18"/>
                <w:szCs w:val="18"/>
              </w:rPr>
              <w:t>0,56</w:t>
            </w:r>
          </w:p>
        </w:tc>
        <w:tc>
          <w:tcPr>
            <w:tcW w:w="77" w:type="pct"/>
            <w:tcBorders>
              <w:top w:val="single" w:sz="4" w:space="0" w:color="auto"/>
              <w:left w:val="nil"/>
              <w:bottom w:val="single" w:sz="4" w:space="0" w:color="auto"/>
              <w:right w:val="single" w:sz="4" w:space="0" w:color="auto"/>
            </w:tcBorders>
            <w:shd w:val="clear" w:color="auto" w:fill="auto"/>
            <w:vAlign w:val="center"/>
          </w:tcPr>
          <w:p w:rsidR="0029654E" w:rsidRPr="00DC7C90" w:rsidRDefault="0029654E"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auto"/>
            <w:vAlign w:val="center"/>
          </w:tcPr>
          <w:p w:rsidR="0029654E" w:rsidRPr="00DC7C90" w:rsidRDefault="0029654E"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29654E" w:rsidRPr="007350E4" w:rsidRDefault="0029654E" w:rsidP="007350E4">
            <w:pPr>
              <w:rPr>
                <w:rFonts w:ascii="Arial CYR" w:hAnsi="Arial CYR" w:cs="Arial CYR"/>
                <w:bCs/>
                <w:sz w:val="18"/>
                <w:szCs w:val="18"/>
              </w:rPr>
            </w:pPr>
          </w:p>
        </w:tc>
        <w:tc>
          <w:tcPr>
            <w:tcW w:w="218" w:type="pct"/>
            <w:tcBorders>
              <w:top w:val="single" w:sz="4" w:space="0" w:color="auto"/>
              <w:left w:val="nil"/>
              <w:bottom w:val="single" w:sz="4" w:space="0" w:color="auto"/>
              <w:right w:val="single" w:sz="4" w:space="0" w:color="auto"/>
            </w:tcBorders>
            <w:shd w:val="clear" w:color="auto" w:fill="auto"/>
            <w:vAlign w:val="center"/>
          </w:tcPr>
          <w:p w:rsidR="0029654E" w:rsidRPr="007350E4" w:rsidRDefault="0029654E" w:rsidP="003D1224">
            <w:pPr>
              <w:jc w:val="center"/>
              <w:rPr>
                <w:rFonts w:ascii="Arial CYR" w:hAnsi="Arial CYR" w:cs="Arial CYR"/>
                <w:bCs/>
                <w:sz w:val="18"/>
                <w:szCs w:val="18"/>
              </w:rPr>
            </w:pPr>
            <w:r>
              <w:rPr>
                <w:rFonts w:ascii="Arial CYR" w:hAnsi="Arial CYR" w:cs="Arial CYR"/>
                <w:bCs/>
                <w:sz w:val="18"/>
                <w:szCs w:val="18"/>
              </w:rPr>
              <w:t>0,56</w:t>
            </w:r>
          </w:p>
        </w:tc>
        <w:tc>
          <w:tcPr>
            <w:tcW w:w="366" w:type="pct"/>
            <w:gridSpan w:val="2"/>
            <w:tcBorders>
              <w:top w:val="single" w:sz="4" w:space="0" w:color="auto"/>
              <w:left w:val="nil"/>
              <w:bottom w:val="single" w:sz="4" w:space="0" w:color="auto"/>
              <w:right w:val="single" w:sz="4" w:space="0" w:color="auto"/>
            </w:tcBorders>
            <w:shd w:val="clear" w:color="auto" w:fill="auto"/>
            <w:vAlign w:val="center"/>
          </w:tcPr>
          <w:p w:rsidR="0029654E" w:rsidRPr="00DC7C90" w:rsidRDefault="0029654E"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29654E" w:rsidRPr="00DC7C90" w:rsidRDefault="0029654E"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auto"/>
            <w:vAlign w:val="center"/>
          </w:tcPr>
          <w:p w:rsidR="0029654E" w:rsidRPr="00DC7C90" w:rsidRDefault="0029654E"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9654E" w:rsidRPr="00DC7C90" w:rsidRDefault="0029654E"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29654E" w:rsidRPr="00DC7C90" w:rsidRDefault="0029654E"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29654E" w:rsidRPr="00DC7C90" w:rsidRDefault="0029654E" w:rsidP="00025ABC">
            <w:pPr>
              <w:jc w:val="center"/>
              <w:rPr>
                <w:rFonts w:ascii="Arial CYR" w:hAnsi="Arial CYR" w:cs="Arial CYR"/>
                <w:b/>
                <w:bCs/>
                <w:sz w:val="18"/>
                <w:szCs w:val="18"/>
              </w:rPr>
            </w:pPr>
          </w:p>
        </w:tc>
      </w:tr>
      <w:tr w:rsidR="0029654E" w:rsidRPr="00DC7C90" w:rsidTr="00661862">
        <w:trPr>
          <w:trHeight w:hRule="exact" w:val="284"/>
        </w:trPr>
        <w:tc>
          <w:tcPr>
            <w:tcW w:w="219" w:type="pct"/>
            <w:vMerge/>
            <w:tcBorders>
              <w:left w:val="single" w:sz="4" w:space="0" w:color="auto"/>
              <w:right w:val="single" w:sz="4" w:space="0" w:color="auto"/>
            </w:tcBorders>
            <w:vAlign w:val="center"/>
          </w:tcPr>
          <w:p w:rsidR="0029654E" w:rsidRPr="00DC7C90" w:rsidRDefault="0029654E" w:rsidP="00025ABC">
            <w:pPr>
              <w:rPr>
                <w:rFonts w:ascii="Arial CYR" w:hAnsi="Arial CYR" w:cs="Arial CYR"/>
                <w:sz w:val="18"/>
                <w:szCs w:val="18"/>
              </w:rPr>
            </w:pPr>
          </w:p>
        </w:tc>
        <w:tc>
          <w:tcPr>
            <w:tcW w:w="1133" w:type="pct"/>
            <w:gridSpan w:val="2"/>
            <w:vMerge/>
            <w:tcBorders>
              <w:left w:val="single" w:sz="4" w:space="0" w:color="auto"/>
              <w:right w:val="single" w:sz="4" w:space="0" w:color="auto"/>
            </w:tcBorders>
            <w:vAlign w:val="center"/>
          </w:tcPr>
          <w:p w:rsidR="0029654E" w:rsidRPr="00DC7C90" w:rsidRDefault="0029654E" w:rsidP="00025ABC">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29654E" w:rsidRPr="00DC7C90" w:rsidRDefault="0029654E" w:rsidP="00025ABC">
            <w:pPr>
              <w:jc w:val="center"/>
              <w:rPr>
                <w:rFonts w:ascii="Arial CYR" w:hAnsi="Arial CYR" w:cs="Arial CYR"/>
                <w:b/>
                <w:bCs/>
                <w:sz w:val="18"/>
                <w:szCs w:val="18"/>
              </w:rPr>
            </w:pPr>
            <w:r>
              <w:rPr>
                <w:rFonts w:ascii="Arial CYR" w:hAnsi="Arial CYR" w:cs="Arial CYR"/>
                <w:b/>
                <w:bCs/>
                <w:sz w:val="18"/>
                <w:szCs w:val="18"/>
              </w:rPr>
              <w:t>2025</w:t>
            </w:r>
          </w:p>
        </w:tc>
        <w:tc>
          <w:tcPr>
            <w:tcW w:w="215" w:type="pct"/>
            <w:gridSpan w:val="2"/>
            <w:tcBorders>
              <w:top w:val="single" w:sz="4" w:space="0" w:color="auto"/>
              <w:left w:val="nil"/>
              <w:bottom w:val="single" w:sz="4" w:space="0" w:color="auto"/>
              <w:right w:val="nil"/>
            </w:tcBorders>
            <w:vAlign w:val="center"/>
          </w:tcPr>
          <w:p w:rsidR="0029654E" w:rsidRPr="007350E4" w:rsidRDefault="0029654E" w:rsidP="007350E4">
            <w:pPr>
              <w:jc w:val="center"/>
              <w:rPr>
                <w:rFonts w:ascii="Arial CYR" w:hAnsi="Arial CYR" w:cs="Arial CYR"/>
                <w:bCs/>
                <w:sz w:val="18"/>
                <w:szCs w:val="18"/>
              </w:rPr>
            </w:pPr>
            <w:r>
              <w:rPr>
                <w:rFonts w:ascii="Arial CYR" w:hAnsi="Arial CYR" w:cs="Arial CYR"/>
                <w:bCs/>
                <w:sz w:val="18"/>
                <w:szCs w:val="18"/>
              </w:rPr>
              <w:t>0,60</w:t>
            </w:r>
          </w:p>
        </w:tc>
        <w:tc>
          <w:tcPr>
            <w:tcW w:w="77" w:type="pct"/>
            <w:tcBorders>
              <w:top w:val="single" w:sz="4" w:space="0" w:color="auto"/>
              <w:left w:val="nil"/>
              <w:bottom w:val="single" w:sz="4" w:space="0" w:color="auto"/>
              <w:right w:val="single" w:sz="4" w:space="0" w:color="auto"/>
            </w:tcBorders>
            <w:shd w:val="clear" w:color="auto" w:fill="auto"/>
            <w:vAlign w:val="center"/>
          </w:tcPr>
          <w:p w:rsidR="0029654E" w:rsidRPr="00DC7C90" w:rsidRDefault="0029654E"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auto"/>
            <w:vAlign w:val="center"/>
          </w:tcPr>
          <w:p w:rsidR="0029654E" w:rsidRPr="00DC7C90" w:rsidRDefault="0029654E"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29654E" w:rsidRPr="007350E4" w:rsidRDefault="0029654E" w:rsidP="007350E4">
            <w:pPr>
              <w:rPr>
                <w:rFonts w:ascii="Arial CYR" w:hAnsi="Arial CYR" w:cs="Arial CYR"/>
                <w:bCs/>
                <w:sz w:val="18"/>
                <w:szCs w:val="18"/>
              </w:rPr>
            </w:pPr>
          </w:p>
        </w:tc>
        <w:tc>
          <w:tcPr>
            <w:tcW w:w="218" w:type="pct"/>
            <w:tcBorders>
              <w:top w:val="single" w:sz="4" w:space="0" w:color="auto"/>
              <w:left w:val="nil"/>
              <w:bottom w:val="single" w:sz="4" w:space="0" w:color="auto"/>
              <w:right w:val="single" w:sz="4" w:space="0" w:color="auto"/>
            </w:tcBorders>
            <w:shd w:val="clear" w:color="auto" w:fill="auto"/>
            <w:vAlign w:val="center"/>
          </w:tcPr>
          <w:p w:rsidR="0029654E" w:rsidRPr="007350E4" w:rsidRDefault="0029654E" w:rsidP="003D1224">
            <w:pPr>
              <w:jc w:val="center"/>
              <w:rPr>
                <w:rFonts w:ascii="Arial CYR" w:hAnsi="Arial CYR" w:cs="Arial CYR"/>
                <w:bCs/>
                <w:sz w:val="18"/>
                <w:szCs w:val="18"/>
              </w:rPr>
            </w:pPr>
            <w:r>
              <w:rPr>
                <w:rFonts w:ascii="Arial CYR" w:hAnsi="Arial CYR" w:cs="Arial CYR"/>
                <w:bCs/>
                <w:sz w:val="18"/>
                <w:szCs w:val="18"/>
              </w:rPr>
              <w:t>0,60</w:t>
            </w:r>
          </w:p>
        </w:tc>
        <w:tc>
          <w:tcPr>
            <w:tcW w:w="366" w:type="pct"/>
            <w:gridSpan w:val="2"/>
            <w:tcBorders>
              <w:top w:val="single" w:sz="4" w:space="0" w:color="auto"/>
              <w:left w:val="nil"/>
              <w:bottom w:val="single" w:sz="4" w:space="0" w:color="auto"/>
              <w:right w:val="single" w:sz="4" w:space="0" w:color="auto"/>
            </w:tcBorders>
            <w:shd w:val="clear" w:color="auto" w:fill="auto"/>
            <w:vAlign w:val="center"/>
          </w:tcPr>
          <w:p w:rsidR="0029654E" w:rsidRPr="00DC7C90" w:rsidRDefault="0029654E"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29654E" w:rsidRPr="00DC7C90" w:rsidRDefault="0029654E"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auto"/>
            <w:vAlign w:val="center"/>
          </w:tcPr>
          <w:p w:rsidR="0029654E" w:rsidRPr="00DC7C90" w:rsidRDefault="0029654E"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9654E" w:rsidRPr="00DC7C90" w:rsidRDefault="0029654E"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29654E" w:rsidRPr="00DC7C90" w:rsidRDefault="0029654E"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29654E" w:rsidRPr="00DC7C90" w:rsidRDefault="0029654E" w:rsidP="00025ABC">
            <w:pPr>
              <w:jc w:val="center"/>
              <w:rPr>
                <w:rFonts w:ascii="Arial CYR" w:hAnsi="Arial CYR" w:cs="Arial CYR"/>
                <w:b/>
                <w:bCs/>
                <w:sz w:val="18"/>
                <w:szCs w:val="18"/>
              </w:rPr>
            </w:pPr>
          </w:p>
        </w:tc>
      </w:tr>
      <w:tr w:rsidR="0029654E" w:rsidRPr="00DC7C90" w:rsidTr="00661862">
        <w:trPr>
          <w:trHeight w:hRule="exact" w:val="284"/>
        </w:trPr>
        <w:tc>
          <w:tcPr>
            <w:tcW w:w="219" w:type="pct"/>
            <w:vMerge/>
            <w:tcBorders>
              <w:left w:val="single" w:sz="4" w:space="0" w:color="auto"/>
              <w:right w:val="single" w:sz="4" w:space="0" w:color="auto"/>
            </w:tcBorders>
            <w:vAlign w:val="center"/>
          </w:tcPr>
          <w:p w:rsidR="0029654E" w:rsidRPr="00DC7C90" w:rsidRDefault="0029654E" w:rsidP="00025ABC">
            <w:pPr>
              <w:rPr>
                <w:rFonts w:ascii="Arial CYR" w:hAnsi="Arial CYR" w:cs="Arial CYR"/>
                <w:sz w:val="18"/>
                <w:szCs w:val="18"/>
              </w:rPr>
            </w:pPr>
          </w:p>
        </w:tc>
        <w:tc>
          <w:tcPr>
            <w:tcW w:w="1133" w:type="pct"/>
            <w:gridSpan w:val="2"/>
            <w:vMerge/>
            <w:tcBorders>
              <w:left w:val="single" w:sz="4" w:space="0" w:color="auto"/>
              <w:right w:val="single" w:sz="4" w:space="0" w:color="auto"/>
            </w:tcBorders>
            <w:vAlign w:val="center"/>
          </w:tcPr>
          <w:p w:rsidR="0029654E" w:rsidRPr="00DC7C90" w:rsidRDefault="0029654E" w:rsidP="00025ABC">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29654E" w:rsidRPr="00DC7C90" w:rsidRDefault="0029654E" w:rsidP="00025ABC">
            <w:pPr>
              <w:jc w:val="center"/>
              <w:rPr>
                <w:rFonts w:ascii="Arial CYR" w:hAnsi="Arial CYR" w:cs="Arial CYR"/>
                <w:b/>
                <w:bCs/>
                <w:sz w:val="18"/>
                <w:szCs w:val="18"/>
              </w:rPr>
            </w:pPr>
            <w:r>
              <w:rPr>
                <w:rFonts w:ascii="Arial CYR" w:hAnsi="Arial CYR" w:cs="Arial CYR"/>
                <w:b/>
                <w:bCs/>
                <w:sz w:val="18"/>
                <w:szCs w:val="18"/>
              </w:rPr>
              <w:t>2026</w:t>
            </w:r>
          </w:p>
        </w:tc>
        <w:tc>
          <w:tcPr>
            <w:tcW w:w="215" w:type="pct"/>
            <w:gridSpan w:val="2"/>
            <w:tcBorders>
              <w:top w:val="single" w:sz="4" w:space="0" w:color="auto"/>
              <w:left w:val="nil"/>
              <w:bottom w:val="single" w:sz="4" w:space="0" w:color="auto"/>
              <w:right w:val="nil"/>
            </w:tcBorders>
            <w:vAlign w:val="center"/>
          </w:tcPr>
          <w:p w:rsidR="0029654E" w:rsidRPr="007350E4" w:rsidRDefault="0029654E" w:rsidP="007350E4">
            <w:pPr>
              <w:jc w:val="center"/>
              <w:rPr>
                <w:rFonts w:ascii="Arial CYR" w:hAnsi="Arial CYR" w:cs="Arial CYR"/>
                <w:bCs/>
                <w:sz w:val="18"/>
                <w:szCs w:val="18"/>
              </w:rPr>
            </w:pPr>
            <w:r>
              <w:rPr>
                <w:rFonts w:ascii="Arial CYR" w:hAnsi="Arial CYR" w:cs="Arial CYR"/>
                <w:bCs/>
                <w:sz w:val="18"/>
                <w:szCs w:val="18"/>
              </w:rPr>
              <w:t>0,70</w:t>
            </w:r>
          </w:p>
        </w:tc>
        <w:tc>
          <w:tcPr>
            <w:tcW w:w="77" w:type="pct"/>
            <w:tcBorders>
              <w:top w:val="single" w:sz="4" w:space="0" w:color="auto"/>
              <w:left w:val="nil"/>
              <w:bottom w:val="single" w:sz="4" w:space="0" w:color="auto"/>
              <w:right w:val="single" w:sz="4" w:space="0" w:color="auto"/>
            </w:tcBorders>
            <w:shd w:val="clear" w:color="auto" w:fill="auto"/>
            <w:vAlign w:val="center"/>
          </w:tcPr>
          <w:p w:rsidR="0029654E" w:rsidRPr="00DC7C90" w:rsidRDefault="0029654E"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auto"/>
            <w:vAlign w:val="center"/>
          </w:tcPr>
          <w:p w:rsidR="0029654E" w:rsidRPr="00DC7C90" w:rsidRDefault="0029654E"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29654E" w:rsidRPr="007350E4" w:rsidRDefault="0029654E" w:rsidP="007350E4">
            <w:pPr>
              <w:rPr>
                <w:rFonts w:ascii="Arial CYR" w:hAnsi="Arial CYR" w:cs="Arial CYR"/>
                <w:bCs/>
                <w:sz w:val="18"/>
                <w:szCs w:val="18"/>
              </w:rPr>
            </w:pPr>
          </w:p>
        </w:tc>
        <w:tc>
          <w:tcPr>
            <w:tcW w:w="218" w:type="pct"/>
            <w:tcBorders>
              <w:top w:val="single" w:sz="4" w:space="0" w:color="auto"/>
              <w:left w:val="nil"/>
              <w:bottom w:val="single" w:sz="4" w:space="0" w:color="auto"/>
              <w:right w:val="single" w:sz="4" w:space="0" w:color="auto"/>
            </w:tcBorders>
            <w:shd w:val="clear" w:color="auto" w:fill="auto"/>
            <w:vAlign w:val="center"/>
          </w:tcPr>
          <w:p w:rsidR="0029654E" w:rsidRPr="007350E4" w:rsidRDefault="0029654E" w:rsidP="003D1224">
            <w:pPr>
              <w:jc w:val="center"/>
              <w:rPr>
                <w:rFonts w:ascii="Arial CYR" w:hAnsi="Arial CYR" w:cs="Arial CYR"/>
                <w:bCs/>
                <w:sz w:val="18"/>
                <w:szCs w:val="18"/>
              </w:rPr>
            </w:pPr>
            <w:r>
              <w:rPr>
                <w:rFonts w:ascii="Arial CYR" w:hAnsi="Arial CYR" w:cs="Arial CYR"/>
                <w:bCs/>
                <w:sz w:val="18"/>
                <w:szCs w:val="18"/>
              </w:rPr>
              <w:t>0,70</w:t>
            </w:r>
          </w:p>
        </w:tc>
        <w:tc>
          <w:tcPr>
            <w:tcW w:w="366" w:type="pct"/>
            <w:gridSpan w:val="2"/>
            <w:tcBorders>
              <w:top w:val="single" w:sz="4" w:space="0" w:color="auto"/>
              <w:left w:val="nil"/>
              <w:bottom w:val="single" w:sz="4" w:space="0" w:color="auto"/>
              <w:right w:val="single" w:sz="4" w:space="0" w:color="auto"/>
            </w:tcBorders>
            <w:shd w:val="clear" w:color="auto" w:fill="auto"/>
            <w:vAlign w:val="center"/>
          </w:tcPr>
          <w:p w:rsidR="0029654E" w:rsidRPr="00DC7C90" w:rsidRDefault="0029654E"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29654E" w:rsidRPr="00DC7C90" w:rsidRDefault="0029654E"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auto"/>
            <w:vAlign w:val="center"/>
          </w:tcPr>
          <w:p w:rsidR="0029654E" w:rsidRPr="00DC7C90" w:rsidRDefault="0029654E"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9654E" w:rsidRPr="00DC7C90" w:rsidRDefault="0029654E"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29654E" w:rsidRPr="00DC7C90" w:rsidRDefault="0029654E"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29654E" w:rsidRPr="00DC7C90" w:rsidRDefault="0029654E" w:rsidP="00025ABC">
            <w:pPr>
              <w:jc w:val="center"/>
              <w:rPr>
                <w:rFonts w:ascii="Arial CYR" w:hAnsi="Arial CYR" w:cs="Arial CYR"/>
                <w:b/>
                <w:bCs/>
                <w:sz w:val="18"/>
                <w:szCs w:val="18"/>
              </w:rPr>
            </w:pPr>
          </w:p>
        </w:tc>
      </w:tr>
      <w:tr w:rsidR="0029654E" w:rsidRPr="00DC7C90" w:rsidTr="00661862">
        <w:trPr>
          <w:trHeight w:hRule="exact" w:val="284"/>
        </w:trPr>
        <w:tc>
          <w:tcPr>
            <w:tcW w:w="219" w:type="pct"/>
            <w:vMerge/>
            <w:tcBorders>
              <w:left w:val="single" w:sz="4" w:space="0" w:color="auto"/>
              <w:right w:val="single" w:sz="4" w:space="0" w:color="auto"/>
            </w:tcBorders>
            <w:vAlign w:val="center"/>
          </w:tcPr>
          <w:p w:rsidR="0029654E" w:rsidRPr="00DC7C90" w:rsidRDefault="0029654E" w:rsidP="00025ABC">
            <w:pPr>
              <w:rPr>
                <w:rFonts w:ascii="Arial CYR" w:hAnsi="Arial CYR" w:cs="Arial CYR"/>
                <w:sz w:val="18"/>
                <w:szCs w:val="18"/>
              </w:rPr>
            </w:pPr>
          </w:p>
        </w:tc>
        <w:tc>
          <w:tcPr>
            <w:tcW w:w="1133" w:type="pct"/>
            <w:gridSpan w:val="2"/>
            <w:vMerge/>
            <w:tcBorders>
              <w:left w:val="single" w:sz="4" w:space="0" w:color="auto"/>
              <w:right w:val="single" w:sz="4" w:space="0" w:color="auto"/>
            </w:tcBorders>
            <w:vAlign w:val="center"/>
          </w:tcPr>
          <w:p w:rsidR="0029654E" w:rsidRPr="00DC7C90" w:rsidRDefault="0029654E" w:rsidP="00025ABC">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29654E" w:rsidRPr="00DC7C90" w:rsidRDefault="0029654E" w:rsidP="00025ABC">
            <w:pPr>
              <w:jc w:val="center"/>
              <w:rPr>
                <w:rFonts w:ascii="Arial CYR" w:hAnsi="Arial CYR" w:cs="Arial CYR"/>
                <w:b/>
                <w:bCs/>
                <w:sz w:val="18"/>
                <w:szCs w:val="18"/>
              </w:rPr>
            </w:pPr>
            <w:r>
              <w:rPr>
                <w:rFonts w:ascii="Arial CYR" w:hAnsi="Arial CYR" w:cs="Arial CYR"/>
                <w:b/>
                <w:bCs/>
                <w:sz w:val="18"/>
                <w:szCs w:val="18"/>
              </w:rPr>
              <w:t>2027</w:t>
            </w:r>
          </w:p>
        </w:tc>
        <w:tc>
          <w:tcPr>
            <w:tcW w:w="215" w:type="pct"/>
            <w:gridSpan w:val="2"/>
            <w:tcBorders>
              <w:top w:val="single" w:sz="4" w:space="0" w:color="auto"/>
              <w:left w:val="nil"/>
              <w:bottom w:val="single" w:sz="4" w:space="0" w:color="auto"/>
              <w:right w:val="nil"/>
            </w:tcBorders>
            <w:vAlign w:val="center"/>
          </w:tcPr>
          <w:p w:rsidR="0029654E" w:rsidRPr="007350E4" w:rsidRDefault="0029654E" w:rsidP="007350E4">
            <w:pPr>
              <w:jc w:val="center"/>
              <w:rPr>
                <w:rFonts w:ascii="Arial CYR" w:hAnsi="Arial CYR" w:cs="Arial CYR"/>
                <w:bCs/>
                <w:sz w:val="18"/>
                <w:szCs w:val="18"/>
              </w:rPr>
            </w:pPr>
            <w:r>
              <w:rPr>
                <w:rFonts w:ascii="Arial CYR" w:hAnsi="Arial CYR" w:cs="Arial CYR"/>
                <w:bCs/>
                <w:sz w:val="18"/>
                <w:szCs w:val="18"/>
              </w:rPr>
              <w:t>0,75</w:t>
            </w:r>
          </w:p>
        </w:tc>
        <w:tc>
          <w:tcPr>
            <w:tcW w:w="77" w:type="pct"/>
            <w:tcBorders>
              <w:top w:val="single" w:sz="4" w:space="0" w:color="auto"/>
              <w:left w:val="nil"/>
              <w:bottom w:val="single" w:sz="4" w:space="0" w:color="auto"/>
              <w:right w:val="single" w:sz="4" w:space="0" w:color="auto"/>
            </w:tcBorders>
            <w:shd w:val="clear" w:color="auto" w:fill="auto"/>
            <w:vAlign w:val="center"/>
          </w:tcPr>
          <w:p w:rsidR="0029654E" w:rsidRPr="00DC7C90" w:rsidRDefault="0029654E"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auto"/>
            <w:vAlign w:val="center"/>
          </w:tcPr>
          <w:p w:rsidR="0029654E" w:rsidRPr="00DC7C90" w:rsidRDefault="0029654E"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29654E" w:rsidRPr="007350E4" w:rsidRDefault="0029654E" w:rsidP="007350E4">
            <w:pPr>
              <w:rPr>
                <w:rFonts w:ascii="Arial CYR" w:hAnsi="Arial CYR" w:cs="Arial CYR"/>
                <w:bCs/>
                <w:sz w:val="18"/>
                <w:szCs w:val="18"/>
              </w:rPr>
            </w:pPr>
          </w:p>
        </w:tc>
        <w:tc>
          <w:tcPr>
            <w:tcW w:w="218" w:type="pct"/>
            <w:tcBorders>
              <w:top w:val="single" w:sz="4" w:space="0" w:color="auto"/>
              <w:left w:val="nil"/>
              <w:bottom w:val="single" w:sz="4" w:space="0" w:color="auto"/>
              <w:right w:val="single" w:sz="4" w:space="0" w:color="auto"/>
            </w:tcBorders>
            <w:shd w:val="clear" w:color="auto" w:fill="auto"/>
            <w:vAlign w:val="center"/>
          </w:tcPr>
          <w:p w:rsidR="0029654E" w:rsidRPr="007350E4" w:rsidRDefault="0029654E" w:rsidP="003D1224">
            <w:pPr>
              <w:jc w:val="center"/>
              <w:rPr>
                <w:rFonts w:ascii="Arial CYR" w:hAnsi="Arial CYR" w:cs="Arial CYR"/>
                <w:bCs/>
                <w:sz w:val="18"/>
                <w:szCs w:val="18"/>
              </w:rPr>
            </w:pPr>
            <w:r>
              <w:rPr>
                <w:rFonts w:ascii="Arial CYR" w:hAnsi="Arial CYR" w:cs="Arial CYR"/>
                <w:bCs/>
                <w:sz w:val="18"/>
                <w:szCs w:val="18"/>
              </w:rPr>
              <w:t>0,75</w:t>
            </w:r>
          </w:p>
        </w:tc>
        <w:tc>
          <w:tcPr>
            <w:tcW w:w="366" w:type="pct"/>
            <w:gridSpan w:val="2"/>
            <w:tcBorders>
              <w:top w:val="single" w:sz="4" w:space="0" w:color="auto"/>
              <w:left w:val="nil"/>
              <w:bottom w:val="single" w:sz="4" w:space="0" w:color="auto"/>
              <w:right w:val="single" w:sz="4" w:space="0" w:color="auto"/>
            </w:tcBorders>
            <w:shd w:val="clear" w:color="auto" w:fill="auto"/>
            <w:vAlign w:val="center"/>
          </w:tcPr>
          <w:p w:rsidR="0029654E" w:rsidRPr="00DC7C90" w:rsidRDefault="0029654E"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29654E" w:rsidRPr="00DC7C90" w:rsidRDefault="0029654E"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auto"/>
            <w:vAlign w:val="center"/>
          </w:tcPr>
          <w:p w:rsidR="0029654E" w:rsidRPr="00DC7C90" w:rsidRDefault="0029654E"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9654E" w:rsidRPr="00DC7C90" w:rsidRDefault="0029654E"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29654E" w:rsidRPr="00DC7C90" w:rsidRDefault="0029654E"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29654E" w:rsidRPr="00DC7C90" w:rsidRDefault="0029654E" w:rsidP="00025ABC">
            <w:pPr>
              <w:jc w:val="center"/>
              <w:rPr>
                <w:rFonts w:ascii="Arial CYR" w:hAnsi="Arial CYR" w:cs="Arial CYR"/>
                <w:b/>
                <w:bCs/>
                <w:sz w:val="18"/>
                <w:szCs w:val="18"/>
              </w:rPr>
            </w:pPr>
          </w:p>
        </w:tc>
      </w:tr>
      <w:tr w:rsidR="0029654E" w:rsidRPr="00DC7C90" w:rsidTr="00661862">
        <w:trPr>
          <w:trHeight w:hRule="exact" w:val="284"/>
        </w:trPr>
        <w:tc>
          <w:tcPr>
            <w:tcW w:w="219" w:type="pct"/>
            <w:vMerge/>
            <w:tcBorders>
              <w:left w:val="single" w:sz="4" w:space="0" w:color="auto"/>
              <w:right w:val="single" w:sz="4" w:space="0" w:color="auto"/>
            </w:tcBorders>
            <w:vAlign w:val="center"/>
          </w:tcPr>
          <w:p w:rsidR="0029654E" w:rsidRPr="00DC7C90" w:rsidRDefault="0029654E" w:rsidP="00025ABC">
            <w:pPr>
              <w:rPr>
                <w:rFonts w:ascii="Arial CYR" w:hAnsi="Arial CYR" w:cs="Arial CYR"/>
                <w:sz w:val="18"/>
                <w:szCs w:val="18"/>
              </w:rPr>
            </w:pPr>
          </w:p>
        </w:tc>
        <w:tc>
          <w:tcPr>
            <w:tcW w:w="1133" w:type="pct"/>
            <w:gridSpan w:val="2"/>
            <w:vMerge/>
            <w:tcBorders>
              <w:left w:val="single" w:sz="4" w:space="0" w:color="auto"/>
              <w:right w:val="single" w:sz="4" w:space="0" w:color="auto"/>
            </w:tcBorders>
            <w:vAlign w:val="center"/>
          </w:tcPr>
          <w:p w:rsidR="0029654E" w:rsidRPr="00DC7C90" w:rsidRDefault="0029654E" w:rsidP="00025ABC">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29654E" w:rsidRPr="00DC7C90" w:rsidRDefault="0029654E" w:rsidP="00025ABC">
            <w:pPr>
              <w:jc w:val="center"/>
              <w:rPr>
                <w:rFonts w:ascii="Arial CYR" w:hAnsi="Arial CYR" w:cs="Arial CYR"/>
                <w:b/>
                <w:bCs/>
                <w:sz w:val="18"/>
                <w:szCs w:val="18"/>
              </w:rPr>
            </w:pPr>
            <w:r>
              <w:rPr>
                <w:rFonts w:ascii="Arial CYR" w:hAnsi="Arial CYR" w:cs="Arial CYR"/>
                <w:b/>
                <w:bCs/>
                <w:sz w:val="18"/>
                <w:szCs w:val="18"/>
              </w:rPr>
              <w:t>2028</w:t>
            </w:r>
          </w:p>
        </w:tc>
        <w:tc>
          <w:tcPr>
            <w:tcW w:w="215" w:type="pct"/>
            <w:gridSpan w:val="2"/>
            <w:tcBorders>
              <w:top w:val="single" w:sz="4" w:space="0" w:color="auto"/>
              <w:left w:val="nil"/>
              <w:bottom w:val="single" w:sz="4" w:space="0" w:color="auto"/>
              <w:right w:val="nil"/>
            </w:tcBorders>
            <w:vAlign w:val="center"/>
          </w:tcPr>
          <w:p w:rsidR="0029654E" w:rsidRPr="007350E4" w:rsidRDefault="0029654E" w:rsidP="0029654E">
            <w:pPr>
              <w:rPr>
                <w:rFonts w:ascii="Arial CYR" w:hAnsi="Arial CYR" w:cs="Arial CYR"/>
                <w:bCs/>
                <w:sz w:val="18"/>
                <w:szCs w:val="18"/>
              </w:rPr>
            </w:pPr>
            <w:r>
              <w:rPr>
                <w:rFonts w:ascii="Arial CYR" w:hAnsi="Arial CYR" w:cs="Arial CYR"/>
                <w:bCs/>
                <w:sz w:val="18"/>
                <w:szCs w:val="18"/>
              </w:rPr>
              <w:t>0,90</w:t>
            </w:r>
          </w:p>
        </w:tc>
        <w:tc>
          <w:tcPr>
            <w:tcW w:w="77" w:type="pct"/>
            <w:tcBorders>
              <w:top w:val="single" w:sz="4" w:space="0" w:color="auto"/>
              <w:left w:val="nil"/>
              <w:bottom w:val="single" w:sz="4" w:space="0" w:color="auto"/>
              <w:right w:val="single" w:sz="4" w:space="0" w:color="auto"/>
            </w:tcBorders>
            <w:shd w:val="clear" w:color="auto" w:fill="auto"/>
            <w:vAlign w:val="center"/>
          </w:tcPr>
          <w:p w:rsidR="0029654E" w:rsidRPr="00DC7C90" w:rsidRDefault="0029654E"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auto"/>
            <w:vAlign w:val="center"/>
          </w:tcPr>
          <w:p w:rsidR="0029654E" w:rsidRPr="00DC7C90" w:rsidRDefault="0029654E"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29654E" w:rsidRPr="007350E4" w:rsidRDefault="0029654E" w:rsidP="007350E4">
            <w:pPr>
              <w:rPr>
                <w:rFonts w:ascii="Arial CYR" w:hAnsi="Arial CYR" w:cs="Arial CYR"/>
                <w:bCs/>
                <w:sz w:val="18"/>
                <w:szCs w:val="18"/>
              </w:rPr>
            </w:pPr>
          </w:p>
        </w:tc>
        <w:tc>
          <w:tcPr>
            <w:tcW w:w="218" w:type="pct"/>
            <w:tcBorders>
              <w:top w:val="single" w:sz="4" w:space="0" w:color="auto"/>
              <w:left w:val="nil"/>
              <w:bottom w:val="single" w:sz="4" w:space="0" w:color="auto"/>
              <w:right w:val="single" w:sz="4" w:space="0" w:color="auto"/>
            </w:tcBorders>
            <w:shd w:val="clear" w:color="auto" w:fill="auto"/>
            <w:vAlign w:val="center"/>
          </w:tcPr>
          <w:p w:rsidR="0029654E" w:rsidRPr="007350E4" w:rsidRDefault="0029654E" w:rsidP="003D1224">
            <w:pPr>
              <w:jc w:val="center"/>
              <w:rPr>
                <w:rFonts w:ascii="Arial CYR" w:hAnsi="Arial CYR" w:cs="Arial CYR"/>
                <w:bCs/>
                <w:sz w:val="18"/>
                <w:szCs w:val="18"/>
              </w:rPr>
            </w:pPr>
            <w:r>
              <w:rPr>
                <w:rFonts w:ascii="Arial CYR" w:hAnsi="Arial CYR" w:cs="Arial CYR"/>
                <w:bCs/>
                <w:sz w:val="18"/>
                <w:szCs w:val="18"/>
              </w:rPr>
              <w:t>0,90</w:t>
            </w:r>
          </w:p>
        </w:tc>
        <w:tc>
          <w:tcPr>
            <w:tcW w:w="366" w:type="pct"/>
            <w:gridSpan w:val="2"/>
            <w:tcBorders>
              <w:top w:val="single" w:sz="4" w:space="0" w:color="auto"/>
              <w:left w:val="nil"/>
              <w:bottom w:val="single" w:sz="4" w:space="0" w:color="auto"/>
              <w:right w:val="single" w:sz="4" w:space="0" w:color="auto"/>
            </w:tcBorders>
            <w:shd w:val="clear" w:color="auto" w:fill="auto"/>
            <w:vAlign w:val="center"/>
          </w:tcPr>
          <w:p w:rsidR="0029654E" w:rsidRPr="00DC7C90" w:rsidRDefault="0029654E"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29654E" w:rsidRPr="00DC7C90" w:rsidRDefault="0029654E"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auto"/>
            <w:vAlign w:val="center"/>
          </w:tcPr>
          <w:p w:rsidR="0029654E" w:rsidRPr="00DC7C90" w:rsidRDefault="0029654E"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9654E" w:rsidRPr="00DC7C90" w:rsidRDefault="0029654E"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29654E" w:rsidRPr="00DC7C90" w:rsidRDefault="0029654E"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29654E" w:rsidRPr="00DC7C90" w:rsidRDefault="0029654E" w:rsidP="00025ABC">
            <w:pPr>
              <w:jc w:val="center"/>
              <w:rPr>
                <w:rFonts w:ascii="Arial CYR" w:hAnsi="Arial CYR" w:cs="Arial CYR"/>
                <w:b/>
                <w:bCs/>
                <w:sz w:val="18"/>
                <w:szCs w:val="18"/>
              </w:rPr>
            </w:pPr>
          </w:p>
        </w:tc>
      </w:tr>
      <w:tr w:rsidR="00F7512D" w:rsidRPr="00DC7C90" w:rsidTr="00661862">
        <w:trPr>
          <w:trHeight w:hRule="exact" w:val="399"/>
        </w:trPr>
        <w:tc>
          <w:tcPr>
            <w:tcW w:w="219" w:type="pct"/>
            <w:vMerge/>
            <w:tcBorders>
              <w:left w:val="single" w:sz="4" w:space="0" w:color="auto"/>
              <w:bottom w:val="single" w:sz="4" w:space="0" w:color="auto"/>
              <w:right w:val="single" w:sz="4" w:space="0" w:color="auto"/>
            </w:tcBorders>
            <w:vAlign w:val="center"/>
          </w:tcPr>
          <w:p w:rsidR="007350E4" w:rsidRPr="00DC7C90" w:rsidRDefault="007350E4" w:rsidP="00025ABC">
            <w:pPr>
              <w:rPr>
                <w:rFonts w:ascii="Arial CYR" w:hAnsi="Arial CYR" w:cs="Arial CYR"/>
                <w:sz w:val="18"/>
                <w:szCs w:val="18"/>
              </w:rPr>
            </w:pPr>
          </w:p>
        </w:tc>
        <w:tc>
          <w:tcPr>
            <w:tcW w:w="1133" w:type="pct"/>
            <w:gridSpan w:val="2"/>
            <w:vMerge/>
            <w:tcBorders>
              <w:left w:val="single" w:sz="4" w:space="0" w:color="auto"/>
              <w:bottom w:val="single" w:sz="4" w:space="0" w:color="auto"/>
              <w:right w:val="single" w:sz="4" w:space="0" w:color="auto"/>
            </w:tcBorders>
            <w:vAlign w:val="center"/>
          </w:tcPr>
          <w:p w:rsidR="007350E4" w:rsidRPr="00DC7C90" w:rsidRDefault="007350E4" w:rsidP="00025ABC">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B2A1C7" w:themeFill="accent4" w:themeFillTint="99"/>
            <w:vAlign w:val="center"/>
          </w:tcPr>
          <w:p w:rsidR="007350E4" w:rsidRPr="00C76157" w:rsidRDefault="007350E4" w:rsidP="00025ABC">
            <w:pPr>
              <w:jc w:val="center"/>
              <w:rPr>
                <w:rFonts w:ascii="Arial CYR" w:hAnsi="Arial CYR" w:cs="Arial CYR"/>
                <w:b/>
                <w:bCs/>
                <w:sz w:val="18"/>
                <w:szCs w:val="18"/>
              </w:rPr>
            </w:pPr>
            <w:r w:rsidRPr="00C76157">
              <w:rPr>
                <w:rFonts w:ascii="Arial CYR" w:hAnsi="Arial CYR" w:cs="Arial CYR"/>
                <w:b/>
                <w:bCs/>
                <w:sz w:val="18"/>
                <w:szCs w:val="18"/>
              </w:rPr>
              <w:t>Итого</w:t>
            </w:r>
          </w:p>
        </w:tc>
        <w:tc>
          <w:tcPr>
            <w:tcW w:w="215" w:type="pct"/>
            <w:gridSpan w:val="2"/>
            <w:tcBorders>
              <w:top w:val="single" w:sz="4" w:space="0" w:color="auto"/>
              <w:left w:val="nil"/>
              <w:bottom w:val="single" w:sz="4" w:space="0" w:color="auto"/>
              <w:right w:val="nil"/>
            </w:tcBorders>
            <w:shd w:val="clear" w:color="auto" w:fill="B2A1C7" w:themeFill="accent4" w:themeFillTint="99"/>
            <w:vAlign w:val="center"/>
          </w:tcPr>
          <w:p w:rsidR="007350E4" w:rsidRPr="00C76157" w:rsidRDefault="007350E4" w:rsidP="0029654E">
            <w:pPr>
              <w:rPr>
                <w:rFonts w:ascii="Arial CYR" w:hAnsi="Arial CYR" w:cs="Arial CYR"/>
                <w:b/>
                <w:bCs/>
                <w:sz w:val="18"/>
                <w:szCs w:val="18"/>
              </w:rPr>
            </w:pPr>
            <w:r w:rsidRPr="00C76157">
              <w:rPr>
                <w:rFonts w:ascii="Arial CYR" w:hAnsi="Arial CYR" w:cs="Arial CYR"/>
                <w:b/>
                <w:bCs/>
                <w:sz w:val="18"/>
                <w:szCs w:val="18"/>
              </w:rPr>
              <w:t xml:space="preserve"> </w:t>
            </w:r>
            <w:r w:rsidR="0029654E" w:rsidRPr="00C76157">
              <w:rPr>
                <w:rFonts w:ascii="Arial CYR" w:hAnsi="Arial CYR" w:cs="Arial CYR"/>
                <w:b/>
                <w:bCs/>
                <w:sz w:val="18"/>
                <w:szCs w:val="18"/>
              </w:rPr>
              <w:t>5,01</w:t>
            </w:r>
          </w:p>
        </w:tc>
        <w:tc>
          <w:tcPr>
            <w:tcW w:w="77" w:type="pct"/>
            <w:tcBorders>
              <w:top w:val="single" w:sz="4" w:space="0" w:color="auto"/>
              <w:left w:val="nil"/>
              <w:bottom w:val="single" w:sz="4" w:space="0" w:color="auto"/>
              <w:right w:val="single" w:sz="4" w:space="0" w:color="auto"/>
            </w:tcBorders>
            <w:shd w:val="clear" w:color="auto" w:fill="B2A1C7" w:themeFill="accent4" w:themeFillTint="99"/>
            <w:vAlign w:val="center"/>
          </w:tcPr>
          <w:p w:rsidR="007350E4" w:rsidRPr="00C76157" w:rsidRDefault="007350E4"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B2A1C7" w:themeFill="accent4" w:themeFillTint="99"/>
            <w:vAlign w:val="center"/>
          </w:tcPr>
          <w:p w:rsidR="007350E4" w:rsidRPr="00C76157" w:rsidRDefault="007350E4"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B2A1C7" w:themeFill="accent4" w:themeFillTint="99"/>
            <w:vAlign w:val="center"/>
          </w:tcPr>
          <w:p w:rsidR="007350E4" w:rsidRPr="00C76157" w:rsidRDefault="007350E4" w:rsidP="003D1224">
            <w:pPr>
              <w:rPr>
                <w:rFonts w:ascii="Arial CYR" w:hAnsi="Arial CYR" w:cs="Arial CYR"/>
                <w:b/>
                <w:bCs/>
                <w:sz w:val="18"/>
                <w:szCs w:val="18"/>
              </w:rPr>
            </w:pPr>
          </w:p>
        </w:tc>
        <w:tc>
          <w:tcPr>
            <w:tcW w:w="218" w:type="pct"/>
            <w:tcBorders>
              <w:top w:val="single" w:sz="4" w:space="0" w:color="auto"/>
              <w:left w:val="nil"/>
              <w:bottom w:val="single" w:sz="4" w:space="0" w:color="auto"/>
              <w:right w:val="single" w:sz="4" w:space="0" w:color="auto"/>
            </w:tcBorders>
            <w:shd w:val="clear" w:color="auto" w:fill="B2A1C7" w:themeFill="accent4" w:themeFillTint="99"/>
            <w:vAlign w:val="center"/>
          </w:tcPr>
          <w:p w:rsidR="007350E4" w:rsidRPr="00C76157" w:rsidRDefault="007350E4" w:rsidP="0029654E">
            <w:pPr>
              <w:rPr>
                <w:rFonts w:ascii="Arial CYR" w:hAnsi="Arial CYR" w:cs="Arial CYR"/>
                <w:b/>
                <w:bCs/>
                <w:sz w:val="18"/>
                <w:szCs w:val="18"/>
              </w:rPr>
            </w:pPr>
            <w:r w:rsidRPr="00C76157">
              <w:rPr>
                <w:rFonts w:ascii="Arial CYR" w:hAnsi="Arial CYR" w:cs="Arial CYR"/>
                <w:b/>
                <w:bCs/>
                <w:sz w:val="18"/>
                <w:szCs w:val="18"/>
              </w:rPr>
              <w:t xml:space="preserve"> </w:t>
            </w:r>
            <w:r w:rsidR="0029654E" w:rsidRPr="00C76157">
              <w:rPr>
                <w:rFonts w:ascii="Arial CYR" w:hAnsi="Arial CYR" w:cs="Arial CYR"/>
                <w:b/>
                <w:bCs/>
                <w:sz w:val="18"/>
                <w:szCs w:val="18"/>
              </w:rPr>
              <w:t>5,01</w:t>
            </w:r>
          </w:p>
        </w:tc>
        <w:tc>
          <w:tcPr>
            <w:tcW w:w="366" w:type="pct"/>
            <w:gridSpan w:val="2"/>
            <w:tcBorders>
              <w:top w:val="single" w:sz="4" w:space="0" w:color="auto"/>
              <w:left w:val="nil"/>
              <w:bottom w:val="single" w:sz="4" w:space="0" w:color="auto"/>
              <w:right w:val="single" w:sz="4" w:space="0" w:color="auto"/>
            </w:tcBorders>
            <w:shd w:val="clear" w:color="auto" w:fill="B2A1C7" w:themeFill="accent4" w:themeFillTint="99"/>
            <w:vAlign w:val="center"/>
          </w:tcPr>
          <w:p w:rsidR="007350E4" w:rsidRPr="00C76157" w:rsidRDefault="007350E4"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B2A1C7" w:themeFill="accent4" w:themeFillTint="99"/>
            <w:vAlign w:val="center"/>
          </w:tcPr>
          <w:p w:rsidR="007350E4" w:rsidRPr="00C76157" w:rsidRDefault="007350E4"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B2A1C7" w:themeFill="accent4" w:themeFillTint="99"/>
            <w:vAlign w:val="center"/>
          </w:tcPr>
          <w:p w:rsidR="007350E4" w:rsidRPr="00C76157" w:rsidRDefault="007350E4"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rsidR="007350E4" w:rsidRPr="00C76157" w:rsidRDefault="007350E4"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B2A1C7" w:themeFill="accent4" w:themeFillTint="99"/>
            <w:vAlign w:val="center"/>
          </w:tcPr>
          <w:p w:rsidR="007350E4" w:rsidRPr="00C76157" w:rsidRDefault="007350E4"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B2A1C7" w:themeFill="accent4" w:themeFillTint="99"/>
            <w:vAlign w:val="center"/>
          </w:tcPr>
          <w:p w:rsidR="007350E4" w:rsidRPr="00C76157" w:rsidRDefault="007350E4" w:rsidP="00025ABC">
            <w:pPr>
              <w:jc w:val="center"/>
              <w:rPr>
                <w:rFonts w:ascii="Arial CYR" w:hAnsi="Arial CYR" w:cs="Arial CYR"/>
                <w:b/>
                <w:bCs/>
                <w:sz w:val="18"/>
                <w:szCs w:val="18"/>
              </w:rPr>
            </w:pPr>
          </w:p>
        </w:tc>
      </w:tr>
      <w:tr w:rsidR="007F4273" w:rsidRPr="00DC7C90" w:rsidTr="00661862">
        <w:trPr>
          <w:trHeight w:hRule="exact" w:val="284"/>
        </w:trPr>
        <w:tc>
          <w:tcPr>
            <w:tcW w:w="219" w:type="pct"/>
            <w:vMerge w:val="restart"/>
            <w:tcBorders>
              <w:top w:val="single" w:sz="4" w:space="0" w:color="auto"/>
              <w:left w:val="single" w:sz="4" w:space="0" w:color="auto"/>
              <w:right w:val="single" w:sz="4" w:space="0" w:color="auto"/>
            </w:tcBorders>
            <w:vAlign w:val="center"/>
          </w:tcPr>
          <w:p w:rsidR="00BF2B6B" w:rsidRPr="00DC7C90" w:rsidRDefault="00661862" w:rsidP="00025ABC">
            <w:pPr>
              <w:rPr>
                <w:rFonts w:ascii="Arial CYR" w:hAnsi="Arial CYR" w:cs="Arial CYR"/>
                <w:sz w:val="18"/>
                <w:szCs w:val="18"/>
              </w:rPr>
            </w:pPr>
            <w:r>
              <w:rPr>
                <w:rFonts w:ascii="Arial CYR" w:hAnsi="Arial CYR" w:cs="Arial CYR"/>
                <w:sz w:val="18"/>
                <w:szCs w:val="18"/>
              </w:rPr>
              <w:t>2</w:t>
            </w:r>
            <w:r w:rsidR="00BF2B6B">
              <w:rPr>
                <w:rFonts w:ascii="Arial CYR" w:hAnsi="Arial CYR" w:cs="Arial CYR"/>
                <w:sz w:val="18"/>
                <w:szCs w:val="18"/>
              </w:rPr>
              <w:t>.</w:t>
            </w:r>
            <w:r>
              <w:rPr>
                <w:rFonts w:ascii="Arial CYR" w:hAnsi="Arial CYR" w:cs="Arial CYR"/>
                <w:sz w:val="18"/>
                <w:szCs w:val="18"/>
              </w:rPr>
              <w:t>4</w:t>
            </w:r>
          </w:p>
        </w:tc>
        <w:tc>
          <w:tcPr>
            <w:tcW w:w="1133" w:type="pct"/>
            <w:gridSpan w:val="2"/>
            <w:vMerge w:val="restart"/>
            <w:tcBorders>
              <w:top w:val="single" w:sz="4" w:space="0" w:color="auto"/>
              <w:left w:val="single" w:sz="4" w:space="0" w:color="auto"/>
              <w:right w:val="single" w:sz="4" w:space="0" w:color="auto"/>
            </w:tcBorders>
            <w:vAlign w:val="center"/>
          </w:tcPr>
          <w:p w:rsidR="00BF2B6B" w:rsidRPr="007350E4" w:rsidRDefault="00BF2B6B" w:rsidP="007350E4">
            <w:r w:rsidRPr="007350E4">
              <w:t>Создание подростковых  клубов</w:t>
            </w:r>
          </w:p>
          <w:p w:rsidR="00BF2B6B" w:rsidRPr="0035421B" w:rsidRDefault="00BF2B6B" w:rsidP="007350E4">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BF2B6B" w:rsidRPr="00DC7C90" w:rsidRDefault="000729EF" w:rsidP="00025ABC">
            <w:pPr>
              <w:jc w:val="center"/>
              <w:rPr>
                <w:rFonts w:ascii="Arial CYR" w:hAnsi="Arial CYR" w:cs="Arial CYR"/>
                <w:b/>
                <w:bCs/>
                <w:sz w:val="18"/>
                <w:szCs w:val="18"/>
              </w:rPr>
            </w:pPr>
            <w:r>
              <w:rPr>
                <w:rFonts w:ascii="Arial CYR" w:hAnsi="Arial CYR" w:cs="Arial CYR"/>
                <w:b/>
                <w:bCs/>
                <w:sz w:val="18"/>
                <w:szCs w:val="18"/>
              </w:rPr>
              <w:t>2018</w:t>
            </w:r>
          </w:p>
        </w:tc>
        <w:tc>
          <w:tcPr>
            <w:tcW w:w="215" w:type="pct"/>
            <w:gridSpan w:val="2"/>
            <w:tcBorders>
              <w:top w:val="single" w:sz="4" w:space="0" w:color="auto"/>
              <w:left w:val="nil"/>
              <w:bottom w:val="single" w:sz="4" w:space="0" w:color="auto"/>
              <w:right w:val="nil"/>
            </w:tcBorders>
            <w:vAlign w:val="center"/>
          </w:tcPr>
          <w:p w:rsidR="00BF2B6B" w:rsidRPr="00BF2B6B" w:rsidRDefault="00BF2B6B" w:rsidP="00BF2B6B">
            <w:pPr>
              <w:jc w:val="center"/>
              <w:rPr>
                <w:rFonts w:ascii="Arial CYR" w:hAnsi="Arial CYR" w:cs="Arial CYR"/>
                <w:bCs/>
                <w:sz w:val="18"/>
                <w:szCs w:val="18"/>
              </w:rPr>
            </w:pPr>
            <w:r w:rsidRPr="00BF2B6B">
              <w:rPr>
                <w:rFonts w:ascii="Arial CYR" w:hAnsi="Arial CYR" w:cs="Arial CYR"/>
                <w:bCs/>
                <w:sz w:val="18"/>
                <w:szCs w:val="18"/>
              </w:rPr>
              <w:t>0,10</w:t>
            </w:r>
          </w:p>
        </w:tc>
        <w:tc>
          <w:tcPr>
            <w:tcW w:w="77" w:type="pct"/>
            <w:tcBorders>
              <w:top w:val="single" w:sz="4" w:space="0" w:color="auto"/>
              <w:left w:val="nil"/>
              <w:bottom w:val="single" w:sz="4" w:space="0" w:color="auto"/>
              <w:right w:val="single" w:sz="4" w:space="0" w:color="auto"/>
            </w:tcBorders>
            <w:shd w:val="clear" w:color="auto" w:fill="auto"/>
            <w:vAlign w:val="center"/>
          </w:tcPr>
          <w:p w:rsidR="00BF2B6B" w:rsidRPr="00DC7C90" w:rsidRDefault="00BF2B6B"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auto"/>
            <w:vAlign w:val="center"/>
          </w:tcPr>
          <w:p w:rsidR="00BF2B6B" w:rsidRPr="00DC7C90" w:rsidRDefault="00BF2B6B"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BF2B6B" w:rsidRPr="00DC7C90" w:rsidRDefault="00BF2B6B" w:rsidP="00025ABC">
            <w:pPr>
              <w:rPr>
                <w:rFonts w:ascii="Arial CYR" w:hAnsi="Arial CYR" w:cs="Arial CYR"/>
                <w:b/>
                <w:bCs/>
                <w:sz w:val="18"/>
                <w:szCs w:val="18"/>
              </w:rPr>
            </w:pPr>
          </w:p>
        </w:tc>
        <w:tc>
          <w:tcPr>
            <w:tcW w:w="218" w:type="pct"/>
            <w:tcBorders>
              <w:top w:val="single" w:sz="4" w:space="0" w:color="auto"/>
              <w:left w:val="nil"/>
              <w:bottom w:val="single" w:sz="4" w:space="0" w:color="auto"/>
              <w:right w:val="single" w:sz="4" w:space="0" w:color="auto"/>
            </w:tcBorders>
            <w:shd w:val="clear" w:color="auto" w:fill="auto"/>
            <w:vAlign w:val="center"/>
          </w:tcPr>
          <w:p w:rsidR="00BF2B6B" w:rsidRPr="00BF2B6B" w:rsidRDefault="00BF2B6B" w:rsidP="003D1224">
            <w:pPr>
              <w:jc w:val="center"/>
              <w:rPr>
                <w:rFonts w:ascii="Arial CYR" w:hAnsi="Arial CYR" w:cs="Arial CYR"/>
                <w:bCs/>
                <w:sz w:val="18"/>
                <w:szCs w:val="18"/>
              </w:rPr>
            </w:pPr>
            <w:r w:rsidRPr="00BF2B6B">
              <w:rPr>
                <w:rFonts w:ascii="Arial CYR" w:hAnsi="Arial CYR" w:cs="Arial CYR"/>
                <w:bCs/>
                <w:sz w:val="18"/>
                <w:szCs w:val="18"/>
              </w:rPr>
              <w:t>0,10</w:t>
            </w:r>
          </w:p>
        </w:tc>
        <w:tc>
          <w:tcPr>
            <w:tcW w:w="366" w:type="pct"/>
            <w:gridSpan w:val="2"/>
            <w:tcBorders>
              <w:top w:val="single" w:sz="4" w:space="0" w:color="auto"/>
              <w:left w:val="nil"/>
              <w:bottom w:val="single" w:sz="4" w:space="0" w:color="auto"/>
              <w:right w:val="single" w:sz="4" w:space="0" w:color="auto"/>
            </w:tcBorders>
            <w:shd w:val="clear" w:color="auto" w:fill="auto"/>
            <w:vAlign w:val="center"/>
          </w:tcPr>
          <w:p w:rsidR="00BF2B6B" w:rsidRPr="00DC7C90" w:rsidRDefault="00BF2B6B"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BF2B6B" w:rsidRPr="00DC7C90" w:rsidRDefault="00BF2B6B"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auto"/>
            <w:vAlign w:val="center"/>
          </w:tcPr>
          <w:p w:rsidR="00BF2B6B" w:rsidRPr="00DC7C90" w:rsidRDefault="00BF2B6B"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B6B" w:rsidRPr="00DC7C90" w:rsidRDefault="00BF2B6B"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BF2B6B" w:rsidRPr="00DC7C90" w:rsidRDefault="00BF2B6B"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BF2B6B" w:rsidRPr="00DC7C90" w:rsidRDefault="00BF2B6B" w:rsidP="00025ABC">
            <w:pPr>
              <w:jc w:val="center"/>
              <w:rPr>
                <w:rFonts w:ascii="Arial CYR" w:hAnsi="Arial CYR" w:cs="Arial CYR"/>
                <w:b/>
                <w:bCs/>
                <w:sz w:val="18"/>
                <w:szCs w:val="18"/>
              </w:rPr>
            </w:pPr>
          </w:p>
        </w:tc>
      </w:tr>
      <w:tr w:rsidR="007F4273" w:rsidRPr="00DC7C90" w:rsidTr="00661862">
        <w:trPr>
          <w:trHeight w:hRule="exact" w:val="284"/>
        </w:trPr>
        <w:tc>
          <w:tcPr>
            <w:tcW w:w="219" w:type="pct"/>
            <w:vMerge/>
            <w:tcBorders>
              <w:left w:val="single" w:sz="4" w:space="0" w:color="auto"/>
              <w:right w:val="single" w:sz="4" w:space="0" w:color="auto"/>
            </w:tcBorders>
            <w:vAlign w:val="center"/>
          </w:tcPr>
          <w:p w:rsidR="00BF2B6B" w:rsidRPr="00DC7C90" w:rsidRDefault="00BF2B6B" w:rsidP="00025ABC">
            <w:pPr>
              <w:rPr>
                <w:rFonts w:ascii="Arial CYR" w:hAnsi="Arial CYR" w:cs="Arial CYR"/>
                <w:sz w:val="18"/>
                <w:szCs w:val="18"/>
              </w:rPr>
            </w:pPr>
          </w:p>
        </w:tc>
        <w:tc>
          <w:tcPr>
            <w:tcW w:w="1133" w:type="pct"/>
            <w:gridSpan w:val="2"/>
            <w:vMerge/>
            <w:tcBorders>
              <w:left w:val="single" w:sz="4" w:space="0" w:color="auto"/>
              <w:right w:val="single" w:sz="4" w:space="0" w:color="auto"/>
            </w:tcBorders>
            <w:vAlign w:val="center"/>
          </w:tcPr>
          <w:p w:rsidR="00BF2B6B" w:rsidRPr="00DC7C90" w:rsidRDefault="00BF2B6B" w:rsidP="00025ABC">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BF2B6B" w:rsidRPr="00DC7C90" w:rsidRDefault="000729EF" w:rsidP="00025ABC">
            <w:pPr>
              <w:jc w:val="center"/>
              <w:rPr>
                <w:rFonts w:ascii="Arial CYR" w:hAnsi="Arial CYR" w:cs="Arial CYR"/>
                <w:b/>
                <w:bCs/>
                <w:sz w:val="18"/>
                <w:szCs w:val="18"/>
              </w:rPr>
            </w:pPr>
            <w:r>
              <w:rPr>
                <w:rFonts w:ascii="Arial CYR" w:hAnsi="Arial CYR" w:cs="Arial CYR"/>
                <w:b/>
                <w:bCs/>
                <w:sz w:val="18"/>
                <w:szCs w:val="18"/>
              </w:rPr>
              <w:t>2019</w:t>
            </w:r>
          </w:p>
        </w:tc>
        <w:tc>
          <w:tcPr>
            <w:tcW w:w="215" w:type="pct"/>
            <w:gridSpan w:val="2"/>
            <w:tcBorders>
              <w:top w:val="single" w:sz="4" w:space="0" w:color="auto"/>
              <w:left w:val="nil"/>
              <w:bottom w:val="single" w:sz="4" w:space="0" w:color="auto"/>
              <w:right w:val="nil"/>
            </w:tcBorders>
            <w:vAlign w:val="center"/>
          </w:tcPr>
          <w:p w:rsidR="00BF2B6B" w:rsidRPr="00BF2B6B" w:rsidRDefault="00BF2B6B" w:rsidP="00BF2B6B">
            <w:pPr>
              <w:jc w:val="center"/>
              <w:rPr>
                <w:rFonts w:ascii="Arial CYR" w:hAnsi="Arial CYR" w:cs="Arial CYR"/>
                <w:bCs/>
                <w:sz w:val="18"/>
                <w:szCs w:val="18"/>
              </w:rPr>
            </w:pPr>
            <w:r w:rsidRPr="00BF2B6B">
              <w:rPr>
                <w:rFonts w:ascii="Arial CYR" w:hAnsi="Arial CYR" w:cs="Arial CYR"/>
                <w:bCs/>
                <w:sz w:val="18"/>
                <w:szCs w:val="18"/>
              </w:rPr>
              <w:t>0,20</w:t>
            </w:r>
          </w:p>
        </w:tc>
        <w:tc>
          <w:tcPr>
            <w:tcW w:w="77" w:type="pct"/>
            <w:tcBorders>
              <w:top w:val="single" w:sz="4" w:space="0" w:color="auto"/>
              <w:left w:val="nil"/>
              <w:bottom w:val="single" w:sz="4" w:space="0" w:color="auto"/>
              <w:right w:val="single" w:sz="4" w:space="0" w:color="auto"/>
            </w:tcBorders>
            <w:shd w:val="clear" w:color="auto" w:fill="auto"/>
            <w:vAlign w:val="center"/>
          </w:tcPr>
          <w:p w:rsidR="00BF2B6B" w:rsidRPr="00DC7C90" w:rsidRDefault="00BF2B6B"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auto"/>
            <w:vAlign w:val="center"/>
          </w:tcPr>
          <w:p w:rsidR="00BF2B6B" w:rsidRPr="00DC7C90" w:rsidRDefault="00BF2B6B"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BF2B6B" w:rsidRPr="00DC7C90" w:rsidRDefault="00BF2B6B" w:rsidP="00025ABC">
            <w:pPr>
              <w:jc w:val="center"/>
              <w:rPr>
                <w:rFonts w:ascii="Arial CYR" w:hAnsi="Arial CYR" w:cs="Arial CYR"/>
                <w:b/>
                <w:bCs/>
                <w:sz w:val="18"/>
                <w:szCs w:val="18"/>
              </w:rPr>
            </w:pPr>
          </w:p>
        </w:tc>
        <w:tc>
          <w:tcPr>
            <w:tcW w:w="218" w:type="pct"/>
            <w:tcBorders>
              <w:top w:val="single" w:sz="4" w:space="0" w:color="auto"/>
              <w:left w:val="nil"/>
              <w:bottom w:val="single" w:sz="4" w:space="0" w:color="auto"/>
              <w:right w:val="single" w:sz="4" w:space="0" w:color="auto"/>
            </w:tcBorders>
            <w:shd w:val="clear" w:color="auto" w:fill="auto"/>
            <w:vAlign w:val="center"/>
          </w:tcPr>
          <w:p w:rsidR="00BF2B6B" w:rsidRPr="00BF2B6B" w:rsidRDefault="00BF2B6B" w:rsidP="003D1224">
            <w:pPr>
              <w:jc w:val="center"/>
              <w:rPr>
                <w:rFonts w:ascii="Arial CYR" w:hAnsi="Arial CYR" w:cs="Arial CYR"/>
                <w:bCs/>
                <w:sz w:val="18"/>
                <w:szCs w:val="18"/>
              </w:rPr>
            </w:pPr>
            <w:r w:rsidRPr="00BF2B6B">
              <w:rPr>
                <w:rFonts w:ascii="Arial CYR" w:hAnsi="Arial CYR" w:cs="Arial CYR"/>
                <w:bCs/>
                <w:sz w:val="18"/>
                <w:szCs w:val="18"/>
              </w:rPr>
              <w:t>0,20</w:t>
            </w:r>
          </w:p>
        </w:tc>
        <w:tc>
          <w:tcPr>
            <w:tcW w:w="366" w:type="pct"/>
            <w:gridSpan w:val="2"/>
            <w:tcBorders>
              <w:top w:val="single" w:sz="4" w:space="0" w:color="auto"/>
              <w:left w:val="nil"/>
              <w:bottom w:val="single" w:sz="4" w:space="0" w:color="auto"/>
              <w:right w:val="single" w:sz="4" w:space="0" w:color="auto"/>
            </w:tcBorders>
            <w:shd w:val="clear" w:color="auto" w:fill="auto"/>
            <w:vAlign w:val="center"/>
          </w:tcPr>
          <w:p w:rsidR="00BF2B6B" w:rsidRPr="00DC7C90" w:rsidRDefault="00BF2B6B"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BF2B6B" w:rsidRPr="00DC7C90" w:rsidRDefault="00BF2B6B"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auto"/>
            <w:vAlign w:val="center"/>
          </w:tcPr>
          <w:p w:rsidR="00BF2B6B" w:rsidRPr="00DC7C90" w:rsidRDefault="00BF2B6B"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B6B" w:rsidRPr="00DC7C90" w:rsidRDefault="00BF2B6B"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BF2B6B" w:rsidRPr="00DC7C90" w:rsidRDefault="00BF2B6B"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BF2B6B" w:rsidRPr="00DC7C90" w:rsidRDefault="00BF2B6B" w:rsidP="00025ABC">
            <w:pPr>
              <w:jc w:val="center"/>
              <w:rPr>
                <w:rFonts w:ascii="Arial CYR" w:hAnsi="Arial CYR" w:cs="Arial CYR"/>
                <w:b/>
                <w:bCs/>
                <w:sz w:val="18"/>
                <w:szCs w:val="18"/>
              </w:rPr>
            </w:pPr>
          </w:p>
        </w:tc>
      </w:tr>
      <w:tr w:rsidR="007F4273" w:rsidRPr="00DC7C90" w:rsidTr="00661862">
        <w:trPr>
          <w:trHeight w:hRule="exact" w:val="284"/>
        </w:trPr>
        <w:tc>
          <w:tcPr>
            <w:tcW w:w="219" w:type="pct"/>
            <w:vMerge/>
            <w:tcBorders>
              <w:left w:val="single" w:sz="4" w:space="0" w:color="auto"/>
              <w:right w:val="single" w:sz="4" w:space="0" w:color="auto"/>
            </w:tcBorders>
            <w:vAlign w:val="center"/>
          </w:tcPr>
          <w:p w:rsidR="00BF2B6B" w:rsidRPr="00DC7C90" w:rsidRDefault="00BF2B6B" w:rsidP="00025ABC">
            <w:pPr>
              <w:rPr>
                <w:rFonts w:ascii="Arial CYR" w:hAnsi="Arial CYR" w:cs="Arial CYR"/>
                <w:sz w:val="18"/>
                <w:szCs w:val="18"/>
              </w:rPr>
            </w:pPr>
          </w:p>
        </w:tc>
        <w:tc>
          <w:tcPr>
            <w:tcW w:w="1133" w:type="pct"/>
            <w:gridSpan w:val="2"/>
            <w:vMerge/>
            <w:tcBorders>
              <w:left w:val="single" w:sz="4" w:space="0" w:color="auto"/>
              <w:right w:val="single" w:sz="4" w:space="0" w:color="auto"/>
            </w:tcBorders>
            <w:vAlign w:val="center"/>
          </w:tcPr>
          <w:p w:rsidR="00BF2B6B" w:rsidRPr="00DC7C90" w:rsidRDefault="00BF2B6B" w:rsidP="00025ABC">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BF2B6B" w:rsidRPr="00DC7C90" w:rsidRDefault="000729EF" w:rsidP="00025ABC">
            <w:pPr>
              <w:jc w:val="center"/>
              <w:rPr>
                <w:rFonts w:ascii="Arial CYR" w:hAnsi="Arial CYR" w:cs="Arial CYR"/>
                <w:b/>
                <w:bCs/>
                <w:sz w:val="18"/>
                <w:szCs w:val="18"/>
              </w:rPr>
            </w:pPr>
            <w:r>
              <w:rPr>
                <w:rFonts w:ascii="Arial CYR" w:hAnsi="Arial CYR" w:cs="Arial CYR"/>
                <w:b/>
                <w:bCs/>
                <w:sz w:val="18"/>
                <w:szCs w:val="18"/>
              </w:rPr>
              <w:t>2020</w:t>
            </w:r>
          </w:p>
        </w:tc>
        <w:tc>
          <w:tcPr>
            <w:tcW w:w="215" w:type="pct"/>
            <w:gridSpan w:val="2"/>
            <w:tcBorders>
              <w:top w:val="single" w:sz="4" w:space="0" w:color="auto"/>
              <w:left w:val="nil"/>
              <w:bottom w:val="single" w:sz="4" w:space="0" w:color="auto"/>
              <w:right w:val="nil"/>
            </w:tcBorders>
            <w:vAlign w:val="center"/>
          </w:tcPr>
          <w:p w:rsidR="00BF2B6B" w:rsidRPr="00BF2B6B" w:rsidRDefault="00BF2B6B" w:rsidP="00BF2B6B">
            <w:pPr>
              <w:jc w:val="center"/>
              <w:rPr>
                <w:rFonts w:ascii="Arial CYR" w:hAnsi="Arial CYR" w:cs="Arial CYR"/>
                <w:bCs/>
                <w:sz w:val="18"/>
                <w:szCs w:val="18"/>
              </w:rPr>
            </w:pPr>
            <w:r w:rsidRPr="00BF2B6B">
              <w:rPr>
                <w:rFonts w:ascii="Arial CYR" w:hAnsi="Arial CYR" w:cs="Arial CYR"/>
                <w:bCs/>
                <w:sz w:val="18"/>
                <w:szCs w:val="18"/>
              </w:rPr>
              <w:t>0.25</w:t>
            </w:r>
          </w:p>
        </w:tc>
        <w:tc>
          <w:tcPr>
            <w:tcW w:w="77" w:type="pct"/>
            <w:tcBorders>
              <w:top w:val="single" w:sz="4" w:space="0" w:color="auto"/>
              <w:left w:val="nil"/>
              <w:bottom w:val="single" w:sz="4" w:space="0" w:color="auto"/>
              <w:right w:val="single" w:sz="4" w:space="0" w:color="auto"/>
            </w:tcBorders>
            <w:shd w:val="clear" w:color="auto" w:fill="auto"/>
            <w:vAlign w:val="center"/>
          </w:tcPr>
          <w:p w:rsidR="00BF2B6B" w:rsidRPr="00DC7C90" w:rsidRDefault="00BF2B6B"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auto"/>
            <w:vAlign w:val="center"/>
          </w:tcPr>
          <w:p w:rsidR="00BF2B6B" w:rsidRPr="00DC7C90" w:rsidRDefault="00BF2B6B"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BF2B6B" w:rsidRPr="00DC7C90" w:rsidRDefault="00BF2B6B" w:rsidP="00025ABC">
            <w:pPr>
              <w:jc w:val="center"/>
              <w:rPr>
                <w:rFonts w:ascii="Arial CYR" w:hAnsi="Arial CYR" w:cs="Arial CYR"/>
                <w:b/>
                <w:bCs/>
                <w:sz w:val="18"/>
                <w:szCs w:val="18"/>
              </w:rPr>
            </w:pPr>
          </w:p>
        </w:tc>
        <w:tc>
          <w:tcPr>
            <w:tcW w:w="218" w:type="pct"/>
            <w:tcBorders>
              <w:top w:val="single" w:sz="4" w:space="0" w:color="auto"/>
              <w:left w:val="nil"/>
              <w:bottom w:val="single" w:sz="4" w:space="0" w:color="auto"/>
              <w:right w:val="single" w:sz="4" w:space="0" w:color="auto"/>
            </w:tcBorders>
            <w:shd w:val="clear" w:color="auto" w:fill="auto"/>
            <w:vAlign w:val="center"/>
          </w:tcPr>
          <w:p w:rsidR="00BF2B6B" w:rsidRPr="00BF2B6B" w:rsidRDefault="00BF2B6B" w:rsidP="003D1224">
            <w:pPr>
              <w:jc w:val="center"/>
              <w:rPr>
                <w:rFonts w:ascii="Arial CYR" w:hAnsi="Arial CYR" w:cs="Arial CYR"/>
                <w:bCs/>
                <w:sz w:val="18"/>
                <w:szCs w:val="18"/>
              </w:rPr>
            </w:pPr>
            <w:r w:rsidRPr="00BF2B6B">
              <w:rPr>
                <w:rFonts w:ascii="Arial CYR" w:hAnsi="Arial CYR" w:cs="Arial CYR"/>
                <w:bCs/>
                <w:sz w:val="18"/>
                <w:szCs w:val="18"/>
              </w:rPr>
              <w:t>0.25</w:t>
            </w:r>
          </w:p>
        </w:tc>
        <w:tc>
          <w:tcPr>
            <w:tcW w:w="366" w:type="pct"/>
            <w:gridSpan w:val="2"/>
            <w:tcBorders>
              <w:top w:val="single" w:sz="4" w:space="0" w:color="auto"/>
              <w:left w:val="nil"/>
              <w:bottom w:val="single" w:sz="4" w:space="0" w:color="auto"/>
              <w:right w:val="single" w:sz="4" w:space="0" w:color="auto"/>
            </w:tcBorders>
            <w:shd w:val="clear" w:color="auto" w:fill="auto"/>
            <w:vAlign w:val="center"/>
          </w:tcPr>
          <w:p w:rsidR="00BF2B6B" w:rsidRPr="00DC7C90" w:rsidRDefault="00BF2B6B"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BF2B6B" w:rsidRPr="00DC7C90" w:rsidRDefault="00BF2B6B"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auto"/>
            <w:vAlign w:val="center"/>
          </w:tcPr>
          <w:p w:rsidR="00BF2B6B" w:rsidRPr="00DC7C90" w:rsidRDefault="00BF2B6B"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B6B" w:rsidRPr="00DC7C90" w:rsidRDefault="00BF2B6B"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BF2B6B" w:rsidRPr="00DC7C90" w:rsidRDefault="00BF2B6B"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BF2B6B" w:rsidRPr="00DC7C90" w:rsidRDefault="00BF2B6B" w:rsidP="00025ABC">
            <w:pPr>
              <w:jc w:val="center"/>
              <w:rPr>
                <w:rFonts w:ascii="Arial CYR" w:hAnsi="Arial CYR" w:cs="Arial CYR"/>
                <w:b/>
                <w:bCs/>
                <w:sz w:val="18"/>
                <w:szCs w:val="18"/>
              </w:rPr>
            </w:pPr>
          </w:p>
        </w:tc>
      </w:tr>
      <w:tr w:rsidR="007F4273" w:rsidRPr="00DC7C90" w:rsidTr="00661862">
        <w:trPr>
          <w:trHeight w:hRule="exact" w:val="284"/>
        </w:trPr>
        <w:tc>
          <w:tcPr>
            <w:tcW w:w="219" w:type="pct"/>
            <w:vMerge/>
            <w:tcBorders>
              <w:left w:val="single" w:sz="4" w:space="0" w:color="auto"/>
              <w:right w:val="single" w:sz="4" w:space="0" w:color="auto"/>
            </w:tcBorders>
            <w:vAlign w:val="center"/>
          </w:tcPr>
          <w:p w:rsidR="00BF2B6B" w:rsidRPr="00DC7C90" w:rsidRDefault="00BF2B6B" w:rsidP="00025ABC">
            <w:pPr>
              <w:rPr>
                <w:rFonts w:ascii="Arial CYR" w:hAnsi="Arial CYR" w:cs="Arial CYR"/>
                <w:sz w:val="18"/>
                <w:szCs w:val="18"/>
              </w:rPr>
            </w:pPr>
          </w:p>
        </w:tc>
        <w:tc>
          <w:tcPr>
            <w:tcW w:w="1133" w:type="pct"/>
            <w:gridSpan w:val="2"/>
            <w:vMerge/>
            <w:tcBorders>
              <w:left w:val="single" w:sz="4" w:space="0" w:color="auto"/>
              <w:right w:val="single" w:sz="4" w:space="0" w:color="auto"/>
            </w:tcBorders>
            <w:vAlign w:val="center"/>
          </w:tcPr>
          <w:p w:rsidR="00BF2B6B" w:rsidRPr="00DC7C90" w:rsidRDefault="00BF2B6B" w:rsidP="00025ABC">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BF2B6B" w:rsidRPr="00DC7C90" w:rsidRDefault="000729EF" w:rsidP="00025ABC">
            <w:pPr>
              <w:jc w:val="center"/>
              <w:rPr>
                <w:rFonts w:ascii="Arial CYR" w:hAnsi="Arial CYR" w:cs="Arial CYR"/>
                <w:b/>
                <w:bCs/>
                <w:sz w:val="18"/>
                <w:szCs w:val="18"/>
              </w:rPr>
            </w:pPr>
            <w:r>
              <w:rPr>
                <w:rFonts w:ascii="Arial CYR" w:hAnsi="Arial CYR" w:cs="Arial CYR"/>
                <w:b/>
                <w:bCs/>
                <w:sz w:val="18"/>
                <w:szCs w:val="18"/>
              </w:rPr>
              <w:t>2021</w:t>
            </w:r>
          </w:p>
        </w:tc>
        <w:tc>
          <w:tcPr>
            <w:tcW w:w="215" w:type="pct"/>
            <w:gridSpan w:val="2"/>
            <w:tcBorders>
              <w:top w:val="single" w:sz="4" w:space="0" w:color="auto"/>
              <w:left w:val="nil"/>
              <w:bottom w:val="single" w:sz="4" w:space="0" w:color="auto"/>
              <w:right w:val="nil"/>
            </w:tcBorders>
            <w:vAlign w:val="center"/>
          </w:tcPr>
          <w:p w:rsidR="00BF2B6B" w:rsidRPr="00BF2B6B" w:rsidRDefault="00BF2B6B" w:rsidP="00BF2B6B">
            <w:pPr>
              <w:jc w:val="center"/>
              <w:rPr>
                <w:rFonts w:ascii="Arial CYR" w:hAnsi="Arial CYR" w:cs="Arial CYR"/>
                <w:bCs/>
                <w:sz w:val="18"/>
                <w:szCs w:val="18"/>
              </w:rPr>
            </w:pPr>
            <w:r w:rsidRPr="00BF2B6B">
              <w:rPr>
                <w:rFonts w:ascii="Arial CYR" w:hAnsi="Arial CYR" w:cs="Arial CYR"/>
                <w:bCs/>
                <w:sz w:val="18"/>
                <w:szCs w:val="18"/>
              </w:rPr>
              <w:t>0,25</w:t>
            </w:r>
          </w:p>
        </w:tc>
        <w:tc>
          <w:tcPr>
            <w:tcW w:w="77" w:type="pct"/>
            <w:tcBorders>
              <w:top w:val="single" w:sz="4" w:space="0" w:color="auto"/>
              <w:left w:val="nil"/>
              <w:bottom w:val="single" w:sz="4" w:space="0" w:color="auto"/>
              <w:right w:val="single" w:sz="4" w:space="0" w:color="auto"/>
            </w:tcBorders>
            <w:shd w:val="clear" w:color="auto" w:fill="auto"/>
            <w:vAlign w:val="center"/>
          </w:tcPr>
          <w:p w:rsidR="00BF2B6B" w:rsidRPr="00DC7C90" w:rsidRDefault="00BF2B6B"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auto"/>
            <w:vAlign w:val="center"/>
          </w:tcPr>
          <w:p w:rsidR="00BF2B6B" w:rsidRPr="00DC7C90" w:rsidRDefault="00BF2B6B"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BF2B6B" w:rsidRPr="00DC7C90" w:rsidRDefault="00BF2B6B" w:rsidP="00025ABC">
            <w:pPr>
              <w:rPr>
                <w:rFonts w:ascii="Arial CYR" w:hAnsi="Arial CYR" w:cs="Arial CYR"/>
                <w:b/>
                <w:bCs/>
                <w:sz w:val="18"/>
                <w:szCs w:val="18"/>
              </w:rPr>
            </w:pPr>
          </w:p>
        </w:tc>
        <w:tc>
          <w:tcPr>
            <w:tcW w:w="218" w:type="pct"/>
            <w:tcBorders>
              <w:top w:val="single" w:sz="4" w:space="0" w:color="auto"/>
              <w:left w:val="nil"/>
              <w:bottom w:val="single" w:sz="4" w:space="0" w:color="auto"/>
              <w:right w:val="single" w:sz="4" w:space="0" w:color="auto"/>
            </w:tcBorders>
            <w:shd w:val="clear" w:color="auto" w:fill="auto"/>
            <w:vAlign w:val="center"/>
          </w:tcPr>
          <w:p w:rsidR="00BF2B6B" w:rsidRPr="00BF2B6B" w:rsidRDefault="00BF2B6B" w:rsidP="003D1224">
            <w:pPr>
              <w:jc w:val="center"/>
              <w:rPr>
                <w:rFonts w:ascii="Arial CYR" w:hAnsi="Arial CYR" w:cs="Arial CYR"/>
                <w:bCs/>
                <w:sz w:val="18"/>
                <w:szCs w:val="18"/>
              </w:rPr>
            </w:pPr>
            <w:r w:rsidRPr="00BF2B6B">
              <w:rPr>
                <w:rFonts w:ascii="Arial CYR" w:hAnsi="Arial CYR" w:cs="Arial CYR"/>
                <w:bCs/>
                <w:sz w:val="18"/>
                <w:szCs w:val="18"/>
              </w:rPr>
              <w:t>0,25</w:t>
            </w:r>
          </w:p>
        </w:tc>
        <w:tc>
          <w:tcPr>
            <w:tcW w:w="366" w:type="pct"/>
            <w:gridSpan w:val="2"/>
            <w:tcBorders>
              <w:top w:val="single" w:sz="4" w:space="0" w:color="auto"/>
              <w:left w:val="nil"/>
              <w:bottom w:val="single" w:sz="4" w:space="0" w:color="auto"/>
              <w:right w:val="single" w:sz="4" w:space="0" w:color="auto"/>
            </w:tcBorders>
            <w:shd w:val="clear" w:color="auto" w:fill="auto"/>
            <w:vAlign w:val="center"/>
          </w:tcPr>
          <w:p w:rsidR="00BF2B6B" w:rsidRPr="00DC7C90" w:rsidRDefault="00BF2B6B"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BF2B6B" w:rsidRPr="00DC7C90" w:rsidRDefault="00BF2B6B"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auto"/>
            <w:vAlign w:val="center"/>
          </w:tcPr>
          <w:p w:rsidR="00BF2B6B" w:rsidRPr="00DC7C90" w:rsidRDefault="00BF2B6B"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B6B" w:rsidRPr="00DC7C90" w:rsidRDefault="00BF2B6B"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BF2B6B" w:rsidRPr="00DC7C90" w:rsidRDefault="00BF2B6B"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BF2B6B" w:rsidRPr="00DC7C90" w:rsidRDefault="00BF2B6B" w:rsidP="00025ABC">
            <w:pPr>
              <w:jc w:val="center"/>
              <w:rPr>
                <w:rFonts w:ascii="Arial CYR" w:hAnsi="Arial CYR" w:cs="Arial CYR"/>
                <w:b/>
                <w:bCs/>
                <w:sz w:val="18"/>
                <w:szCs w:val="18"/>
              </w:rPr>
            </w:pPr>
          </w:p>
        </w:tc>
      </w:tr>
      <w:tr w:rsidR="007F4273" w:rsidRPr="00DC7C90" w:rsidTr="00661862">
        <w:trPr>
          <w:trHeight w:hRule="exact" w:val="284"/>
        </w:trPr>
        <w:tc>
          <w:tcPr>
            <w:tcW w:w="219" w:type="pct"/>
            <w:vMerge/>
            <w:tcBorders>
              <w:left w:val="single" w:sz="4" w:space="0" w:color="auto"/>
              <w:right w:val="single" w:sz="4" w:space="0" w:color="auto"/>
            </w:tcBorders>
            <w:vAlign w:val="center"/>
          </w:tcPr>
          <w:p w:rsidR="00BF2B6B" w:rsidRPr="00DC7C90" w:rsidRDefault="00BF2B6B" w:rsidP="00025ABC">
            <w:pPr>
              <w:rPr>
                <w:rFonts w:ascii="Arial CYR" w:hAnsi="Arial CYR" w:cs="Arial CYR"/>
                <w:sz w:val="18"/>
                <w:szCs w:val="18"/>
              </w:rPr>
            </w:pPr>
          </w:p>
        </w:tc>
        <w:tc>
          <w:tcPr>
            <w:tcW w:w="1133" w:type="pct"/>
            <w:gridSpan w:val="2"/>
            <w:vMerge/>
            <w:tcBorders>
              <w:left w:val="single" w:sz="4" w:space="0" w:color="auto"/>
              <w:right w:val="single" w:sz="4" w:space="0" w:color="auto"/>
            </w:tcBorders>
            <w:vAlign w:val="center"/>
          </w:tcPr>
          <w:p w:rsidR="00BF2B6B" w:rsidRPr="00DC7C90" w:rsidRDefault="00BF2B6B" w:rsidP="00025ABC">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BF2B6B" w:rsidRPr="00DC7C90" w:rsidRDefault="000729EF" w:rsidP="00025ABC">
            <w:pPr>
              <w:jc w:val="center"/>
              <w:rPr>
                <w:rFonts w:ascii="Arial CYR" w:hAnsi="Arial CYR" w:cs="Arial CYR"/>
                <w:b/>
                <w:bCs/>
                <w:sz w:val="18"/>
                <w:szCs w:val="18"/>
              </w:rPr>
            </w:pPr>
            <w:r>
              <w:rPr>
                <w:rFonts w:ascii="Arial CYR" w:hAnsi="Arial CYR" w:cs="Arial CYR"/>
                <w:b/>
                <w:bCs/>
                <w:sz w:val="18"/>
                <w:szCs w:val="18"/>
              </w:rPr>
              <w:t>2022</w:t>
            </w:r>
          </w:p>
        </w:tc>
        <w:tc>
          <w:tcPr>
            <w:tcW w:w="215" w:type="pct"/>
            <w:gridSpan w:val="2"/>
            <w:tcBorders>
              <w:top w:val="single" w:sz="4" w:space="0" w:color="auto"/>
              <w:left w:val="nil"/>
              <w:bottom w:val="single" w:sz="4" w:space="0" w:color="auto"/>
              <w:right w:val="nil"/>
            </w:tcBorders>
            <w:vAlign w:val="center"/>
          </w:tcPr>
          <w:p w:rsidR="00BF2B6B" w:rsidRPr="00BF2B6B" w:rsidRDefault="00BF2B6B" w:rsidP="00BF2B6B">
            <w:pPr>
              <w:jc w:val="center"/>
              <w:rPr>
                <w:rFonts w:ascii="Arial CYR" w:hAnsi="Arial CYR" w:cs="Arial CYR"/>
                <w:bCs/>
                <w:sz w:val="18"/>
                <w:szCs w:val="18"/>
              </w:rPr>
            </w:pPr>
            <w:r w:rsidRPr="00BF2B6B">
              <w:rPr>
                <w:rFonts w:ascii="Arial CYR" w:hAnsi="Arial CYR" w:cs="Arial CYR"/>
                <w:bCs/>
                <w:sz w:val="18"/>
                <w:szCs w:val="18"/>
              </w:rPr>
              <w:t>0,30</w:t>
            </w:r>
          </w:p>
        </w:tc>
        <w:tc>
          <w:tcPr>
            <w:tcW w:w="77" w:type="pct"/>
            <w:tcBorders>
              <w:top w:val="single" w:sz="4" w:space="0" w:color="auto"/>
              <w:left w:val="nil"/>
              <w:bottom w:val="single" w:sz="4" w:space="0" w:color="auto"/>
              <w:right w:val="single" w:sz="4" w:space="0" w:color="auto"/>
            </w:tcBorders>
            <w:shd w:val="clear" w:color="auto" w:fill="auto"/>
            <w:vAlign w:val="center"/>
          </w:tcPr>
          <w:p w:rsidR="00BF2B6B" w:rsidRPr="00DC7C90" w:rsidRDefault="00BF2B6B"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auto"/>
            <w:vAlign w:val="center"/>
          </w:tcPr>
          <w:p w:rsidR="00BF2B6B" w:rsidRPr="00DC7C90" w:rsidRDefault="00BF2B6B"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BF2B6B" w:rsidRPr="00DC7C90" w:rsidRDefault="00BF2B6B" w:rsidP="00025ABC">
            <w:pPr>
              <w:rPr>
                <w:rFonts w:ascii="Arial CYR" w:hAnsi="Arial CYR" w:cs="Arial CYR"/>
                <w:b/>
                <w:bCs/>
                <w:sz w:val="18"/>
                <w:szCs w:val="18"/>
              </w:rPr>
            </w:pPr>
          </w:p>
        </w:tc>
        <w:tc>
          <w:tcPr>
            <w:tcW w:w="218" w:type="pct"/>
            <w:tcBorders>
              <w:top w:val="single" w:sz="4" w:space="0" w:color="auto"/>
              <w:left w:val="nil"/>
              <w:bottom w:val="single" w:sz="4" w:space="0" w:color="auto"/>
              <w:right w:val="single" w:sz="4" w:space="0" w:color="auto"/>
            </w:tcBorders>
            <w:shd w:val="clear" w:color="auto" w:fill="auto"/>
            <w:vAlign w:val="center"/>
          </w:tcPr>
          <w:p w:rsidR="00BF2B6B" w:rsidRPr="00BF2B6B" w:rsidRDefault="00BF2B6B" w:rsidP="003D1224">
            <w:pPr>
              <w:jc w:val="center"/>
              <w:rPr>
                <w:rFonts w:ascii="Arial CYR" w:hAnsi="Arial CYR" w:cs="Arial CYR"/>
                <w:bCs/>
                <w:sz w:val="18"/>
                <w:szCs w:val="18"/>
              </w:rPr>
            </w:pPr>
            <w:r w:rsidRPr="00BF2B6B">
              <w:rPr>
                <w:rFonts w:ascii="Arial CYR" w:hAnsi="Arial CYR" w:cs="Arial CYR"/>
                <w:bCs/>
                <w:sz w:val="18"/>
                <w:szCs w:val="18"/>
              </w:rPr>
              <w:t>0,30</w:t>
            </w:r>
          </w:p>
        </w:tc>
        <w:tc>
          <w:tcPr>
            <w:tcW w:w="366" w:type="pct"/>
            <w:gridSpan w:val="2"/>
            <w:tcBorders>
              <w:top w:val="single" w:sz="4" w:space="0" w:color="auto"/>
              <w:left w:val="nil"/>
              <w:bottom w:val="single" w:sz="4" w:space="0" w:color="auto"/>
              <w:right w:val="single" w:sz="4" w:space="0" w:color="auto"/>
            </w:tcBorders>
            <w:shd w:val="clear" w:color="auto" w:fill="auto"/>
            <w:vAlign w:val="center"/>
          </w:tcPr>
          <w:p w:rsidR="00BF2B6B" w:rsidRPr="00DC7C90" w:rsidRDefault="00BF2B6B"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BF2B6B" w:rsidRPr="00DC7C90" w:rsidRDefault="00BF2B6B"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auto"/>
            <w:vAlign w:val="center"/>
          </w:tcPr>
          <w:p w:rsidR="00BF2B6B" w:rsidRPr="00DC7C90" w:rsidRDefault="00BF2B6B"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B6B" w:rsidRPr="00DC7C90" w:rsidRDefault="00BF2B6B"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BF2B6B" w:rsidRPr="00DC7C90" w:rsidRDefault="00BF2B6B"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BF2B6B" w:rsidRPr="00DC7C90" w:rsidRDefault="00BF2B6B" w:rsidP="00025ABC">
            <w:pPr>
              <w:jc w:val="center"/>
              <w:rPr>
                <w:rFonts w:ascii="Arial CYR" w:hAnsi="Arial CYR" w:cs="Arial CYR"/>
                <w:b/>
                <w:bCs/>
                <w:sz w:val="18"/>
                <w:szCs w:val="18"/>
              </w:rPr>
            </w:pPr>
          </w:p>
        </w:tc>
      </w:tr>
      <w:tr w:rsidR="007F4273" w:rsidRPr="00DC7C90" w:rsidTr="00661862">
        <w:trPr>
          <w:trHeight w:hRule="exact" w:val="284"/>
        </w:trPr>
        <w:tc>
          <w:tcPr>
            <w:tcW w:w="219" w:type="pct"/>
            <w:vMerge/>
            <w:tcBorders>
              <w:left w:val="single" w:sz="4" w:space="0" w:color="auto"/>
              <w:right w:val="single" w:sz="4" w:space="0" w:color="auto"/>
            </w:tcBorders>
            <w:vAlign w:val="center"/>
          </w:tcPr>
          <w:p w:rsidR="00BF2B6B" w:rsidRPr="00DC7C90" w:rsidRDefault="00BF2B6B" w:rsidP="00025ABC">
            <w:pPr>
              <w:rPr>
                <w:rFonts w:ascii="Arial CYR" w:hAnsi="Arial CYR" w:cs="Arial CYR"/>
                <w:sz w:val="18"/>
                <w:szCs w:val="18"/>
              </w:rPr>
            </w:pPr>
          </w:p>
        </w:tc>
        <w:tc>
          <w:tcPr>
            <w:tcW w:w="1133" w:type="pct"/>
            <w:gridSpan w:val="2"/>
            <w:vMerge/>
            <w:tcBorders>
              <w:left w:val="single" w:sz="4" w:space="0" w:color="auto"/>
              <w:right w:val="single" w:sz="4" w:space="0" w:color="auto"/>
            </w:tcBorders>
            <w:vAlign w:val="center"/>
          </w:tcPr>
          <w:p w:rsidR="00BF2B6B" w:rsidRPr="00DC7C90" w:rsidRDefault="00BF2B6B" w:rsidP="00025ABC">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BF2B6B" w:rsidRPr="00DC7C90" w:rsidRDefault="000729EF" w:rsidP="00025ABC">
            <w:pPr>
              <w:jc w:val="center"/>
              <w:rPr>
                <w:rFonts w:ascii="Arial CYR" w:hAnsi="Arial CYR" w:cs="Arial CYR"/>
                <w:b/>
                <w:bCs/>
                <w:sz w:val="18"/>
                <w:szCs w:val="18"/>
              </w:rPr>
            </w:pPr>
            <w:r>
              <w:rPr>
                <w:rFonts w:ascii="Arial CYR" w:hAnsi="Arial CYR" w:cs="Arial CYR"/>
                <w:b/>
                <w:bCs/>
                <w:sz w:val="18"/>
                <w:szCs w:val="18"/>
              </w:rPr>
              <w:t>2023</w:t>
            </w:r>
          </w:p>
        </w:tc>
        <w:tc>
          <w:tcPr>
            <w:tcW w:w="215" w:type="pct"/>
            <w:gridSpan w:val="2"/>
            <w:tcBorders>
              <w:top w:val="single" w:sz="4" w:space="0" w:color="auto"/>
              <w:left w:val="nil"/>
              <w:bottom w:val="single" w:sz="4" w:space="0" w:color="auto"/>
              <w:right w:val="nil"/>
            </w:tcBorders>
            <w:vAlign w:val="center"/>
          </w:tcPr>
          <w:p w:rsidR="00BF2B6B" w:rsidRPr="00BF2B6B" w:rsidRDefault="00BF2B6B" w:rsidP="00BF2B6B">
            <w:pPr>
              <w:jc w:val="center"/>
              <w:rPr>
                <w:rFonts w:ascii="Arial CYR" w:hAnsi="Arial CYR" w:cs="Arial CYR"/>
                <w:bCs/>
                <w:sz w:val="18"/>
                <w:szCs w:val="18"/>
              </w:rPr>
            </w:pPr>
            <w:r w:rsidRPr="00BF2B6B">
              <w:rPr>
                <w:rFonts w:ascii="Arial CYR" w:hAnsi="Arial CYR" w:cs="Arial CYR"/>
                <w:bCs/>
                <w:sz w:val="18"/>
                <w:szCs w:val="18"/>
              </w:rPr>
              <w:t>0,30</w:t>
            </w:r>
          </w:p>
        </w:tc>
        <w:tc>
          <w:tcPr>
            <w:tcW w:w="77" w:type="pct"/>
            <w:tcBorders>
              <w:top w:val="single" w:sz="4" w:space="0" w:color="auto"/>
              <w:left w:val="nil"/>
              <w:bottom w:val="single" w:sz="4" w:space="0" w:color="auto"/>
              <w:right w:val="single" w:sz="4" w:space="0" w:color="auto"/>
            </w:tcBorders>
            <w:shd w:val="clear" w:color="auto" w:fill="auto"/>
            <w:vAlign w:val="center"/>
          </w:tcPr>
          <w:p w:rsidR="00BF2B6B" w:rsidRPr="00DC7C90" w:rsidRDefault="00BF2B6B"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auto"/>
            <w:vAlign w:val="center"/>
          </w:tcPr>
          <w:p w:rsidR="00BF2B6B" w:rsidRPr="00DC7C90" w:rsidRDefault="00BF2B6B"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BF2B6B" w:rsidRPr="00DC7C90" w:rsidRDefault="00BF2B6B" w:rsidP="00025ABC">
            <w:pPr>
              <w:jc w:val="center"/>
              <w:rPr>
                <w:rFonts w:ascii="Arial CYR" w:hAnsi="Arial CYR" w:cs="Arial CYR"/>
                <w:b/>
                <w:bCs/>
                <w:sz w:val="18"/>
                <w:szCs w:val="18"/>
              </w:rPr>
            </w:pPr>
          </w:p>
        </w:tc>
        <w:tc>
          <w:tcPr>
            <w:tcW w:w="218" w:type="pct"/>
            <w:tcBorders>
              <w:top w:val="single" w:sz="4" w:space="0" w:color="auto"/>
              <w:left w:val="nil"/>
              <w:bottom w:val="single" w:sz="4" w:space="0" w:color="auto"/>
              <w:right w:val="single" w:sz="4" w:space="0" w:color="auto"/>
            </w:tcBorders>
            <w:shd w:val="clear" w:color="auto" w:fill="auto"/>
            <w:vAlign w:val="center"/>
          </w:tcPr>
          <w:p w:rsidR="00BF2B6B" w:rsidRPr="00BF2B6B" w:rsidRDefault="00BF2B6B" w:rsidP="003D1224">
            <w:pPr>
              <w:jc w:val="center"/>
              <w:rPr>
                <w:rFonts w:ascii="Arial CYR" w:hAnsi="Arial CYR" w:cs="Arial CYR"/>
                <w:bCs/>
                <w:sz w:val="18"/>
                <w:szCs w:val="18"/>
              </w:rPr>
            </w:pPr>
            <w:r w:rsidRPr="00BF2B6B">
              <w:rPr>
                <w:rFonts w:ascii="Arial CYR" w:hAnsi="Arial CYR" w:cs="Arial CYR"/>
                <w:bCs/>
                <w:sz w:val="18"/>
                <w:szCs w:val="18"/>
              </w:rPr>
              <w:t>0,30</w:t>
            </w:r>
          </w:p>
        </w:tc>
        <w:tc>
          <w:tcPr>
            <w:tcW w:w="366" w:type="pct"/>
            <w:gridSpan w:val="2"/>
            <w:tcBorders>
              <w:top w:val="single" w:sz="4" w:space="0" w:color="auto"/>
              <w:left w:val="nil"/>
              <w:bottom w:val="single" w:sz="4" w:space="0" w:color="auto"/>
              <w:right w:val="single" w:sz="4" w:space="0" w:color="auto"/>
            </w:tcBorders>
            <w:shd w:val="clear" w:color="auto" w:fill="auto"/>
            <w:vAlign w:val="center"/>
          </w:tcPr>
          <w:p w:rsidR="00BF2B6B" w:rsidRPr="00DC7C90" w:rsidRDefault="00BF2B6B"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BF2B6B" w:rsidRPr="00DC7C90" w:rsidRDefault="00BF2B6B"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auto"/>
            <w:vAlign w:val="center"/>
          </w:tcPr>
          <w:p w:rsidR="00BF2B6B" w:rsidRPr="00DC7C90" w:rsidRDefault="00BF2B6B"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B6B" w:rsidRPr="00DC7C90" w:rsidRDefault="00BF2B6B"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BF2B6B" w:rsidRPr="00DC7C90" w:rsidRDefault="00BF2B6B"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BF2B6B" w:rsidRPr="00DC7C90" w:rsidRDefault="00BF2B6B" w:rsidP="00025ABC">
            <w:pPr>
              <w:jc w:val="center"/>
              <w:rPr>
                <w:rFonts w:ascii="Arial CYR" w:hAnsi="Arial CYR" w:cs="Arial CYR"/>
                <w:b/>
                <w:bCs/>
                <w:sz w:val="18"/>
                <w:szCs w:val="18"/>
              </w:rPr>
            </w:pPr>
          </w:p>
        </w:tc>
      </w:tr>
      <w:tr w:rsidR="000729EF" w:rsidRPr="00DC7C90" w:rsidTr="00661862">
        <w:trPr>
          <w:trHeight w:hRule="exact" w:val="284"/>
        </w:trPr>
        <w:tc>
          <w:tcPr>
            <w:tcW w:w="219" w:type="pct"/>
            <w:vMerge/>
            <w:tcBorders>
              <w:left w:val="single" w:sz="4" w:space="0" w:color="auto"/>
              <w:right w:val="single" w:sz="4" w:space="0" w:color="auto"/>
            </w:tcBorders>
            <w:vAlign w:val="center"/>
          </w:tcPr>
          <w:p w:rsidR="000729EF" w:rsidRPr="00DC7C90" w:rsidRDefault="000729EF" w:rsidP="00025ABC">
            <w:pPr>
              <w:rPr>
                <w:rFonts w:ascii="Arial CYR" w:hAnsi="Arial CYR" w:cs="Arial CYR"/>
                <w:sz w:val="18"/>
                <w:szCs w:val="18"/>
              </w:rPr>
            </w:pPr>
          </w:p>
        </w:tc>
        <w:tc>
          <w:tcPr>
            <w:tcW w:w="1133" w:type="pct"/>
            <w:gridSpan w:val="2"/>
            <w:vMerge/>
            <w:tcBorders>
              <w:left w:val="single" w:sz="4" w:space="0" w:color="auto"/>
              <w:right w:val="single" w:sz="4" w:space="0" w:color="auto"/>
            </w:tcBorders>
            <w:vAlign w:val="center"/>
          </w:tcPr>
          <w:p w:rsidR="000729EF" w:rsidRPr="00DC7C90" w:rsidRDefault="000729EF" w:rsidP="00025ABC">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0729EF" w:rsidRDefault="000729EF" w:rsidP="00025ABC">
            <w:pPr>
              <w:jc w:val="center"/>
              <w:rPr>
                <w:rFonts w:ascii="Arial CYR" w:hAnsi="Arial CYR" w:cs="Arial CYR"/>
                <w:b/>
                <w:bCs/>
                <w:sz w:val="18"/>
                <w:szCs w:val="18"/>
              </w:rPr>
            </w:pPr>
            <w:r>
              <w:rPr>
                <w:rFonts w:ascii="Arial CYR" w:hAnsi="Arial CYR" w:cs="Arial CYR"/>
                <w:b/>
                <w:bCs/>
                <w:sz w:val="18"/>
                <w:szCs w:val="18"/>
              </w:rPr>
              <w:t>2024</w:t>
            </w:r>
          </w:p>
        </w:tc>
        <w:tc>
          <w:tcPr>
            <w:tcW w:w="215" w:type="pct"/>
            <w:gridSpan w:val="2"/>
            <w:tcBorders>
              <w:top w:val="single" w:sz="4" w:space="0" w:color="auto"/>
              <w:left w:val="nil"/>
              <w:bottom w:val="single" w:sz="4" w:space="0" w:color="auto"/>
              <w:right w:val="nil"/>
            </w:tcBorders>
            <w:vAlign w:val="center"/>
          </w:tcPr>
          <w:p w:rsidR="000729EF" w:rsidRPr="00BF2B6B" w:rsidRDefault="000729EF" w:rsidP="00BF2B6B">
            <w:pPr>
              <w:jc w:val="center"/>
              <w:rPr>
                <w:rFonts w:ascii="Arial CYR" w:hAnsi="Arial CYR" w:cs="Arial CYR"/>
                <w:bCs/>
                <w:sz w:val="18"/>
                <w:szCs w:val="18"/>
              </w:rPr>
            </w:pPr>
            <w:r>
              <w:rPr>
                <w:rFonts w:ascii="Arial CYR" w:hAnsi="Arial CYR" w:cs="Arial CYR"/>
                <w:bCs/>
                <w:sz w:val="18"/>
                <w:szCs w:val="18"/>
              </w:rPr>
              <w:t>0,30</w:t>
            </w:r>
          </w:p>
        </w:tc>
        <w:tc>
          <w:tcPr>
            <w:tcW w:w="77" w:type="pct"/>
            <w:tcBorders>
              <w:top w:val="single" w:sz="4" w:space="0" w:color="auto"/>
              <w:left w:val="nil"/>
              <w:bottom w:val="single" w:sz="4" w:space="0" w:color="auto"/>
              <w:right w:val="single" w:sz="4" w:space="0" w:color="auto"/>
            </w:tcBorders>
            <w:shd w:val="clear" w:color="auto" w:fill="auto"/>
            <w:vAlign w:val="center"/>
          </w:tcPr>
          <w:p w:rsidR="000729EF" w:rsidRPr="00DC7C90" w:rsidRDefault="000729EF"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auto"/>
            <w:vAlign w:val="center"/>
          </w:tcPr>
          <w:p w:rsidR="000729EF" w:rsidRPr="00DC7C90" w:rsidRDefault="000729EF"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0729EF" w:rsidRPr="00DC7C90" w:rsidRDefault="000729EF" w:rsidP="00025ABC">
            <w:pPr>
              <w:jc w:val="center"/>
              <w:rPr>
                <w:rFonts w:ascii="Arial CYR" w:hAnsi="Arial CYR" w:cs="Arial CYR"/>
                <w:b/>
                <w:bCs/>
                <w:sz w:val="18"/>
                <w:szCs w:val="18"/>
              </w:rPr>
            </w:pPr>
          </w:p>
        </w:tc>
        <w:tc>
          <w:tcPr>
            <w:tcW w:w="218" w:type="pct"/>
            <w:tcBorders>
              <w:top w:val="single" w:sz="4" w:space="0" w:color="auto"/>
              <w:left w:val="nil"/>
              <w:bottom w:val="single" w:sz="4" w:space="0" w:color="auto"/>
              <w:right w:val="single" w:sz="4" w:space="0" w:color="auto"/>
            </w:tcBorders>
            <w:shd w:val="clear" w:color="auto" w:fill="auto"/>
            <w:vAlign w:val="center"/>
          </w:tcPr>
          <w:p w:rsidR="000729EF" w:rsidRPr="00BF2B6B" w:rsidRDefault="000729EF" w:rsidP="003D1224">
            <w:pPr>
              <w:jc w:val="center"/>
              <w:rPr>
                <w:rFonts w:ascii="Arial CYR" w:hAnsi="Arial CYR" w:cs="Arial CYR"/>
                <w:bCs/>
                <w:sz w:val="18"/>
                <w:szCs w:val="18"/>
              </w:rPr>
            </w:pPr>
            <w:r>
              <w:rPr>
                <w:rFonts w:ascii="Arial CYR" w:hAnsi="Arial CYR" w:cs="Arial CYR"/>
                <w:bCs/>
                <w:sz w:val="18"/>
                <w:szCs w:val="18"/>
              </w:rPr>
              <w:t>0,30</w:t>
            </w:r>
          </w:p>
        </w:tc>
        <w:tc>
          <w:tcPr>
            <w:tcW w:w="366" w:type="pct"/>
            <w:gridSpan w:val="2"/>
            <w:tcBorders>
              <w:top w:val="single" w:sz="4" w:space="0" w:color="auto"/>
              <w:left w:val="nil"/>
              <w:bottom w:val="single" w:sz="4" w:space="0" w:color="auto"/>
              <w:right w:val="single" w:sz="4" w:space="0" w:color="auto"/>
            </w:tcBorders>
            <w:shd w:val="clear" w:color="auto" w:fill="auto"/>
            <w:vAlign w:val="center"/>
          </w:tcPr>
          <w:p w:rsidR="000729EF" w:rsidRPr="00DC7C90" w:rsidRDefault="000729EF"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0729EF" w:rsidRPr="00DC7C90" w:rsidRDefault="000729EF"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auto"/>
            <w:vAlign w:val="center"/>
          </w:tcPr>
          <w:p w:rsidR="000729EF" w:rsidRPr="00DC7C90" w:rsidRDefault="000729EF"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729EF" w:rsidRPr="00DC7C90" w:rsidRDefault="000729EF"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0729EF" w:rsidRPr="00DC7C90" w:rsidRDefault="000729EF"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0729EF" w:rsidRPr="00DC7C90" w:rsidRDefault="000729EF" w:rsidP="00025ABC">
            <w:pPr>
              <w:jc w:val="center"/>
              <w:rPr>
                <w:rFonts w:ascii="Arial CYR" w:hAnsi="Arial CYR" w:cs="Arial CYR"/>
                <w:b/>
                <w:bCs/>
                <w:sz w:val="18"/>
                <w:szCs w:val="18"/>
              </w:rPr>
            </w:pPr>
          </w:p>
        </w:tc>
      </w:tr>
      <w:tr w:rsidR="000729EF" w:rsidRPr="00DC7C90" w:rsidTr="00661862">
        <w:trPr>
          <w:trHeight w:hRule="exact" w:val="284"/>
        </w:trPr>
        <w:tc>
          <w:tcPr>
            <w:tcW w:w="219" w:type="pct"/>
            <w:vMerge/>
            <w:tcBorders>
              <w:left w:val="single" w:sz="4" w:space="0" w:color="auto"/>
              <w:right w:val="single" w:sz="4" w:space="0" w:color="auto"/>
            </w:tcBorders>
            <w:vAlign w:val="center"/>
          </w:tcPr>
          <w:p w:rsidR="000729EF" w:rsidRPr="00DC7C90" w:rsidRDefault="000729EF" w:rsidP="00025ABC">
            <w:pPr>
              <w:rPr>
                <w:rFonts w:ascii="Arial CYR" w:hAnsi="Arial CYR" w:cs="Arial CYR"/>
                <w:sz w:val="18"/>
                <w:szCs w:val="18"/>
              </w:rPr>
            </w:pPr>
          </w:p>
        </w:tc>
        <w:tc>
          <w:tcPr>
            <w:tcW w:w="1133" w:type="pct"/>
            <w:gridSpan w:val="2"/>
            <w:vMerge/>
            <w:tcBorders>
              <w:left w:val="single" w:sz="4" w:space="0" w:color="auto"/>
              <w:right w:val="single" w:sz="4" w:space="0" w:color="auto"/>
            </w:tcBorders>
            <w:vAlign w:val="center"/>
          </w:tcPr>
          <w:p w:rsidR="000729EF" w:rsidRPr="00DC7C90" w:rsidRDefault="000729EF" w:rsidP="00025ABC">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0729EF" w:rsidRDefault="000729EF" w:rsidP="00025ABC">
            <w:pPr>
              <w:jc w:val="center"/>
              <w:rPr>
                <w:rFonts w:ascii="Arial CYR" w:hAnsi="Arial CYR" w:cs="Arial CYR"/>
                <w:b/>
                <w:bCs/>
                <w:sz w:val="18"/>
                <w:szCs w:val="18"/>
              </w:rPr>
            </w:pPr>
            <w:r>
              <w:rPr>
                <w:rFonts w:ascii="Arial CYR" w:hAnsi="Arial CYR" w:cs="Arial CYR"/>
                <w:b/>
                <w:bCs/>
                <w:sz w:val="18"/>
                <w:szCs w:val="18"/>
              </w:rPr>
              <w:t>2025</w:t>
            </w:r>
          </w:p>
        </w:tc>
        <w:tc>
          <w:tcPr>
            <w:tcW w:w="215" w:type="pct"/>
            <w:gridSpan w:val="2"/>
            <w:tcBorders>
              <w:top w:val="single" w:sz="4" w:space="0" w:color="auto"/>
              <w:left w:val="nil"/>
              <w:bottom w:val="single" w:sz="4" w:space="0" w:color="auto"/>
              <w:right w:val="nil"/>
            </w:tcBorders>
            <w:vAlign w:val="center"/>
          </w:tcPr>
          <w:p w:rsidR="000729EF" w:rsidRPr="00BF2B6B" w:rsidRDefault="000729EF" w:rsidP="00BF2B6B">
            <w:pPr>
              <w:jc w:val="center"/>
              <w:rPr>
                <w:rFonts w:ascii="Arial CYR" w:hAnsi="Arial CYR" w:cs="Arial CYR"/>
                <w:bCs/>
                <w:sz w:val="18"/>
                <w:szCs w:val="18"/>
              </w:rPr>
            </w:pPr>
            <w:r>
              <w:rPr>
                <w:rFonts w:ascii="Arial CYR" w:hAnsi="Arial CYR" w:cs="Arial CYR"/>
                <w:bCs/>
                <w:sz w:val="18"/>
                <w:szCs w:val="18"/>
              </w:rPr>
              <w:t>0,30</w:t>
            </w:r>
          </w:p>
        </w:tc>
        <w:tc>
          <w:tcPr>
            <w:tcW w:w="77" w:type="pct"/>
            <w:tcBorders>
              <w:top w:val="single" w:sz="4" w:space="0" w:color="auto"/>
              <w:left w:val="nil"/>
              <w:bottom w:val="single" w:sz="4" w:space="0" w:color="auto"/>
              <w:right w:val="single" w:sz="4" w:space="0" w:color="auto"/>
            </w:tcBorders>
            <w:shd w:val="clear" w:color="auto" w:fill="auto"/>
            <w:vAlign w:val="center"/>
          </w:tcPr>
          <w:p w:rsidR="000729EF" w:rsidRPr="00DC7C90" w:rsidRDefault="000729EF"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auto"/>
            <w:vAlign w:val="center"/>
          </w:tcPr>
          <w:p w:rsidR="000729EF" w:rsidRPr="00DC7C90" w:rsidRDefault="000729EF"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0729EF" w:rsidRPr="00DC7C90" w:rsidRDefault="000729EF" w:rsidP="00025ABC">
            <w:pPr>
              <w:jc w:val="center"/>
              <w:rPr>
                <w:rFonts w:ascii="Arial CYR" w:hAnsi="Arial CYR" w:cs="Arial CYR"/>
                <w:b/>
                <w:bCs/>
                <w:sz w:val="18"/>
                <w:szCs w:val="18"/>
              </w:rPr>
            </w:pPr>
          </w:p>
        </w:tc>
        <w:tc>
          <w:tcPr>
            <w:tcW w:w="218" w:type="pct"/>
            <w:tcBorders>
              <w:top w:val="single" w:sz="4" w:space="0" w:color="auto"/>
              <w:left w:val="nil"/>
              <w:bottom w:val="single" w:sz="4" w:space="0" w:color="auto"/>
              <w:right w:val="single" w:sz="4" w:space="0" w:color="auto"/>
            </w:tcBorders>
            <w:shd w:val="clear" w:color="auto" w:fill="auto"/>
            <w:vAlign w:val="center"/>
          </w:tcPr>
          <w:p w:rsidR="000729EF" w:rsidRPr="00BF2B6B" w:rsidRDefault="000729EF" w:rsidP="003D1224">
            <w:pPr>
              <w:jc w:val="center"/>
              <w:rPr>
                <w:rFonts w:ascii="Arial CYR" w:hAnsi="Arial CYR" w:cs="Arial CYR"/>
                <w:bCs/>
                <w:sz w:val="18"/>
                <w:szCs w:val="18"/>
              </w:rPr>
            </w:pPr>
            <w:r>
              <w:rPr>
                <w:rFonts w:ascii="Arial CYR" w:hAnsi="Arial CYR" w:cs="Arial CYR"/>
                <w:bCs/>
                <w:sz w:val="18"/>
                <w:szCs w:val="18"/>
              </w:rPr>
              <w:t>0,30</w:t>
            </w:r>
          </w:p>
        </w:tc>
        <w:tc>
          <w:tcPr>
            <w:tcW w:w="366" w:type="pct"/>
            <w:gridSpan w:val="2"/>
            <w:tcBorders>
              <w:top w:val="single" w:sz="4" w:space="0" w:color="auto"/>
              <w:left w:val="nil"/>
              <w:bottom w:val="single" w:sz="4" w:space="0" w:color="auto"/>
              <w:right w:val="single" w:sz="4" w:space="0" w:color="auto"/>
            </w:tcBorders>
            <w:shd w:val="clear" w:color="auto" w:fill="auto"/>
            <w:vAlign w:val="center"/>
          </w:tcPr>
          <w:p w:rsidR="000729EF" w:rsidRPr="00DC7C90" w:rsidRDefault="000729EF"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0729EF" w:rsidRPr="00DC7C90" w:rsidRDefault="000729EF"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auto"/>
            <w:vAlign w:val="center"/>
          </w:tcPr>
          <w:p w:rsidR="000729EF" w:rsidRPr="00DC7C90" w:rsidRDefault="000729EF"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729EF" w:rsidRPr="00DC7C90" w:rsidRDefault="000729EF"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0729EF" w:rsidRPr="00DC7C90" w:rsidRDefault="000729EF"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0729EF" w:rsidRPr="00DC7C90" w:rsidRDefault="000729EF" w:rsidP="00025ABC">
            <w:pPr>
              <w:jc w:val="center"/>
              <w:rPr>
                <w:rFonts w:ascii="Arial CYR" w:hAnsi="Arial CYR" w:cs="Arial CYR"/>
                <w:b/>
                <w:bCs/>
                <w:sz w:val="18"/>
                <w:szCs w:val="18"/>
              </w:rPr>
            </w:pPr>
          </w:p>
        </w:tc>
      </w:tr>
      <w:tr w:rsidR="000729EF" w:rsidRPr="00DC7C90" w:rsidTr="00661862">
        <w:trPr>
          <w:trHeight w:hRule="exact" w:val="284"/>
        </w:trPr>
        <w:tc>
          <w:tcPr>
            <w:tcW w:w="219" w:type="pct"/>
            <w:vMerge/>
            <w:tcBorders>
              <w:left w:val="single" w:sz="4" w:space="0" w:color="auto"/>
              <w:right w:val="single" w:sz="4" w:space="0" w:color="auto"/>
            </w:tcBorders>
            <w:vAlign w:val="center"/>
          </w:tcPr>
          <w:p w:rsidR="000729EF" w:rsidRPr="00DC7C90" w:rsidRDefault="000729EF" w:rsidP="00025ABC">
            <w:pPr>
              <w:rPr>
                <w:rFonts w:ascii="Arial CYR" w:hAnsi="Arial CYR" w:cs="Arial CYR"/>
                <w:sz w:val="18"/>
                <w:szCs w:val="18"/>
              </w:rPr>
            </w:pPr>
          </w:p>
        </w:tc>
        <w:tc>
          <w:tcPr>
            <w:tcW w:w="1133" w:type="pct"/>
            <w:gridSpan w:val="2"/>
            <w:vMerge/>
            <w:tcBorders>
              <w:left w:val="single" w:sz="4" w:space="0" w:color="auto"/>
              <w:right w:val="single" w:sz="4" w:space="0" w:color="auto"/>
            </w:tcBorders>
            <w:vAlign w:val="center"/>
          </w:tcPr>
          <w:p w:rsidR="000729EF" w:rsidRPr="00DC7C90" w:rsidRDefault="000729EF" w:rsidP="00025ABC">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0729EF" w:rsidRDefault="000729EF" w:rsidP="00025ABC">
            <w:pPr>
              <w:jc w:val="center"/>
              <w:rPr>
                <w:rFonts w:ascii="Arial CYR" w:hAnsi="Arial CYR" w:cs="Arial CYR"/>
                <w:b/>
                <w:bCs/>
                <w:sz w:val="18"/>
                <w:szCs w:val="18"/>
              </w:rPr>
            </w:pPr>
            <w:r>
              <w:rPr>
                <w:rFonts w:ascii="Arial CYR" w:hAnsi="Arial CYR" w:cs="Arial CYR"/>
                <w:b/>
                <w:bCs/>
                <w:sz w:val="18"/>
                <w:szCs w:val="18"/>
              </w:rPr>
              <w:t>2026</w:t>
            </w:r>
          </w:p>
        </w:tc>
        <w:tc>
          <w:tcPr>
            <w:tcW w:w="292" w:type="pct"/>
            <w:gridSpan w:val="3"/>
            <w:tcBorders>
              <w:top w:val="single" w:sz="4" w:space="0" w:color="auto"/>
              <w:left w:val="nil"/>
              <w:bottom w:val="single" w:sz="4" w:space="0" w:color="auto"/>
              <w:right w:val="single" w:sz="4" w:space="0" w:color="auto"/>
            </w:tcBorders>
            <w:vAlign w:val="center"/>
          </w:tcPr>
          <w:p w:rsidR="000729EF" w:rsidRPr="000729EF" w:rsidRDefault="000729EF" w:rsidP="000729EF">
            <w:pPr>
              <w:rPr>
                <w:rFonts w:ascii="Arial CYR" w:hAnsi="Arial CYR" w:cs="Arial CYR"/>
                <w:bCs/>
                <w:sz w:val="18"/>
                <w:szCs w:val="18"/>
              </w:rPr>
            </w:pPr>
            <w:r w:rsidRPr="000729EF">
              <w:rPr>
                <w:rFonts w:ascii="Arial CYR" w:hAnsi="Arial CYR" w:cs="Arial CYR"/>
                <w:bCs/>
                <w:sz w:val="18"/>
                <w:szCs w:val="18"/>
              </w:rPr>
              <w:t>0,30</w:t>
            </w:r>
          </w:p>
        </w:tc>
        <w:tc>
          <w:tcPr>
            <w:tcW w:w="150" w:type="pct"/>
            <w:gridSpan w:val="2"/>
            <w:tcBorders>
              <w:top w:val="single" w:sz="4" w:space="0" w:color="auto"/>
              <w:left w:val="nil"/>
              <w:bottom w:val="single" w:sz="4" w:space="0" w:color="auto"/>
              <w:right w:val="single" w:sz="4" w:space="0" w:color="auto"/>
            </w:tcBorders>
            <w:shd w:val="clear" w:color="auto" w:fill="auto"/>
            <w:vAlign w:val="center"/>
          </w:tcPr>
          <w:p w:rsidR="000729EF" w:rsidRPr="00DC7C90" w:rsidRDefault="000729EF"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0729EF" w:rsidRPr="00DC7C90" w:rsidRDefault="000729EF" w:rsidP="00025ABC">
            <w:pPr>
              <w:jc w:val="center"/>
              <w:rPr>
                <w:rFonts w:ascii="Arial CYR" w:hAnsi="Arial CYR" w:cs="Arial CYR"/>
                <w:b/>
                <w:bCs/>
                <w:sz w:val="18"/>
                <w:szCs w:val="18"/>
              </w:rPr>
            </w:pPr>
          </w:p>
        </w:tc>
        <w:tc>
          <w:tcPr>
            <w:tcW w:w="218" w:type="pct"/>
            <w:tcBorders>
              <w:top w:val="single" w:sz="4" w:space="0" w:color="auto"/>
              <w:left w:val="nil"/>
              <w:bottom w:val="single" w:sz="4" w:space="0" w:color="auto"/>
              <w:right w:val="single" w:sz="4" w:space="0" w:color="auto"/>
            </w:tcBorders>
            <w:shd w:val="clear" w:color="auto" w:fill="auto"/>
            <w:vAlign w:val="center"/>
          </w:tcPr>
          <w:p w:rsidR="000729EF" w:rsidRPr="00BF2B6B" w:rsidRDefault="000729EF" w:rsidP="003D1224">
            <w:pPr>
              <w:jc w:val="center"/>
              <w:rPr>
                <w:rFonts w:ascii="Arial CYR" w:hAnsi="Arial CYR" w:cs="Arial CYR"/>
                <w:bCs/>
                <w:sz w:val="18"/>
                <w:szCs w:val="18"/>
              </w:rPr>
            </w:pPr>
            <w:r>
              <w:rPr>
                <w:rFonts w:ascii="Arial CYR" w:hAnsi="Arial CYR" w:cs="Arial CYR"/>
                <w:bCs/>
                <w:sz w:val="18"/>
                <w:szCs w:val="18"/>
              </w:rPr>
              <w:t>0,30</w:t>
            </w:r>
          </w:p>
        </w:tc>
        <w:tc>
          <w:tcPr>
            <w:tcW w:w="366" w:type="pct"/>
            <w:gridSpan w:val="2"/>
            <w:tcBorders>
              <w:top w:val="single" w:sz="4" w:space="0" w:color="auto"/>
              <w:left w:val="nil"/>
              <w:bottom w:val="single" w:sz="4" w:space="0" w:color="auto"/>
              <w:right w:val="single" w:sz="4" w:space="0" w:color="auto"/>
            </w:tcBorders>
            <w:shd w:val="clear" w:color="auto" w:fill="auto"/>
            <w:vAlign w:val="center"/>
          </w:tcPr>
          <w:p w:rsidR="000729EF" w:rsidRPr="00DC7C90" w:rsidRDefault="000729EF"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0729EF" w:rsidRPr="00DC7C90" w:rsidRDefault="000729EF"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auto"/>
            <w:vAlign w:val="center"/>
          </w:tcPr>
          <w:p w:rsidR="000729EF" w:rsidRPr="00DC7C90" w:rsidRDefault="000729EF"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729EF" w:rsidRPr="00DC7C90" w:rsidRDefault="000729EF"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0729EF" w:rsidRPr="00DC7C90" w:rsidRDefault="000729EF"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0729EF" w:rsidRPr="00DC7C90" w:rsidRDefault="000729EF" w:rsidP="00025ABC">
            <w:pPr>
              <w:jc w:val="center"/>
              <w:rPr>
                <w:rFonts w:ascii="Arial CYR" w:hAnsi="Arial CYR" w:cs="Arial CYR"/>
                <w:b/>
                <w:bCs/>
                <w:sz w:val="18"/>
                <w:szCs w:val="18"/>
              </w:rPr>
            </w:pPr>
          </w:p>
        </w:tc>
      </w:tr>
      <w:tr w:rsidR="000729EF" w:rsidRPr="00DC7C90" w:rsidTr="00661862">
        <w:trPr>
          <w:trHeight w:hRule="exact" w:val="284"/>
        </w:trPr>
        <w:tc>
          <w:tcPr>
            <w:tcW w:w="219" w:type="pct"/>
            <w:vMerge/>
            <w:tcBorders>
              <w:left w:val="single" w:sz="4" w:space="0" w:color="auto"/>
              <w:right w:val="single" w:sz="4" w:space="0" w:color="auto"/>
            </w:tcBorders>
            <w:vAlign w:val="center"/>
          </w:tcPr>
          <w:p w:rsidR="000729EF" w:rsidRPr="00DC7C90" w:rsidRDefault="000729EF" w:rsidP="00025ABC">
            <w:pPr>
              <w:rPr>
                <w:rFonts w:ascii="Arial CYR" w:hAnsi="Arial CYR" w:cs="Arial CYR"/>
                <w:sz w:val="18"/>
                <w:szCs w:val="18"/>
              </w:rPr>
            </w:pPr>
          </w:p>
        </w:tc>
        <w:tc>
          <w:tcPr>
            <w:tcW w:w="1133" w:type="pct"/>
            <w:gridSpan w:val="2"/>
            <w:vMerge/>
            <w:tcBorders>
              <w:left w:val="single" w:sz="4" w:space="0" w:color="auto"/>
              <w:right w:val="single" w:sz="4" w:space="0" w:color="auto"/>
            </w:tcBorders>
            <w:vAlign w:val="center"/>
          </w:tcPr>
          <w:p w:rsidR="000729EF" w:rsidRPr="00DC7C90" w:rsidRDefault="000729EF" w:rsidP="00025ABC">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0729EF" w:rsidRDefault="000729EF" w:rsidP="00025ABC">
            <w:pPr>
              <w:jc w:val="center"/>
              <w:rPr>
                <w:rFonts w:ascii="Arial CYR" w:hAnsi="Arial CYR" w:cs="Arial CYR"/>
                <w:b/>
                <w:bCs/>
                <w:sz w:val="18"/>
                <w:szCs w:val="18"/>
              </w:rPr>
            </w:pPr>
            <w:r>
              <w:rPr>
                <w:rFonts w:ascii="Arial CYR" w:hAnsi="Arial CYR" w:cs="Arial CYR"/>
                <w:b/>
                <w:bCs/>
                <w:sz w:val="18"/>
                <w:szCs w:val="18"/>
              </w:rPr>
              <w:t>2027</w:t>
            </w:r>
          </w:p>
        </w:tc>
        <w:tc>
          <w:tcPr>
            <w:tcW w:w="215" w:type="pct"/>
            <w:gridSpan w:val="2"/>
            <w:tcBorders>
              <w:top w:val="single" w:sz="4" w:space="0" w:color="auto"/>
              <w:left w:val="nil"/>
              <w:bottom w:val="single" w:sz="4" w:space="0" w:color="auto"/>
              <w:right w:val="nil"/>
            </w:tcBorders>
            <w:vAlign w:val="center"/>
          </w:tcPr>
          <w:p w:rsidR="000729EF" w:rsidRPr="00BF2B6B" w:rsidRDefault="000729EF" w:rsidP="00BF2B6B">
            <w:pPr>
              <w:jc w:val="center"/>
              <w:rPr>
                <w:rFonts w:ascii="Arial CYR" w:hAnsi="Arial CYR" w:cs="Arial CYR"/>
                <w:bCs/>
                <w:sz w:val="18"/>
                <w:szCs w:val="18"/>
              </w:rPr>
            </w:pPr>
            <w:r>
              <w:rPr>
                <w:rFonts w:ascii="Arial CYR" w:hAnsi="Arial CYR" w:cs="Arial CYR"/>
                <w:bCs/>
                <w:sz w:val="18"/>
                <w:szCs w:val="18"/>
              </w:rPr>
              <w:t>0,35</w:t>
            </w:r>
          </w:p>
        </w:tc>
        <w:tc>
          <w:tcPr>
            <w:tcW w:w="77" w:type="pct"/>
            <w:tcBorders>
              <w:top w:val="single" w:sz="4" w:space="0" w:color="auto"/>
              <w:left w:val="nil"/>
              <w:bottom w:val="single" w:sz="4" w:space="0" w:color="auto"/>
              <w:right w:val="single" w:sz="4" w:space="0" w:color="auto"/>
            </w:tcBorders>
            <w:shd w:val="clear" w:color="auto" w:fill="auto"/>
            <w:vAlign w:val="center"/>
          </w:tcPr>
          <w:p w:rsidR="000729EF" w:rsidRPr="00DC7C90" w:rsidRDefault="000729EF"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auto"/>
            <w:vAlign w:val="center"/>
          </w:tcPr>
          <w:p w:rsidR="000729EF" w:rsidRPr="00DC7C90" w:rsidRDefault="000729EF"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0729EF" w:rsidRPr="00DC7C90" w:rsidRDefault="000729EF" w:rsidP="00025ABC">
            <w:pPr>
              <w:jc w:val="center"/>
              <w:rPr>
                <w:rFonts w:ascii="Arial CYR" w:hAnsi="Arial CYR" w:cs="Arial CYR"/>
                <w:b/>
                <w:bCs/>
                <w:sz w:val="18"/>
                <w:szCs w:val="18"/>
              </w:rPr>
            </w:pPr>
          </w:p>
        </w:tc>
        <w:tc>
          <w:tcPr>
            <w:tcW w:w="218" w:type="pct"/>
            <w:tcBorders>
              <w:top w:val="single" w:sz="4" w:space="0" w:color="auto"/>
              <w:left w:val="nil"/>
              <w:bottom w:val="single" w:sz="4" w:space="0" w:color="auto"/>
              <w:right w:val="single" w:sz="4" w:space="0" w:color="auto"/>
            </w:tcBorders>
            <w:shd w:val="clear" w:color="auto" w:fill="auto"/>
            <w:vAlign w:val="center"/>
          </w:tcPr>
          <w:p w:rsidR="000729EF" w:rsidRPr="00BF2B6B" w:rsidRDefault="000729EF" w:rsidP="003D1224">
            <w:pPr>
              <w:jc w:val="center"/>
              <w:rPr>
                <w:rFonts w:ascii="Arial CYR" w:hAnsi="Arial CYR" w:cs="Arial CYR"/>
                <w:bCs/>
                <w:sz w:val="18"/>
                <w:szCs w:val="18"/>
              </w:rPr>
            </w:pPr>
            <w:r>
              <w:rPr>
                <w:rFonts w:ascii="Arial CYR" w:hAnsi="Arial CYR" w:cs="Arial CYR"/>
                <w:bCs/>
                <w:sz w:val="18"/>
                <w:szCs w:val="18"/>
              </w:rPr>
              <w:t>0,35</w:t>
            </w:r>
          </w:p>
        </w:tc>
        <w:tc>
          <w:tcPr>
            <w:tcW w:w="366" w:type="pct"/>
            <w:gridSpan w:val="2"/>
            <w:tcBorders>
              <w:top w:val="single" w:sz="4" w:space="0" w:color="auto"/>
              <w:left w:val="nil"/>
              <w:bottom w:val="single" w:sz="4" w:space="0" w:color="auto"/>
              <w:right w:val="single" w:sz="4" w:space="0" w:color="auto"/>
            </w:tcBorders>
            <w:shd w:val="clear" w:color="auto" w:fill="auto"/>
            <w:vAlign w:val="center"/>
          </w:tcPr>
          <w:p w:rsidR="000729EF" w:rsidRPr="00DC7C90" w:rsidRDefault="000729EF"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0729EF" w:rsidRPr="00DC7C90" w:rsidRDefault="000729EF"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auto"/>
            <w:vAlign w:val="center"/>
          </w:tcPr>
          <w:p w:rsidR="000729EF" w:rsidRPr="00DC7C90" w:rsidRDefault="000729EF"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729EF" w:rsidRPr="00DC7C90" w:rsidRDefault="000729EF"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0729EF" w:rsidRPr="00DC7C90" w:rsidRDefault="000729EF"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0729EF" w:rsidRPr="00DC7C90" w:rsidRDefault="000729EF" w:rsidP="00025ABC">
            <w:pPr>
              <w:jc w:val="center"/>
              <w:rPr>
                <w:rFonts w:ascii="Arial CYR" w:hAnsi="Arial CYR" w:cs="Arial CYR"/>
                <w:b/>
                <w:bCs/>
                <w:sz w:val="18"/>
                <w:szCs w:val="18"/>
              </w:rPr>
            </w:pPr>
          </w:p>
        </w:tc>
      </w:tr>
      <w:tr w:rsidR="000729EF" w:rsidRPr="00DC7C90" w:rsidTr="00661862">
        <w:trPr>
          <w:trHeight w:hRule="exact" w:val="284"/>
        </w:trPr>
        <w:tc>
          <w:tcPr>
            <w:tcW w:w="219" w:type="pct"/>
            <w:vMerge/>
            <w:tcBorders>
              <w:left w:val="single" w:sz="4" w:space="0" w:color="auto"/>
              <w:right w:val="single" w:sz="4" w:space="0" w:color="auto"/>
            </w:tcBorders>
            <w:vAlign w:val="center"/>
          </w:tcPr>
          <w:p w:rsidR="000729EF" w:rsidRPr="00DC7C90" w:rsidRDefault="000729EF" w:rsidP="00025ABC">
            <w:pPr>
              <w:rPr>
                <w:rFonts w:ascii="Arial CYR" w:hAnsi="Arial CYR" w:cs="Arial CYR"/>
                <w:sz w:val="18"/>
                <w:szCs w:val="18"/>
              </w:rPr>
            </w:pPr>
          </w:p>
        </w:tc>
        <w:tc>
          <w:tcPr>
            <w:tcW w:w="1133" w:type="pct"/>
            <w:gridSpan w:val="2"/>
            <w:vMerge/>
            <w:tcBorders>
              <w:left w:val="single" w:sz="4" w:space="0" w:color="auto"/>
              <w:right w:val="single" w:sz="4" w:space="0" w:color="auto"/>
            </w:tcBorders>
            <w:vAlign w:val="center"/>
          </w:tcPr>
          <w:p w:rsidR="000729EF" w:rsidRPr="00DC7C90" w:rsidRDefault="000729EF" w:rsidP="00025ABC">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0729EF" w:rsidRDefault="000729EF" w:rsidP="00025ABC">
            <w:pPr>
              <w:jc w:val="center"/>
              <w:rPr>
                <w:rFonts w:ascii="Arial CYR" w:hAnsi="Arial CYR" w:cs="Arial CYR"/>
                <w:b/>
                <w:bCs/>
                <w:sz w:val="18"/>
                <w:szCs w:val="18"/>
              </w:rPr>
            </w:pPr>
            <w:r>
              <w:rPr>
                <w:rFonts w:ascii="Arial CYR" w:hAnsi="Arial CYR" w:cs="Arial CYR"/>
                <w:b/>
                <w:bCs/>
                <w:sz w:val="18"/>
                <w:szCs w:val="18"/>
              </w:rPr>
              <w:t>2028</w:t>
            </w:r>
          </w:p>
        </w:tc>
        <w:tc>
          <w:tcPr>
            <w:tcW w:w="215" w:type="pct"/>
            <w:gridSpan w:val="2"/>
            <w:tcBorders>
              <w:top w:val="single" w:sz="4" w:space="0" w:color="auto"/>
              <w:left w:val="nil"/>
              <w:bottom w:val="single" w:sz="4" w:space="0" w:color="auto"/>
              <w:right w:val="nil"/>
            </w:tcBorders>
            <w:vAlign w:val="center"/>
          </w:tcPr>
          <w:p w:rsidR="000729EF" w:rsidRPr="00BF2B6B" w:rsidRDefault="000729EF" w:rsidP="00BF2B6B">
            <w:pPr>
              <w:jc w:val="center"/>
              <w:rPr>
                <w:rFonts w:ascii="Arial CYR" w:hAnsi="Arial CYR" w:cs="Arial CYR"/>
                <w:bCs/>
                <w:sz w:val="18"/>
                <w:szCs w:val="18"/>
              </w:rPr>
            </w:pPr>
            <w:r>
              <w:rPr>
                <w:rFonts w:ascii="Arial CYR" w:hAnsi="Arial CYR" w:cs="Arial CYR"/>
                <w:bCs/>
                <w:sz w:val="18"/>
                <w:szCs w:val="18"/>
              </w:rPr>
              <w:t>0,40</w:t>
            </w:r>
          </w:p>
        </w:tc>
        <w:tc>
          <w:tcPr>
            <w:tcW w:w="77" w:type="pct"/>
            <w:tcBorders>
              <w:top w:val="single" w:sz="4" w:space="0" w:color="auto"/>
              <w:left w:val="nil"/>
              <w:bottom w:val="single" w:sz="4" w:space="0" w:color="auto"/>
              <w:right w:val="single" w:sz="4" w:space="0" w:color="auto"/>
            </w:tcBorders>
            <w:shd w:val="clear" w:color="auto" w:fill="auto"/>
            <w:vAlign w:val="center"/>
          </w:tcPr>
          <w:p w:rsidR="000729EF" w:rsidRPr="00DC7C90" w:rsidRDefault="000729EF"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auto"/>
            <w:vAlign w:val="center"/>
          </w:tcPr>
          <w:p w:rsidR="000729EF" w:rsidRPr="00DC7C90" w:rsidRDefault="000729EF"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0729EF" w:rsidRPr="00DC7C90" w:rsidRDefault="000729EF" w:rsidP="00025ABC">
            <w:pPr>
              <w:jc w:val="center"/>
              <w:rPr>
                <w:rFonts w:ascii="Arial CYR" w:hAnsi="Arial CYR" w:cs="Arial CYR"/>
                <w:b/>
                <w:bCs/>
                <w:sz w:val="18"/>
                <w:szCs w:val="18"/>
              </w:rPr>
            </w:pPr>
          </w:p>
        </w:tc>
        <w:tc>
          <w:tcPr>
            <w:tcW w:w="218" w:type="pct"/>
            <w:tcBorders>
              <w:top w:val="single" w:sz="4" w:space="0" w:color="auto"/>
              <w:left w:val="nil"/>
              <w:bottom w:val="single" w:sz="4" w:space="0" w:color="auto"/>
              <w:right w:val="single" w:sz="4" w:space="0" w:color="auto"/>
            </w:tcBorders>
            <w:shd w:val="clear" w:color="auto" w:fill="auto"/>
            <w:vAlign w:val="center"/>
          </w:tcPr>
          <w:p w:rsidR="000729EF" w:rsidRPr="00BF2B6B" w:rsidRDefault="000729EF" w:rsidP="003D1224">
            <w:pPr>
              <w:jc w:val="center"/>
              <w:rPr>
                <w:rFonts w:ascii="Arial CYR" w:hAnsi="Arial CYR" w:cs="Arial CYR"/>
                <w:bCs/>
                <w:sz w:val="18"/>
                <w:szCs w:val="18"/>
              </w:rPr>
            </w:pPr>
            <w:r>
              <w:rPr>
                <w:rFonts w:ascii="Arial CYR" w:hAnsi="Arial CYR" w:cs="Arial CYR"/>
                <w:bCs/>
                <w:sz w:val="18"/>
                <w:szCs w:val="18"/>
              </w:rPr>
              <w:t>0,40</w:t>
            </w:r>
          </w:p>
        </w:tc>
        <w:tc>
          <w:tcPr>
            <w:tcW w:w="366" w:type="pct"/>
            <w:gridSpan w:val="2"/>
            <w:tcBorders>
              <w:top w:val="single" w:sz="4" w:space="0" w:color="auto"/>
              <w:left w:val="nil"/>
              <w:bottom w:val="single" w:sz="4" w:space="0" w:color="auto"/>
              <w:right w:val="single" w:sz="4" w:space="0" w:color="auto"/>
            </w:tcBorders>
            <w:shd w:val="clear" w:color="auto" w:fill="auto"/>
            <w:vAlign w:val="center"/>
          </w:tcPr>
          <w:p w:rsidR="000729EF" w:rsidRPr="00DC7C90" w:rsidRDefault="000729EF"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0729EF" w:rsidRPr="00DC7C90" w:rsidRDefault="000729EF"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auto"/>
            <w:vAlign w:val="center"/>
          </w:tcPr>
          <w:p w:rsidR="000729EF" w:rsidRPr="00DC7C90" w:rsidRDefault="000729EF"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729EF" w:rsidRPr="00DC7C90" w:rsidRDefault="000729EF"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0729EF" w:rsidRPr="00DC7C90" w:rsidRDefault="000729EF"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0729EF" w:rsidRPr="00DC7C90" w:rsidRDefault="000729EF" w:rsidP="00025ABC">
            <w:pPr>
              <w:jc w:val="center"/>
              <w:rPr>
                <w:rFonts w:ascii="Arial CYR" w:hAnsi="Arial CYR" w:cs="Arial CYR"/>
                <w:b/>
                <w:bCs/>
                <w:sz w:val="18"/>
                <w:szCs w:val="18"/>
              </w:rPr>
            </w:pPr>
          </w:p>
        </w:tc>
      </w:tr>
      <w:tr w:rsidR="00F7512D" w:rsidRPr="00DC7C90" w:rsidTr="00AB1AF0">
        <w:trPr>
          <w:trHeight w:hRule="exact" w:val="284"/>
        </w:trPr>
        <w:tc>
          <w:tcPr>
            <w:tcW w:w="219" w:type="pct"/>
            <w:vMerge/>
            <w:tcBorders>
              <w:left w:val="single" w:sz="4" w:space="0" w:color="auto"/>
              <w:bottom w:val="single" w:sz="4" w:space="0" w:color="auto"/>
              <w:right w:val="single" w:sz="4" w:space="0" w:color="auto"/>
            </w:tcBorders>
            <w:vAlign w:val="center"/>
          </w:tcPr>
          <w:p w:rsidR="00BF2B6B" w:rsidRPr="00DC7C90" w:rsidRDefault="00BF2B6B" w:rsidP="00025ABC">
            <w:pPr>
              <w:rPr>
                <w:rFonts w:ascii="Arial CYR" w:hAnsi="Arial CYR" w:cs="Arial CYR"/>
                <w:sz w:val="18"/>
                <w:szCs w:val="18"/>
              </w:rPr>
            </w:pPr>
          </w:p>
        </w:tc>
        <w:tc>
          <w:tcPr>
            <w:tcW w:w="1133" w:type="pct"/>
            <w:gridSpan w:val="2"/>
            <w:vMerge/>
            <w:tcBorders>
              <w:left w:val="single" w:sz="4" w:space="0" w:color="auto"/>
              <w:bottom w:val="single" w:sz="4" w:space="0" w:color="auto"/>
              <w:right w:val="single" w:sz="4" w:space="0" w:color="auto"/>
            </w:tcBorders>
            <w:vAlign w:val="center"/>
          </w:tcPr>
          <w:p w:rsidR="00BF2B6B" w:rsidRPr="00DC7C90" w:rsidRDefault="00BF2B6B" w:rsidP="00025ABC">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B2A1C7" w:themeFill="accent4" w:themeFillTint="99"/>
            <w:vAlign w:val="center"/>
          </w:tcPr>
          <w:p w:rsidR="00BF2B6B" w:rsidRPr="00C76157" w:rsidRDefault="00BF2B6B" w:rsidP="00025ABC">
            <w:pPr>
              <w:jc w:val="center"/>
              <w:rPr>
                <w:rFonts w:ascii="Arial CYR" w:hAnsi="Arial CYR" w:cs="Arial CYR"/>
                <w:b/>
                <w:bCs/>
                <w:sz w:val="18"/>
                <w:szCs w:val="18"/>
              </w:rPr>
            </w:pPr>
            <w:r w:rsidRPr="00C76157">
              <w:rPr>
                <w:rFonts w:ascii="Arial CYR" w:hAnsi="Arial CYR" w:cs="Arial CYR"/>
                <w:b/>
                <w:bCs/>
                <w:sz w:val="18"/>
                <w:szCs w:val="18"/>
              </w:rPr>
              <w:t>Итого</w:t>
            </w:r>
          </w:p>
        </w:tc>
        <w:tc>
          <w:tcPr>
            <w:tcW w:w="215" w:type="pct"/>
            <w:gridSpan w:val="2"/>
            <w:tcBorders>
              <w:top w:val="single" w:sz="4" w:space="0" w:color="auto"/>
              <w:left w:val="nil"/>
              <w:bottom w:val="single" w:sz="4" w:space="0" w:color="auto"/>
              <w:right w:val="nil"/>
            </w:tcBorders>
            <w:shd w:val="clear" w:color="auto" w:fill="B2A1C7" w:themeFill="accent4" w:themeFillTint="99"/>
            <w:vAlign w:val="center"/>
          </w:tcPr>
          <w:p w:rsidR="00BF2B6B" w:rsidRPr="00C76157" w:rsidRDefault="000729EF" w:rsidP="00BF2B6B">
            <w:pPr>
              <w:jc w:val="center"/>
              <w:rPr>
                <w:rFonts w:ascii="Arial CYR" w:hAnsi="Arial CYR" w:cs="Arial CYR"/>
                <w:b/>
                <w:bCs/>
                <w:sz w:val="18"/>
                <w:szCs w:val="18"/>
              </w:rPr>
            </w:pPr>
            <w:r w:rsidRPr="00C76157">
              <w:rPr>
                <w:rFonts w:ascii="Arial CYR" w:hAnsi="Arial CYR" w:cs="Arial CYR"/>
                <w:b/>
                <w:bCs/>
                <w:sz w:val="18"/>
                <w:szCs w:val="18"/>
              </w:rPr>
              <w:t>2,80</w:t>
            </w:r>
          </w:p>
        </w:tc>
        <w:tc>
          <w:tcPr>
            <w:tcW w:w="77" w:type="pct"/>
            <w:tcBorders>
              <w:top w:val="single" w:sz="4" w:space="0" w:color="auto"/>
              <w:left w:val="nil"/>
              <w:bottom w:val="single" w:sz="4" w:space="0" w:color="auto"/>
              <w:right w:val="single" w:sz="4" w:space="0" w:color="auto"/>
            </w:tcBorders>
            <w:shd w:val="clear" w:color="auto" w:fill="B2A1C7" w:themeFill="accent4" w:themeFillTint="99"/>
            <w:vAlign w:val="center"/>
          </w:tcPr>
          <w:p w:rsidR="00BF2B6B" w:rsidRPr="00C76157" w:rsidRDefault="00BF2B6B"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B2A1C7" w:themeFill="accent4" w:themeFillTint="99"/>
            <w:vAlign w:val="center"/>
          </w:tcPr>
          <w:p w:rsidR="00BF2B6B" w:rsidRPr="00C76157" w:rsidRDefault="00BF2B6B"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B2A1C7" w:themeFill="accent4" w:themeFillTint="99"/>
            <w:vAlign w:val="center"/>
          </w:tcPr>
          <w:p w:rsidR="00BF2B6B" w:rsidRPr="00C76157" w:rsidRDefault="00BF2B6B" w:rsidP="00025ABC">
            <w:pPr>
              <w:rPr>
                <w:rFonts w:ascii="Arial CYR" w:hAnsi="Arial CYR" w:cs="Arial CYR"/>
                <w:b/>
                <w:bCs/>
                <w:sz w:val="18"/>
                <w:szCs w:val="18"/>
              </w:rPr>
            </w:pPr>
          </w:p>
        </w:tc>
        <w:tc>
          <w:tcPr>
            <w:tcW w:w="218" w:type="pct"/>
            <w:tcBorders>
              <w:top w:val="single" w:sz="4" w:space="0" w:color="auto"/>
              <w:left w:val="nil"/>
              <w:bottom w:val="single" w:sz="4" w:space="0" w:color="auto"/>
              <w:right w:val="single" w:sz="4" w:space="0" w:color="auto"/>
            </w:tcBorders>
            <w:shd w:val="clear" w:color="auto" w:fill="B2A1C7" w:themeFill="accent4" w:themeFillTint="99"/>
            <w:vAlign w:val="center"/>
          </w:tcPr>
          <w:p w:rsidR="00BF2B6B" w:rsidRPr="00C76157" w:rsidRDefault="000729EF" w:rsidP="003D1224">
            <w:pPr>
              <w:jc w:val="center"/>
              <w:rPr>
                <w:rFonts w:ascii="Arial CYR" w:hAnsi="Arial CYR" w:cs="Arial CYR"/>
                <w:b/>
                <w:bCs/>
                <w:sz w:val="18"/>
                <w:szCs w:val="18"/>
              </w:rPr>
            </w:pPr>
            <w:r w:rsidRPr="00C76157">
              <w:rPr>
                <w:rFonts w:ascii="Arial CYR" w:hAnsi="Arial CYR" w:cs="Arial CYR"/>
                <w:b/>
                <w:bCs/>
                <w:sz w:val="18"/>
                <w:szCs w:val="18"/>
              </w:rPr>
              <w:t>2,80</w:t>
            </w:r>
          </w:p>
        </w:tc>
        <w:tc>
          <w:tcPr>
            <w:tcW w:w="366" w:type="pct"/>
            <w:gridSpan w:val="2"/>
            <w:tcBorders>
              <w:top w:val="single" w:sz="4" w:space="0" w:color="auto"/>
              <w:left w:val="nil"/>
              <w:bottom w:val="single" w:sz="4" w:space="0" w:color="auto"/>
              <w:right w:val="single" w:sz="4" w:space="0" w:color="auto"/>
            </w:tcBorders>
            <w:shd w:val="clear" w:color="auto" w:fill="B2A1C7" w:themeFill="accent4" w:themeFillTint="99"/>
            <w:vAlign w:val="center"/>
          </w:tcPr>
          <w:p w:rsidR="00BF2B6B" w:rsidRPr="00C76157" w:rsidRDefault="00BF2B6B"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B2A1C7" w:themeFill="accent4" w:themeFillTint="99"/>
            <w:vAlign w:val="center"/>
          </w:tcPr>
          <w:p w:rsidR="00BF2B6B" w:rsidRPr="00C76157" w:rsidRDefault="00BF2B6B"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B2A1C7" w:themeFill="accent4" w:themeFillTint="99"/>
            <w:vAlign w:val="center"/>
          </w:tcPr>
          <w:p w:rsidR="00BF2B6B" w:rsidRPr="00C76157" w:rsidRDefault="00BF2B6B"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rsidR="00BF2B6B" w:rsidRPr="00C76157" w:rsidRDefault="00BF2B6B"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B2A1C7" w:themeFill="accent4" w:themeFillTint="99"/>
            <w:vAlign w:val="center"/>
          </w:tcPr>
          <w:p w:rsidR="00BF2B6B" w:rsidRPr="00C76157" w:rsidRDefault="00BF2B6B"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B2A1C7" w:themeFill="accent4" w:themeFillTint="99"/>
            <w:vAlign w:val="center"/>
          </w:tcPr>
          <w:p w:rsidR="00BF2B6B" w:rsidRPr="00C76157" w:rsidRDefault="00BF2B6B" w:rsidP="00025ABC">
            <w:pPr>
              <w:jc w:val="center"/>
              <w:rPr>
                <w:rFonts w:ascii="Arial CYR" w:hAnsi="Arial CYR" w:cs="Arial CYR"/>
                <w:bCs/>
                <w:sz w:val="18"/>
                <w:szCs w:val="18"/>
              </w:rPr>
            </w:pPr>
          </w:p>
        </w:tc>
      </w:tr>
      <w:tr w:rsidR="006039E9" w:rsidRPr="00DC7C90" w:rsidTr="00AB1AF0">
        <w:trPr>
          <w:trHeight w:hRule="exact" w:val="700"/>
        </w:trPr>
        <w:tc>
          <w:tcPr>
            <w:tcW w:w="219" w:type="pct"/>
            <w:tcBorders>
              <w:top w:val="single" w:sz="4" w:space="0" w:color="auto"/>
            </w:tcBorders>
            <w:vAlign w:val="center"/>
          </w:tcPr>
          <w:p w:rsidR="006039E9" w:rsidRPr="00DC7C90" w:rsidRDefault="006039E9" w:rsidP="00025ABC">
            <w:pPr>
              <w:rPr>
                <w:rFonts w:ascii="Arial CYR" w:hAnsi="Arial CYR" w:cs="Arial CYR"/>
                <w:sz w:val="18"/>
                <w:szCs w:val="18"/>
              </w:rPr>
            </w:pPr>
          </w:p>
        </w:tc>
        <w:tc>
          <w:tcPr>
            <w:tcW w:w="1133" w:type="pct"/>
            <w:gridSpan w:val="2"/>
            <w:tcBorders>
              <w:top w:val="single" w:sz="4" w:space="0" w:color="auto"/>
            </w:tcBorders>
            <w:vAlign w:val="center"/>
          </w:tcPr>
          <w:p w:rsidR="006039E9" w:rsidRPr="00DC7C90" w:rsidRDefault="006039E9" w:rsidP="00025ABC">
            <w:pPr>
              <w:rPr>
                <w:rFonts w:ascii="Arial CYR" w:hAnsi="Arial CYR" w:cs="Arial CYR"/>
                <w:b/>
                <w:bCs/>
                <w:sz w:val="18"/>
                <w:szCs w:val="18"/>
              </w:rPr>
            </w:pPr>
          </w:p>
        </w:tc>
        <w:tc>
          <w:tcPr>
            <w:tcW w:w="338" w:type="pct"/>
            <w:tcBorders>
              <w:top w:val="single" w:sz="4" w:space="0" w:color="auto"/>
            </w:tcBorders>
            <w:shd w:val="clear" w:color="auto" w:fill="auto"/>
            <w:vAlign w:val="center"/>
          </w:tcPr>
          <w:p w:rsidR="006039E9" w:rsidRPr="00DC7C90" w:rsidRDefault="006039E9" w:rsidP="00025ABC">
            <w:pPr>
              <w:jc w:val="center"/>
              <w:rPr>
                <w:rFonts w:ascii="Arial CYR" w:hAnsi="Arial CYR" w:cs="Arial CYR"/>
                <w:b/>
                <w:bCs/>
                <w:sz w:val="18"/>
                <w:szCs w:val="18"/>
              </w:rPr>
            </w:pPr>
          </w:p>
        </w:tc>
        <w:tc>
          <w:tcPr>
            <w:tcW w:w="215" w:type="pct"/>
            <w:gridSpan w:val="2"/>
            <w:tcBorders>
              <w:top w:val="single" w:sz="4" w:space="0" w:color="auto"/>
            </w:tcBorders>
            <w:vAlign w:val="center"/>
          </w:tcPr>
          <w:p w:rsidR="006039E9" w:rsidRPr="00BF2B6B" w:rsidRDefault="006039E9" w:rsidP="00BF2B6B">
            <w:pPr>
              <w:jc w:val="center"/>
              <w:rPr>
                <w:rFonts w:ascii="Arial CYR" w:hAnsi="Arial CYR" w:cs="Arial CYR"/>
                <w:bCs/>
                <w:sz w:val="18"/>
                <w:szCs w:val="18"/>
              </w:rPr>
            </w:pPr>
          </w:p>
        </w:tc>
        <w:tc>
          <w:tcPr>
            <w:tcW w:w="77" w:type="pct"/>
            <w:tcBorders>
              <w:top w:val="single" w:sz="4" w:space="0" w:color="auto"/>
            </w:tcBorders>
            <w:shd w:val="clear" w:color="auto" w:fill="auto"/>
            <w:vAlign w:val="center"/>
          </w:tcPr>
          <w:p w:rsidR="006039E9" w:rsidRPr="00DC7C90" w:rsidRDefault="006039E9" w:rsidP="00025ABC">
            <w:pPr>
              <w:jc w:val="center"/>
              <w:rPr>
                <w:rFonts w:ascii="Arial CYR" w:hAnsi="Arial CYR" w:cs="Arial CYR"/>
                <w:b/>
                <w:bCs/>
                <w:sz w:val="18"/>
                <w:szCs w:val="18"/>
              </w:rPr>
            </w:pPr>
          </w:p>
        </w:tc>
        <w:tc>
          <w:tcPr>
            <w:tcW w:w="150" w:type="pct"/>
            <w:gridSpan w:val="2"/>
            <w:tcBorders>
              <w:top w:val="single" w:sz="4" w:space="0" w:color="auto"/>
            </w:tcBorders>
            <w:shd w:val="clear" w:color="auto" w:fill="auto"/>
            <w:vAlign w:val="center"/>
          </w:tcPr>
          <w:p w:rsidR="006039E9" w:rsidRPr="00DC7C90" w:rsidRDefault="006039E9" w:rsidP="00025ABC">
            <w:pPr>
              <w:jc w:val="center"/>
              <w:rPr>
                <w:rFonts w:ascii="Arial CYR" w:hAnsi="Arial CYR" w:cs="Arial CYR"/>
                <w:b/>
                <w:bCs/>
                <w:sz w:val="18"/>
                <w:szCs w:val="18"/>
              </w:rPr>
            </w:pPr>
          </w:p>
        </w:tc>
        <w:tc>
          <w:tcPr>
            <w:tcW w:w="231" w:type="pct"/>
            <w:gridSpan w:val="2"/>
            <w:tcBorders>
              <w:top w:val="single" w:sz="4" w:space="0" w:color="auto"/>
            </w:tcBorders>
            <w:shd w:val="clear" w:color="auto" w:fill="auto"/>
            <w:vAlign w:val="center"/>
          </w:tcPr>
          <w:p w:rsidR="006039E9" w:rsidRPr="00DC7C90" w:rsidRDefault="006039E9" w:rsidP="00025ABC">
            <w:pPr>
              <w:rPr>
                <w:rFonts w:ascii="Arial CYR" w:hAnsi="Arial CYR" w:cs="Arial CYR"/>
                <w:b/>
                <w:bCs/>
                <w:sz w:val="18"/>
                <w:szCs w:val="18"/>
              </w:rPr>
            </w:pPr>
          </w:p>
        </w:tc>
        <w:tc>
          <w:tcPr>
            <w:tcW w:w="218" w:type="pct"/>
            <w:tcBorders>
              <w:top w:val="single" w:sz="4" w:space="0" w:color="auto"/>
            </w:tcBorders>
            <w:shd w:val="clear" w:color="auto" w:fill="auto"/>
            <w:vAlign w:val="center"/>
          </w:tcPr>
          <w:p w:rsidR="006039E9" w:rsidRPr="00BF2B6B" w:rsidRDefault="006039E9" w:rsidP="003D1224">
            <w:pPr>
              <w:jc w:val="center"/>
              <w:rPr>
                <w:rFonts w:ascii="Arial CYR" w:hAnsi="Arial CYR" w:cs="Arial CYR"/>
                <w:bCs/>
                <w:sz w:val="18"/>
                <w:szCs w:val="18"/>
              </w:rPr>
            </w:pPr>
          </w:p>
        </w:tc>
        <w:tc>
          <w:tcPr>
            <w:tcW w:w="366" w:type="pct"/>
            <w:gridSpan w:val="2"/>
            <w:tcBorders>
              <w:top w:val="single" w:sz="4" w:space="0" w:color="auto"/>
            </w:tcBorders>
            <w:shd w:val="clear" w:color="auto" w:fill="auto"/>
            <w:vAlign w:val="center"/>
          </w:tcPr>
          <w:p w:rsidR="006039E9" w:rsidRPr="00DC7C90" w:rsidRDefault="006039E9" w:rsidP="00025ABC">
            <w:pPr>
              <w:jc w:val="center"/>
              <w:rPr>
                <w:rFonts w:ascii="Arial CYR" w:hAnsi="Arial CYR" w:cs="Arial CYR"/>
                <w:b/>
                <w:bCs/>
                <w:sz w:val="18"/>
                <w:szCs w:val="18"/>
              </w:rPr>
            </w:pPr>
          </w:p>
        </w:tc>
        <w:tc>
          <w:tcPr>
            <w:tcW w:w="244" w:type="pct"/>
            <w:tcBorders>
              <w:top w:val="single" w:sz="4" w:space="0" w:color="auto"/>
            </w:tcBorders>
            <w:shd w:val="clear" w:color="auto" w:fill="auto"/>
            <w:vAlign w:val="center"/>
          </w:tcPr>
          <w:p w:rsidR="006039E9" w:rsidRPr="00DC7C90" w:rsidRDefault="006039E9" w:rsidP="00025ABC">
            <w:pPr>
              <w:jc w:val="center"/>
              <w:rPr>
                <w:rFonts w:ascii="Arial CYR" w:hAnsi="Arial CYR" w:cs="Arial CYR"/>
                <w:b/>
                <w:bCs/>
                <w:sz w:val="18"/>
                <w:szCs w:val="18"/>
              </w:rPr>
            </w:pPr>
          </w:p>
        </w:tc>
        <w:tc>
          <w:tcPr>
            <w:tcW w:w="515" w:type="pct"/>
            <w:gridSpan w:val="2"/>
            <w:tcBorders>
              <w:top w:val="single" w:sz="4" w:space="0" w:color="auto"/>
            </w:tcBorders>
            <w:shd w:val="clear" w:color="auto" w:fill="auto"/>
            <w:vAlign w:val="center"/>
          </w:tcPr>
          <w:p w:rsidR="006039E9" w:rsidRPr="00DC7C90" w:rsidRDefault="006039E9" w:rsidP="00025ABC">
            <w:pPr>
              <w:jc w:val="center"/>
              <w:rPr>
                <w:rFonts w:ascii="Arial CYR" w:hAnsi="Arial CYR" w:cs="Arial CYR"/>
                <w:b/>
                <w:bCs/>
                <w:sz w:val="18"/>
                <w:szCs w:val="18"/>
              </w:rPr>
            </w:pPr>
          </w:p>
        </w:tc>
        <w:tc>
          <w:tcPr>
            <w:tcW w:w="390" w:type="pct"/>
            <w:gridSpan w:val="2"/>
            <w:tcBorders>
              <w:top w:val="single" w:sz="4" w:space="0" w:color="auto"/>
            </w:tcBorders>
            <w:shd w:val="clear" w:color="auto" w:fill="auto"/>
            <w:vAlign w:val="center"/>
          </w:tcPr>
          <w:p w:rsidR="006039E9" w:rsidRPr="00DC7C90" w:rsidRDefault="006039E9" w:rsidP="00025ABC">
            <w:pPr>
              <w:rPr>
                <w:rFonts w:ascii="Arial CYR" w:hAnsi="Arial CYR" w:cs="Arial CYR"/>
                <w:b/>
                <w:bCs/>
                <w:sz w:val="18"/>
                <w:szCs w:val="18"/>
              </w:rPr>
            </w:pPr>
          </w:p>
        </w:tc>
        <w:tc>
          <w:tcPr>
            <w:tcW w:w="321" w:type="pct"/>
            <w:gridSpan w:val="2"/>
            <w:tcBorders>
              <w:top w:val="single" w:sz="4" w:space="0" w:color="auto"/>
            </w:tcBorders>
            <w:shd w:val="clear" w:color="auto" w:fill="auto"/>
            <w:vAlign w:val="center"/>
          </w:tcPr>
          <w:p w:rsidR="006039E9" w:rsidRPr="00DC7C90" w:rsidRDefault="006039E9" w:rsidP="00025ABC">
            <w:pPr>
              <w:jc w:val="center"/>
              <w:rPr>
                <w:rFonts w:ascii="Arial CYR" w:hAnsi="Arial CYR" w:cs="Arial CYR"/>
                <w:b/>
                <w:bCs/>
                <w:sz w:val="18"/>
                <w:szCs w:val="18"/>
              </w:rPr>
            </w:pPr>
          </w:p>
        </w:tc>
        <w:tc>
          <w:tcPr>
            <w:tcW w:w="583" w:type="pct"/>
            <w:tcBorders>
              <w:top w:val="single" w:sz="4" w:space="0" w:color="auto"/>
            </w:tcBorders>
            <w:shd w:val="clear" w:color="auto" w:fill="auto"/>
            <w:vAlign w:val="center"/>
          </w:tcPr>
          <w:p w:rsidR="006039E9" w:rsidRPr="00DC7C90" w:rsidRDefault="006039E9" w:rsidP="00025ABC">
            <w:pPr>
              <w:jc w:val="center"/>
              <w:rPr>
                <w:rFonts w:ascii="Arial CYR" w:hAnsi="Arial CYR" w:cs="Arial CYR"/>
                <w:b/>
                <w:bCs/>
                <w:sz w:val="18"/>
                <w:szCs w:val="18"/>
              </w:rPr>
            </w:pPr>
          </w:p>
        </w:tc>
      </w:tr>
      <w:tr w:rsidR="00C76157" w:rsidRPr="00DC7C90" w:rsidTr="00AB1AF0">
        <w:trPr>
          <w:trHeight w:hRule="exact" w:val="284"/>
        </w:trPr>
        <w:tc>
          <w:tcPr>
            <w:tcW w:w="219" w:type="pct"/>
            <w:vMerge w:val="restart"/>
            <w:tcBorders>
              <w:top w:val="single" w:sz="4" w:space="0" w:color="auto"/>
              <w:left w:val="single" w:sz="4" w:space="0" w:color="auto"/>
              <w:right w:val="single" w:sz="4" w:space="0" w:color="auto"/>
            </w:tcBorders>
            <w:shd w:val="clear" w:color="auto" w:fill="FABF8F" w:themeFill="accent6" w:themeFillTint="99"/>
            <w:vAlign w:val="center"/>
          </w:tcPr>
          <w:p w:rsidR="00BF2B6B" w:rsidRPr="000729EF" w:rsidRDefault="00661862" w:rsidP="00025ABC">
            <w:pPr>
              <w:rPr>
                <w:rFonts w:ascii="Arial CYR" w:hAnsi="Arial CYR" w:cs="Arial CYR"/>
                <w:sz w:val="18"/>
                <w:szCs w:val="18"/>
              </w:rPr>
            </w:pPr>
            <w:r>
              <w:rPr>
                <w:rFonts w:ascii="Arial CYR" w:hAnsi="Arial CYR" w:cs="Arial CYR"/>
                <w:sz w:val="18"/>
                <w:szCs w:val="18"/>
              </w:rPr>
              <w:lastRenderedPageBreak/>
              <w:t>3</w:t>
            </w:r>
          </w:p>
        </w:tc>
        <w:tc>
          <w:tcPr>
            <w:tcW w:w="1133" w:type="pct"/>
            <w:gridSpan w:val="2"/>
            <w:vMerge w:val="restart"/>
            <w:tcBorders>
              <w:top w:val="single" w:sz="4" w:space="0" w:color="auto"/>
              <w:left w:val="single" w:sz="4" w:space="0" w:color="auto"/>
              <w:right w:val="single" w:sz="4" w:space="0" w:color="auto"/>
            </w:tcBorders>
            <w:shd w:val="clear" w:color="auto" w:fill="FABF8F" w:themeFill="accent6" w:themeFillTint="99"/>
            <w:vAlign w:val="center"/>
          </w:tcPr>
          <w:p w:rsidR="00BF2B6B" w:rsidRPr="000729EF" w:rsidRDefault="003D1224" w:rsidP="00025ABC">
            <w:pPr>
              <w:rPr>
                <w:b/>
                <w:bCs/>
                <w:sz w:val="20"/>
                <w:szCs w:val="20"/>
              </w:rPr>
            </w:pPr>
            <w:r w:rsidRPr="000729EF">
              <w:rPr>
                <w:b/>
                <w:bCs/>
                <w:sz w:val="20"/>
                <w:szCs w:val="20"/>
              </w:rPr>
              <w:t>ПОТРЕБИТЕЛЬСКИЙ РЫНОК</w:t>
            </w:r>
            <w:r w:rsidR="005761EC" w:rsidRPr="000729EF">
              <w:rPr>
                <w:b/>
                <w:bCs/>
                <w:sz w:val="20"/>
                <w:szCs w:val="20"/>
              </w:rPr>
              <w:t xml:space="preserve"> И УСЛУГИ</w:t>
            </w:r>
          </w:p>
        </w:tc>
        <w:tc>
          <w:tcPr>
            <w:tcW w:w="338" w:type="pct"/>
            <w:tcBorders>
              <w:top w:val="single" w:sz="4" w:space="0" w:color="auto"/>
              <w:left w:val="nil"/>
              <w:bottom w:val="single" w:sz="4" w:space="0" w:color="auto"/>
              <w:right w:val="single" w:sz="4" w:space="0" w:color="auto"/>
            </w:tcBorders>
            <w:shd w:val="clear" w:color="auto" w:fill="FABF8F" w:themeFill="accent6" w:themeFillTint="99"/>
            <w:vAlign w:val="center"/>
          </w:tcPr>
          <w:p w:rsidR="00BF2B6B" w:rsidRPr="000729EF" w:rsidRDefault="006039E9" w:rsidP="00025ABC">
            <w:pPr>
              <w:jc w:val="center"/>
              <w:rPr>
                <w:rFonts w:ascii="Arial CYR" w:hAnsi="Arial CYR" w:cs="Arial CYR"/>
                <w:b/>
                <w:bCs/>
                <w:sz w:val="18"/>
                <w:szCs w:val="18"/>
              </w:rPr>
            </w:pPr>
            <w:r w:rsidRPr="000729EF">
              <w:rPr>
                <w:rFonts w:ascii="Arial CYR" w:hAnsi="Arial CYR" w:cs="Arial CYR"/>
                <w:b/>
                <w:bCs/>
                <w:sz w:val="18"/>
                <w:szCs w:val="18"/>
              </w:rPr>
              <w:t>2018</w:t>
            </w:r>
          </w:p>
        </w:tc>
        <w:tc>
          <w:tcPr>
            <w:tcW w:w="215" w:type="pct"/>
            <w:gridSpan w:val="2"/>
            <w:tcBorders>
              <w:top w:val="single" w:sz="4" w:space="0" w:color="auto"/>
              <w:left w:val="nil"/>
              <w:bottom w:val="single" w:sz="4" w:space="0" w:color="auto"/>
              <w:right w:val="nil"/>
            </w:tcBorders>
            <w:shd w:val="clear" w:color="auto" w:fill="FABF8F" w:themeFill="accent6" w:themeFillTint="99"/>
            <w:vAlign w:val="center"/>
          </w:tcPr>
          <w:p w:rsidR="00BF2B6B" w:rsidRPr="000729EF" w:rsidRDefault="00C472E8" w:rsidP="00C472E8">
            <w:pPr>
              <w:jc w:val="center"/>
              <w:rPr>
                <w:rFonts w:ascii="Arial CYR" w:hAnsi="Arial CYR" w:cs="Arial CYR"/>
                <w:b/>
                <w:bCs/>
                <w:sz w:val="18"/>
                <w:szCs w:val="18"/>
              </w:rPr>
            </w:pPr>
            <w:r w:rsidRPr="000729EF">
              <w:rPr>
                <w:rFonts w:ascii="Arial CYR" w:hAnsi="Arial CYR" w:cs="Arial CYR"/>
                <w:b/>
                <w:bCs/>
                <w:sz w:val="18"/>
                <w:szCs w:val="18"/>
              </w:rPr>
              <w:t>-</w:t>
            </w:r>
          </w:p>
        </w:tc>
        <w:tc>
          <w:tcPr>
            <w:tcW w:w="77" w:type="pct"/>
            <w:tcBorders>
              <w:top w:val="single" w:sz="4" w:space="0" w:color="auto"/>
              <w:left w:val="nil"/>
              <w:bottom w:val="single" w:sz="4" w:space="0" w:color="auto"/>
              <w:right w:val="single" w:sz="4" w:space="0" w:color="auto"/>
            </w:tcBorders>
            <w:shd w:val="clear" w:color="auto" w:fill="FABF8F" w:themeFill="accent6" w:themeFillTint="99"/>
            <w:vAlign w:val="center"/>
          </w:tcPr>
          <w:p w:rsidR="00BF2B6B" w:rsidRPr="000729EF" w:rsidRDefault="00BF2B6B"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FABF8F" w:themeFill="accent6" w:themeFillTint="99"/>
            <w:vAlign w:val="center"/>
          </w:tcPr>
          <w:p w:rsidR="00BF2B6B" w:rsidRPr="000729EF" w:rsidRDefault="00BF2B6B"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FABF8F" w:themeFill="accent6" w:themeFillTint="99"/>
            <w:vAlign w:val="center"/>
          </w:tcPr>
          <w:p w:rsidR="00BF2B6B" w:rsidRPr="000729EF" w:rsidRDefault="00C472E8" w:rsidP="00C472E8">
            <w:pPr>
              <w:jc w:val="center"/>
              <w:rPr>
                <w:rFonts w:ascii="Arial CYR" w:hAnsi="Arial CYR" w:cs="Arial CYR"/>
                <w:b/>
                <w:bCs/>
                <w:sz w:val="18"/>
                <w:szCs w:val="18"/>
              </w:rPr>
            </w:pPr>
            <w:r w:rsidRPr="000729EF">
              <w:rPr>
                <w:rFonts w:ascii="Arial CYR" w:hAnsi="Arial CYR" w:cs="Arial CYR"/>
                <w:b/>
                <w:bCs/>
                <w:sz w:val="18"/>
                <w:szCs w:val="18"/>
              </w:rPr>
              <w:t>-</w:t>
            </w:r>
          </w:p>
        </w:tc>
        <w:tc>
          <w:tcPr>
            <w:tcW w:w="218" w:type="pct"/>
            <w:tcBorders>
              <w:top w:val="single" w:sz="4" w:space="0" w:color="auto"/>
              <w:left w:val="nil"/>
              <w:bottom w:val="single" w:sz="4" w:space="0" w:color="auto"/>
              <w:right w:val="single" w:sz="4" w:space="0" w:color="auto"/>
            </w:tcBorders>
            <w:shd w:val="clear" w:color="auto" w:fill="FABF8F" w:themeFill="accent6" w:themeFillTint="99"/>
            <w:vAlign w:val="center"/>
          </w:tcPr>
          <w:p w:rsidR="00BF2B6B" w:rsidRPr="000729EF" w:rsidRDefault="00BF2B6B" w:rsidP="00025ABC">
            <w:pPr>
              <w:jc w:val="center"/>
              <w:rPr>
                <w:rFonts w:ascii="Arial CYR" w:hAnsi="Arial CYR" w:cs="Arial CYR"/>
                <w:b/>
                <w:bCs/>
                <w:sz w:val="18"/>
                <w:szCs w:val="18"/>
              </w:rPr>
            </w:pPr>
          </w:p>
        </w:tc>
        <w:tc>
          <w:tcPr>
            <w:tcW w:w="366" w:type="pct"/>
            <w:gridSpan w:val="2"/>
            <w:tcBorders>
              <w:top w:val="single" w:sz="4" w:space="0" w:color="auto"/>
              <w:left w:val="nil"/>
              <w:bottom w:val="single" w:sz="4" w:space="0" w:color="auto"/>
              <w:right w:val="single" w:sz="4" w:space="0" w:color="auto"/>
            </w:tcBorders>
            <w:shd w:val="clear" w:color="auto" w:fill="FABF8F" w:themeFill="accent6" w:themeFillTint="99"/>
            <w:vAlign w:val="center"/>
          </w:tcPr>
          <w:p w:rsidR="00BF2B6B" w:rsidRPr="000729EF" w:rsidRDefault="00BF2B6B"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FABF8F" w:themeFill="accent6" w:themeFillTint="99"/>
            <w:vAlign w:val="center"/>
          </w:tcPr>
          <w:p w:rsidR="00BF2B6B" w:rsidRPr="000729EF" w:rsidRDefault="00BF2B6B"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FABF8F" w:themeFill="accent6" w:themeFillTint="99"/>
            <w:vAlign w:val="center"/>
          </w:tcPr>
          <w:p w:rsidR="00BF2B6B" w:rsidRPr="000729EF" w:rsidRDefault="00BF2B6B"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BF2B6B" w:rsidRPr="000729EF" w:rsidRDefault="00BF2B6B"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FABF8F" w:themeFill="accent6" w:themeFillTint="99"/>
            <w:vAlign w:val="center"/>
          </w:tcPr>
          <w:p w:rsidR="00BF2B6B" w:rsidRPr="000729EF" w:rsidRDefault="00BF2B6B"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FABF8F" w:themeFill="accent6" w:themeFillTint="99"/>
            <w:vAlign w:val="center"/>
          </w:tcPr>
          <w:p w:rsidR="00BF2B6B" w:rsidRPr="000729EF" w:rsidRDefault="00BF2B6B" w:rsidP="00025ABC">
            <w:pPr>
              <w:jc w:val="center"/>
              <w:rPr>
                <w:rFonts w:ascii="Arial CYR" w:hAnsi="Arial CYR" w:cs="Arial CYR"/>
                <w:b/>
                <w:bCs/>
                <w:sz w:val="18"/>
                <w:szCs w:val="18"/>
              </w:rPr>
            </w:pPr>
          </w:p>
        </w:tc>
      </w:tr>
      <w:tr w:rsidR="00C76157" w:rsidRPr="00DC7C90" w:rsidTr="00661862">
        <w:trPr>
          <w:trHeight w:hRule="exact" w:val="284"/>
        </w:trPr>
        <w:tc>
          <w:tcPr>
            <w:tcW w:w="219" w:type="pct"/>
            <w:vMerge/>
            <w:tcBorders>
              <w:left w:val="single" w:sz="4" w:space="0" w:color="auto"/>
              <w:right w:val="single" w:sz="4" w:space="0" w:color="auto"/>
            </w:tcBorders>
            <w:shd w:val="clear" w:color="auto" w:fill="FABF8F" w:themeFill="accent6" w:themeFillTint="99"/>
            <w:vAlign w:val="center"/>
          </w:tcPr>
          <w:p w:rsidR="00BF2B6B" w:rsidRPr="000729EF" w:rsidRDefault="00BF2B6B" w:rsidP="00025ABC">
            <w:pPr>
              <w:rPr>
                <w:rFonts w:ascii="Arial CYR" w:hAnsi="Arial CYR" w:cs="Arial CYR"/>
                <w:sz w:val="18"/>
                <w:szCs w:val="18"/>
              </w:rPr>
            </w:pPr>
          </w:p>
        </w:tc>
        <w:tc>
          <w:tcPr>
            <w:tcW w:w="1133" w:type="pct"/>
            <w:gridSpan w:val="2"/>
            <w:vMerge/>
            <w:tcBorders>
              <w:left w:val="single" w:sz="4" w:space="0" w:color="auto"/>
              <w:right w:val="single" w:sz="4" w:space="0" w:color="auto"/>
            </w:tcBorders>
            <w:shd w:val="clear" w:color="auto" w:fill="FABF8F" w:themeFill="accent6" w:themeFillTint="99"/>
            <w:vAlign w:val="center"/>
          </w:tcPr>
          <w:p w:rsidR="00BF2B6B" w:rsidRPr="000729EF" w:rsidRDefault="00BF2B6B" w:rsidP="00025ABC">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FABF8F" w:themeFill="accent6" w:themeFillTint="99"/>
            <w:vAlign w:val="center"/>
          </w:tcPr>
          <w:p w:rsidR="00BF2B6B" w:rsidRPr="000729EF" w:rsidRDefault="006039E9" w:rsidP="00025ABC">
            <w:pPr>
              <w:jc w:val="center"/>
              <w:rPr>
                <w:rFonts w:ascii="Arial CYR" w:hAnsi="Arial CYR" w:cs="Arial CYR"/>
                <w:b/>
                <w:bCs/>
                <w:sz w:val="18"/>
                <w:szCs w:val="18"/>
              </w:rPr>
            </w:pPr>
            <w:r w:rsidRPr="000729EF">
              <w:rPr>
                <w:rFonts w:ascii="Arial CYR" w:hAnsi="Arial CYR" w:cs="Arial CYR"/>
                <w:b/>
                <w:bCs/>
                <w:sz w:val="18"/>
                <w:szCs w:val="18"/>
              </w:rPr>
              <w:t>2019</w:t>
            </w:r>
          </w:p>
        </w:tc>
        <w:tc>
          <w:tcPr>
            <w:tcW w:w="215" w:type="pct"/>
            <w:gridSpan w:val="2"/>
            <w:tcBorders>
              <w:top w:val="single" w:sz="4" w:space="0" w:color="auto"/>
              <w:left w:val="nil"/>
              <w:bottom w:val="single" w:sz="4" w:space="0" w:color="auto"/>
              <w:right w:val="nil"/>
            </w:tcBorders>
            <w:shd w:val="clear" w:color="auto" w:fill="FABF8F" w:themeFill="accent6" w:themeFillTint="99"/>
            <w:vAlign w:val="center"/>
          </w:tcPr>
          <w:p w:rsidR="00BF2B6B" w:rsidRPr="000729EF" w:rsidRDefault="00C472E8" w:rsidP="00C472E8">
            <w:pPr>
              <w:jc w:val="center"/>
              <w:rPr>
                <w:rFonts w:ascii="Arial CYR" w:hAnsi="Arial CYR" w:cs="Arial CYR"/>
                <w:b/>
                <w:bCs/>
                <w:sz w:val="18"/>
                <w:szCs w:val="18"/>
              </w:rPr>
            </w:pPr>
            <w:r w:rsidRPr="000729EF">
              <w:rPr>
                <w:rFonts w:ascii="Arial CYR" w:hAnsi="Arial CYR" w:cs="Arial CYR"/>
                <w:b/>
                <w:bCs/>
                <w:sz w:val="18"/>
                <w:szCs w:val="18"/>
              </w:rPr>
              <w:t>-</w:t>
            </w:r>
          </w:p>
        </w:tc>
        <w:tc>
          <w:tcPr>
            <w:tcW w:w="77" w:type="pct"/>
            <w:tcBorders>
              <w:top w:val="single" w:sz="4" w:space="0" w:color="auto"/>
              <w:left w:val="nil"/>
              <w:bottom w:val="single" w:sz="4" w:space="0" w:color="auto"/>
              <w:right w:val="single" w:sz="4" w:space="0" w:color="auto"/>
            </w:tcBorders>
            <w:shd w:val="clear" w:color="auto" w:fill="FABF8F" w:themeFill="accent6" w:themeFillTint="99"/>
            <w:vAlign w:val="center"/>
          </w:tcPr>
          <w:p w:rsidR="00BF2B6B" w:rsidRPr="000729EF" w:rsidRDefault="00BF2B6B"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FABF8F" w:themeFill="accent6" w:themeFillTint="99"/>
            <w:vAlign w:val="center"/>
          </w:tcPr>
          <w:p w:rsidR="00BF2B6B" w:rsidRPr="000729EF" w:rsidRDefault="00BF2B6B"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FABF8F" w:themeFill="accent6" w:themeFillTint="99"/>
            <w:vAlign w:val="center"/>
          </w:tcPr>
          <w:p w:rsidR="00BF2B6B" w:rsidRPr="000729EF" w:rsidRDefault="00C472E8" w:rsidP="00C472E8">
            <w:pPr>
              <w:jc w:val="center"/>
              <w:rPr>
                <w:rFonts w:ascii="Arial CYR" w:hAnsi="Arial CYR" w:cs="Arial CYR"/>
                <w:b/>
                <w:bCs/>
                <w:sz w:val="18"/>
                <w:szCs w:val="18"/>
              </w:rPr>
            </w:pPr>
            <w:r w:rsidRPr="000729EF">
              <w:rPr>
                <w:rFonts w:ascii="Arial CYR" w:hAnsi="Arial CYR" w:cs="Arial CYR"/>
                <w:b/>
                <w:bCs/>
                <w:sz w:val="18"/>
                <w:szCs w:val="18"/>
              </w:rPr>
              <w:t>-</w:t>
            </w:r>
          </w:p>
        </w:tc>
        <w:tc>
          <w:tcPr>
            <w:tcW w:w="218" w:type="pct"/>
            <w:tcBorders>
              <w:top w:val="single" w:sz="4" w:space="0" w:color="auto"/>
              <w:left w:val="nil"/>
              <w:bottom w:val="single" w:sz="4" w:space="0" w:color="auto"/>
              <w:right w:val="single" w:sz="4" w:space="0" w:color="auto"/>
            </w:tcBorders>
            <w:shd w:val="clear" w:color="auto" w:fill="FABF8F" w:themeFill="accent6" w:themeFillTint="99"/>
            <w:vAlign w:val="center"/>
          </w:tcPr>
          <w:p w:rsidR="00BF2B6B" w:rsidRPr="000729EF" w:rsidRDefault="00BF2B6B" w:rsidP="00025ABC">
            <w:pPr>
              <w:jc w:val="center"/>
              <w:rPr>
                <w:rFonts w:ascii="Arial CYR" w:hAnsi="Arial CYR" w:cs="Arial CYR"/>
                <w:b/>
                <w:bCs/>
                <w:sz w:val="18"/>
                <w:szCs w:val="18"/>
              </w:rPr>
            </w:pPr>
          </w:p>
        </w:tc>
        <w:tc>
          <w:tcPr>
            <w:tcW w:w="366" w:type="pct"/>
            <w:gridSpan w:val="2"/>
            <w:tcBorders>
              <w:top w:val="single" w:sz="4" w:space="0" w:color="auto"/>
              <w:left w:val="nil"/>
              <w:bottom w:val="single" w:sz="4" w:space="0" w:color="auto"/>
              <w:right w:val="single" w:sz="4" w:space="0" w:color="auto"/>
            </w:tcBorders>
            <w:shd w:val="clear" w:color="auto" w:fill="FABF8F" w:themeFill="accent6" w:themeFillTint="99"/>
            <w:vAlign w:val="center"/>
          </w:tcPr>
          <w:p w:rsidR="00BF2B6B" w:rsidRPr="000729EF" w:rsidRDefault="00BF2B6B"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FABF8F" w:themeFill="accent6" w:themeFillTint="99"/>
            <w:vAlign w:val="center"/>
          </w:tcPr>
          <w:p w:rsidR="00BF2B6B" w:rsidRPr="000729EF" w:rsidRDefault="00BF2B6B"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FABF8F" w:themeFill="accent6" w:themeFillTint="99"/>
            <w:vAlign w:val="center"/>
          </w:tcPr>
          <w:p w:rsidR="00BF2B6B" w:rsidRPr="000729EF" w:rsidRDefault="00BF2B6B"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BF2B6B" w:rsidRPr="000729EF" w:rsidRDefault="00BF2B6B"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FABF8F" w:themeFill="accent6" w:themeFillTint="99"/>
            <w:vAlign w:val="center"/>
          </w:tcPr>
          <w:p w:rsidR="00BF2B6B" w:rsidRPr="000729EF" w:rsidRDefault="00BF2B6B"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FABF8F" w:themeFill="accent6" w:themeFillTint="99"/>
            <w:vAlign w:val="center"/>
          </w:tcPr>
          <w:p w:rsidR="00BF2B6B" w:rsidRPr="000729EF" w:rsidRDefault="00BF2B6B" w:rsidP="00025ABC">
            <w:pPr>
              <w:jc w:val="center"/>
              <w:rPr>
                <w:rFonts w:ascii="Arial CYR" w:hAnsi="Arial CYR" w:cs="Arial CYR"/>
                <w:b/>
                <w:bCs/>
                <w:sz w:val="18"/>
                <w:szCs w:val="18"/>
              </w:rPr>
            </w:pPr>
          </w:p>
        </w:tc>
      </w:tr>
      <w:tr w:rsidR="00C76157" w:rsidRPr="00DC7C90" w:rsidTr="00661862">
        <w:trPr>
          <w:trHeight w:hRule="exact" w:val="284"/>
        </w:trPr>
        <w:tc>
          <w:tcPr>
            <w:tcW w:w="219" w:type="pct"/>
            <w:vMerge/>
            <w:tcBorders>
              <w:left w:val="single" w:sz="4" w:space="0" w:color="auto"/>
              <w:right w:val="single" w:sz="4" w:space="0" w:color="auto"/>
            </w:tcBorders>
            <w:shd w:val="clear" w:color="auto" w:fill="FABF8F" w:themeFill="accent6" w:themeFillTint="99"/>
            <w:vAlign w:val="center"/>
          </w:tcPr>
          <w:p w:rsidR="00BF2B6B" w:rsidRPr="000729EF" w:rsidRDefault="00BF2B6B" w:rsidP="00025ABC">
            <w:pPr>
              <w:rPr>
                <w:rFonts w:ascii="Arial CYR" w:hAnsi="Arial CYR" w:cs="Arial CYR"/>
                <w:sz w:val="18"/>
                <w:szCs w:val="18"/>
              </w:rPr>
            </w:pPr>
          </w:p>
        </w:tc>
        <w:tc>
          <w:tcPr>
            <w:tcW w:w="1133" w:type="pct"/>
            <w:gridSpan w:val="2"/>
            <w:vMerge/>
            <w:tcBorders>
              <w:left w:val="single" w:sz="4" w:space="0" w:color="auto"/>
              <w:right w:val="single" w:sz="4" w:space="0" w:color="auto"/>
            </w:tcBorders>
            <w:shd w:val="clear" w:color="auto" w:fill="FABF8F" w:themeFill="accent6" w:themeFillTint="99"/>
            <w:vAlign w:val="center"/>
          </w:tcPr>
          <w:p w:rsidR="00BF2B6B" w:rsidRPr="000729EF" w:rsidRDefault="00BF2B6B" w:rsidP="00025ABC">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FABF8F" w:themeFill="accent6" w:themeFillTint="99"/>
            <w:vAlign w:val="center"/>
          </w:tcPr>
          <w:p w:rsidR="00BF2B6B" w:rsidRPr="000729EF" w:rsidRDefault="006039E9" w:rsidP="00025ABC">
            <w:pPr>
              <w:jc w:val="center"/>
              <w:rPr>
                <w:rFonts w:ascii="Arial CYR" w:hAnsi="Arial CYR" w:cs="Arial CYR"/>
                <w:b/>
                <w:bCs/>
                <w:sz w:val="18"/>
                <w:szCs w:val="18"/>
              </w:rPr>
            </w:pPr>
            <w:r w:rsidRPr="000729EF">
              <w:rPr>
                <w:rFonts w:ascii="Arial CYR" w:hAnsi="Arial CYR" w:cs="Arial CYR"/>
                <w:b/>
                <w:bCs/>
                <w:sz w:val="18"/>
                <w:szCs w:val="18"/>
              </w:rPr>
              <w:t>2020</w:t>
            </w:r>
          </w:p>
        </w:tc>
        <w:tc>
          <w:tcPr>
            <w:tcW w:w="215" w:type="pct"/>
            <w:gridSpan w:val="2"/>
            <w:tcBorders>
              <w:top w:val="single" w:sz="4" w:space="0" w:color="auto"/>
              <w:left w:val="nil"/>
              <w:bottom w:val="single" w:sz="4" w:space="0" w:color="auto"/>
              <w:right w:val="nil"/>
            </w:tcBorders>
            <w:shd w:val="clear" w:color="auto" w:fill="FABF8F" w:themeFill="accent6" w:themeFillTint="99"/>
            <w:vAlign w:val="center"/>
          </w:tcPr>
          <w:p w:rsidR="00BF2B6B" w:rsidRPr="000729EF" w:rsidRDefault="00C472E8" w:rsidP="00C472E8">
            <w:pPr>
              <w:jc w:val="center"/>
              <w:rPr>
                <w:rFonts w:ascii="Arial CYR" w:hAnsi="Arial CYR" w:cs="Arial CYR"/>
                <w:b/>
                <w:bCs/>
                <w:sz w:val="18"/>
                <w:szCs w:val="18"/>
              </w:rPr>
            </w:pPr>
            <w:r w:rsidRPr="000729EF">
              <w:rPr>
                <w:rFonts w:ascii="Arial CYR" w:hAnsi="Arial CYR" w:cs="Arial CYR"/>
                <w:b/>
                <w:bCs/>
                <w:sz w:val="18"/>
                <w:szCs w:val="18"/>
              </w:rPr>
              <w:t>-</w:t>
            </w:r>
          </w:p>
        </w:tc>
        <w:tc>
          <w:tcPr>
            <w:tcW w:w="77" w:type="pct"/>
            <w:tcBorders>
              <w:top w:val="single" w:sz="4" w:space="0" w:color="auto"/>
              <w:left w:val="nil"/>
              <w:bottom w:val="single" w:sz="4" w:space="0" w:color="auto"/>
              <w:right w:val="single" w:sz="4" w:space="0" w:color="auto"/>
            </w:tcBorders>
            <w:shd w:val="clear" w:color="auto" w:fill="FABF8F" w:themeFill="accent6" w:themeFillTint="99"/>
            <w:vAlign w:val="center"/>
          </w:tcPr>
          <w:p w:rsidR="00BF2B6B" w:rsidRPr="000729EF" w:rsidRDefault="00BF2B6B"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FABF8F" w:themeFill="accent6" w:themeFillTint="99"/>
            <w:vAlign w:val="center"/>
          </w:tcPr>
          <w:p w:rsidR="00BF2B6B" w:rsidRPr="000729EF" w:rsidRDefault="00BF2B6B"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FABF8F" w:themeFill="accent6" w:themeFillTint="99"/>
            <w:vAlign w:val="center"/>
          </w:tcPr>
          <w:p w:rsidR="00BF2B6B" w:rsidRPr="000729EF" w:rsidRDefault="00C472E8" w:rsidP="00C472E8">
            <w:pPr>
              <w:jc w:val="center"/>
              <w:rPr>
                <w:rFonts w:ascii="Arial CYR" w:hAnsi="Arial CYR" w:cs="Arial CYR"/>
                <w:b/>
                <w:bCs/>
                <w:sz w:val="18"/>
                <w:szCs w:val="18"/>
              </w:rPr>
            </w:pPr>
            <w:r w:rsidRPr="000729EF">
              <w:rPr>
                <w:rFonts w:ascii="Arial CYR" w:hAnsi="Arial CYR" w:cs="Arial CYR"/>
                <w:b/>
                <w:bCs/>
                <w:sz w:val="18"/>
                <w:szCs w:val="18"/>
              </w:rPr>
              <w:t>-</w:t>
            </w:r>
          </w:p>
        </w:tc>
        <w:tc>
          <w:tcPr>
            <w:tcW w:w="218" w:type="pct"/>
            <w:tcBorders>
              <w:top w:val="single" w:sz="4" w:space="0" w:color="auto"/>
              <w:left w:val="nil"/>
              <w:bottom w:val="single" w:sz="4" w:space="0" w:color="auto"/>
              <w:right w:val="single" w:sz="4" w:space="0" w:color="auto"/>
            </w:tcBorders>
            <w:shd w:val="clear" w:color="auto" w:fill="FABF8F" w:themeFill="accent6" w:themeFillTint="99"/>
            <w:vAlign w:val="center"/>
          </w:tcPr>
          <w:p w:rsidR="00BF2B6B" w:rsidRPr="000729EF" w:rsidRDefault="00BF2B6B" w:rsidP="00025ABC">
            <w:pPr>
              <w:jc w:val="center"/>
              <w:rPr>
                <w:rFonts w:ascii="Arial CYR" w:hAnsi="Arial CYR" w:cs="Arial CYR"/>
                <w:b/>
                <w:bCs/>
                <w:sz w:val="18"/>
                <w:szCs w:val="18"/>
              </w:rPr>
            </w:pPr>
          </w:p>
        </w:tc>
        <w:tc>
          <w:tcPr>
            <w:tcW w:w="366" w:type="pct"/>
            <w:gridSpan w:val="2"/>
            <w:tcBorders>
              <w:top w:val="single" w:sz="4" w:space="0" w:color="auto"/>
              <w:left w:val="nil"/>
              <w:bottom w:val="single" w:sz="4" w:space="0" w:color="auto"/>
              <w:right w:val="single" w:sz="4" w:space="0" w:color="auto"/>
            </w:tcBorders>
            <w:shd w:val="clear" w:color="auto" w:fill="FABF8F" w:themeFill="accent6" w:themeFillTint="99"/>
            <w:vAlign w:val="center"/>
          </w:tcPr>
          <w:p w:rsidR="00BF2B6B" w:rsidRPr="000729EF" w:rsidRDefault="00BF2B6B"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FABF8F" w:themeFill="accent6" w:themeFillTint="99"/>
            <w:vAlign w:val="center"/>
          </w:tcPr>
          <w:p w:rsidR="00BF2B6B" w:rsidRPr="000729EF" w:rsidRDefault="00BF2B6B"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FABF8F" w:themeFill="accent6" w:themeFillTint="99"/>
            <w:vAlign w:val="center"/>
          </w:tcPr>
          <w:p w:rsidR="00BF2B6B" w:rsidRPr="000729EF" w:rsidRDefault="00BF2B6B"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BF2B6B" w:rsidRPr="000729EF" w:rsidRDefault="00BF2B6B"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FABF8F" w:themeFill="accent6" w:themeFillTint="99"/>
            <w:vAlign w:val="center"/>
          </w:tcPr>
          <w:p w:rsidR="00BF2B6B" w:rsidRPr="000729EF" w:rsidRDefault="00BF2B6B"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FABF8F" w:themeFill="accent6" w:themeFillTint="99"/>
            <w:vAlign w:val="center"/>
          </w:tcPr>
          <w:p w:rsidR="00BF2B6B" w:rsidRPr="000729EF" w:rsidRDefault="00BF2B6B" w:rsidP="00025ABC">
            <w:pPr>
              <w:jc w:val="center"/>
              <w:rPr>
                <w:rFonts w:ascii="Arial CYR" w:hAnsi="Arial CYR" w:cs="Arial CYR"/>
                <w:b/>
                <w:bCs/>
                <w:sz w:val="18"/>
                <w:szCs w:val="18"/>
              </w:rPr>
            </w:pPr>
          </w:p>
        </w:tc>
      </w:tr>
      <w:tr w:rsidR="00C76157" w:rsidRPr="00DC7C90" w:rsidTr="00661862">
        <w:trPr>
          <w:trHeight w:hRule="exact" w:val="284"/>
        </w:trPr>
        <w:tc>
          <w:tcPr>
            <w:tcW w:w="219" w:type="pct"/>
            <w:vMerge/>
            <w:tcBorders>
              <w:left w:val="single" w:sz="4" w:space="0" w:color="auto"/>
              <w:right w:val="single" w:sz="4" w:space="0" w:color="auto"/>
            </w:tcBorders>
            <w:shd w:val="clear" w:color="auto" w:fill="FABF8F" w:themeFill="accent6" w:themeFillTint="99"/>
            <w:vAlign w:val="center"/>
          </w:tcPr>
          <w:p w:rsidR="006039E9" w:rsidRPr="000729EF" w:rsidRDefault="006039E9" w:rsidP="00025ABC">
            <w:pPr>
              <w:rPr>
                <w:rFonts w:ascii="Arial CYR" w:hAnsi="Arial CYR" w:cs="Arial CYR"/>
                <w:sz w:val="18"/>
                <w:szCs w:val="18"/>
              </w:rPr>
            </w:pPr>
          </w:p>
        </w:tc>
        <w:tc>
          <w:tcPr>
            <w:tcW w:w="1133" w:type="pct"/>
            <w:gridSpan w:val="2"/>
            <w:vMerge/>
            <w:tcBorders>
              <w:left w:val="single" w:sz="4" w:space="0" w:color="auto"/>
              <w:right w:val="single" w:sz="4" w:space="0" w:color="auto"/>
            </w:tcBorders>
            <w:shd w:val="clear" w:color="auto" w:fill="FABF8F" w:themeFill="accent6" w:themeFillTint="99"/>
            <w:vAlign w:val="center"/>
          </w:tcPr>
          <w:p w:rsidR="006039E9" w:rsidRPr="000729EF" w:rsidRDefault="006039E9" w:rsidP="00025ABC">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FABF8F" w:themeFill="accent6" w:themeFillTint="99"/>
            <w:vAlign w:val="center"/>
          </w:tcPr>
          <w:p w:rsidR="006039E9" w:rsidRPr="000729EF" w:rsidRDefault="006039E9" w:rsidP="00025ABC">
            <w:pPr>
              <w:jc w:val="center"/>
              <w:rPr>
                <w:rFonts w:ascii="Arial CYR" w:hAnsi="Arial CYR" w:cs="Arial CYR"/>
                <w:b/>
                <w:bCs/>
                <w:sz w:val="18"/>
                <w:szCs w:val="18"/>
              </w:rPr>
            </w:pPr>
            <w:r w:rsidRPr="000729EF">
              <w:rPr>
                <w:rFonts w:ascii="Arial CYR" w:hAnsi="Arial CYR" w:cs="Arial CYR"/>
                <w:b/>
                <w:bCs/>
                <w:sz w:val="18"/>
                <w:szCs w:val="18"/>
              </w:rPr>
              <w:t>2021</w:t>
            </w:r>
          </w:p>
        </w:tc>
        <w:tc>
          <w:tcPr>
            <w:tcW w:w="215" w:type="pct"/>
            <w:gridSpan w:val="2"/>
            <w:tcBorders>
              <w:top w:val="single" w:sz="4" w:space="0" w:color="auto"/>
              <w:left w:val="nil"/>
              <w:bottom w:val="single" w:sz="4" w:space="0" w:color="auto"/>
              <w:right w:val="nil"/>
            </w:tcBorders>
            <w:shd w:val="clear" w:color="auto" w:fill="FABF8F" w:themeFill="accent6" w:themeFillTint="99"/>
            <w:vAlign w:val="center"/>
          </w:tcPr>
          <w:p w:rsidR="006039E9" w:rsidRPr="000729EF" w:rsidRDefault="00467671" w:rsidP="00C472E8">
            <w:pPr>
              <w:jc w:val="center"/>
              <w:rPr>
                <w:rFonts w:ascii="Arial CYR" w:hAnsi="Arial CYR" w:cs="Arial CYR"/>
                <w:b/>
                <w:bCs/>
                <w:sz w:val="18"/>
                <w:szCs w:val="18"/>
              </w:rPr>
            </w:pPr>
            <w:r>
              <w:rPr>
                <w:rFonts w:ascii="Arial CYR" w:hAnsi="Arial CYR" w:cs="Arial CYR"/>
                <w:b/>
                <w:bCs/>
                <w:sz w:val="18"/>
                <w:szCs w:val="18"/>
              </w:rPr>
              <w:t>-</w:t>
            </w:r>
          </w:p>
        </w:tc>
        <w:tc>
          <w:tcPr>
            <w:tcW w:w="77" w:type="pct"/>
            <w:tcBorders>
              <w:top w:val="single" w:sz="4" w:space="0" w:color="auto"/>
              <w:left w:val="nil"/>
              <w:bottom w:val="single" w:sz="4" w:space="0" w:color="auto"/>
              <w:right w:val="single" w:sz="4" w:space="0" w:color="auto"/>
            </w:tcBorders>
            <w:shd w:val="clear" w:color="auto" w:fill="FABF8F" w:themeFill="accent6" w:themeFillTint="99"/>
            <w:vAlign w:val="center"/>
          </w:tcPr>
          <w:p w:rsidR="006039E9" w:rsidRPr="000729EF" w:rsidRDefault="006039E9"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FABF8F" w:themeFill="accent6" w:themeFillTint="99"/>
            <w:vAlign w:val="center"/>
          </w:tcPr>
          <w:p w:rsidR="006039E9" w:rsidRPr="000729EF" w:rsidRDefault="006039E9"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FABF8F" w:themeFill="accent6" w:themeFillTint="99"/>
            <w:vAlign w:val="center"/>
          </w:tcPr>
          <w:p w:rsidR="006039E9" w:rsidRPr="000729EF" w:rsidRDefault="00467671" w:rsidP="00C472E8">
            <w:pPr>
              <w:jc w:val="center"/>
              <w:rPr>
                <w:rFonts w:ascii="Arial CYR" w:hAnsi="Arial CYR" w:cs="Arial CYR"/>
                <w:b/>
                <w:bCs/>
                <w:sz w:val="18"/>
                <w:szCs w:val="18"/>
              </w:rPr>
            </w:pPr>
            <w:r>
              <w:rPr>
                <w:rFonts w:ascii="Arial CYR" w:hAnsi="Arial CYR" w:cs="Arial CYR"/>
                <w:b/>
                <w:bCs/>
                <w:sz w:val="18"/>
                <w:szCs w:val="18"/>
              </w:rPr>
              <w:t>-</w:t>
            </w:r>
          </w:p>
        </w:tc>
        <w:tc>
          <w:tcPr>
            <w:tcW w:w="218" w:type="pct"/>
            <w:tcBorders>
              <w:top w:val="single" w:sz="4" w:space="0" w:color="auto"/>
              <w:left w:val="nil"/>
              <w:bottom w:val="single" w:sz="4" w:space="0" w:color="auto"/>
              <w:right w:val="single" w:sz="4" w:space="0" w:color="auto"/>
            </w:tcBorders>
            <w:shd w:val="clear" w:color="auto" w:fill="FABF8F" w:themeFill="accent6" w:themeFillTint="99"/>
            <w:vAlign w:val="center"/>
          </w:tcPr>
          <w:p w:rsidR="006039E9" w:rsidRPr="000729EF" w:rsidRDefault="006039E9" w:rsidP="00025ABC">
            <w:pPr>
              <w:jc w:val="center"/>
              <w:rPr>
                <w:rFonts w:ascii="Arial CYR" w:hAnsi="Arial CYR" w:cs="Arial CYR"/>
                <w:b/>
                <w:bCs/>
                <w:sz w:val="18"/>
                <w:szCs w:val="18"/>
              </w:rPr>
            </w:pPr>
          </w:p>
        </w:tc>
        <w:tc>
          <w:tcPr>
            <w:tcW w:w="366" w:type="pct"/>
            <w:gridSpan w:val="2"/>
            <w:tcBorders>
              <w:top w:val="single" w:sz="4" w:space="0" w:color="auto"/>
              <w:left w:val="nil"/>
              <w:bottom w:val="single" w:sz="4" w:space="0" w:color="auto"/>
              <w:right w:val="single" w:sz="4" w:space="0" w:color="auto"/>
            </w:tcBorders>
            <w:shd w:val="clear" w:color="auto" w:fill="FABF8F" w:themeFill="accent6" w:themeFillTint="99"/>
            <w:vAlign w:val="center"/>
          </w:tcPr>
          <w:p w:rsidR="006039E9" w:rsidRPr="000729EF" w:rsidRDefault="006039E9"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FABF8F" w:themeFill="accent6" w:themeFillTint="99"/>
            <w:vAlign w:val="center"/>
          </w:tcPr>
          <w:p w:rsidR="006039E9" w:rsidRPr="000729EF" w:rsidRDefault="006039E9"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FABF8F" w:themeFill="accent6" w:themeFillTint="99"/>
            <w:vAlign w:val="center"/>
          </w:tcPr>
          <w:p w:rsidR="006039E9" w:rsidRPr="000729EF" w:rsidRDefault="006039E9"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6039E9" w:rsidRPr="000729EF" w:rsidRDefault="006039E9"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FABF8F" w:themeFill="accent6" w:themeFillTint="99"/>
            <w:vAlign w:val="center"/>
          </w:tcPr>
          <w:p w:rsidR="006039E9" w:rsidRPr="000729EF" w:rsidRDefault="006039E9"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FABF8F" w:themeFill="accent6" w:themeFillTint="99"/>
            <w:vAlign w:val="center"/>
          </w:tcPr>
          <w:p w:rsidR="006039E9" w:rsidRPr="000729EF" w:rsidRDefault="006039E9" w:rsidP="00025ABC">
            <w:pPr>
              <w:jc w:val="center"/>
              <w:rPr>
                <w:rFonts w:ascii="Arial CYR" w:hAnsi="Arial CYR" w:cs="Arial CYR"/>
                <w:b/>
                <w:bCs/>
                <w:sz w:val="18"/>
                <w:szCs w:val="18"/>
              </w:rPr>
            </w:pPr>
          </w:p>
        </w:tc>
      </w:tr>
      <w:tr w:rsidR="00C76157" w:rsidRPr="00DC7C90" w:rsidTr="00661862">
        <w:trPr>
          <w:trHeight w:hRule="exact" w:val="284"/>
        </w:trPr>
        <w:tc>
          <w:tcPr>
            <w:tcW w:w="219" w:type="pct"/>
            <w:vMerge/>
            <w:tcBorders>
              <w:left w:val="single" w:sz="4" w:space="0" w:color="auto"/>
              <w:right w:val="single" w:sz="4" w:space="0" w:color="auto"/>
            </w:tcBorders>
            <w:shd w:val="clear" w:color="auto" w:fill="FABF8F" w:themeFill="accent6" w:themeFillTint="99"/>
            <w:vAlign w:val="center"/>
          </w:tcPr>
          <w:p w:rsidR="006039E9" w:rsidRPr="000729EF" w:rsidRDefault="006039E9" w:rsidP="00025ABC">
            <w:pPr>
              <w:rPr>
                <w:rFonts w:ascii="Arial CYR" w:hAnsi="Arial CYR" w:cs="Arial CYR"/>
                <w:sz w:val="18"/>
                <w:szCs w:val="18"/>
              </w:rPr>
            </w:pPr>
          </w:p>
        </w:tc>
        <w:tc>
          <w:tcPr>
            <w:tcW w:w="1133" w:type="pct"/>
            <w:gridSpan w:val="2"/>
            <w:vMerge/>
            <w:tcBorders>
              <w:left w:val="single" w:sz="4" w:space="0" w:color="auto"/>
              <w:right w:val="single" w:sz="4" w:space="0" w:color="auto"/>
            </w:tcBorders>
            <w:shd w:val="clear" w:color="auto" w:fill="FABF8F" w:themeFill="accent6" w:themeFillTint="99"/>
            <w:vAlign w:val="center"/>
          </w:tcPr>
          <w:p w:rsidR="006039E9" w:rsidRPr="000729EF" w:rsidRDefault="006039E9" w:rsidP="00025ABC">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FABF8F" w:themeFill="accent6" w:themeFillTint="99"/>
            <w:vAlign w:val="center"/>
          </w:tcPr>
          <w:p w:rsidR="006039E9" w:rsidRPr="000729EF" w:rsidRDefault="006039E9" w:rsidP="00025ABC">
            <w:pPr>
              <w:jc w:val="center"/>
              <w:rPr>
                <w:rFonts w:ascii="Arial CYR" w:hAnsi="Arial CYR" w:cs="Arial CYR"/>
                <w:b/>
                <w:bCs/>
                <w:sz w:val="18"/>
                <w:szCs w:val="18"/>
              </w:rPr>
            </w:pPr>
            <w:r w:rsidRPr="000729EF">
              <w:rPr>
                <w:rFonts w:ascii="Arial CYR" w:hAnsi="Arial CYR" w:cs="Arial CYR"/>
                <w:b/>
                <w:bCs/>
                <w:sz w:val="18"/>
                <w:szCs w:val="18"/>
              </w:rPr>
              <w:t>2022</w:t>
            </w:r>
          </w:p>
        </w:tc>
        <w:tc>
          <w:tcPr>
            <w:tcW w:w="215" w:type="pct"/>
            <w:gridSpan w:val="2"/>
            <w:tcBorders>
              <w:top w:val="single" w:sz="4" w:space="0" w:color="auto"/>
              <w:left w:val="nil"/>
              <w:bottom w:val="single" w:sz="4" w:space="0" w:color="auto"/>
              <w:right w:val="nil"/>
            </w:tcBorders>
            <w:shd w:val="clear" w:color="auto" w:fill="FABF8F" w:themeFill="accent6" w:themeFillTint="99"/>
            <w:vAlign w:val="center"/>
          </w:tcPr>
          <w:p w:rsidR="006039E9" w:rsidRPr="000729EF" w:rsidRDefault="00467671" w:rsidP="00C472E8">
            <w:pPr>
              <w:jc w:val="center"/>
              <w:rPr>
                <w:rFonts w:ascii="Arial CYR" w:hAnsi="Arial CYR" w:cs="Arial CYR"/>
                <w:b/>
                <w:bCs/>
                <w:sz w:val="18"/>
                <w:szCs w:val="18"/>
              </w:rPr>
            </w:pPr>
            <w:r>
              <w:rPr>
                <w:rFonts w:ascii="Arial CYR" w:hAnsi="Arial CYR" w:cs="Arial CYR"/>
                <w:b/>
                <w:bCs/>
                <w:sz w:val="18"/>
                <w:szCs w:val="18"/>
              </w:rPr>
              <w:t>-</w:t>
            </w:r>
          </w:p>
        </w:tc>
        <w:tc>
          <w:tcPr>
            <w:tcW w:w="77" w:type="pct"/>
            <w:tcBorders>
              <w:top w:val="single" w:sz="4" w:space="0" w:color="auto"/>
              <w:left w:val="nil"/>
              <w:bottom w:val="single" w:sz="4" w:space="0" w:color="auto"/>
              <w:right w:val="single" w:sz="4" w:space="0" w:color="auto"/>
            </w:tcBorders>
            <w:shd w:val="clear" w:color="auto" w:fill="FABF8F" w:themeFill="accent6" w:themeFillTint="99"/>
            <w:vAlign w:val="center"/>
          </w:tcPr>
          <w:p w:rsidR="006039E9" w:rsidRPr="000729EF" w:rsidRDefault="006039E9"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FABF8F" w:themeFill="accent6" w:themeFillTint="99"/>
            <w:vAlign w:val="center"/>
          </w:tcPr>
          <w:p w:rsidR="006039E9" w:rsidRPr="000729EF" w:rsidRDefault="006039E9"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FABF8F" w:themeFill="accent6" w:themeFillTint="99"/>
            <w:vAlign w:val="center"/>
          </w:tcPr>
          <w:p w:rsidR="006039E9" w:rsidRPr="000729EF" w:rsidRDefault="00467671" w:rsidP="00C472E8">
            <w:pPr>
              <w:jc w:val="center"/>
              <w:rPr>
                <w:rFonts w:ascii="Arial CYR" w:hAnsi="Arial CYR" w:cs="Arial CYR"/>
                <w:b/>
                <w:bCs/>
                <w:sz w:val="18"/>
                <w:szCs w:val="18"/>
              </w:rPr>
            </w:pPr>
            <w:r>
              <w:rPr>
                <w:rFonts w:ascii="Arial CYR" w:hAnsi="Arial CYR" w:cs="Arial CYR"/>
                <w:b/>
                <w:bCs/>
                <w:sz w:val="18"/>
                <w:szCs w:val="18"/>
              </w:rPr>
              <w:t>-</w:t>
            </w:r>
          </w:p>
        </w:tc>
        <w:tc>
          <w:tcPr>
            <w:tcW w:w="218" w:type="pct"/>
            <w:tcBorders>
              <w:top w:val="single" w:sz="4" w:space="0" w:color="auto"/>
              <w:left w:val="nil"/>
              <w:bottom w:val="single" w:sz="4" w:space="0" w:color="auto"/>
              <w:right w:val="single" w:sz="4" w:space="0" w:color="auto"/>
            </w:tcBorders>
            <w:shd w:val="clear" w:color="auto" w:fill="FABF8F" w:themeFill="accent6" w:themeFillTint="99"/>
            <w:vAlign w:val="center"/>
          </w:tcPr>
          <w:p w:rsidR="006039E9" w:rsidRPr="000729EF" w:rsidRDefault="006039E9" w:rsidP="00025ABC">
            <w:pPr>
              <w:jc w:val="center"/>
              <w:rPr>
                <w:rFonts w:ascii="Arial CYR" w:hAnsi="Arial CYR" w:cs="Arial CYR"/>
                <w:b/>
                <w:bCs/>
                <w:sz w:val="18"/>
                <w:szCs w:val="18"/>
              </w:rPr>
            </w:pPr>
          </w:p>
        </w:tc>
        <w:tc>
          <w:tcPr>
            <w:tcW w:w="366" w:type="pct"/>
            <w:gridSpan w:val="2"/>
            <w:tcBorders>
              <w:top w:val="single" w:sz="4" w:space="0" w:color="auto"/>
              <w:left w:val="nil"/>
              <w:bottom w:val="single" w:sz="4" w:space="0" w:color="auto"/>
              <w:right w:val="single" w:sz="4" w:space="0" w:color="auto"/>
            </w:tcBorders>
            <w:shd w:val="clear" w:color="auto" w:fill="FABF8F" w:themeFill="accent6" w:themeFillTint="99"/>
            <w:vAlign w:val="center"/>
          </w:tcPr>
          <w:p w:rsidR="006039E9" w:rsidRPr="000729EF" w:rsidRDefault="006039E9"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FABF8F" w:themeFill="accent6" w:themeFillTint="99"/>
            <w:vAlign w:val="center"/>
          </w:tcPr>
          <w:p w:rsidR="006039E9" w:rsidRPr="000729EF" w:rsidRDefault="006039E9"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FABF8F" w:themeFill="accent6" w:themeFillTint="99"/>
            <w:vAlign w:val="center"/>
          </w:tcPr>
          <w:p w:rsidR="006039E9" w:rsidRPr="000729EF" w:rsidRDefault="006039E9"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6039E9" w:rsidRPr="000729EF" w:rsidRDefault="006039E9"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FABF8F" w:themeFill="accent6" w:themeFillTint="99"/>
            <w:vAlign w:val="center"/>
          </w:tcPr>
          <w:p w:rsidR="006039E9" w:rsidRPr="000729EF" w:rsidRDefault="006039E9"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FABF8F" w:themeFill="accent6" w:themeFillTint="99"/>
            <w:vAlign w:val="center"/>
          </w:tcPr>
          <w:p w:rsidR="006039E9" w:rsidRPr="000729EF" w:rsidRDefault="006039E9" w:rsidP="00025ABC">
            <w:pPr>
              <w:jc w:val="center"/>
              <w:rPr>
                <w:rFonts w:ascii="Arial CYR" w:hAnsi="Arial CYR" w:cs="Arial CYR"/>
                <w:b/>
                <w:bCs/>
                <w:sz w:val="18"/>
                <w:szCs w:val="18"/>
              </w:rPr>
            </w:pPr>
          </w:p>
        </w:tc>
      </w:tr>
      <w:tr w:rsidR="00C76157" w:rsidRPr="00DC7C90" w:rsidTr="00661862">
        <w:trPr>
          <w:trHeight w:hRule="exact" w:val="284"/>
        </w:trPr>
        <w:tc>
          <w:tcPr>
            <w:tcW w:w="219" w:type="pct"/>
            <w:vMerge/>
            <w:tcBorders>
              <w:left w:val="single" w:sz="4" w:space="0" w:color="auto"/>
              <w:right w:val="single" w:sz="4" w:space="0" w:color="auto"/>
            </w:tcBorders>
            <w:shd w:val="clear" w:color="auto" w:fill="FABF8F" w:themeFill="accent6" w:themeFillTint="99"/>
            <w:vAlign w:val="center"/>
          </w:tcPr>
          <w:p w:rsidR="006039E9" w:rsidRPr="000729EF" w:rsidRDefault="006039E9" w:rsidP="00025ABC">
            <w:pPr>
              <w:rPr>
                <w:rFonts w:ascii="Arial CYR" w:hAnsi="Arial CYR" w:cs="Arial CYR"/>
                <w:sz w:val="18"/>
                <w:szCs w:val="18"/>
              </w:rPr>
            </w:pPr>
          </w:p>
        </w:tc>
        <w:tc>
          <w:tcPr>
            <w:tcW w:w="1133" w:type="pct"/>
            <w:gridSpan w:val="2"/>
            <w:vMerge/>
            <w:tcBorders>
              <w:left w:val="single" w:sz="4" w:space="0" w:color="auto"/>
              <w:right w:val="single" w:sz="4" w:space="0" w:color="auto"/>
            </w:tcBorders>
            <w:shd w:val="clear" w:color="auto" w:fill="FABF8F" w:themeFill="accent6" w:themeFillTint="99"/>
            <w:vAlign w:val="center"/>
          </w:tcPr>
          <w:p w:rsidR="006039E9" w:rsidRPr="000729EF" w:rsidRDefault="006039E9" w:rsidP="00025ABC">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FABF8F" w:themeFill="accent6" w:themeFillTint="99"/>
            <w:vAlign w:val="center"/>
          </w:tcPr>
          <w:p w:rsidR="006039E9" w:rsidRPr="000729EF" w:rsidRDefault="006039E9" w:rsidP="00025ABC">
            <w:pPr>
              <w:jc w:val="center"/>
              <w:rPr>
                <w:rFonts w:ascii="Arial CYR" w:hAnsi="Arial CYR" w:cs="Arial CYR"/>
                <w:b/>
                <w:bCs/>
                <w:sz w:val="18"/>
                <w:szCs w:val="18"/>
              </w:rPr>
            </w:pPr>
            <w:r w:rsidRPr="000729EF">
              <w:rPr>
                <w:rFonts w:ascii="Arial CYR" w:hAnsi="Arial CYR" w:cs="Arial CYR"/>
                <w:b/>
                <w:bCs/>
                <w:sz w:val="18"/>
                <w:szCs w:val="18"/>
              </w:rPr>
              <w:t>2023</w:t>
            </w:r>
          </w:p>
        </w:tc>
        <w:tc>
          <w:tcPr>
            <w:tcW w:w="215" w:type="pct"/>
            <w:gridSpan w:val="2"/>
            <w:tcBorders>
              <w:top w:val="single" w:sz="4" w:space="0" w:color="auto"/>
              <w:left w:val="nil"/>
              <w:bottom w:val="single" w:sz="4" w:space="0" w:color="auto"/>
              <w:right w:val="nil"/>
            </w:tcBorders>
            <w:shd w:val="clear" w:color="auto" w:fill="FABF8F" w:themeFill="accent6" w:themeFillTint="99"/>
            <w:vAlign w:val="center"/>
          </w:tcPr>
          <w:p w:rsidR="006039E9" w:rsidRPr="000729EF" w:rsidRDefault="00467671" w:rsidP="00C472E8">
            <w:pPr>
              <w:jc w:val="center"/>
              <w:rPr>
                <w:rFonts w:ascii="Arial CYR" w:hAnsi="Arial CYR" w:cs="Arial CYR"/>
                <w:b/>
                <w:bCs/>
                <w:sz w:val="18"/>
                <w:szCs w:val="18"/>
              </w:rPr>
            </w:pPr>
            <w:r>
              <w:rPr>
                <w:rFonts w:ascii="Arial CYR" w:hAnsi="Arial CYR" w:cs="Arial CYR"/>
                <w:b/>
                <w:bCs/>
                <w:sz w:val="18"/>
                <w:szCs w:val="18"/>
              </w:rPr>
              <w:t>-</w:t>
            </w:r>
          </w:p>
        </w:tc>
        <w:tc>
          <w:tcPr>
            <w:tcW w:w="77" w:type="pct"/>
            <w:tcBorders>
              <w:top w:val="single" w:sz="4" w:space="0" w:color="auto"/>
              <w:left w:val="nil"/>
              <w:bottom w:val="single" w:sz="4" w:space="0" w:color="auto"/>
              <w:right w:val="single" w:sz="4" w:space="0" w:color="auto"/>
            </w:tcBorders>
            <w:shd w:val="clear" w:color="auto" w:fill="FABF8F" w:themeFill="accent6" w:themeFillTint="99"/>
            <w:vAlign w:val="center"/>
          </w:tcPr>
          <w:p w:rsidR="006039E9" w:rsidRPr="000729EF" w:rsidRDefault="006039E9"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FABF8F" w:themeFill="accent6" w:themeFillTint="99"/>
            <w:vAlign w:val="center"/>
          </w:tcPr>
          <w:p w:rsidR="006039E9" w:rsidRPr="000729EF" w:rsidRDefault="006039E9"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FABF8F" w:themeFill="accent6" w:themeFillTint="99"/>
            <w:vAlign w:val="center"/>
          </w:tcPr>
          <w:p w:rsidR="006039E9" w:rsidRPr="000729EF" w:rsidRDefault="00467671" w:rsidP="00C472E8">
            <w:pPr>
              <w:jc w:val="center"/>
              <w:rPr>
                <w:rFonts w:ascii="Arial CYR" w:hAnsi="Arial CYR" w:cs="Arial CYR"/>
                <w:b/>
                <w:bCs/>
                <w:sz w:val="18"/>
                <w:szCs w:val="18"/>
              </w:rPr>
            </w:pPr>
            <w:r>
              <w:rPr>
                <w:rFonts w:ascii="Arial CYR" w:hAnsi="Arial CYR" w:cs="Arial CYR"/>
                <w:b/>
                <w:bCs/>
                <w:sz w:val="18"/>
                <w:szCs w:val="18"/>
              </w:rPr>
              <w:t>-</w:t>
            </w:r>
          </w:p>
        </w:tc>
        <w:tc>
          <w:tcPr>
            <w:tcW w:w="218" w:type="pct"/>
            <w:tcBorders>
              <w:top w:val="single" w:sz="4" w:space="0" w:color="auto"/>
              <w:left w:val="nil"/>
              <w:bottom w:val="single" w:sz="4" w:space="0" w:color="auto"/>
              <w:right w:val="single" w:sz="4" w:space="0" w:color="auto"/>
            </w:tcBorders>
            <w:shd w:val="clear" w:color="auto" w:fill="FABF8F" w:themeFill="accent6" w:themeFillTint="99"/>
            <w:vAlign w:val="center"/>
          </w:tcPr>
          <w:p w:rsidR="006039E9" w:rsidRPr="000729EF" w:rsidRDefault="006039E9" w:rsidP="00025ABC">
            <w:pPr>
              <w:jc w:val="center"/>
              <w:rPr>
                <w:rFonts w:ascii="Arial CYR" w:hAnsi="Arial CYR" w:cs="Arial CYR"/>
                <w:b/>
                <w:bCs/>
                <w:sz w:val="18"/>
                <w:szCs w:val="18"/>
              </w:rPr>
            </w:pPr>
          </w:p>
        </w:tc>
        <w:tc>
          <w:tcPr>
            <w:tcW w:w="366" w:type="pct"/>
            <w:gridSpan w:val="2"/>
            <w:tcBorders>
              <w:top w:val="single" w:sz="4" w:space="0" w:color="auto"/>
              <w:left w:val="nil"/>
              <w:bottom w:val="single" w:sz="4" w:space="0" w:color="auto"/>
              <w:right w:val="single" w:sz="4" w:space="0" w:color="auto"/>
            </w:tcBorders>
            <w:shd w:val="clear" w:color="auto" w:fill="FABF8F" w:themeFill="accent6" w:themeFillTint="99"/>
            <w:vAlign w:val="center"/>
          </w:tcPr>
          <w:p w:rsidR="006039E9" w:rsidRPr="000729EF" w:rsidRDefault="006039E9"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FABF8F" w:themeFill="accent6" w:themeFillTint="99"/>
            <w:vAlign w:val="center"/>
          </w:tcPr>
          <w:p w:rsidR="006039E9" w:rsidRPr="000729EF" w:rsidRDefault="006039E9"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FABF8F" w:themeFill="accent6" w:themeFillTint="99"/>
            <w:vAlign w:val="center"/>
          </w:tcPr>
          <w:p w:rsidR="006039E9" w:rsidRPr="000729EF" w:rsidRDefault="006039E9"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6039E9" w:rsidRPr="000729EF" w:rsidRDefault="006039E9"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FABF8F" w:themeFill="accent6" w:themeFillTint="99"/>
            <w:vAlign w:val="center"/>
          </w:tcPr>
          <w:p w:rsidR="006039E9" w:rsidRPr="000729EF" w:rsidRDefault="006039E9"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FABF8F" w:themeFill="accent6" w:themeFillTint="99"/>
            <w:vAlign w:val="center"/>
          </w:tcPr>
          <w:p w:rsidR="006039E9" w:rsidRPr="000729EF" w:rsidRDefault="006039E9" w:rsidP="00025ABC">
            <w:pPr>
              <w:jc w:val="center"/>
              <w:rPr>
                <w:rFonts w:ascii="Arial CYR" w:hAnsi="Arial CYR" w:cs="Arial CYR"/>
                <w:b/>
                <w:bCs/>
                <w:sz w:val="18"/>
                <w:szCs w:val="18"/>
              </w:rPr>
            </w:pPr>
          </w:p>
        </w:tc>
      </w:tr>
      <w:tr w:rsidR="00C76157" w:rsidRPr="00DC7C90" w:rsidTr="00661862">
        <w:trPr>
          <w:trHeight w:hRule="exact" w:val="284"/>
        </w:trPr>
        <w:tc>
          <w:tcPr>
            <w:tcW w:w="219" w:type="pct"/>
            <w:vMerge/>
            <w:tcBorders>
              <w:left w:val="single" w:sz="4" w:space="0" w:color="auto"/>
              <w:right w:val="single" w:sz="4" w:space="0" w:color="auto"/>
            </w:tcBorders>
            <w:shd w:val="clear" w:color="auto" w:fill="FABF8F" w:themeFill="accent6" w:themeFillTint="99"/>
            <w:vAlign w:val="center"/>
          </w:tcPr>
          <w:p w:rsidR="006039E9" w:rsidRPr="000729EF" w:rsidRDefault="006039E9" w:rsidP="00025ABC">
            <w:pPr>
              <w:rPr>
                <w:rFonts w:ascii="Arial CYR" w:hAnsi="Arial CYR" w:cs="Arial CYR"/>
                <w:sz w:val="18"/>
                <w:szCs w:val="18"/>
              </w:rPr>
            </w:pPr>
          </w:p>
        </w:tc>
        <w:tc>
          <w:tcPr>
            <w:tcW w:w="1133" w:type="pct"/>
            <w:gridSpan w:val="2"/>
            <w:vMerge/>
            <w:tcBorders>
              <w:left w:val="single" w:sz="4" w:space="0" w:color="auto"/>
              <w:right w:val="single" w:sz="4" w:space="0" w:color="auto"/>
            </w:tcBorders>
            <w:shd w:val="clear" w:color="auto" w:fill="FABF8F" w:themeFill="accent6" w:themeFillTint="99"/>
            <w:vAlign w:val="center"/>
          </w:tcPr>
          <w:p w:rsidR="006039E9" w:rsidRPr="000729EF" w:rsidRDefault="006039E9" w:rsidP="00025ABC">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FABF8F" w:themeFill="accent6" w:themeFillTint="99"/>
            <w:vAlign w:val="center"/>
          </w:tcPr>
          <w:p w:rsidR="006039E9" w:rsidRPr="000729EF" w:rsidRDefault="006039E9" w:rsidP="00025ABC">
            <w:pPr>
              <w:jc w:val="center"/>
              <w:rPr>
                <w:rFonts w:ascii="Arial CYR" w:hAnsi="Arial CYR" w:cs="Arial CYR"/>
                <w:b/>
                <w:bCs/>
                <w:sz w:val="18"/>
                <w:szCs w:val="18"/>
              </w:rPr>
            </w:pPr>
            <w:r w:rsidRPr="000729EF">
              <w:rPr>
                <w:rFonts w:ascii="Arial CYR" w:hAnsi="Arial CYR" w:cs="Arial CYR"/>
                <w:b/>
                <w:bCs/>
                <w:sz w:val="18"/>
                <w:szCs w:val="18"/>
              </w:rPr>
              <w:t>2024</w:t>
            </w:r>
          </w:p>
        </w:tc>
        <w:tc>
          <w:tcPr>
            <w:tcW w:w="215" w:type="pct"/>
            <w:gridSpan w:val="2"/>
            <w:tcBorders>
              <w:top w:val="single" w:sz="4" w:space="0" w:color="auto"/>
              <w:left w:val="nil"/>
              <w:bottom w:val="single" w:sz="4" w:space="0" w:color="auto"/>
              <w:right w:val="nil"/>
            </w:tcBorders>
            <w:shd w:val="clear" w:color="auto" w:fill="FABF8F" w:themeFill="accent6" w:themeFillTint="99"/>
            <w:vAlign w:val="center"/>
          </w:tcPr>
          <w:p w:rsidR="006039E9" w:rsidRPr="000729EF" w:rsidRDefault="00467671" w:rsidP="00C472E8">
            <w:pPr>
              <w:jc w:val="center"/>
              <w:rPr>
                <w:rFonts w:ascii="Arial CYR" w:hAnsi="Arial CYR" w:cs="Arial CYR"/>
                <w:b/>
                <w:bCs/>
                <w:sz w:val="18"/>
                <w:szCs w:val="18"/>
              </w:rPr>
            </w:pPr>
            <w:r>
              <w:rPr>
                <w:rFonts w:ascii="Arial CYR" w:hAnsi="Arial CYR" w:cs="Arial CYR"/>
                <w:b/>
                <w:bCs/>
                <w:sz w:val="18"/>
                <w:szCs w:val="18"/>
              </w:rPr>
              <w:t>-</w:t>
            </w:r>
          </w:p>
        </w:tc>
        <w:tc>
          <w:tcPr>
            <w:tcW w:w="77" w:type="pct"/>
            <w:tcBorders>
              <w:top w:val="single" w:sz="4" w:space="0" w:color="auto"/>
              <w:left w:val="nil"/>
              <w:bottom w:val="single" w:sz="4" w:space="0" w:color="auto"/>
              <w:right w:val="single" w:sz="4" w:space="0" w:color="auto"/>
            </w:tcBorders>
            <w:shd w:val="clear" w:color="auto" w:fill="FABF8F" w:themeFill="accent6" w:themeFillTint="99"/>
            <w:vAlign w:val="center"/>
          </w:tcPr>
          <w:p w:rsidR="006039E9" w:rsidRPr="000729EF" w:rsidRDefault="006039E9"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FABF8F" w:themeFill="accent6" w:themeFillTint="99"/>
            <w:vAlign w:val="center"/>
          </w:tcPr>
          <w:p w:rsidR="006039E9" w:rsidRPr="000729EF" w:rsidRDefault="006039E9"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FABF8F" w:themeFill="accent6" w:themeFillTint="99"/>
            <w:vAlign w:val="center"/>
          </w:tcPr>
          <w:p w:rsidR="006039E9" w:rsidRPr="000729EF" w:rsidRDefault="00467671" w:rsidP="00C472E8">
            <w:pPr>
              <w:jc w:val="center"/>
              <w:rPr>
                <w:rFonts w:ascii="Arial CYR" w:hAnsi="Arial CYR" w:cs="Arial CYR"/>
                <w:b/>
                <w:bCs/>
                <w:sz w:val="18"/>
                <w:szCs w:val="18"/>
              </w:rPr>
            </w:pPr>
            <w:r>
              <w:rPr>
                <w:rFonts w:ascii="Arial CYR" w:hAnsi="Arial CYR" w:cs="Arial CYR"/>
                <w:b/>
                <w:bCs/>
                <w:sz w:val="18"/>
                <w:szCs w:val="18"/>
              </w:rPr>
              <w:t>-</w:t>
            </w:r>
          </w:p>
        </w:tc>
        <w:tc>
          <w:tcPr>
            <w:tcW w:w="218" w:type="pct"/>
            <w:tcBorders>
              <w:top w:val="single" w:sz="4" w:space="0" w:color="auto"/>
              <w:left w:val="nil"/>
              <w:bottom w:val="single" w:sz="4" w:space="0" w:color="auto"/>
              <w:right w:val="single" w:sz="4" w:space="0" w:color="auto"/>
            </w:tcBorders>
            <w:shd w:val="clear" w:color="auto" w:fill="FABF8F" w:themeFill="accent6" w:themeFillTint="99"/>
            <w:vAlign w:val="center"/>
          </w:tcPr>
          <w:p w:rsidR="006039E9" w:rsidRPr="000729EF" w:rsidRDefault="006039E9" w:rsidP="00025ABC">
            <w:pPr>
              <w:jc w:val="center"/>
              <w:rPr>
                <w:rFonts w:ascii="Arial CYR" w:hAnsi="Arial CYR" w:cs="Arial CYR"/>
                <w:b/>
                <w:bCs/>
                <w:sz w:val="18"/>
                <w:szCs w:val="18"/>
              </w:rPr>
            </w:pPr>
          </w:p>
        </w:tc>
        <w:tc>
          <w:tcPr>
            <w:tcW w:w="366" w:type="pct"/>
            <w:gridSpan w:val="2"/>
            <w:tcBorders>
              <w:top w:val="single" w:sz="4" w:space="0" w:color="auto"/>
              <w:left w:val="nil"/>
              <w:bottom w:val="single" w:sz="4" w:space="0" w:color="auto"/>
              <w:right w:val="single" w:sz="4" w:space="0" w:color="auto"/>
            </w:tcBorders>
            <w:shd w:val="clear" w:color="auto" w:fill="FABF8F" w:themeFill="accent6" w:themeFillTint="99"/>
            <w:vAlign w:val="center"/>
          </w:tcPr>
          <w:p w:rsidR="006039E9" w:rsidRPr="000729EF" w:rsidRDefault="006039E9"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FABF8F" w:themeFill="accent6" w:themeFillTint="99"/>
            <w:vAlign w:val="center"/>
          </w:tcPr>
          <w:p w:rsidR="006039E9" w:rsidRPr="000729EF" w:rsidRDefault="006039E9"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FABF8F" w:themeFill="accent6" w:themeFillTint="99"/>
            <w:vAlign w:val="center"/>
          </w:tcPr>
          <w:p w:rsidR="006039E9" w:rsidRPr="000729EF" w:rsidRDefault="006039E9"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6039E9" w:rsidRPr="000729EF" w:rsidRDefault="006039E9"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FABF8F" w:themeFill="accent6" w:themeFillTint="99"/>
            <w:vAlign w:val="center"/>
          </w:tcPr>
          <w:p w:rsidR="006039E9" w:rsidRPr="000729EF" w:rsidRDefault="006039E9"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FABF8F" w:themeFill="accent6" w:themeFillTint="99"/>
            <w:vAlign w:val="center"/>
          </w:tcPr>
          <w:p w:rsidR="006039E9" w:rsidRPr="000729EF" w:rsidRDefault="006039E9" w:rsidP="00025ABC">
            <w:pPr>
              <w:jc w:val="center"/>
              <w:rPr>
                <w:rFonts w:ascii="Arial CYR" w:hAnsi="Arial CYR" w:cs="Arial CYR"/>
                <w:b/>
                <w:bCs/>
                <w:sz w:val="18"/>
                <w:szCs w:val="18"/>
              </w:rPr>
            </w:pPr>
          </w:p>
        </w:tc>
      </w:tr>
      <w:tr w:rsidR="00C76157" w:rsidRPr="00DC7C90" w:rsidTr="00661862">
        <w:trPr>
          <w:trHeight w:hRule="exact" w:val="284"/>
        </w:trPr>
        <w:tc>
          <w:tcPr>
            <w:tcW w:w="219" w:type="pct"/>
            <w:vMerge/>
            <w:tcBorders>
              <w:left w:val="single" w:sz="4" w:space="0" w:color="auto"/>
              <w:right w:val="single" w:sz="4" w:space="0" w:color="auto"/>
            </w:tcBorders>
            <w:shd w:val="clear" w:color="auto" w:fill="FABF8F" w:themeFill="accent6" w:themeFillTint="99"/>
            <w:vAlign w:val="center"/>
          </w:tcPr>
          <w:p w:rsidR="006039E9" w:rsidRPr="000729EF" w:rsidRDefault="006039E9" w:rsidP="00025ABC">
            <w:pPr>
              <w:rPr>
                <w:rFonts w:ascii="Arial CYR" w:hAnsi="Arial CYR" w:cs="Arial CYR"/>
                <w:sz w:val="18"/>
                <w:szCs w:val="18"/>
              </w:rPr>
            </w:pPr>
          </w:p>
        </w:tc>
        <w:tc>
          <w:tcPr>
            <w:tcW w:w="1133" w:type="pct"/>
            <w:gridSpan w:val="2"/>
            <w:vMerge/>
            <w:tcBorders>
              <w:left w:val="single" w:sz="4" w:space="0" w:color="auto"/>
              <w:right w:val="single" w:sz="4" w:space="0" w:color="auto"/>
            </w:tcBorders>
            <w:shd w:val="clear" w:color="auto" w:fill="FABF8F" w:themeFill="accent6" w:themeFillTint="99"/>
            <w:vAlign w:val="center"/>
          </w:tcPr>
          <w:p w:rsidR="006039E9" w:rsidRPr="000729EF" w:rsidRDefault="006039E9" w:rsidP="00025ABC">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FABF8F" w:themeFill="accent6" w:themeFillTint="99"/>
            <w:vAlign w:val="center"/>
          </w:tcPr>
          <w:p w:rsidR="006039E9" w:rsidRPr="000729EF" w:rsidRDefault="006039E9" w:rsidP="00025ABC">
            <w:pPr>
              <w:jc w:val="center"/>
              <w:rPr>
                <w:rFonts w:ascii="Arial CYR" w:hAnsi="Arial CYR" w:cs="Arial CYR"/>
                <w:b/>
                <w:bCs/>
                <w:sz w:val="18"/>
                <w:szCs w:val="18"/>
              </w:rPr>
            </w:pPr>
            <w:r w:rsidRPr="000729EF">
              <w:rPr>
                <w:rFonts w:ascii="Arial CYR" w:hAnsi="Arial CYR" w:cs="Arial CYR"/>
                <w:b/>
                <w:bCs/>
                <w:sz w:val="18"/>
                <w:szCs w:val="18"/>
              </w:rPr>
              <w:t>2025</w:t>
            </w:r>
          </w:p>
        </w:tc>
        <w:tc>
          <w:tcPr>
            <w:tcW w:w="215" w:type="pct"/>
            <w:gridSpan w:val="2"/>
            <w:tcBorders>
              <w:top w:val="single" w:sz="4" w:space="0" w:color="auto"/>
              <w:left w:val="nil"/>
              <w:bottom w:val="single" w:sz="4" w:space="0" w:color="auto"/>
              <w:right w:val="nil"/>
            </w:tcBorders>
            <w:shd w:val="clear" w:color="auto" w:fill="FABF8F" w:themeFill="accent6" w:themeFillTint="99"/>
            <w:vAlign w:val="center"/>
          </w:tcPr>
          <w:p w:rsidR="006039E9" w:rsidRPr="000729EF" w:rsidRDefault="00467671" w:rsidP="00C472E8">
            <w:pPr>
              <w:jc w:val="center"/>
              <w:rPr>
                <w:rFonts w:ascii="Arial CYR" w:hAnsi="Arial CYR" w:cs="Arial CYR"/>
                <w:b/>
                <w:bCs/>
                <w:sz w:val="18"/>
                <w:szCs w:val="18"/>
              </w:rPr>
            </w:pPr>
            <w:r>
              <w:rPr>
                <w:rFonts w:ascii="Arial CYR" w:hAnsi="Arial CYR" w:cs="Arial CYR"/>
                <w:b/>
                <w:bCs/>
                <w:sz w:val="18"/>
                <w:szCs w:val="18"/>
              </w:rPr>
              <w:t>-</w:t>
            </w:r>
          </w:p>
        </w:tc>
        <w:tc>
          <w:tcPr>
            <w:tcW w:w="77" w:type="pct"/>
            <w:tcBorders>
              <w:top w:val="single" w:sz="4" w:space="0" w:color="auto"/>
              <w:left w:val="nil"/>
              <w:bottom w:val="single" w:sz="4" w:space="0" w:color="auto"/>
              <w:right w:val="single" w:sz="4" w:space="0" w:color="auto"/>
            </w:tcBorders>
            <w:shd w:val="clear" w:color="auto" w:fill="FABF8F" w:themeFill="accent6" w:themeFillTint="99"/>
            <w:vAlign w:val="center"/>
          </w:tcPr>
          <w:p w:rsidR="006039E9" w:rsidRPr="000729EF" w:rsidRDefault="006039E9"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FABF8F" w:themeFill="accent6" w:themeFillTint="99"/>
            <w:vAlign w:val="center"/>
          </w:tcPr>
          <w:p w:rsidR="006039E9" w:rsidRPr="000729EF" w:rsidRDefault="006039E9"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FABF8F" w:themeFill="accent6" w:themeFillTint="99"/>
            <w:vAlign w:val="center"/>
          </w:tcPr>
          <w:p w:rsidR="006039E9" w:rsidRPr="000729EF" w:rsidRDefault="00467671" w:rsidP="00C472E8">
            <w:pPr>
              <w:jc w:val="center"/>
              <w:rPr>
                <w:rFonts w:ascii="Arial CYR" w:hAnsi="Arial CYR" w:cs="Arial CYR"/>
                <w:b/>
                <w:bCs/>
                <w:sz w:val="18"/>
                <w:szCs w:val="18"/>
              </w:rPr>
            </w:pPr>
            <w:r>
              <w:rPr>
                <w:rFonts w:ascii="Arial CYR" w:hAnsi="Arial CYR" w:cs="Arial CYR"/>
                <w:b/>
                <w:bCs/>
                <w:sz w:val="18"/>
                <w:szCs w:val="18"/>
              </w:rPr>
              <w:t>-</w:t>
            </w:r>
          </w:p>
        </w:tc>
        <w:tc>
          <w:tcPr>
            <w:tcW w:w="218" w:type="pct"/>
            <w:tcBorders>
              <w:top w:val="single" w:sz="4" w:space="0" w:color="auto"/>
              <w:left w:val="nil"/>
              <w:bottom w:val="single" w:sz="4" w:space="0" w:color="auto"/>
              <w:right w:val="single" w:sz="4" w:space="0" w:color="auto"/>
            </w:tcBorders>
            <w:shd w:val="clear" w:color="auto" w:fill="FABF8F" w:themeFill="accent6" w:themeFillTint="99"/>
            <w:vAlign w:val="center"/>
          </w:tcPr>
          <w:p w:rsidR="006039E9" w:rsidRPr="000729EF" w:rsidRDefault="006039E9" w:rsidP="00025ABC">
            <w:pPr>
              <w:jc w:val="center"/>
              <w:rPr>
                <w:rFonts w:ascii="Arial CYR" w:hAnsi="Arial CYR" w:cs="Arial CYR"/>
                <w:b/>
                <w:bCs/>
                <w:sz w:val="18"/>
                <w:szCs w:val="18"/>
              </w:rPr>
            </w:pPr>
          </w:p>
        </w:tc>
        <w:tc>
          <w:tcPr>
            <w:tcW w:w="366" w:type="pct"/>
            <w:gridSpan w:val="2"/>
            <w:tcBorders>
              <w:top w:val="single" w:sz="4" w:space="0" w:color="auto"/>
              <w:left w:val="nil"/>
              <w:bottom w:val="single" w:sz="4" w:space="0" w:color="auto"/>
              <w:right w:val="single" w:sz="4" w:space="0" w:color="auto"/>
            </w:tcBorders>
            <w:shd w:val="clear" w:color="auto" w:fill="FABF8F" w:themeFill="accent6" w:themeFillTint="99"/>
            <w:vAlign w:val="center"/>
          </w:tcPr>
          <w:p w:rsidR="006039E9" w:rsidRPr="000729EF" w:rsidRDefault="006039E9"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FABF8F" w:themeFill="accent6" w:themeFillTint="99"/>
            <w:vAlign w:val="center"/>
          </w:tcPr>
          <w:p w:rsidR="006039E9" w:rsidRPr="000729EF" w:rsidRDefault="006039E9"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FABF8F" w:themeFill="accent6" w:themeFillTint="99"/>
            <w:vAlign w:val="center"/>
          </w:tcPr>
          <w:p w:rsidR="006039E9" w:rsidRPr="000729EF" w:rsidRDefault="006039E9"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6039E9" w:rsidRPr="000729EF" w:rsidRDefault="006039E9"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FABF8F" w:themeFill="accent6" w:themeFillTint="99"/>
            <w:vAlign w:val="center"/>
          </w:tcPr>
          <w:p w:rsidR="006039E9" w:rsidRPr="000729EF" w:rsidRDefault="006039E9"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FABF8F" w:themeFill="accent6" w:themeFillTint="99"/>
            <w:vAlign w:val="center"/>
          </w:tcPr>
          <w:p w:rsidR="006039E9" w:rsidRPr="000729EF" w:rsidRDefault="006039E9" w:rsidP="00025ABC">
            <w:pPr>
              <w:jc w:val="center"/>
              <w:rPr>
                <w:rFonts w:ascii="Arial CYR" w:hAnsi="Arial CYR" w:cs="Arial CYR"/>
                <w:b/>
                <w:bCs/>
                <w:sz w:val="18"/>
                <w:szCs w:val="18"/>
              </w:rPr>
            </w:pPr>
          </w:p>
        </w:tc>
      </w:tr>
      <w:tr w:rsidR="00C76157" w:rsidRPr="00DC7C90" w:rsidTr="00661862">
        <w:trPr>
          <w:trHeight w:hRule="exact" w:val="284"/>
        </w:trPr>
        <w:tc>
          <w:tcPr>
            <w:tcW w:w="219" w:type="pct"/>
            <w:vMerge/>
            <w:tcBorders>
              <w:left w:val="single" w:sz="4" w:space="0" w:color="auto"/>
              <w:right w:val="single" w:sz="4" w:space="0" w:color="auto"/>
            </w:tcBorders>
            <w:shd w:val="clear" w:color="auto" w:fill="FABF8F" w:themeFill="accent6" w:themeFillTint="99"/>
            <w:vAlign w:val="center"/>
          </w:tcPr>
          <w:p w:rsidR="00BF2B6B" w:rsidRPr="000729EF" w:rsidRDefault="00BF2B6B" w:rsidP="00025ABC">
            <w:pPr>
              <w:rPr>
                <w:rFonts w:ascii="Arial CYR" w:hAnsi="Arial CYR" w:cs="Arial CYR"/>
                <w:sz w:val="18"/>
                <w:szCs w:val="18"/>
              </w:rPr>
            </w:pPr>
          </w:p>
        </w:tc>
        <w:tc>
          <w:tcPr>
            <w:tcW w:w="1133" w:type="pct"/>
            <w:gridSpan w:val="2"/>
            <w:vMerge/>
            <w:tcBorders>
              <w:left w:val="single" w:sz="4" w:space="0" w:color="auto"/>
              <w:right w:val="single" w:sz="4" w:space="0" w:color="auto"/>
            </w:tcBorders>
            <w:shd w:val="clear" w:color="auto" w:fill="FABF8F" w:themeFill="accent6" w:themeFillTint="99"/>
            <w:vAlign w:val="center"/>
          </w:tcPr>
          <w:p w:rsidR="00BF2B6B" w:rsidRPr="000729EF" w:rsidRDefault="00BF2B6B" w:rsidP="00025ABC">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FABF8F" w:themeFill="accent6" w:themeFillTint="99"/>
            <w:vAlign w:val="center"/>
          </w:tcPr>
          <w:p w:rsidR="00BF2B6B" w:rsidRPr="000729EF" w:rsidRDefault="006039E9" w:rsidP="00025ABC">
            <w:pPr>
              <w:jc w:val="center"/>
              <w:rPr>
                <w:rFonts w:ascii="Arial CYR" w:hAnsi="Arial CYR" w:cs="Arial CYR"/>
                <w:b/>
                <w:bCs/>
                <w:sz w:val="18"/>
                <w:szCs w:val="18"/>
              </w:rPr>
            </w:pPr>
            <w:r w:rsidRPr="000729EF">
              <w:rPr>
                <w:rFonts w:ascii="Arial CYR" w:hAnsi="Arial CYR" w:cs="Arial CYR"/>
                <w:b/>
                <w:bCs/>
                <w:sz w:val="18"/>
                <w:szCs w:val="18"/>
              </w:rPr>
              <w:t>2026</w:t>
            </w:r>
          </w:p>
        </w:tc>
        <w:tc>
          <w:tcPr>
            <w:tcW w:w="215" w:type="pct"/>
            <w:gridSpan w:val="2"/>
            <w:tcBorders>
              <w:top w:val="single" w:sz="4" w:space="0" w:color="auto"/>
              <w:left w:val="nil"/>
              <w:bottom w:val="single" w:sz="4" w:space="0" w:color="auto"/>
              <w:right w:val="nil"/>
            </w:tcBorders>
            <w:shd w:val="clear" w:color="auto" w:fill="FABF8F" w:themeFill="accent6" w:themeFillTint="99"/>
            <w:vAlign w:val="center"/>
          </w:tcPr>
          <w:p w:rsidR="00BF2B6B" w:rsidRPr="000729EF" w:rsidRDefault="00C472E8" w:rsidP="00C472E8">
            <w:pPr>
              <w:jc w:val="center"/>
              <w:rPr>
                <w:rFonts w:ascii="Arial CYR" w:hAnsi="Arial CYR" w:cs="Arial CYR"/>
                <w:b/>
                <w:bCs/>
                <w:sz w:val="18"/>
                <w:szCs w:val="18"/>
              </w:rPr>
            </w:pPr>
            <w:r w:rsidRPr="000729EF">
              <w:rPr>
                <w:rFonts w:ascii="Arial CYR" w:hAnsi="Arial CYR" w:cs="Arial CYR"/>
                <w:b/>
                <w:bCs/>
                <w:sz w:val="18"/>
                <w:szCs w:val="18"/>
              </w:rPr>
              <w:t>-</w:t>
            </w:r>
          </w:p>
        </w:tc>
        <w:tc>
          <w:tcPr>
            <w:tcW w:w="77" w:type="pct"/>
            <w:tcBorders>
              <w:top w:val="single" w:sz="4" w:space="0" w:color="auto"/>
              <w:left w:val="nil"/>
              <w:bottom w:val="single" w:sz="4" w:space="0" w:color="auto"/>
              <w:right w:val="single" w:sz="4" w:space="0" w:color="auto"/>
            </w:tcBorders>
            <w:shd w:val="clear" w:color="auto" w:fill="FABF8F" w:themeFill="accent6" w:themeFillTint="99"/>
            <w:vAlign w:val="center"/>
          </w:tcPr>
          <w:p w:rsidR="00BF2B6B" w:rsidRPr="000729EF" w:rsidRDefault="00BF2B6B"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FABF8F" w:themeFill="accent6" w:themeFillTint="99"/>
            <w:vAlign w:val="center"/>
          </w:tcPr>
          <w:p w:rsidR="00BF2B6B" w:rsidRPr="000729EF" w:rsidRDefault="00BF2B6B"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FABF8F" w:themeFill="accent6" w:themeFillTint="99"/>
            <w:vAlign w:val="center"/>
          </w:tcPr>
          <w:p w:rsidR="00BF2B6B" w:rsidRPr="000729EF" w:rsidRDefault="00C472E8" w:rsidP="00C472E8">
            <w:pPr>
              <w:jc w:val="center"/>
              <w:rPr>
                <w:rFonts w:ascii="Arial CYR" w:hAnsi="Arial CYR" w:cs="Arial CYR"/>
                <w:b/>
                <w:bCs/>
                <w:sz w:val="18"/>
                <w:szCs w:val="18"/>
              </w:rPr>
            </w:pPr>
            <w:r w:rsidRPr="000729EF">
              <w:rPr>
                <w:rFonts w:ascii="Arial CYR" w:hAnsi="Arial CYR" w:cs="Arial CYR"/>
                <w:b/>
                <w:bCs/>
                <w:sz w:val="18"/>
                <w:szCs w:val="18"/>
              </w:rPr>
              <w:t>-</w:t>
            </w:r>
          </w:p>
        </w:tc>
        <w:tc>
          <w:tcPr>
            <w:tcW w:w="218" w:type="pct"/>
            <w:tcBorders>
              <w:top w:val="single" w:sz="4" w:space="0" w:color="auto"/>
              <w:left w:val="nil"/>
              <w:bottom w:val="single" w:sz="4" w:space="0" w:color="auto"/>
              <w:right w:val="single" w:sz="4" w:space="0" w:color="auto"/>
            </w:tcBorders>
            <w:shd w:val="clear" w:color="auto" w:fill="FABF8F" w:themeFill="accent6" w:themeFillTint="99"/>
            <w:vAlign w:val="center"/>
          </w:tcPr>
          <w:p w:rsidR="00BF2B6B" w:rsidRPr="000729EF" w:rsidRDefault="00BF2B6B" w:rsidP="00025ABC">
            <w:pPr>
              <w:jc w:val="center"/>
              <w:rPr>
                <w:rFonts w:ascii="Arial CYR" w:hAnsi="Arial CYR" w:cs="Arial CYR"/>
                <w:b/>
                <w:bCs/>
                <w:sz w:val="18"/>
                <w:szCs w:val="18"/>
              </w:rPr>
            </w:pPr>
          </w:p>
        </w:tc>
        <w:tc>
          <w:tcPr>
            <w:tcW w:w="366" w:type="pct"/>
            <w:gridSpan w:val="2"/>
            <w:tcBorders>
              <w:top w:val="single" w:sz="4" w:space="0" w:color="auto"/>
              <w:left w:val="nil"/>
              <w:bottom w:val="single" w:sz="4" w:space="0" w:color="auto"/>
              <w:right w:val="single" w:sz="4" w:space="0" w:color="auto"/>
            </w:tcBorders>
            <w:shd w:val="clear" w:color="auto" w:fill="FABF8F" w:themeFill="accent6" w:themeFillTint="99"/>
            <w:vAlign w:val="center"/>
          </w:tcPr>
          <w:p w:rsidR="00BF2B6B" w:rsidRPr="000729EF" w:rsidRDefault="00BF2B6B"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FABF8F" w:themeFill="accent6" w:themeFillTint="99"/>
            <w:vAlign w:val="center"/>
          </w:tcPr>
          <w:p w:rsidR="00BF2B6B" w:rsidRPr="000729EF" w:rsidRDefault="00BF2B6B"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FABF8F" w:themeFill="accent6" w:themeFillTint="99"/>
            <w:vAlign w:val="center"/>
          </w:tcPr>
          <w:p w:rsidR="00BF2B6B" w:rsidRPr="000729EF" w:rsidRDefault="00BF2B6B"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BF2B6B" w:rsidRPr="000729EF" w:rsidRDefault="00BF2B6B"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FABF8F" w:themeFill="accent6" w:themeFillTint="99"/>
            <w:vAlign w:val="center"/>
          </w:tcPr>
          <w:p w:rsidR="00BF2B6B" w:rsidRPr="000729EF" w:rsidRDefault="00BF2B6B"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FABF8F" w:themeFill="accent6" w:themeFillTint="99"/>
            <w:vAlign w:val="center"/>
          </w:tcPr>
          <w:p w:rsidR="00BF2B6B" w:rsidRPr="000729EF" w:rsidRDefault="00BF2B6B" w:rsidP="00025ABC">
            <w:pPr>
              <w:jc w:val="center"/>
              <w:rPr>
                <w:rFonts w:ascii="Arial CYR" w:hAnsi="Arial CYR" w:cs="Arial CYR"/>
                <w:b/>
                <w:bCs/>
                <w:sz w:val="18"/>
                <w:szCs w:val="18"/>
              </w:rPr>
            </w:pPr>
          </w:p>
        </w:tc>
      </w:tr>
      <w:tr w:rsidR="00C76157" w:rsidRPr="00DC7C90" w:rsidTr="00661862">
        <w:trPr>
          <w:trHeight w:hRule="exact" w:val="284"/>
        </w:trPr>
        <w:tc>
          <w:tcPr>
            <w:tcW w:w="219" w:type="pct"/>
            <w:vMerge/>
            <w:tcBorders>
              <w:left w:val="single" w:sz="4" w:space="0" w:color="auto"/>
              <w:right w:val="single" w:sz="4" w:space="0" w:color="auto"/>
            </w:tcBorders>
            <w:shd w:val="clear" w:color="auto" w:fill="FABF8F" w:themeFill="accent6" w:themeFillTint="99"/>
            <w:vAlign w:val="center"/>
          </w:tcPr>
          <w:p w:rsidR="00BF2B6B" w:rsidRPr="000729EF" w:rsidRDefault="00BF2B6B" w:rsidP="00025ABC">
            <w:pPr>
              <w:rPr>
                <w:rFonts w:ascii="Arial CYR" w:hAnsi="Arial CYR" w:cs="Arial CYR"/>
                <w:sz w:val="18"/>
                <w:szCs w:val="18"/>
              </w:rPr>
            </w:pPr>
          </w:p>
        </w:tc>
        <w:tc>
          <w:tcPr>
            <w:tcW w:w="1133" w:type="pct"/>
            <w:gridSpan w:val="2"/>
            <w:vMerge/>
            <w:tcBorders>
              <w:left w:val="single" w:sz="4" w:space="0" w:color="auto"/>
              <w:right w:val="single" w:sz="4" w:space="0" w:color="auto"/>
            </w:tcBorders>
            <w:shd w:val="clear" w:color="auto" w:fill="FABF8F" w:themeFill="accent6" w:themeFillTint="99"/>
            <w:vAlign w:val="center"/>
          </w:tcPr>
          <w:p w:rsidR="00BF2B6B" w:rsidRPr="000729EF" w:rsidRDefault="00BF2B6B" w:rsidP="00025ABC">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FABF8F" w:themeFill="accent6" w:themeFillTint="99"/>
            <w:vAlign w:val="center"/>
          </w:tcPr>
          <w:p w:rsidR="00BF2B6B" w:rsidRPr="000729EF" w:rsidRDefault="006039E9" w:rsidP="00025ABC">
            <w:pPr>
              <w:jc w:val="center"/>
              <w:rPr>
                <w:rFonts w:ascii="Arial CYR" w:hAnsi="Arial CYR" w:cs="Arial CYR"/>
                <w:b/>
                <w:bCs/>
                <w:sz w:val="18"/>
                <w:szCs w:val="18"/>
              </w:rPr>
            </w:pPr>
            <w:r w:rsidRPr="000729EF">
              <w:rPr>
                <w:rFonts w:ascii="Arial CYR" w:hAnsi="Arial CYR" w:cs="Arial CYR"/>
                <w:b/>
                <w:bCs/>
                <w:sz w:val="18"/>
                <w:szCs w:val="18"/>
              </w:rPr>
              <w:t>2027</w:t>
            </w:r>
          </w:p>
        </w:tc>
        <w:tc>
          <w:tcPr>
            <w:tcW w:w="215" w:type="pct"/>
            <w:gridSpan w:val="2"/>
            <w:tcBorders>
              <w:top w:val="single" w:sz="4" w:space="0" w:color="auto"/>
              <w:left w:val="nil"/>
              <w:bottom w:val="single" w:sz="4" w:space="0" w:color="auto"/>
              <w:right w:val="nil"/>
            </w:tcBorders>
            <w:shd w:val="clear" w:color="auto" w:fill="FABF8F" w:themeFill="accent6" w:themeFillTint="99"/>
            <w:vAlign w:val="center"/>
          </w:tcPr>
          <w:p w:rsidR="00BF2B6B" w:rsidRPr="000729EF" w:rsidRDefault="00C472E8" w:rsidP="00C472E8">
            <w:pPr>
              <w:jc w:val="center"/>
              <w:rPr>
                <w:rFonts w:ascii="Arial CYR" w:hAnsi="Arial CYR" w:cs="Arial CYR"/>
                <w:b/>
                <w:bCs/>
                <w:sz w:val="18"/>
                <w:szCs w:val="18"/>
              </w:rPr>
            </w:pPr>
            <w:r w:rsidRPr="000729EF">
              <w:rPr>
                <w:rFonts w:ascii="Arial CYR" w:hAnsi="Arial CYR" w:cs="Arial CYR"/>
                <w:b/>
                <w:bCs/>
                <w:sz w:val="18"/>
                <w:szCs w:val="18"/>
              </w:rPr>
              <w:t>-</w:t>
            </w:r>
          </w:p>
        </w:tc>
        <w:tc>
          <w:tcPr>
            <w:tcW w:w="77" w:type="pct"/>
            <w:tcBorders>
              <w:top w:val="single" w:sz="4" w:space="0" w:color="auto"/>
              <w:left w:val="nil"/>
              <w:bottom w:val="single" w:sz="4" w:space="0" w:color="auto"/>
              <w:right w:val="single" w:sz="4" w:space="0" w:color="auto"/>
            </w:tcBorders>
            <w:shd w:val="clear" w:color="auto" w:fill="FABF8F" w:themeFill="accent6" w:themeFillTint="99"/>
            <w:vAlign w:val="center"/>
          </w:tcPr>
          <w:p w:rsidR="00BF2B6B" w:rsidRPr="000729EF" w:rsidRDefault="00BF2B6B"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FABF8F" w:themeFill="accent6" w:themeFillTint="99"/>
            <w:vAlign w:val="center"/>
          </w:tcPr>
          <w:p w:rsidR="00BF2B6B" w:rsidRPr="000729EF" w:rsidRDefault="00BF2B6B"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FABF8F" w:themeFill="accent6" w:themeFillTint="99"/>
            <w:vAlign w:val="center"/>
          </w:tcPr>
          <w:p w:rsidR="00BF2B6B" w:rsidRPr="000729EF" w:rsidRDefault="00C472E8" w:rsidP="00C472E8">
            <w:pPr>
              <w:jc w:val="center"/>
              <w:rPr>
                <w:rFonts w:ascii="Arial CYR" w:hAnsi="Arial CYR" w:cs="Arial CYR"/>
                <w:b/>
                <w:bCs/>
                <w:sz w:val="18"/>
                <w:szCs w:val="18"/>
              </w:rPr>
            </w:pPr>
            <w:r w:rsidRPr="000729EF">
              <w:rPr>
                <w:rFonts w:ascii="Arial CYR" w:hAnsi="Arial CYR" w:cs="Arial CYR"/>
                <w:b/>
                <w:bCs/>
                <w:sz w:val="18"/>
                <w:szCs w:val="18"/>
              </w:rPr>
              <w:t>-</w:t>
            </w:r>
          </w:p>
        </w:tc>
        <w:tc>
          <w:tcPr>
            <w:tcW w:w="218" w:type="pct"/>
            <w:tcBorders>
              <w:top w:val="single" w:sz="4" w:space="0" w:color="auto"/>
              <w:left w:val="nil"/>
              <w:bottom w:val="single" w:sz="4" w:space="0" w:color="auto"/>
              <w:right w:val="single" w:sz="4" w:space="0" w:color="auto"/>
            </w:tcBorders>
            <w:shd w:val="clear" w:color="auto" w:fill="FABF8F" w:themeFill="accent6" w:themeFillTint="99"/>
            <w:vAlign w:val="center"/>
          </w:tcPr>
          <w:p w:rsidR="00BF2B6B" w:rsidRPr="000729EF" w:rsidRDefault="00BF2B6B" w:rsidP="00025ABC">
            <w:pPr>
              <w:jc w:val="center"/>
              <w:rPr>
                <w:rFonts w:ascii="Arial CYR" w:hAnsi="Arial CYR" w:cs="Arial CYR"/>
                <w:b/>
                <w:bCs/>
                <w:sz w:val="18"/>
                <w:szCs w:val="18"/>
              </w:rPr>
            </w:pPr>
          </w:p>
        </w:tc>
        <w:tc>
          <w:tcPr>
            <w:tcW w:w="366" w:type="pct"/>
            <w:gridSpan w:val="2"/>
            <w:tcBorders>
              <w:top w:val="single" w:sz="4" w:space="0" w:color="auto"/>
              <w:left w:val="nil"/>
              <w:bottom w:val="single" w:sz="4" w:space="0" w:color="auto"/>
              <w:right w:val="single" w:sz="4" w:space="0" w:color="auto"/>
            </w:tcBorders>
            <w:shd w:val="clear" w:color="auto" w:fill="FABF8F" w:themeFill="accent6" w:themeFillTint="99"/>
            <w:vAlign w:val="center"/>
          </w:tcPr>
          <w:p w:rsidR="00BF2B6B" w:rsidRPr="000729EF" w:rsidRDefault="00BF2B6B"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FABF8F" w:themeFill="accent6" w:themeFillTint="99"/>
            <w:vAlign w:val="center"/>
          </w:tcPr>
          <w:p w:rsidR="00BF2B6B" w:rsidRPr="000729EF" w:rsidRDefault="00BF2B6B"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FABF8F" w:themeFill="accent6" w:themeFillTint="99"/>
            <w:vAlign w:val="center"/>
          </w:tcPr>
          <w:p w:rsidR="00BF2B6B" w:rsidRPr="000729EF" w:rsidRDefault="00BF2B6B"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BF2B6B" w:rsidRPr="000729EF" w:rsidRDefault="00BF2B6B"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FABF8F" w:themeFill="accent6" w:themeFillTint="99"/>
            <w:vAlign w:val="center"/>
          </w:tcPr>
          <w:p w:rsidR="00BF2B6B" w:rsidRPr="000729EF" w:rsidRDefault="00BF2B6B"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FABF8F" w:themeFill="accent6" w:themeFillTint="99"/>
            <w:vAlign w:val="center"/>
          </w:tcPr>
          <w:p w:rsidR="00BF2B6B" w:rsidRPr="000729EF" w:rsidRDefault="00BF2B6B" w:rsidP="00025ABC">
            <w:pPr>
              <w:jc w:val="center"/>
              <w:rPr>
                <w:rFonts w:ascii="Arial CYR" w:hAnsi="Arial CYR" w:cs="Arial CYR"/>
                <w:b/>
                <w:bCs/>
                <w:sz w:val="18"/>
                <w:szCs w:val="18"/>
              </w:rPr>
            </w:pPr>
          </w:p>
        </w:tc>
      </w:tr>
      <w:tr w:rsidR="00C76157" w:rsidRPr="00DC7C90" w:rsidTr="00661862">
        <w:trPr>
          <w:trHeight w:hRule="exact" w:val="284"/>
        </w:trPr>
        <w:tc>
          <w:tcPr>
            <w:tcW w:w="219" w:type="pct"/>
            <w:vMerge/>
            <w:tcBorders>
              <w:left w:val="single" w:sz="4" w:space="0" w:color="auto"/>
              <w:right w:val="single" w:sz="4" w:space="0" w:color="auto"/>
            </w:tcBorders>
            <w:shd w:val="clear" w:color="auto" w:fill="FABF8F" w:themeFill="accent6" w:themeFillTint="99"/>
            <w:vAlign w:val="center"/>
          </w:tcPr>
          <w:p w:rsidR="00BF2B6B" w:rsidRPr="000729EF" w:rsidRDefault="00BF2B6B" w:rsidP="00025ABC">
            <w:pPr>
              <w:rPr>
                <w:rFonts w:ascii="Arial CYR" w:hAnsi="Arial CYR" w:cs="Arial CYR"/>
                <w:sz w:val="18"/>
                <w:szCs w:val="18"/>
              </w:rPr>
            </w:pPr>
          </w:p>
        </w:tc>
        <w:tc>
          <w:tcPr>
            <w:tcW w:w="1133" w:type="pct"/>
            <w:gridSpan w:val="2"/>
            <w:vMerge/>
            <w:tcBorders>
              <w:left w:val="single" w:sz="4" w:space="0" w:color="auto"/>
              <w:right w:val="single" w:sz="4" w:space="0" w:color="auto"/>
            </w:tcBorders>
            <w:shd w:val="clear" w:color="auto" w:fill="FABF8F" w:themeFill="accent6" w:themeFillTint="99"/>
            <w:vAlign w:val="center"/>
          </w:tcPr>
          <w:p w:rsidR="00BF2B6B" w:rsidRPr="000729EF" w:rsidRDefault="00BF2B6B" w:rsidP="00025ABC">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FABF8F" w:themeFill="accent6" w:themeFillTint="99"/>
            <w:vAlign w:val="center"/>
          </w:tcPr>
          <w:p w:rsidR="00BF2B6B" w:rsidRPr="000729EF" w:rsidRDefault="006039E9" w:rsidP="00025ABC">
            <w:pPr>
              <w:jc w:val="center"/>
              <w:rPr>
                <w:rFonts w:ascii="Arial CYR" w:hAnsi="Arial CYR" w:cs="Arial CYR"/>
                <w:b/>
                <w:bCs/>
                <w:sz w:val="18"/>
                <w:szCs w:val="18"/>
              </w:rPr>
            </w:pPr>
            <w:r w:rsidRPr="000729EF">
              <w:rPr>
                <w:rFonts w:ascii="Arial CYR" w:hAnsi="Arial CYR" w:cs="Arial CYR"/>
                <w:b/>
                <w:bCs/>
                <w:sz w:val="18"/>
                <w:szCs w:val="18"/>
              </w:rPr>
              <w:t>2028</w:t>
            </w:r>
          </w:p>
        </w:tc>
        <w:tc>
          <w:tcPr>
            <w:tcW w:w="215" w:type="pct"/>
            <w:gridSpan w:val="2"/>
            <w:tcBorders>
              <w:top w:val="single" w:sz="4" w:space="0" w:color="auto"/>
              <w:left w:val="nil"/>
              <w:bottom w:val="single" w:sz="4" w:space="0" w:color="auto"/>
              <w:right w:val="nil"/>
            </w:tcBorders>
            <w:shd w:val="clear" w:color="auto" w:fill="FABF8F" w:themeFill="accent6" w:themeFillTint="99"/>
            <w:vAlign w:val="center"/>
          </w:tcPr>
          <w:p w:rsidR="00BF2B6B" w:rsidRPr="000729EF" w:rsidRDefault="00C472E8" w:rsidP="00C472E8">
            <w:pPr>
              <w:jc w:val="center"/>
              <w:rPr>
                <w:rFonts w:ascii="Arial CYR" w:hAnsi="Arial CYR" w:cs="Arial CYR"/>
                <w:b/>
                <w:bCs/>
                <w:sz w:val="18"/>
                <w:szCs w:val="18"/>
              </w:rPr>
            </w:pPr>
            <w:r w:rsidRPr="000729EF">
              <w:rPr>
                <w:rFonts w:ascii="Arial CYR" w:hAnsi="Arial CYR" w:cs="Arial CYR"/>
                <w:b/>
                <w:bCs/>
                <w:sz w:val="18"/>
                <w:szCs w:val="18"/>
              </w:rPr>
              <w:t>1,00</w:t>
            </w:r>
          </w:p>
        </w:tc>
        <w:tc>
          <w:tcPr>
            <w:tcW w:w="77" w:type="pct"/>
            <w:tcBorders>
              <w:top w:val="single" w:sz="4" w:space="0" w:color="auto"/>
              <w:left w:val="nil"/>
              <w:bottom w:val="single" w:sz="4" w:space="0" w:color="auto"/>
              <w:right w:val="single" w:sz="4" w:space="0" w:color="auto"/>
            </w:tcBorders>
            <w:shd w:val="clear" w:color="auto" w:fill="FABF8F" w:themeFill="accent6" w:themeFillTint="99"/>
            <w:vAlign w:val="center"/>
          </w:tcPr>
          <w:p w:rsidR="00BF2B6B" w:rsidRPr="000729EF" w:rsidRDefault="00BF2B6B"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FABF8F" w:themeFill="accent6" w:themeFillTint="99"/>
            <w:vAlign w:val="center"/>
          </w:tcPr>
          <w:p w:rsidR="00BF2B6B" w:rsidRPr="000729EF" w:rsidRDefault="00BF2B6B"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FABF8F" w:themeFill="accent6" w:themeFillTint="99"/>
            <w:vAlign w:val="center"/>
          </w:tcPr>
          <w:p w:rsidR="00BF2B6B" w:rsidRPr="000729EF" w:rsidRDefault="00C472E8" w:rsidP="00C472E8">
            <w:pPr>
              <w:jc w:val="center"/>
              <w:rPr>
                <w:rFonts w:ascii="Arial CYR" w:hAnsi="Arial CYR" w:cs="Arial CYR"/>
                <w:b/>
                <w:bCs/>
                <w:sz w:val="18"/>
                <w:szCs w:val="18"/>
              </w:rPr>
            </w:pPr>
            <w:r w:rsidRPr="000729EF">
              <w:rPr>
                <w:rFonts w:ascii="Arial CYR" w:hAnsi="Arial CYR" w:cs="Arial CYR"/>
                <w:b/>
                <w:bCs/>
                <w:sz w:val="18"/>
                <w:szCs w:val="18"/>
              </w:rPr>
              <w:t>1,00</w:t>
            </w:r>
          </w:p>
        </w:tc>
        <w:tc>
          <w:tcPr>
            <w:tcW w:w="218" w:type="pct"/>
            <w:tcBorders>
              <w:top w:val="single" w:sz="4" w:space="0" w:color="auto"/>
              <w:left w:val="nil"/>
              <w:bottom w:val="single" w:sz="4" w:space="0" w:color="auto"/>
              <w:right w:val="single" w:sz="4" w:space="0" w:color="auto"/>
            </w:tcBorders>
            <w:shd w:val="clear" w:color="auto" w:fill="FABF8F" w:themeFill="accent6" w:themeFillTint="99"/>
            <w:vAlign w:val="center"/>
          </w:tcPr>
          <w:p w:rsidR="00BF2B6B" w:rsidRPr="000729EF" w:rsidRDefault="00BF2B6B" w:rsidP="00025ABC">
            <w:pPr>
              <w:jc w:val="center"/>
              <w:rPr>
                <w:rFonts w:ascii="Arial CYR" w:hAnsi="Arial CYR" w:cs="Arial CYR"/>
                <w:b/>
                <w:bCs/>
                <w:sz w:val="18"/>
                <w:szCs w:val="18"/>
              </w:rPr>
            </w:pPr>
          </w:p>
        </w:tc>
        <w:tc>
          <w:tcPr>
            <w:tcW w:w="366" w:type="pct"/>
            <w:gridSpan w:val="2"/>
            <w:tcBorders>
              <w:top w:val="single" w:sz="4" w:space="0" w:color="auto"/>
              <w:left w:val="nil"/>
              <w:bottom w:val="single" w:sz="4" w:space="0" w:color="auto"/>
              <w:right w:val="single" w:sz="4" w:space="0" w:color="auto"/>
            </w:tcBorders>
            <w:shd w:val="clear" w:color="auto" w:fill="FABF8F" w:themeFill="accent6" w:themeFillTint="99"/>
            <w:vAlign w:val="center"/>
          </w:tcPr>
          <w:p w:rsidR="00BF2B6B" w:rsidRPr="000729EF" w:rsidRDefault="00BF2B6B"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FABF8F" w:themeFill="accent6" w:themeFillTint="99"/>
            <w:vAlign w:val="center"/>
          </w:tcPr>
          <w:p w:rsidR="00BF2B6B" w:rsidRPr="000729EF" w:rsidRDefault="00BF2B6B"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FABF8F" w:themeFill="accent6" w:themeFillTint="99"/>
            <w:vAlign w:val="center"/>
          </w:tcPr>
          <w:p w:rsidR="00BF2B6B" w:rsidRPr="000729EF" w:rsidRDefault="00BF2B6B"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BF2B6B" w:rsidRPr="000729EF" w:rsidRDefault="00BF2B6B"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FABF8F" w:themeFill="accent6" w:themeFillTint="99"/>
            <w:vAlign w:val="center"/>
          </w:tcPr>
          <w:p w:rsidR="00BF2B6B" w:rsidRPr="000729EF" w:rsidRDefault="00BF2B6B"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FABF8F" w:themeFill="accent6" w:themeFillTint="99"/>
            <w:vAlign w:val="center"/>
          </w:tcPr>
          <w:p w:rsidR="00BF2B6B" w:rsidRPr="000729EF" w:rsidRDefault="00BF2B6B" w:rsidP="00025ABC">
            <w:pPr>
              <w:jc w:val="center"/>
              <w:rPr>
                <w:rFonts w:ascii="Arial CYR" w:hAnsi="Arial CYR" w:cs="Arial CYR"/>
                <w:b/>
                <w:bCs/>
                <w:sz w:val="18"/>
                <w:szCs w:val="18"/>
              </w:rPr>
            </w:pPr>
          </w:p>
        </w:tc>
      </w:tr>
      <w:tr w:rsidR="00C76157" w:rsidRPr="00DC7C90" w:rsidTr="00661862">
        <w:trPr>
          <w:trHeight w:hRule="exact" w:val="284"/>
        </w:trPr>
        <w:tc>
          <w:tcPr>
            <w:tcW w:w="219" w:type="pct"/>
            <w:vMerge/>
            <w:tcBorders>
              <w:left w:val="single" w:sz="4" w:space="0" w:color="auto"/>
              <w:bottom w:val="single" w:sz="4" w:space="0" w:color="auto"/>
              <w:right w:val="single" w:sz="4" w:space="0" w:color="auto"/>
            </w:tcBorders>
            <w:shd w:val="clear" w:color="auto" w:fill="FABF8F" w:themeFill="accent6" w:themeFillTint="99"/>
            <w:vAlign w:val="center"/>
          </w:tcPr>
          <w:p w:rsidR="00BF2B6B" w:rsidRPr="000729EF" w:rsidRDefault="00BF2B6B" w:rsidP="00025ABC">
            <w:pPr>
              <w:rPr>
                <w:rFonts w:ascii="Arial CYR" w:hAnsi="Arial CYR" w:cs="Arial CYR"/>
                <w:sz w:val="18"/>
                <w:szCs w:val="18"/>
              </w:rPr>
            </w:pPr>
          </w:p>
        </w:tc>
        <w:tc>
          <w:tcPr>
            <w:tcW w:w="1133" w:type="pct"/>
            <w:gridSpan w:val="2"/>
            <w:vMerge/>
            <w:tcBorders>
              <w:left w:val="single" w:sz="4" w:space="0" w:color="auto"/>
              <w:bottom w:val="single" w:sz="4" w:space="0" w:color="auto"/>
              <w:right w:val="single" w:sz="4" w:space="0" w:color="auto"/>
            </w:tcBorders>
            <w:shd w:val="clear" w:color="auto" w:fill="FABF8F" w:themeFill="accent6" w:themeFillTint="99"/>
            <w:vAlign w:val="center"/>
          </w:tcPr>
          <w:p w:rsidR="00BF2B6B" w:rsidRPr="000729EF" w:rsidRDefault="00BF2B6B" w:rsidP="00025ABC">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FABF8F" w:themeFill="accent6" w:themeFillTint="99"/>
            <w:vAlign w:val="center"/>
          </w:tcPr>
          <w:p w:rsidR="00BF2B6B" w:rsidRPr="000729EF" w:rsidRDefault="00BF2B6B" w:rsidP="00025ABC">
            <w:pPr>
              <w:jc w:val="center"/>
              <w:rPr>
                <w:rFonts w:ascii="Arial CYR" w:hAnsi="Arial CYR" w:cs="Arial CYR"/>
                <w:b/>
                <w:bCs/>
                <w:sz w:val="18"/>
                <w:szCs w:val="18"/>
              </w:rPr>
            </w:pPr>
            <w:r w:rsidRPr="000729EF">
              <w:rPr>
                <w:rFonts w:ascii="Arial CYR" w:hAnsi="Arial CYR" w:cs="Arial CYR"/>
                <w:b/>
                <w:bCs/>
                <w:sz w:val="18"/>
                <w:szCs w:val="18"/>
              </w:rPr>
              <w:t>Итого</w:t>
            </w:r>
          </w:p>
        </w:tc>
        <w:tc>
          <w:tcPr>
            <w:tcW w:w="215" w:type="pct"/>
            <w:gridSpan w:val="2"/>
            <w:tcBorders>
              <w:top w:val="single" w:sz="4" w:space="0" w:color="auto"/>
              <w:left w:val="nil"/>
              <w:bottom w:val="single" w:sz="4" w:space="0" w:color="auto"/>
              <w:right w:val="nil"/>
            </w:tcBorders>
            <w:shd w:val="clear" w:color="auto" w:fill="FABF8F" w:themeFill="accent6" w:themeFillTint="99"/>
            <w:vAlign w:val="center"/>
          </w:tcPr>
          <w:p w:rsidR="00BF2B6B" w:rsidRPr="000729EF" w:rsidRDefault="00C472E8" w:rsidP="00C472E8">
            <w:pPr>
              <w:jc w:val="center"/>
              <w:rPr>
                <w:rFonts w:ascii="Arial CYR" w:hAnsi="Arial CYR" w:cs="Arial CYR"/>
                <w:b/>
                <w:bCs/>
                <w:sz w:val="18"/>
                <w:szCs w:val="18"/>
              </w:rPr>
            </w:pPr>
            <w:r w:rsidRPr="000729EF">
              <w:rPr>
                <w:rFonts w:ascii="Arial CYR" w:hAnsi="Arial CYR" w:cs="Arial CYR"/>
                <w:b/>
                <w:bCs/>
                <w:sz w:val="18"/>
                <w:szCs w:val="18"/>
              </w:rPr>
              <w:t>1,00</w:t>
            </w:r>
          </w:p>
        </w:tc>
        <w:tc>
          <w:tcPr>
            <w:tcW w:w="77" w:type="pct"/>
            <w:tcBorders>
              <w:top w:val="single" w:sz="4" w:space="0" w:color="auto"/>
              <w:left w:val="nil"/>
              <w:bottom w:val="single" w:sz="4" w:space="0" w:color="auto"/>
              <w:right w:val="single" w:sz="4" w:space="0" w:color="auto"/>
            </w:tcBorders>
            <w:shd w:val="clear" w:color="auto" w:fill="FABF8F" w:themeFill="accent6" w:themeFillTint="99"/>
            <w:vAlign w:val="center"/>
          </w:tcPr>
          <w:p w:rsidR="00BF2B6B" w:rsidRPr="000729EF" w:rsidRDefault="00BF2B6B"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FABF8F" w:themeFill="accent6" w:themeFillTint="99"/>
            <w:vAlign w:val="center"/>
          </w:tcPr>
          <w:p w:rsidR="00BF2B6B" w:rsidRPr="000729EF" w:rsidRDefault="00BF2B6B"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FABF8F" w:themeFill="accent6" w:themeFillTint="99"/>
            <w:vAlign w:val="center"/>
          </w:tcPr>
          <w:p w:rsidR="00BF2B6B" w:rsidRPr="000729EF" w:rsidRDefault="00C472E8" w:rsidP="00C472E8">
            <w:pPr>
              <w:jc w:val="center"/>
              <w:rPr>
                <w:rFonts w:ascii="Arial CYR" w:hAnsi="Arial CYR" w:cs="Arial CYR"/>
                <w:b/>
                <w:bCs/>
                <w:sz w:val="18"/>
                <w:szCs w:val="18"/>
              </w:rPr>
            </w:pPr>
            <w:r w:rsidRPr="000729EF">
              <w:rPr>
                <w:rFonts w:ascii="Arial CYR" w:hAnsi="Arial CYR" w:cs="Arial CYR"/>
                <w:b/>
                <w:bCs/>
                <w:sz w:val="18"/>
                <w:szCs w:val="18"/>
              </w:rPr>
              <w:t>1,00</w:t>
            </w:r>
          </w:p>
        </w:tc>
        <w:tc>
          <w:tcPr>
            <w:tcW w:w="218" w:type="pct"/>
            <w:tcBorders>
              <w:top w:val="single" w:sz="4" w:space="0" w:color="auto"/>
              <w:left w:val="nil"/>
              <w:bottom w:val="single" w:sz="4" w:space="0" w:color="auto"/>
              <w:right w:val="single" w:sz="4" w:space="0" w:color="auto"/>
            </w:tcBorders>
            <w:shd w:val="clear" w:color="auto" w:fill="FABF8F" w:themeFill="accent6" w:themeFillTint="99"/>
            <w:vAlign w:val="center"/>
          </w:tcPr>
          <w:p w:rsidR="00BF2B6B" w:rsidRPr="000729EF" w:rsidRDefault="00BF2B6B" w:rsidP="00025ABC">
            <w:pPr>
              <w:jc w:val="center"/>
              <w:rPr>
                <w:rFonts w:ascii="Arial CYR" w:hAnsi="Arial CYR" w:cs="Arial CYR"/>
                <w:b/>
                <w:bCs/>
                <w:sz w:val="18"/>
                <w:szCs w:val="18"/>
              </w:rPr>
            </w:pPr>
          </w:p>
        </w:tc>
        <w:tc>
          <w:tcPr>
            <w:tcW w:w="366" w:type="pct"/>
            <w:gridSpan w:val="2"/>
            <w:tcBorders>
              <w:top w:val="single" w:sz="4" w:space="0" w:color="auto"/>
              <w:left w:val="nil"/>
              <w:bottom w:val="single" w:sz="4" w:space="0" w:color="auto"/>
              <w:right w:val="single" w:sz="4" w:space="0" w:color="auto"/>
            </w:tcBorders>
            <w:shd w:val="clear" w:color="auto" w:fill="FABF8F" w:themeFill="accent6" w:themeFillTint="99"/>
            <w:vAlign w:val="center"/>
          </w:tcPr>
          <w:p w:rsidR="00BF2B6B" w:rsidRPr="000729EF" w:rsidRDefault="00BF2B6B"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FABF8F" w:themeFill="accent6" w:themeFillTint="99"/>
            <w:vAlign w:val="center"/>
          </w:tcPr>
          <w:p w:rsidR="00BF2B6B" w:rsidRPr="000729EF" w:rsidRDefault="00BF2B6B"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FABF8F" w:themeFill="accent6" w:themeFillTint="99"/>
            <w:vAlign w:val="center"/>
          </w:tcPr>
          <w:p w:rsidR="00BF2B6B" w:rsidRPr="000729EF" w:rsidRDefault="00BF2B6B"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BF2B6B" w:rsidRPr="000729EF" w:rsidRDefault="00BF2B6B"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FABF8F" w:themeFill="accent6" w:themeFillTint="99"/>
            <w:vAlign w:val="center"/>
          </w:tcPr>
          <w:p w:rsidR="00BF2B6B" w:rsidRPr="000729EF" w:rsidRDefault="00BF2B6B"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FABF8F" w:themeFill="accent6" w:themeFillTint="99"/>
            <w:vAlign w:val="center"/>
          </w:tcPr>
          <w:p w:rsidR="00BF2B6B" w:rsidRPr="000729EF" w:rsidRDefault="00BF2B6B" w:rsidP="00025ABC">
            <w:pPr>
              <w:jc w:val="center"/>
              <w:rPr>
                <w:rFonts w:ascii="Arial CYR" w:hAnsi="Arial CYR" w:cs="Arial CYR"/>
                <w:b/>
                <w:bCs/>
                <w:sz w:val="18"/>
                <w:szCs w:val="18"/>
              </w:rPr>
            </w:pPr>
          </w:p>
        </w:tc>
      </w:tr>
      <w:tr w:rsidR="007F4273" w:rsidRPr="00DC7C90" w:rsidTr="00661862">
        <w:trPr>
          <w:trHeight w:hRule="exact" w:val="284"/>
        </w:trPr>
        <w:tc>
          <w:tcPr>
            <w:tcW w:w="219" w:type="pct"/>
            <w:vMerge w:val="restart"/>
            <w:tcBorders>
              <w:top w:val="single" w:sz="4" w:space="0" w:color="auto"/>
              <w:left w:val="single" w:sz="4" w:space="0" w:color="auto"/>
              <w:right w:val="single" w:sz="4" w:space="0" w:color="auto"/>
            </w:tcBorders>
            <w:vAlign w:val="center"/>
          </w:tcPr>
          <w:p w:rsidR="005761EC" w:rsidRPr="00DC7C90" w:rsidRDefault="00661862" w:rsidP="00025ABC">
            <w:pPr>
              <w:rPr>
                <w:rFonts w:ascii="Arial CYR" w:hAnsi="Arial CYR" w:cs="Arial CYR"/>
                <w:sz w:val="18"/>
                <w:szCs w:val="18"/>
              </w:rPr>
            </w:pPr>
            <w:r>
              <w:rPr>
                <w:rFonts w:ascii="Arial CYR" w:hAnsi="Arial CYR" w:cs="Arial CYR"/>
                <w:sz w:val="18"/>
                <w:szCs w:val="18"/>
              </w:rPr>
              <w:t>3</w:t>
            </w:r>
            <w:r w:rsidR="005761EC">
              <w:rPr>
                <w:rFonts w:ascii="Arial CYR" w:hAnsi="Arial CYR" w:cs="Arial CYR"/>
                <w:sz w:val="18"/>
                <w:szCs w:val="18"/>
              </w:rPr>
              <w:t>.1</w:t>
            </w:r>
          </w:p>
        </w:tc>
        <w:tc>
          <w:tcPr>
            <w:tcW w:w="1133" w:type="pct"/>
            <w:gridSpan w:val="2"/>
            <w:vMerge w:val="restart"/>
            <w:tcBorders>
              <w:top w:val="single" w:sz="4" w:space="0" w:color="auto"/>
              <w:left w:val="single" w:sz="4" w:space="0" w:color="auto"/>
              <w:right w:val="single" w:sz="4" w:space="0" w:color="auto"/>
            </w:tcBorders>
            <w:vAlign w:val="center"/>
          </w:tcPr>
          <w:p w:rsidR="005761EC" w:rsidRPr="005761EC" w:rsidRDefault="005761EC" w:rsidP="00897C6E">
            <w:pPr>
              <w:rPr>
                <w:bCs/>
              </w:rPr>
            </w:pPr>
            <w:r w:rsidRPr="005761EC">
              <w:rPr>
                <w:bCs/>
              </w:rPr>
              <w:t>Строительство предприятия общественного питания</w:t>
            </w:r>
            <w:r>
              <w:rPr>
                <w:bCs/>
              </w:rPr>
              <w:t xml:space="preserve"> в с</w:t>
            </w:r>
            <w:proofErr w:type="gramStart"/>
            <w:r>
              <w:rPr>
                <w:bCs/>
              </w:rPr>
              <w:t>.</w:t>
            </w:r>
            <w:r w:rsidR="00897C6E">
              <w:rPr>
                <w:bCs/>
              </w:rPr>
              <w:t>А</w:t>
            </w:r>
            <w:proofErr w:type="gramEnd"/>
            <w:r w:rsidR="00897C6E">
              <w:rPr>
                <w:bCs/>
              </w:rPr>
              <w:t>ргаяш</w:t>
            </w:r>
          </w:p>
        </w:tc>
        <w:tc>
          <w:tcPr>
            <w:tcW w:w="338" w:type="pct"/>
            <w:tcBorders>
              <w:top w:val="single" w:sz="4" w:space="0" w:color="auto"/>
              <w:left w:val="nil"/>
              <w:bottom w:val="single" w:sz="4" w:space="0" w:color="auto"/>
              <w:right w:val="single" w:sz="4" w:space="0" w:color="auto"/>
            </w:tcBorders>
            <w:shd w:val="clear" w:color="auto" w:fill="auto"/>
            <w:vAlign w:val="center"/>
          </w:tcPr>
          <w:p w:rsidR="005761EC" w:rsidRPr="00DC7C90" w:rsidRDefault="00467671" w:rsidP="00025ABC">
            <w:pPr>
              <w:jc w:val="center"/>
              <w:rPr>
                <w:rFonts w:ascii="Arial CYR" w:hAnsi="Arial CYR" w:cs="Arial CYR"/>
                <w:b/>
                <w:bCs/>
                <w:sz w:val="18"/>
                <w:szCs w:val="18"/>
              </w:rPr>
            </w:pPr>
            <w:r>
              <w:rPr>
                <w:rFonts w:ascii="Arial CYR" w:hAnsi="Arial CYR" w:cs="Arial CYR"/>
                <w:b/>
                <w:bCs/>
                <w:sz w:val="18"/>
                <w:szCs w:val="18"/>
              </w:rPr>
              <w:t>2018</w:t>
            </w:r>
          </w:p>
        </w:tc>
        <w:tc>
          <w:tcPr>
            <w:tcW w:w="215" w:type="pct"/>
            <w:gridSpan w:val="2"/>
            <w:tcBorders>
              <w:top w:val="single" w:sz="4" w:space="0" w:color="auto"/>
              <w:left w:val="nil"/>
              <w:bottom w:val="single" w:sz="4" w:space="0" w:color="auto"/>
              <w:right w:val="nil"/>
            </w:tcBorders>
            <w:vAlign w:val="center"/>
          </w:tcPr>
          <w:p w:rsidR="005761EC" w:rsidRPr="005761EC" w:rsidRDefault="005761EC" w:rsidP="005761EC">
            <w:pPr>
              <w:jc w:val="center"/>
              <w:rPr>
                <w:rFonts w:ascii="Arial CYR" w:hAnsi="Arial CYR" w:cs="Arial CYR"/>
                <w:bCs/>
                <w:sz w:val="18"/>
                <w:szCs w:val="18"/>
              </w:rPr>
            </w:pPr>
            <w:r w:rsidRPr="005761EC">
              <w:rPr>
                <w:rFonts w:ascii="Arial CYR" w:hAnsi="Arial CYR" w:cs="Arial CYR"/>
                <w:bCs/>
                <w:sz w:val="18"/>
                <w:szCs w:val="18"/>
              </w:rPr>
              <w:t>-</w:t>
            </w:r>
          </w:p>
        </w:tc>
        <w:tc>
          <w:tcPr>
            <w:tcW w:w="77" w:type="pct"/>
            <w:tcBorders>
              <w:top w:val="single" w:sz="4" w:space="0" w:color="auto"/>
              <w:left w:val="nil"/>
              <w:bottom w:val="single" w:sz="4" w:space="0" w:color="auto"/>
              <w:right w:val="single" w:sz="4" w:space="0" w:color="auto"/>
            </w:tcBorders>
            <w:shd w:val="clear" w:color="auto" w:fill="auto"/>
            <w:vAlign w:val="center"/>
          </w:tcPr>
          <w:p w:rsidR="005761EC" w:rsidRPr="00DC7C90" w:rsidRDefault="005761EC"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auto"/>
            <w:vAlign w:val="center"/>
          </w:tcPr>
          <w:p w:rsidR="005761EC" w:rsidRPr="00DC7C90" w:rsidRDefault="005761EC"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5761EC" w:rsidRPr="005761EC" w:rsidRDefault="005761EC" w:rsidP="00524B0C">
            <w:pPr>
              <w:jc w:val="center"/>
              <w:rPr>
                <w:rFonts w:ascii="Arial CYR" w:hAnsi="Arial CYR" w:cs="Arial CYR"/>
                <w:bCs/>
                <w:sz w:val="18"/>
                <w:szCs w:val="18"/>
              </w:rPr>
            </w:pPr>
            <w:r w:rsidRPr="005761EC">
              <w:rPr>
                <w:rFonts w:ascii="Arial CYR" w:hAnsi="Arial CYR" w:cs="Arial CYR"/>
                <w:bCs/>
                <w:sz w:val="18"/>
                <w:szCs w:val="18"/>
              </w:rPr>
              <w:t>-</w:t>
            </w:r>
          </w:p>
        </w:tc>
        <w:tc>
          <w:tcPr>
            <w:tcW w:w="218" w:type="pct"/>
            <w:tcBorders>
              <w:top w:val="single" w:sz="4" w:space="0" w:color="auto"/>
              <w:left w:val="nil"/>
              <w:bottom w:val="single" w:sz="4" w:space="0" w:color="auto"/>
              <w:right w:val="single" w:sz="4" w:space="0" w:color="auto"/>
            </w:tcBorders>
            <w:shd w:val="clear" w:color="auto" w:fill="auto"/>
            <w:vAlign w:val="center"/>
          </w:tcPr>
          <w:p w:rsidR="005761EC" w:rsidRPr="00DC7C90" w:rsidRDefault="005761EC" w:rsidP="00025ABC">
            <w:pPr>
              <w:jc w:val="center"/>
              <w:rPr>
                <w:rFonts w:ascii="Arial CYR" w:hAnsi="Arial CYR" w:cs="Arial CYR"/>
                <w:b/>
                <w:bCs/>
                <w:sz w:val="18"/>
                <w:szCs w:val="18"/>
              </w:rPr>
            </w:pPr>
          </w:p>
        </w:tc>
        <w:tc>
          <w:tcPr>
            <w:tcW w:w="366" w:type="pct"/>
            <w:gridSpan w:val="2"/>
            <w:tcBorders>
              <w:top w:val="single" w:sz="4" w:space="0" w:color="auto"/>
              <w:left w:val="nil"/>
              <w:bottom w:val="single" w:sz="4" w:space="0" w:color="auto"/>
              <w:right w:val="single" w:sz="4" w:space="0" w:color="auto"/>
            </w:tcBorders>
            <w:shd w:val="clear" w:color="auto" w:fill="auto"/>
            <w:vAlign w:val="center"/>
          </w:tcPr>
          <w:p w:rsidR="005761EC" w:rsidRPr="00DC7C90" w:rsidRDefault="005761EC"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5761EC" w:rsidRPr="00DC7C90" w:rsidRDefault="005761EC"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auto"/>
            <w:vAlign w:val="center"/>
          </w:tcPr>
          <w:p w:rsidR="005761EC" w:rsidRPr="00DC7C90" w:rsidRDefault="005761EC"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761EC" w:rsidRPr="00DC7C90" w:rsidRDefault="005761EC"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5761EC" w:rsidRPr="00DC7C90" w:rsidRDefault="005761EC"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5761EC" w:rsidRPr="00DC7C90" w:rsidRDefault="005761EC" w:rsidP="00025ABC">
            <w:pPr>
              <w:jc w:val="center"/>
              <w:rPr>
                <w:rFonts w:ascii="Arial CYR" w:hAnsi="Arial CYR" w:cs="Arial CYR"/>
                <w:b/>
                <w:bCs/>
                <w:sz w:val="18"/>
                <w:szCs w:val="18"/>
              </w:rPr>
            </w:pPr>
          </w:p>
        </w:tc>
      </w:tr>
      <w:tr w:rsidR="00467671" w:rsidRPr="00DC7C90" w:rsidTr="00661862">
        <w:trPr>
          <w:trHeight w:hRule="exact" w:val="284"/>
        </w:trPr>
        <w:tc>
          <w:tcPr>
            <w:tcW w:w="219" w:type="pct"/>
            <w:vMerge/>
            <w:tcBorders>
              <w:top w:val="single" w:sz="4" w:space="0" w:color="auto"/>
              <w:left w:val="single" w:sz="4" w:space="0" w:color="auto"/>
              <w:right w:val="single" w:sz="4" w:space="0" w:color="auto"/>
            </w:tcBorders>
            <w:vAlign w:val="center"/>
          </w:tcPr>
          <w:p w:rsidR="00467671" w:rsidRDefault="00467671" w:rsidP="00025ABC">
            <w:pPr>
              <w:rPr>
                <w:rFonts w:ascii="Arial CYR" w:hAnsi="Arial CYR" w:cs="Arial CYR"/>
                <w:sz w:val="18"/>
                <w:szCs w:val="18"/>
              </w:rPr>
            </w:pPr>
          </w:p>
        </w:tc>
        <w:tc>
          <w:tcPr>
            <w:tcW w:w="1133" w:type="pct"/>
            <w:gridSpan w:val="2"/>
            <w:vMerge/>
            <w:tcBorders>
              <w:top w:val="single" w:sz="4" w:space="0" w:color="auto"/>
              <w:left w:val="single" w:sz="4" w:space="0" w:color="auto"/>
              <w:right w:val="single" w:sz="4" w:space="0" w:color="auto"/>
            </w:tcBorders>
            <w:vAlign w:val="center"/>
          </w:tcPr>
          <w:p w:rsidR="00467671" w:rsidRPr="005761EC" w:rsidRDefault="00467671" w:rsidP="00897C6E">
            <w:pPr>
              <w:rPr>
                <w:bCs/>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r>
              <w:rPr>
                <w:rFonts w:ascii="Arial CYR" w:hAnsi="Arial CYR" w:cs="Arial CYR"/>
                <w:b/>
                <w:bCs/>
                <w:sz w:val="18"/>
                <w:szCs w:val="18"/>
              </w:rPr>
              <w:t>2019</w:t>
            </w:r>
          </w:p>
        </w:tc>
        <w:tc>
          <w:tcPr>
            <w:tcW w:w="215" w:type="pct"/>
            <w:gridSpan w:val="2"/>
            <w:tcBorders>
              <w:top w:val="single" w:sz="4" w:space="0" w:color="auto"/>
              <w:left w:val="nil"/>
              <w:bottom w:val="single" w:sz="4" w:space="0" w:color="auto"/>
              <w:right w:val="nil"/>
            </w:tcBorders>
            <w:vAlign w:val="center"/>
          </w:tcPr>
          <w:p w:rsidR="00467671" w:rsidRPr="005761EC" w:rsidRDefault="00467671" w:rsidP="005761EC">
            <w:pPr>
              <w:jc w:val="center"/>
              <w:rPr>
                <w:rFonts w:ascii="Arial CYR" w:hAnsi="Arial CYR" w:cs="Arial CYR"/>
                <w:bCs/>
                <w:sz w:val="18"/>
                <w:szCs w:val="18"/>
              </w:rPr>
            </w:pPr>
            <w:r>
              <w:rPr>
                <w:rFonts w:ascii="Arial CYR" w:hAnsi="Arial CYR" w:cs="Arial CYR"/>
                <w:bCs/>
                <w:sz w:val="18"/>
                <w:szCs w:val="18"/>
              </w:rPr>
              <w:t>-</w:t>
            </w:r>
          </w:p>
        </w:tc>
        <w:tc>
          <w:tcPr>
            <w:tcW w:w="77" w:type="pct"/>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467671" w:rsidRPr="005761EC" w:rsidRDefault="00467671" w:rsidP="00524B0C">
            <w:pPr>
              <w:jc w:val="center"/>
              <w:rPr>
                <w:rFonts w:ascii="Arial CYR" w:hAnsi="Arial CYR" w:cs="Arial CYR"/>
                <w:bCs/>
                <w:sz w:val="18"/>
                <w:szCs w:val="18"/>
              </w:rPr>
            </w:pPr>
            <w:r>
              <w:rPr>
                <w:rFonts w:ascii="Arial CYR" w:hAnsi="Arial CYR" w:cs="Arial CYR"/>
                <w:bCs/>
                <w:sz w:val="18"/>
                <w:szCs w:val="18"/>
              </w:rPr>
              <w:t>-</w:t>
            </w:r>
          </w:p>
        </w:tc>
        <w:tc>
          <w:tcPr>
            <w:tcW w:w="218" w:type="pct"/>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p>
        </w:tc>
        <w:tc>
          <w:tcPr>
            <w:tcW w:w="366" w:type="pct"/>
            <w:gridSpan w:val="2"/>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67671" w:rsidRPr="00DC7C90" w:rsidRDefault="00467671"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p>
        </w:tc>
      </w:tr>
      <w:tr w:rsidR="00467671" w:rsidRPr="00DC7C90" w:rsidTr="00661862">
        <w:trPr>
          <w:trHeight w:hRule="exact" w:val="284"/>
        </w:trPr>
        <w:tc>
          <w:tcPr>
            <w:tcW w:w="219" w:type="pct"/>
            <w:vMerge/>
            <w:tcBorders>
              <w:top w:val="single" w:sz="4" w:space="0" w:color="auto"/>
              <w:left w:val="single" w:sz="4" w:space="0" w:color="auto"/>
              <w:right w:val="single" w:sz="4" w:space="0" w:color="auto"/>
            </w:tcBorders>
            <w:vAlign w:val="center"/>
          </w:tcPr>
          <w:p w:rsidR="00467671" w:rsidRDefault="00467671" w:rsidP="00025ABC">
            <w:pPr>
              <w:rPr>
                <w:rFonts w:ascii="Arial CYR" w:hAnsi="Arial CYR" w:cs="Arial CYR"/>
                <w:sz w:val="18"/>
                <w:szCs w:val="18"/>
              </w:rPr>
            </w:pPr>
          </w:p>
        </w:tc>
        <w:tc>
          <w:tcPr>
            <w:tcW w:w="1133" w:type="pct"/>
            <w:gridSpan w:val="2"/>
            <w:vMerge/>
            <w:tcBorders>
              <w:top w:val="single" w:sz="4" w:space="0" w:color="auto"/>
              <w:left w:val="single" w:sz="4" w:space="0" w:color="auto"/>
              <w:right w:val="single" w:sz="4" w:space="0" w:color="auto"/>
            </w:tcBorders>
            <w:vAlign w:val="center"/>
          </w:tcPr>
          <w:p w:rsidR="00467671" w:rsidRPr="005761EC" w:rsidRDefault="00467671" w:rsidP="00897C6E">
            <w:pPr>
              <w:rPr>
                <w:bCs/>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r>
              <w:rPr>
                <w:rFonts w:ascii="Arial CYR" w:hAnsi="Arial CYR" w:cs="Arial CYR"/>
                <w:b/>
                <w:bCs/>
                <w:sz w:val="18"/>
                <w:szCs w:val="18"/>
              </w:rPr>
              <w:t>2020</w:t>
            </w:r>
          </w:p>
        </w:tc>
        <w:tc>
          <w:tcPr>
            <w:tcW w:w="215" w:type="pct"/>
            <w:gridSpan w:val="2"/>
            <w:tcBorders>
              <w:top w:val="single" w:sz="4" w:space="0" w:color="auto"/>
              <w:left w:val="nil"/>
              <w:bottom w:val="single" w:sz="4" w:space="0" w:color="auto"/>
              <w:right w:val="nil"/>
            </w:tcBorders>
            <w:vAlign w:val="center"/>
          </w:tcPr>
          <w:p w:rsidR="00467671" w:rsidRPr="005761EC" w:rsidRDefault="00467671" w:rsidP="005761EC">
            <w:pPr>
              <w:jc w:val="center"/>
              <w:rPr>
                <w:rFonts w:ascii="Arial CYR" w:hAnsi="Arial CYR" w:cs="Arial CYR"/>
                <w:bCs/>
                <w:sz w:val="18"/>
                <w:szCs w:val="18"/>
              </w:rPr>
            </w:pPr>
            <w:r>
              <w:rPr>
                <w:rFonts w:ascii="Arial CYR" w:hAnsi="Arial CYR" w:cs="Arial CYR"/>
                <w:bCs/>
                <w:sz w:val="18"/>
                <w:szCs w:val="18"/>
              </w:rPr>
              <w:t>-</w:t>
            </w:r>
          </w:p>
        </w:tc>
        <w:tc>
          <w:tcPr>
            <w:tcW w:w="77" w:type="pct"/>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467671" w:rsidRPr="005761EC" w:rsidRDefault="00467671" w:rsidP="00524B0C">
            <w:pPr>
              <w:jc w:val="center"/>
              <w:rPr>
                <w:rFonts w:ascii="Arial CYR" w:hAnsi="Arial CYR" w:cs="Arial CYR"/>
                <w:bCs/>
                <w:sz w:val="18"/>
                <w:szCs w:val="18"/>
              </w:rPr>
            </w:pPr>
            <w:r>
              <w:rPr>
                <w:rFonts w:ascii="Arial CYR" w:hAnsi="Arial CYR" w:cs="Arial CYR"/>
                <w:bCs/>
                <w:sz w:val="18"/>
                <w:szCs w:val="18"/>
              </w:rPr>
              <w:t>-</w:t>
            </w:r>
          </w:p>
        </w:tc>
        <w:tc>
          <w:tcPr>
            <w:tcW w:w="218" w:type="pct"/>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p>
        </w:tc>
        <w:tc>
          <w:tcPr>
            <w:tcW w:w="366" w:type="pct"/>
            <w:gridSpan w:val="2"/>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67671" w:rsidRPr="00DC7C90" w:rsidRDefault="00467671"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p>
        </w:tc>
      </w:tr>
      <w:tr w:rsidR="00467671" w:rsidRPr="00DC7C90" w:rsidTr="00661862">
        <w:trPr>
          <w:trHeight w:hRule="exact" w:val="284"/>
        </w:trPr>
        <w:tc>
          <w:tcPr>
            <w:tcW w:w="219" w:type="pct"/>
            <w:vMerge/>
            <w:tcBorders>
              <w:top w:val="single" w:sz="4" w:space="0" w:color="auto"/>
              <w:left w:val="single" w:sz="4" w:space="0" w:color="auto"/>
              <w:right w:val="single" w:sz="4" w:space="0" w:color="auto"/>
            </w:tcBorders>
            <w:vAlign w:val="center"/>
          </w:tcPr>
          <w:p w:rsidR="00467671" w:rsidRDefault="00467671" w:rsidP="00025ABC">
            <w:pPr>
              <w:rPr>
                <w:rFonts w:ascii="Arial CYR" w:hAnsi="Arial CYR" w:cs="Arial CYR"/>
                <w:sz w:val="18"/>
                <w:szCs w:val="18"/>
              </w:rPr>
            </w:pPr>
          </w:p>
        </w:tc>
        <w:tc>
          <w:tcPr>
            <w:tcW w:w="1133" w:type="pct"/>
            <w:gridSpan w:val="2"/>
            <w:vMerge/>
            <w:tcBorders>
              <w:top w:val="single" w:sz="4" w:space="0" w:color="auto"/>
              <w:left w:val="single" w:sz="4" w:space="0" w:color="auto"/>
              <w:right w:val="single" w:sz="4" w:space="0" w:color="auto"/>
            </w:tcBorders>
            <w:vAlign w:val="center"/>
          </w:tcPr>
          <w:p w:rsidR="00467671" w:rsidRPr="005761EC" w:rsidRDefault="00467671" w:rsidP="00897C6E">
            <w:pPr>
              <w:rPr>
                <w:bCs/>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r>
              <w:rPr>
                <w:rFonts w:ascii="Arial CYR" w:hAnsi="Arial CYR" w:cs="Arial CYR"/>
                <w:b/>
                <w:bCs/>
                <w:sz w:val="18"/>
                <w:szCs w:val="18"/>
              </w:rPr>
              <w:t>2021</w:t>
            </w:r>
          </w:p>
        </w:tc>
        <w:tc>
          <w:tcPr>
            <w:tcW w:w="215" w:type="pct"/>
            <w:gridSpan w:val="2"/>
            <w:tcBorders>
              <w:top w:val="single" w:sz="4" w:space="0" w:color="auto"/>
              <w:left w:val="nil"/>
              <w:bottom w:val="single" w:sz="4" w:space="0" w:color="auto"/>
              <w:right w:val="nil"/>
            </w:tcBorders>
            <w:vAlign w:val="center"/>
          </w:tcPr>
          <w:p w:rsidR="00467671" w:rsidRPr="005761EC" w:rsidRDefault="00467671" w:rsidP="005761EC">
            <w:pPr>
              <w:jc w:val="center"/>
              <w:rPr>
                <w:rFonts w:ascii="Arial CYR" w:hAnsi="Arial CYR" w:cs="Arial CYR"/>
                <w:bCs/>
                <w:sz w:val="18"/>
                <w:szCs w:val="18"/>
              </w:rPr>
            </w:pPr>
            <w:r>
              <w:rPr>
                <w:rFonts w:ascii="Arial CYR" w:hAnsi="Arial CYR" w:cs="Arial CYR"/>
                <w:bCs/>
                <w:sz w:val="18"/>
                <w:szCs w:val="18"/>
              </w:rPr>
              <w:t>-</w:t>
            </w:r>
          </w:p>
        </w:tc>
        <w:tc>
          <w:tcPr>
            <w:tcW w:w="77" w:type="pct"/>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467671" w:rsidRPr="005761EC" w:rsidRDefault="00467671" w:rsidP="00524B0C">
            <w:pPr>
              <w:jc w:val="center"/>
              <w:rPr>
                <w:rFonts w:ascii="Arial CYR" w:hAnsi="Arial CYR" w:cs="Arial CYR"/>
                <w:bCs/>
                <w:sz w:val="18"/>
                <w:szCs w:val="18"/>
              </w:rPr>
            </w:pPr>
            <w:r>
              <w:rPr>
                <w:rFonts w:ascii="Arial CYR" w:hAnsi="Arial CYR" w:cs="Arial CYR"/>
                <w:bCs/>
                <w:sz w:val="18"/>
                <w:szCs w:val="18"/>
              </w:rPr>
              <w:t>-</w:t>
            </w:r>
          </w:p>
        </w:tc>
        <w:tc>
          <w:tcPr>
            <w:tcW w:w="218" w:type="pct"/>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p>
        </w:tc>
        <w:tc>
          <w:tcPr>
            <w:tcW w:w="366" w:type="pct"/>
            <w:gridSpan w:val="2"/>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67671" w:rsidRPr="00DC7C90" w:rsidRDefault="00467671"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p>
        </w:tc>
      </w:tr>
      <w:tr w:rsidR="00467671" w:rsidRPr="00DC7C90" w:rsidTr="00661862">
        <w:trPr>
          <w:trHeight w:hRule="exact" w:val="284"/>
        </w:trPr>
        <w:tc>
          <w:tcPr>
            <w:tcW w:w="219" w:type="pct"/>
            <w:vMerge/>
            <w:tcBorders>
              <w:top w:val="single" w:sz="4" w:space="0" w:color="auto"/>
              <w:left w:val="single" w:sz="4" w:space="0" w:color="auto"/>
              <w:right w:val="single" w:sz="4" w:space="0" w:color="auto"/>
            </w:tcBorders>
            <w:vAlign w:val="center"/>
          </w:tcPr>
          <w:p w:rsidR="00467671" w:rsidRDefault="00467671" w:rsidP="00025ABC">
            <w:pPr>
              <w:rPr>
                <w:rFonts w:ascii="Arial CYR" w:hAnsi="Arial CYR" w:cs="Arial CYR"/>
                <w:sz w:val="18"/>
                <w:szCs w:val="18"/>
              </w:rPr>
            </w:pPr>
          </w:p>
        </w:tc>
        <w:tc>
          <w:tcPr>
            <w:tcW w:w="1133" w:type="pct"/>
            <w:gridSpan w:val="2"/>
            <w:vMerge/>
            <w:tcBorders>
              <w:top w:val="single" w:sz="4" w:space="0" w:color="auto"/>
              <w:left w:val="single" w:sz="4" w:space="0" w:color="auto"/>
              <w:right w:val="single" w:sz="4" w:space="0" w:color="auto"/>
            </w:tcBorders>
            <w:vAlign w:val="center"/>
          </w:tcPr>
          <w:p w:rsidR="00467671" w:rsidRPr="005761EC" w:rsidRDefault="00467671" w:rsidP="00897C6E">
            <w:pPr>
              <w:rPr>
                <w:bCs/>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r>
              <w:rPr>
                <w:rFonts w:ascii="Arial CYR" w:hAnsi="Arial CYR" w:cs="Arial CYR"/>
                <w:b/>
                <w:bCs/>
                <w:sz w:val="18"/>
                <w:szCs w:val="18"/>
              </w:rPr>
              <w:t>2022</w:t>
            </w:r>
          </w:p>
        </w:tc>
        <w:tc>
          <w:tcPr>
            <w:tcW w:w="215" w:type="pct"/>
            <w:gridSpan w:val="2"/>
            <w:tcBorders>
              <w:top w:val="single" w:sz="4" w:space="0" w:color="auto"/>
              <w:left w:val="nil"/>
              <w:bottom w:val="single" w:sz="4" w:space="0" w:color="auto"/>
              <w:right w:val="nil"/>
            </w:tcBorders>
            <w:vAlign w:val="center"/>
          </w:tcPr>
          <w:p w:rsidR="00467671" w:rsidRPr="005761EC" w:rsidRDefault="00467671" w:rsidP="005761EC">
            <w:pPr>
              <w:jc w:val="center"/>
              <w:rPr>
                <w:rFonts w:ascii="Arial CYR" w:hAnsi="Arial CYR" w:cs="Arial CYR"/>
                <w:bCs/>
                <w:sz w:val="18"/>
                <w:szCs w:val="18"/>
              </w:rPr>
            </w:pPr>
            <w:r>
              <w:rPr>
                <w:rFonts w:ascii="Arial CYR" w:hAnsi="Arial CYR" w:cs="Arial CYR"/>
                <w:bCs/>
                <w:sz w:val="18"/>
                <w:szCs w:val="18"/>
              </w:rPr>
              <w:t>-</w:t>
            </w:r>
          </w:p>
        </w:tc>
        <w:tc>
          <w:tcPr>
            <w:tcW w:w="77" w:type="pct"/>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467671" w:rsidRPr="005761EC" w:rsidRDefault="00467671" w:rsidP="00524B0C">
            <w:pPr>
              <w:jc w:val="center"/>
              <w:rPr>
                <w:rFonts w:ascii="Arial CYR" w:hAnsi="Arial CYR" w:cs="Arial CYR"/>
                <w:bCs/>
                <w:sz w:val="18"/>
                <w:szCs w:val="18"/>
              </w:rPr>
            </w:pPr>
            <w:r>
              <w:rPr>
                <w:rFonts w:ascii="Arial CYR" w:hAnsi="Arial CYR" w:cs="Arial CYR"/>
                <w:bCs/>
                <w:sz w:val="18"/>
                <w:szCs w:val="18"/>
              </w:rPr>
              <w:t>-</w:t>
            </w:r>
          </w:p>
        </w:tc>
        <w:tc>
          <w:tcPr>
            <w:tcW w:w="218" w:type="pct"/>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p>
        </w:tc>
        <w:tc>
          <w:tcPr>
            <w:tcW w:w="366" w:type="pct"/>
            <w:gridSpan w:val="2"/>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67671" w:rsidRPr="00DC7C90" w:rsidRDefault="00467671"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p>
        </w:tc>
      </w:tr>
      <w:tr w:rsidR="00467671" w:rsidRPr="00DC7C90" w:rsidTr="00661862">
        <w:trPr>
          <w:trHeight w:hRule="exact" w:val="284"/>
        </w:trPr>
        <w:tc>
          <w:tcPr>
            <w:tcW w:w="219" w:type="pct"/>
            <w:vMerge/>
            <w:tcBorders>
              <w:top w:val="single" w:sz="4" w:space="0" w:color="auto"/>
              <w:left w:val="single" w:sz="4" w:space="0" w:color="auto"/>
              <w:right w:val="single" w:sz="4" w:space="0" w:color="auto"/>
            </w:tcBorders>
            <w:vAlign w:val="center"/>
          </w:tcPr>
          <w:p w:rsidR="00467671" w:rsidRDefault="00467671" w:rsidP="00025ABC">
            <w:pPr>
              <w:rPr>
                <w:rFonts w:ascii="Arial CYR" w:hAnsi="Arial CYR" w:cs="Arial CYR"/>
                <w:sz w:val="18"/>
                <w:szCs w:val="18"/>
              </w:rPr>
            </w:pPr>
          </w:p>
        </w:tc>
        <w:tc>
          <w:tcPr>
            <w:tcW w:w="1133" w:type="pct"/>
            <w:gridSpan w:val="2"/>
            <w:vMerge/>
            <w:tcBorders>
              <w:top w:val="single" w:sz="4" w:space="0" w:color="auto"/>
              <w:left w:val="single" w:sz="4" w:space="0" w:color="auto"/>
              <w:right w:val="single" w:sz="4" w:space="0" w:color="auto"/>
            </w:tcBorders>
            <w:vAlign w:val="center"/>
          </w:tcPr>
          <w:p w:rsidR="00467671" w:rsidRPr="005761EC" w:rsidRDefault="00467671" w:rsidP="00897C6E">
            <w:pPr>
              <w:rPr>
                <w:bCs/>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r>
              <w:rPr>
                <w:rFonts w:ascii="Arial CYR" w:hAnsi="Arial CYR" w:cs="Arial CYR"/>
                <w:b/>
                <w:bCs/>
                <w:sz w:val="18"/>
                <w:szCs w:val="18"/>
              </w:rPr>
              <w:t>2023</w:t>
            </w:r>
          </w:p>
        </w:tc>
        <w:tc>
          <w:tcPr>
            <w:tcW w:w="215" w:type="pct"/>
            <w:gridSpan w:val="2"/>
            <w:tcBorders>
              <w:top w:val="single" w:sz="4" w:space="0" w:color="auto"/>
              <w:left w:val="nil"/>
              <w:bottom w:val="single" w:sz="4" w:space="0" w:color="auto"/>
              <w:right w:val="nil"/>
            </w:tcBorders>
            <w:vAlign w:val="center"/>
          </w:tcPr>
          <w:p w:rsidR="00467671" w:rsidRPr="005761EC" w:rsidRDefault="00467671" w:rsidP="005761EC">
            <w:pPr>
              <w:jc w:val="center"/>
              <w:rPr>
                <w:rFonts w:ascii="Arial CYR" w:hAnsi="Arial CYR" w:cs="Arial CYR"/>
                <w:bCs/>
                <w:sz w:val="18"/>
                <w:szCs w:val="18"/>
              </w:rPr>
            </w:pPr>
            <w:r>
              <w:rPr>
                <w:rFonts w:ascii="Arial CYR" w:hAnsi="Arial CYR" w:cs="Arial CYR"/>
                <w:bCs/>
                <w:sz w:val="18"/>
                <w:szCs w:val="18"/>
              </w:rPr>
              <w:t>-</w:t>
            </w:r>
          </w:p>
        </w:tc>
        <w:tc>
          <w:tcPr>
            <w:tcW w:w="77" w:type="pct"/>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467671" w:rsidRPr="005761EC" w:rsidRDefault="00467671" w:rsidP="00524B0C">
            <w:pPr>
              <w:jc w:val="center"/>
              <w:rPr>
                <w:rFonts w:ascii="Arial CYR" w:hAnsi="Arial CYR" w:cs="Arial CYR"/>
                <w:bCs/>
                <w:sz w:val="18"/>
                <w:szCs w:val="18"/>
              </w:rPr>
            </w:pPr>
            <w:r>
              <w:rPr>
                <w:rFonts w:ascii="Arial CYR" w:hAnsi="Arial CYR" w:cs="Arial CYR"/>
                <w:bCs/>
                <w:sz w:val="18"/>
                <w:szCs w:val="18"/>
              </w:rPr>
              <w:t>-</w:t>
            </w:r>
          </w:p>
        </w:tc>
        <w:tc>
          <w:tcPr>
            <w:tcW w:w="218" w:type="pct"/>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p>
        </w:tc>
        <w:tc>
          <w:tcPr>
            <w:tcW w:w="366" w:type="pct"/>
            <w:gridSpan w:val="2"/>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67671" w:rsidRPr="00DC7C90" w:rsidRDefault="00467671"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p>
        </w:tc>
      </w:tr>
      <w:tr w:rsidR="00467671" w:rsidRPr="00DC7C90" w:rsidTr="00661862">
        <w:trPr>
          <w:trHeight w:hRule="exact" w:val="284"/>
        </w:trPr>
        <w:tc>
          <w:tcPr>
            <w:tcW w:w="219" w:type="pct"/>
            <w:vMerge/>
            <w:tcBorders>
              <w:top w:val="single" w:sz="4" w:space="0" w:color="auto"/>
              <w:left w:val="single" w:sz="4" w:space="0" w:color="auto"/>
              <w:right w:val="single" w:sz="4" w:space="0" w:color="auto"/>
            </w:tcBorders>
            <w:vAlign w:val="center"/>
          </w:tcPr>
          <w:p w:rsidR="00467671" w:rsidRDefault="00467671" w:rsidP="00025ABC">
            <w:pPr>
              <w:rPr>
                <w:rFonts w:ascii="Arial CYR" w:hAnsi="Arial CYR" w:cs="Arial CYR"/>
                <w:sz w:val="18"/>
                <w:szCs w:val="18"/>
              </w:rPr>
            </w:pPr>
          </w:p>
        </w:tc>
        <w:tc>
          <w:tcPr>
            <w:tcW w:w="1133" w:type="pct"/>
            <w:gridSpan w:val="2"/>
            <w:vMerge/>
            <w:tcBorders>
              <w:top w:val="single" w:sz="4" w:space="0" w:color="auto"/>
              <w:left w:val="single" w:sz="4" w:space="0" w:color="auto"/>
              <w:right w:val="single" w:sz="4" w:space="0" w:color="auto"/>
            </w:tcBorders>
            <w:vAlign w:val="center"/>
          </w:tcPr>
          <w:p w:rsidR="00467671" w:rsidRPr="005761EC" w:rsidRDefault="00467671" w:rsidP="00897C6E">
            <w:pPr>
              <w:rPr>
                <w:bCs/>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r>
              <w:rPr>
                <w:rFonts w:ascii="Arial CYR" w:hAnsi="Arial CYR" w:cs="Arial CYR"/>
                <w:b/>
                <w:bCs/>
                <w:sz w:val="18"/>
                <w:szCs w:val="18"/>
              </w:rPr>
              <w:t>2024</w:t>
            </w:r>
          </w:p>
        </w:tc>
        <w:tc>
          <w:tcPr>
            <w:tcW w:w="215" w:type="pct"/>
            <w:gridSpan w:val="2"/>
            <w:tcBorders>
              <w:top w:val="single" w:sz="4" w:space="0" w:color="auto"/>
              <w:left w:val="nil"/>
              <w:bottom w:val="single" w:sz="4" w:space="0" w:color="auto"/>
              <w:right w:val="nil"/>
            </w:tcBorders>
            <w:vAlign w:val="center"/>
          </w:tcPr>
          <w:p w:rsidR="00467671" w:rsidRPr="005761EC" w:rsidRDefault="00467671" w:rsidP="005761EC">
            <w:pPr>
              <w:jc w:val="center"/>
              <w:rPr>
                <w:rFonts w:ascii="Arial CYR" w:hAnsi="Arial CYR" w:cs="Arial CYR"/>
                <w:bCs/>
                <w:sz w:val="18"/>
                <w:szCs w:val="18"/>
              </w:rPr>
            </w:pPr>
            <w:r>
              <w:rPr>
                <w:rFonts w:ascii="Arial CYR" w:hAnsi="Arial CYR" w:cs="Arial CYR"/>
                <w:bCs/>
                <w:sz w:val="18"/>
                <w:szCs w:val="18"/>
              </w:rPr>
              <w:t>-</w:t>
            </w:r>
          </w:p>
        </w:tc>
        <w:tc>
          <w:tcPr>
            <w:tcW w:w="77" w:type="pct"/>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467671" w:rsidRPr="005761EC" w:rsidRDefault="00467671" w:rsidP="00524B0C">
            <w:pPr>
              <w:jc w:val="center"/>
              <w:rPr>
                <w:rFonts w:ascii="Arial CYR" w:hAnsi="Arial CYR" w:cs="Arial CYR"/>
                <w:bCs/>
                <w:sz w:val="18"/>
                <w:szCs w:val="18"/>
              </w:rPr>
            </w:pPr>
            <w:r>
              <w:rPr>
                <w:rFonts w:ascii="Arial CYR" w:hAnsi="Arial CYR" w:cs="Arial CYR"/>
                <w:bCs/>
                <w:sz w:val="18"/>
                <w:szCs w:val="18"/>
              </w:rPr>
              <w:t>-</w:t>
            </w:r>
          </w:p>
        </w:tc>
        <w:tc>
          <w:tcPr>
            <w:tcW w:w="218" w:type="pct"/>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p>
        </w:tc>
        <w:tc>
          <w:tcPr>
            <w:tcW w:w="366" w:type="pct"/>
            <w:gridSpan w:val="2"/>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67671" w:rsidRPr="00DC7C90" w:rsidRDefault="00467671"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p>
        </w:tc>
      </w:tr>
      <w:tr w:rsidR="007F4273" w:rsidRPr="00DC7C90" w:rsidTr="00661862">
        <w:trPr>
          <w:trHeight w:hRule="exact" w:val="284"/>
        </w:trPr>
        <w:tc>
          <w:tcPr>
            <w:tcW w:w="219" w:type="pct"/>
            <w:vMerge/>
            <w:tcBorders>
              <w:left w:val="single" w:sz="4" w:space="0" w:color="auto"/>
              <w:right w:val="single" w:sz="4" w:space="0" w:color="auto"/>
            </w:tcBorders>
            <w:vAlign w:val="center"/>
          </w:tcPr>
          <w:p w:rsidR="005761EC" w:rsidRPr="00DC7C90" w:rsidRDefault="005761EC" w:rsidP="00025ABC">
            <w:pPr>
              <w:rPr>
                <w:rFonts w:ascii="Arial CYR" w:hAnsi="Arial CYR" w:cs="Arial CYR"/>
                <w:sz w:val="18"/>
                <w:szCs w:val="18"/>
              </w:rPr>
            </w:pPr>
          </w:p>
        </w:tc>
        <w:tc>
          <w:tcPr>
            <w:tcW w:w="1133" w:type="pct"/>
            <w:gridSpan w:val="2"/>
            <w:vMerge/>
            <w:tcBorders>
              <w:left w:val="single" w:sz="4" w:space="0" w:color="auto"/>
              <w:right w:val="single" w:sz="4" w:space="0" w:color="auto"/>
            </w:tcBorders>
            <w:vAlign w:val="center"/>
          </w:tcPr>
          <w:p w:rsidR="005761EC" w:rsidRPr="00DC7C90" w:rsidRDefault="005761EC" w:rsidP="00025ABC">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5761EC" w:rsidRPr="00DC7C90" w:rsidRDefault="00467671" w:rsidP="00025ABC">
            <w:pPr>
              <w:jc w:val="center"/>
              <w:rPr>
                <w:rFonts w:ascii="Arial CYR" w:hAnsi="Arial CYR" w:cs="Arial CYR"/>
                <w:b/>
                <w:bCs/>
                <w:sz w:val="18"/>
                <w:szCs w:val="18"/>
              </w:rPr>
            </w:pPr>
            <w:r>
              <w:rPr>
                <w:rFonts w:ascii="Arial CYR" w:hAnsi="Arial CYR" w:cs="Arial CYR"/>
                <w:b/>
                <w:bCs/>
                <w:sz w:val="18"/>
                <w:szCs w:val="18"/>
              </w:rPr>
              <w:t>2025</w:t>
            </w:r>
          </w:p>
        </w:tc>
        <w:tc>
          <w:tcPr>
            <w:tcW w:w="215" w:type="pct"/>
            <w:gridSpan w:val="2"/>
            <w:tcBorders>
              <w:top w:val="single" w:sz="4" w:space="0" w:color="auto"/>
              <w:left w:val="nil"/>
              <w:bottom w:val="single" w:sz="4" w:space="0" w:color="auto"/>
              <w:right w:val="nil"/>
            </w:tcBorders>
            <w:vAlign w:val="center"/>
          </w:tcPr>
          <w:p w:rsidR="005761EC" w:rsidRPr="005761EC" w:rsidRDefault="005761EC" w:rsidP="005761EC">
            <w:pPr>
              <w:jc w:val="center"/>
              <w:rPr>
                <w:rFonts w:ascii="Arial CYR" w:hAnsi="Arial CYR" w:cs="Arial CYR"/>
                <w:bCs/>
                <w:sz w:val="18"/>
                <w:szCs w:val="18"/>
              </w:rPr>
            </w:pPr>
            <w:r w:rsidRPr="005761EC">
              <w:rPr>
                <w:rFonts w:ascii="Arial CYR" w:hAnsi="Arial CYR" w:cs="Arial CYR"/>
                <w:bCs/>
                <w:sz w:val="18"/>
                <w:szCs w:val="18"/>
              </w:rPr>
              <w:t>-</w:t>
            </w:r>
          </w:p>
        </w:tc>
        <w:tc>
          <w:tcPr>
            <w:tcW w:w="77" w:type="pct"/>
            <w:tcBorders>
              <w:top w:val="single" w:sz="4" w:space="0" w:color="auto"/>
              <w:left w:val="nil"/>
              <w:bottom w:val="single" w:sz="4" w:space="0" w:color="auto"/>
              <w:right w:val="single" w:sz="4" w:space="0" w:color="auto"/>
            </w:tcBorders>
            <w:shd w:val="clear" w:color="auto" w:fill="auto"/>
            <w:vAlign w:val="center"/>
          </w:tcPr>
          <w:p w:rsidR="005761EC" w:rsidRPr="00DC7C90" w:rsidRDefault="005761EC"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auto"/>
            <w:vAlign w:val="center"/>
          </w:tcPr>
          <w:p w:rsidR="005761EC" w:rsidRPr="00DC7C90" w:rsidRDefault="005761EC"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5761EC" w:rsidRPr="005761EC" w:rsidRDefault="005761EC" w:rsidP="00524B0C">
            <w:pPr>
              <w:jc w:val="center"/>
              <w:rPr>
                <w:rFonts w:ascii="Arial CYR" w:hAnsi="Arial CYR" w:cs="Arial CYR"/>
                <w:bCs/>
                <w:sz w:val="18"/>
                <w:szCs w:val="18"/>
              </w:rPr>
            </w:pPr>
            <w:r w:rsidRPr="005761EC">
              <w:rPr>
                <w:rFonts w:ascii="Arial CYR" w:hAnsi="Arial CYR" w:cs="Arial CYR"/>
                <w:bCs/>
                <w:sz w:val="18"/>
                <w:szCs w:val="18"/>
              </w:rPr>
              <w:t>-</w:t>
            </w:r>
          </w:p>
        </w:tc>
        <w:tc>
          <w:tcPr>
            <w:tcW w:w="218" w:type="pct"/>
            <w:tcBorders>
              <w:top w:val="single" w:sz="4" w:space="0" w:color="auto"/>
              <w:left w:val="nil"/>
              <w:bottom w:val="single" w:sz="4" w:space="0" w:color="auto"/>
              <w:right w:val="single" w:sz="4" w:space="0" w:color="auto"/>
            </w:tcBorders>
            <w:shd w:val="clear" w:color="auto" w:fill="auto"/>
            <w:vAlign w:val="center"/>
          </w:tcPr>
          <w:p w:rsidR="005761EC" w:rsidRPr="00DC7C90" w:rsidRDefault="005761EC" w:rsidP="00025ABC">
            <w:pPr>
              <w:jc w:val="center"/>
              <w:rPr>
                <w:rFonts w:ascii="Arial CYR" w:hAnsi="Arial CYR" w:cs="Arial CYR"/>
                <w:b/>
                <w:bCs/>
                <w:sz w:val="18"/>
                <w:szCs w:val="18"/>
              </w:rPr>
            </w:pPr>
          </w:p>
        </w:tc>
        <w:tc>
          <w:tcPr>
            <w:tcW w:w="366" w:type="pct"/>
            <w:gridSpan w:val="2"/>
            <w:tcBorders>
              <w:top w:val="single" w:sz="4" w:space="0" w:color="auto"/>
              <w:left w:val="nil"/>
              <w:bottom w:val="single" w:sz="4" w:space="0" w:color="auto"/>
              <w:right w:val="single" w:sz="4" w:space="0" w:color="auto"/>
            </w:tcBorders>
            <w:shd w:val="clear" w:color="auto" w:fill="auto"/>
            <w:vAlign w:val="center"/>
          </w:tcPr>
          <w:p w:rsidR="005761EC" w:rsidRPr="00DC7C90" w:rsidRDefault="005761EC"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5761EC" w:rsidRPr="00DC7C90" w:rsidRDefault="005761EC"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auto"/>
            <w:vAlign w:val="center"/>
          </w:tcPr>
          <w:p w:rsidR="005761EC" w:rsidRPr="00DC7C90" w:rsidRDefault="005761EC"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761EC" w:rsidRPr="00DC7C90" w:rsidRDefault="005761EC"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5761EC" w:rsidRPr="00DC7C90" w:rsidRDefault="005761EC"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5761EC" w:rsidRPr="00DC7C90" w:rsidRDefault="005761EC" w:rsidP="00025ABC">
            <w:pPr>
              <w:jc w:val="center"/>
              <w:rPr>
                <w:rFonts w:ascii="Arial CYR" w:hAnsi="Arial CYR" w:cs="Arial CYR"/>
                <w:b/>
                <w:bCs/>
                <w:sz w:val="18"/>
                <w:szCs w:val="18"/>
              </w:rPr>
            </w:pPr>
          </w:p>
        </w:tc>
      </w:tr>
      <w:tr w:rsidR="007F4273" w:rsidRPr="00DC7C90" w:rsidTr="00661862">
        <w:trPr>
          <w:trHeight w:hRule="exact" w:val="284"/>
        </w:trPr>
        <w:tc>
          <w:tcPr>
            <w:tcW w:w="219" w:type="pct"/>
            <w:vMerge/>
            <w:tcBorders>
              <w:left w:val="single" w:sz="4" w:space="0" w:color="auto"/>
              <w:right w:val="single" w:sz="4" w:space="0" w:color="auto"/>
            </w:tcBorders>
            <w:vAlign w:val="center"/>
          </w:tcPr>
          <w:p w:rsidR="005761EC" w:rsidRPr="00DC7C90" w:rsidRDefault="005761EC" w:rsidP="00025ABC">
            <w:pPr>
              <w:rPr>
                <w:rFonts w:ascii="Arial CYR" w:hAnsi="Arial CYR" w:cs="Arial CYR"/>
                <w:sz w:val="18"/>
                <w:szCs w:val="18"/>
              </w:rPr>
            </w:pPr>
          </w:p>
        </w:tc>
        <w:tc>
          <w:tcPr>
            <w:tcW w:w="1133" w:type="pct"/>
            <w:gridSpan w:val="2"/>
            <w:vMerge/>
            <w:tcBorders>
              <w:left w:val="single" w:sz="4" w:space="0" w:color="auto"/>
              <w:right w:val="single" w:sz="4" w:space="0" w:color="auto"/>
            </w:tcBorders>
            <w:vAlign w:val="center"/>
          </w:tcPr>
          <w:p w:rsidR="005761EC" w:rsidRPr="00DC7C90" w:rsidRDefault="005761EC" w:rsidP="00025ABC">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5761EC" w:rsidRPr="00DC7C90" w:rsidRDefault="00467671" w:rsidP="00025ABC">
            <w:pPr>
              <w:jc w:val="center"/>
              <w:rPr>
                <w:rFonts w:ascii="Arial CYR" w:hAnsi="Arial CYR" w:cs="Arial CYR"/>
                <w:b/>
                <w:bCs/>
                <w:sz w:val="18"/>
                <w:szCs w:val="18"/>
              </w:rPr>
            </w:pPr>
            <w:r>
              <w:rPr>
                <w:rFonts w:ascii="Arial CYR" w:hAnsi="Arial CYR" w:cs="Arial CYR"/>
                <w:b/>
                <w:bCs/>
                <w:sz w:val="18"/>
                <w:szCs w:val="18"/>
              </w:rPr>
              <w:t>2026</w:t>
            </w:r>
          </w:p>
        </w:tc>
        <w:tc>
          <w:tcPr>
            <w:tcW w:w="215" w:type="pct"/>
            <w:gridSpan w:val="2"/>
            <w:tcBorders>
              <w:top w:val="single" w:sz="4" w:space="0" w:color="auto"/>
              <w:left w:val="nil"/>
              <w:bottom w:val="single" w:sz="4" w:space="0" w:color="auto"/>
              <w:right w:val="nil"/>
            </w:tcBorders>
            <w:vAlign w:val="center"/>
          </w:tcPr>
          <w:p w:rsidR="005761EC" w:rsidRPr="005761EC" w:rsidRDefault="005761EC" w:rsidP="005761EC">
            <w:pPr>
              <w:jc w:val="center"/>
              <w:rPr>
                <w:rFonts w:ascii="Arial CYR" w:hAnsi="Arial CYR" w:cs="Arial CYR"/>
                <w:bCs/>
                <w:sz w:val="18"/>
                <w:szCs w:val="18"/>
              </w:rPr>
            </w:pPr>
            <w:r w:rsidRPr="005761EC">
              <w:rPr>
                <w:rFonts w:ascii="Arial CYR" w:hAnsi="Arial CYR" w:cs="Arial CYR"/>
                <w:bCs/>
                <w:sz w:val="18"/>
                <w:szCs w:val="18"/>
              </w:rPr>
              <w:t>-</w:t>
            </w:r>
          </w:p>
        </w:tc>
        <w:tc>
          <w:tcPr>
            <w:tcW w:w="77" w:type="pct"/>
            <w:tcBorders>
              <w:top w:val="single" w:sz="4" w:space="0" w:color="auto"/>
              <w:left w:val="nil"/>
              <w:bottom w:val="single" w:sz="4" w:space="0" w:color="auto"/>
              <w:right w:val="single" w:sz="4" w:space="0" w:color="auto"/>
            </w:tcBorders>
            <w:shd w:val="clear" w:color="auto" w:fill="auto"/>
            <w:vAlign w:val="center"/>
          </w:tcPr>
          <w:p w:rsidR="005761EC" w:rsidRPr="00DC7C90" w:rsidRDefault="005761EC"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auto"/>
            <w:vAlign w:val="center"/>
          </w:tcPr>
          <w:p w:rsidR="005761EC" w:rsidRPr="00DC7C90" w:rsidRDefault="005761EC"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5761EC" w:rsidRPr="005761EC" w:rsidRDefault="005761EC" w:rsidP="00524B0C">
            <w:pPr>
              <w:jc w:val="center"/>
              <w:rPr>
                <w:rFonts w:ascii="Arial CYR" w:hAnsi="Arial CYR" w:cs="Arial CYR"/>
                <w:bCs/>
                <w:sz w:val="18"/>
                <w:szCs w:val="18"/>
              </w:rPr>
            </w:pPr>
            <w:r w:rsidRPr="005761EC">
              <w:rPr>
                <w:rFonts w:ascii="Arial CYR" w:hAnsi="Arial CYR" w:cs="Arial CYR"/>
                <w:bCs/>
                <w:sz w:val="18"/>
                <w:szCs w:val="18"/>
              </w:rPr>
              <w:t>-</w:t>
            </w:r>
          </w:p>
        </w:tc>
        <w:tc>
          <w:tcPr>
            <w:tcW w:w="218" w:type="pct"/>
            <w:tcBorders>
              <w:top w:val="single" w:sz="4" w:space="0" w:color="auto"/>
              <w:left w:val="nil"/>
              <w:bottom w:val="single" w:sz="4" w:space="0" w:color="auto"/>
              <w:right w:val="single" w:sz="4" w:space="0" w:color="auto"/>
            </w:tcBorders>
            <w:shd w:val="clear" w:color="auto" w:fill="auto"/>
            <w:vAlign w:val="center"/>
          </w:tcPr>
          <w:p w:rsidR="005761EC" w:rsidRPr="00DC7C90" w:rsidRDefault="005761EC" w:rsidP="00025ABC">
            <w:pPr>
              <w:jc w:val="center"/>
              <w:rPr>
                <w:rFonts w:ascii="Arial CYR" w:hAnsi="Arial CYR" w:cs="Arial CYR"/>
                <w:b/>
                <w:bCs/>
                <w:sz w:val="18"/>
                <w:szCs w:val="18"/>
              </w:rPr>
            </w:pPr>
          </w:p>
        </w:tc>
        <w:tc>
          <w:tcPr>
            <w:tcW w:w="366" w:type="pct"/>
            <w:gridSpan w:val="2"/>
            <w:tcBorders>
              <w:top w:val="single" w:sz="4" w:space="0" w:color="auto"/>
              <w:left w:val="nil"/>
              <w:bottom w:val="single" w:sz="4" w:space="0" w:color="auto"/>
              <w:right w:val="single" w:sz="4" w:space="0" w:color="auto"/>
            </w:tcBorders>
            <w:shd w:val="clear" w:color="auto" w:fill="auto"/>
            <w:vAlign w:val="center"/>
          </w:tcPr>
          <w:p w:rsidR="005761EC" w:rsidRPr="00DC7C90" w:rsidRDefault="005761EC"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5761EC" w:rsidRPr="00DC7C90" w:rsidRDefault="005761EC"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auto"/>
            <w:vAlign w:val="center"/>
          </w:tcPr>
          <w:p w:rsidR="005761EC" w:rsidRPr="00DC7C90" w:rsidRDefault="005761EC"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761EC" w:rsidRPr="00DC7C90" w:rsidRDefault="005761EC"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5761EC" w:rsidRPr="00DC7C90" w:rsidRDefault="005761EC"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5761EC" w:rsidRPr="00DC7C90" w:rsidRDefault="005761EC" w:rsidP="00025ABC">
            <w:pPr>
              <w:jc w:val="center"/>
              <w:rPr>
                <w:rFonts w:ascii="Arial CYR" w:hAnsi="Arial CYR" w:cs="Arial CYR"/>
                <w:b/>
                <w:bCs/>
                <w:sz w:val="18"/>
                <w:szCs w:val="18"/>
              </w:rPr>
            </w:pPr>
          </w:p>
        </w:tc>
      </w:tr>
      <w:tr w:rsidR="007F4273" w:rsidRPr="00DC7C90" w:rsidTr="00661862">
        <w:trPr>
          <w:trHeight w:hRule="exact" w:val="284"/>
        </w:trPr>
        <w:tc>
          <w:tcPr>
            <w:tcW w:w="219" w:type="pct"/>
            <w:vMerge/>
            <w:tcBorders>
              <w:left w:val="single" w:sz="4" w:space="0" w:color="auto"/>
              <w:right w:val="single" w:sz="4" w:space="0" w:color="auto"/>
            </w:tcBorders>
            <w:vAlign w:val="center"/>
          </w:tcPr>
          <w:p w:rsidR="005761EC" w:rsidRPr="00DC7C90" w:rsidRDefault="005761EC" w:rsidP="00025ABC">
            <w:pPr>
              <w:rPr>
                <w:rFonts w:ascii="Arial CYR" w:hAnsi="Arial CYR" w:cs="Arial CYR"/>
                <w:sz w:val="18"/>
                <w:szCs w:val="18"/>
              </w:rPr>
            </w:pPr>
          </w:p>
        </w:tc>
        <w:tc>
          <w:tcPr>
            <w:tcW w:w="1133" w:type="pct"/>
            <w:gridSpan w:val="2"/>
            <w:vMerge/>
            <w:tcBorders>
              <w:left w:val="single" w:sz="4" w:space="0" w:color="auto"/>
              <w:right w:val="single" w:sz="4" w:space="0" w:color="auto"/>
            </w:tcBorders>
            <w:vAlign w:val="center"/>
          </w:tcPr>
          <w:p w:rsidR="005761EC" w:rsidRPr="00DC7C90" w:rsidRDefault="005761EC" w:rsidP="00025ABC">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5761EC" w:rsidRPr="00DC7C90" w:rsidRDefault="00467671" w:rsidP="00025ABC">
            <w:pPr>
              <w:jc w:val="center"/>
              <w:rPr>
                <w:rFonts w:ascii="Arial CYR" w:hAnsi="Arial CYR" w:cs="Arial CYR"/>
                <w:b/>
                <w:bCs/>
                <w:sz w:val="18"/>
                <w:szCs w:val="18"/>
              </w:rPr>
            </w:pPr>
            <w:r>
              <w:rPr>
                <w:rFonts w:ascii="Arial CYR" w:hAnsi="Arial CYR" w:cs="Arial CYR"/>
                <w:b/>
                <w:bCs/>
                <w:sz w:val="18"/>
                <w:szCs w:val="18"/>
              </w:rPr>
              <w:t>2027</w:t>
            </w:r>
          </w:p>
        </w:tc>
        <w:tc>
          <w:tcPr>
            <w:tcW w:w="215" w:type="pct"/>
            <w:gridSpan w:val="2"/>
            <w:tcBorders>
              <w:top w:val="single" w:sz="4" w:space="0" w:color="auto"/>
              <w:left w:val="nil"/>
              <w:bottom w:val="single" w:sz="4" w:space="0" w:color="auto"/>
              <w:right w:val="nil"/>
            </w:tcBorders>
            <w:vAlign w:val="center"/>
          </w:tcPr>
          <w:p w:rsidR="005761EC" w:rsidRPr="005761EC" w:rsidRDefault="005761EC" w:rsidP="005761EC">
            <w:pPr>
              <w:jc w:val="center"/>
              <w:rPr>
                <w:rFonts w:ascii="Arial CYR" w:hAnsi="Arial CYR" w:cs="Arial CYR"/>
                <w:bCs/>
                <w:sz w:val="18"/>
                <w:szCs w:val="18"/>
              </w:rPr>
            </w:pPr>
            <w:r w:rsidRPr="005761EC">
              <w:rPr>
                <w:rFonts w:ascii="Arial CYR" w:hAnsi="Arial CYR" w:cs="Arial CYR"/>
                <w:bCs/>
                <w:sz w:val="18"/>
                <w:szCs w:val="18"/>
              </w:rPr>
              <w:t>-</w:t>
            </w:r>
          </w:p>
        </w:tc>
        <w:tc>
          <w:tcPr>
            <w:tcW w:w="77" w:type="pct"/>
            <w:tcBorders>
              <w:top w:val="single" w:sz="4" w:space="0" w:color="auto"/>
              <w:left w:val="nil"/>
              <w:bottom w:val="single" w:sz="4" w:space="0" w:color="auto"/>
              <w:right w:val="single" w:sz="4" w:space="0" w:color="auto"/>
            </w:tcBorders>
            <w:shd w:val="clear" w:color="auto" w:fill="auto"/>
            <w:vAlign w:val="center"/>
          </w:tcPr>
          <w:p w:rsidR="005761EC" w:rsidRPr="00DC7C90" w:rsidRDefault="005761EC"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auto"/>
            <w:vAlign w:val="center"/>
          </w:tcPr>
          <w:p w:rsidR="005761EC" w:rsidRPr="00DC7C90" w:rsidRDefault="005761EC"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5761EC" w:rsidRPr="005761EC" w:rsidRDefault="005761EC" w:rsidP="00524B0C">
            <w:pPr>
              <w:jc w:val="center"/>
              <w:rPr>
                <w:rFonts w:ascii="Arial CYR" w:hAnsi="Arial CYR" w:cs="Arial CYR"/>
                <w:bCs/>
                <w:sz w:val="18"/>
                <w:szCs w:val="18"/>
              </w:rPr>
            </w:pPr>
            <w:r w:rsidRPr="005761EC">
              <w:rPr>
                <w:rFonts w:ascii="Arial CYR" w:hAnsi="Arial CYR" w:cs="Arial CYR"/>
                <w:bCs/>
                <w:sz w:val="18"/>
                <w:szCs w:val="18"/>
              </w:rPr>
              <w:t>-</w:t>
            </w:r>
          </w:p>
        </w:tc>
        <w:tc>
          <w:tcPr>
            <w:tcW w:w="218" w:type="pct"/>
            <w:tcBorders>
              <w:top w:val="single" w:sz="4" w:space="0" w:color="auto"/>
              <w:left w:val="nil"/>
              <w:bottom w:val="single" w:sz="4" w:space="0" w:color="auto"/>
              <w:right w:val="single" w:sz="4" w:space="0" w:color="auto"/>
            </w:tcBorders>
            <w:shd w:val="clear" w:color="auto" w:fill="auto"/>
            <w:vAlign w:val="center"/>
          </w:tcPr>
          <w:p w:rsidR="005761EC" w:rsidRPr="00DC7C90" w:rsidRDefault="005761EC" w:rsidP="00025ABC">
            <w:pPr>
              <w:jc w:val="center"/>
              <w:rPr>
                <w:rFonts w:ascii="Arial CYR" w:hAnsi="Arial CYR" w:cs="Arial CYR"/>
                <w:b/>
                <w:bCs/>
                <w:sz w:val="18"/>
                <w:szCs w:val="18"/>
              </w:rPr>
            </w:pPr>
          </w:p>
        </w:tc>
        <w:tc>
          <w:tcPr>
            <w:tcW w:w="366" w:type="pct"/>
            <w:gridSpan w:val="2"/>
            <w:tcBorders>
              <w:top w:val="single" w:sz="4" w:space="0" w:color="auto"/>
              <w:left w:val="nil"/>
              <w:bottom w:val="single" w:sz="4" w:space="0" w:color="auto"/>
              <w:right w:val="single" w:sz="4" w:space="0" w:color="auto"/>
            </w:tcBorders>
            <w:shd w:val="clear" w:color="auto" w:fill="auto"/>
            <w:vAlign w:val="center"/>
          </w:tcPr>
          <w:p w:rsidR="005761EC" w:rsidRPr="00DC7C90" w:rsidRDefault="005761EC"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5761EC" w:rsidRPr="00DC7C90" w:rsidRDefault="005761EC"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auto"/>
            <w:vAlign w:val="center"/>
          </w:tcPr>
          <w:p w:rsidR="005761EC" w:rsidRPr="00DC7C90" w:rsidRDefault="005761EC"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761EC" w:rsidRPr="00DC7C90" w:rsidRDefault="005761EC"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5761EC" w:rsidRPr="00DC7C90" w:rsidRDefault="005761EC"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5761EC" w:rsidRPr="00DC7C90" w:rsidRDefault="005761EC" w:rsidP="00025ABC">
            <w:pPr>
              <w:jc w:val="center"/>
              <w:rPr>
                <w:rFonts w:ascii="Arial CYR" w:hAnsi="Arial CYR" w:cs="Arial CYR"/>
                <w:b/>
                <w:bCs/>
                <w:sz w:val="18"/>
                <w:szCs w:val="18"/>
              </w:rPr>
            </w:pPr>
          </w:p>
        </w:tc>
      </w:tr>
      <w:tr w:rsidR="007F4273" w:rsidRPr="00DC7C90" w:rsidTr="00661862">
        <w:trPr>
          <w:trHeight w:hRule="exact" w:val="284"/>
        </w:trPr>
        <w:tc>
          <w:tcPr>
            <w:tcW w:w="219" w:type="pct"/>
            <w:vMerge/>
            <w:tcBorders>
              <w:left w:val="single" w:sz="4" w:space="0" w:color="auto"/>
              <w:right w:val="single" w:sz="4" w:space="0" w:color="auto"/>
            </w:tcBorders>
            <w:vAlign w:val="center"/>
          </w:tcPr>
          <w:p w:rsidR="005761EC" w:rsidRPr="00DC7C90" w:rsidRDefault="005761EC" w:rsidP="00025ABC">
            <w:pPr>
              <w:rPr>
                <w:rFonts w:ascii="Arial CYR" w:hAnsi="Arial CYR" w:cs="Arial CYR"/>
                <w:sz w:val="18"/>
                <w:szCs w:val="18"/>
              </w:rPr>
            </w:pPr>
          </w:p>
        </w:tc>
        <w:tc>
          <w:tcPr>
            <w:tcW w:w="1133" w:type="pct"/>
            <w:gridSpan w:val="2"/>
            <w:vMerge/>
            <w:tcBorders>
              <w:left w:val="single" w:sz="4" w:space="0" w:color="auto"/>
              <w:right w:val="single" w:sz="4" w:space="0" w:color="auto"/>
            </w:tcBorders>
            <w:vAlign w:val="center"/>
          </w:tcPr>
          <w:p w:rsidR="005761EC" w:rsidRPr="00DC7C90" w:rsidRDefault="005761EC" w:rsidP="00025ABC">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5761EC" w:rsidRPr="00DC7C90" w:rsidRDefault="00467671" w:rsidP="00025ABC">
            <w:pPr>
              <w:jc w:val="center"/>
              <w:rPr>
                <w:rFonts w:ascii="Arial CYR" w:hAnsi="Arial CYR" w:cs="Arial CYR"/>
                <w:b/>
                <w:bCs/>
                <w:sz w:val="18"/>
                <w:szCs w:val="18"/>
              </w:rPr>
            </w:pPr>
            <w:r>
              <w:rPr>
                <w:rFonts w:ascii="Arial CYR" w:hAnsi="Arial CYR" w:cs="Arial CYR"/>
                <w:b/>
                <w:bCs/>
                <w:sz w:val="18"/>
                <w:szCs w:val="18"/>
              </w:rPr>
              <w:t>2028</w:t>
            </w:r>
          </w:p>
        </w:tc>
        <w:tc>
          <w:tcPr>
            <w:tcW w:w="215" w:type="pct"/>
            <w:gridSpan w:val="2"/>
            <w:tcBorders>
              <w:top w:val="single" w:sz="4" w:space="0" w:color="auto"/>
              <w:left w:val="nil"/>
              <w:bottom w:val="single" w:sz="4" w:space="0" w:color="auto"/>
              <w:right w:val="nil"/>
            </w:tcBorders>
            <w:vAlign w:val="center"/>
          </w:tcPr>
          <w:p w:rsidR="005761EC" w:rsidRPr="005761EC" w:rsidRDefault="00467671" w:rsidP="005761EC">
            <w:pPr>
              <w:jc w:val="center"/>
              <w:rPr>
                <w:rFonts w:ascii="Arial CYR" w:hAnsi="Arial CYR" w:cs="Arial CYR"/>
                <w:bCs/>
                <w:sz w:val="18"/>
                <w:szCs w:val="18"/>
              </w:rPr>
            </w:pPr>
            <w:r>
              <w:rPr>
                <w:rFonts w:ascii="Arial CYR" w:hAnsi="Arial CYR" w:cs="Arial CYR"/>
                <w:bCs/>
                <w:sz w:val="18"/>
                <w:szCs w:val="18"/>
              </w:rPr>
              <w:t>0,50</w:t>
            </w:r>
          </w:p>
        </w:tc>
        <w:tc>
          <w:tcPr>
            <w:tcW w:w="77" w:type="pct"/>
            <w:tcBorders>
              <w:top w:val="single" w:sz="4" w:space="0" w:color="auto"/>
              <w:left w:val="nil"/>
              <w:bottom w:val="single" w:sz="4" w:space="0" w:color="auto"/>
              <w:right w:val="single" w:sz="4" w:space="0" w:color="auto"/>
            </w:tcBorders>
            <w:shd w:val="clear" w:color="auto" w:fill="auto"/>
            <w:vAlign w:val="center"/>
          </w:tcPr>
          <w:p w:rsidR="005761EC" w:rsidRPr="00DC7C90" w:rsidRDefault="005761EC"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auto"/>
            <w:vAlign w:val="center"/>
          </w:tcPr>
          <w:p w:rsidR="005761EC" w:rsidRPr="00DC7C90" w:rsidRDefault="005761EC"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5761EC" w:rsidRPr="005761EC" w:rsidRDefault="00467671" w:rsidP="00524B0C">
            <w:pPr>
              <w:jc w:val="center"/>
              <w:rPr>
                <w:rFonts w:ascii="Arial CYR" w:hAnsi="Arial CYR" w:cs="Arial CYR"/>
                <w:bCs/>
                <w:sz w:val="18"/>
                <w:szCs w:val="18"/>
              </w:rPr>
            </w:pPr>
            <w:r>
              <w:rPr>
                <w:rFonts w:ascii="Arial CYR" w:hAnsi="Arial CYR" w:cs="Arial CYR"/>
                <w:bCs/>
                <w:sz w:val="18"/>
                <w:szCs w:val="18"/>
              </w:rPr>
              <w:t>0,50</w:t>
            </w:r>
          </w:p>
        </w:tc>
        <w:tc>
          <w:tcPr>
            <w:tcW w:w="218" w:type="pct"/>
            <w:tcBorders>
              <w:top w:val="single" w:sz="4" w:space="0" w:color="auto"/>
              <w:left w:val="nil"/>
              <w:bottom w:val="single" w:sz="4" w:space="0" w:color="auto"/>
              <w:right w:val="single" w:sz="4" w:space="0" w:color="auto"/>
            </w:tcBorders>
            <w:shd w:val="clear" w:color="auto" w:fill="auto"/>
            <w:vAlign w:val="center"/>
          </w:tcPr>
          <w:p w:rsidR="005761EC" w:rsidRPr="00DC7C90" w:rsidRDefault="005761EC" w:rsidP="00025ABC">
            <w:pPr>
              <w:jc w:val="center"/>
              <w:rPr>
                <w:rFonts w:ascii="Arial CYR" w:hAnsi="Arial CYR" w:cs="Arial CYR"/>
                <w:b/>
                <w:bCs/>
                <w:sz w:val="18"/>
                <w:szCs w:val="18"/>
              </w:rPr>
            </w:pPr>
          </w:p>
        </w:tc>
        <w:tc>
          <w:tcPr>
            <w:tcW w:w="366" w:type="pct"/>
            <w:gridSpan w:val="2"/>
            <w:tcBorders>
              <w:top w:val="single" w:sz="4" w:space="0" w:color="auto"/>
              <w:left w:val="nil"/>
              <w:bottom w:val="single" w:sz="4" w:space="0" w:color="auto"/>
              <w:right w:val="single" w:sz="4" w:space="0" w:color="auto"/>
            </w:tcBorders>
            <w:shd w:val="clear" w:color="auto" w:fill="auto"/>
            <w:vAlign w:val="center"/>
          </w:tcPr>
          <w:p w:rsidR="005761EC" w:rsidRPr="00DC7C90" w:rsidRDefault="005761EC"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5761EC" w:rsidRPr="00DC7C90" w:rsidRDefault="005761EC"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auto"/>
            <w:vAlign w:val="center"/>
          </w:tcPr>
          <w:p w:rsidR="005761EC" w:rsidRPr="00DC7C90" w:rsidRDefault="005761EC"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761EC" w:rsidRPr="00DC7C90" w:rsidRDefault="005761EC"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5761EC" w:rsidRPr="00DC7C90" w:rsidRDefault="005761EC"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5761EC" w:rsidRPr="00DC7C90" w:rsidRDefault="005761EC" w:rsidP="00025ABC">
            <w:pPr>
              <w:jc w:val="center"/>
              <w:rPr>
                <w:rFonts w:ascii="Arial CYR" w:hAnsi="Arial CYR" w:cs="Arial CYR"/>
                <w:b/>
                <w:bCs/>
                <w:sz w:val="18"/>
                <w:szCs w:val="18"/>
              </w:rPr>
            </w:pPr>
          </w:p>
        </w:tc>
      </w:tr>
      <w:tr w:rsidR="00467671" w:rsidRPr="00DC7C90" w:rsidTr="00661862">
        <w:trPr>
          <w:trHeight w:hRule="exact" w:val="284"/>
        </w:trPr>
        <w:tc>
          <w:tcPr>
            <w:tcW w:w="219" w:type="pct"/>
            <w:vMerge/>
            <w:tcBorders>
              <w:left w:val="single" w:sz="4" w:space="0" w:color="auto"/>
              <w:bottom w:val="single" w:sz="4" w:space="0" w:color="auto"/>
              <w:right w:val="single" w:sz="4" w:space="0" w:color="auto"/>
            </w:tcBorders>
            <w:vAlign w:val="center"/>
          </w:tcPr>
          <w:p w:rsidR="005761EC" w:rsidRPr="00DC7C90" w:rsidRDefault="005761EC" w:rsidP="00025ABC">
            <w:pPr>
              <w:rPr>
                <w:rFonts w:ascii="Arial CYR" w:hAnsi="Arial CYR" w:cs="Arial CYR"/>
                <w:sz w:val="18"/>
                <w:szCs w:val="18"/>
              </w:rPr>
            </w:pPr>
          </w:p>
        </w:tc>
        <w:tc>
          <w:tcPr>
            <w:tcW w:w="1133" w:type="pct"/>
            <w:gridSpan w:val="2"/>
            <w:vMerge/>
            <w:tcBorders>
              <w:left w:val="single" w:sz="4" w:space="0" w:color="auto"/>
              <w:bottom w:val="single" w:sz="4" w:space="0" w:color="auto"/>
              <w:right w:val="single" w:sz="4" w:space="0" w:color="auto"/>
            </w:tcBorders>
            <w:vAlign w:val="center"/>
          </w:tcPr>
          <w:p w:rsidR="005761EC" w:rsidRPr="00DC7C90" w:rsidRDefault="005761EC" w:rsidP="00025ABC">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FABF8F" w:themeFill="accent6" w:themeFillTint="99"/>
            <w:vAlign w:val="center"/>
          </w:tcPr>
          <w:p w:rsidR="005761EC" w:rsidRPr="00467671" w:rsidRDefault="005761EC" w:rsidP="00025ABC">
            <w:pPr>
              <w:jc w:val="center"/>
              <w:rPr>
                <w:rFonts w:ascii="Arial CYR" w:hAnsi="Arial CYR" w:cs="Arial CYR"/>
                <w:b/>
                <w:bCs/>
                <w:sz w:val="18"/>
                <w:szCs w:val="18"/>
              </w:rPr>
            </w:pPr>
            <w:r w:rsidRPr="00467671">
              <w:rPr>
                <w:rFonts w:ascii="Arial CYR" w:hAnsi="Arial CYR" w:cs="Arial CYR"/>
                <w:b/>
                <w:bCs/>
                <w:sz w:val="18"/>
                <w:szCs w:val="18"/>
              </w:rPr>
              <w:t>Итого</w:t>
            </w:r>
          </w:p>
        </w:tc>
        <w:tc>
          <w:tcPr>
            <w:tcW w:w="215" w:type="pct"/>
            <w:gridSpan w:val="2"/>
            <w:tcBorders>
              <w:top w:val="single" w:sz="4" w:space="0" w:color="auto"/>
              <w:left w:val="nil"/>
              <w:bottom w:val="single" w:sz="4" w:space="0" w:color="auto"/>
              <w:right w:val="nil"/>
            </w:tcBorders>
            <w:shd w:val="clear" w:color="auto" w:fill="FABF8F" w:themeFill="accent6" w:themeFillTint="99"/>
            <w:vAlign w:val="center"/>
          </w:tcPr>
          <w:p w:rsidR="005761EC" w:rsidRPr="00467671" w:rsidRDefault="005761EC" w:rsidP="005761EC">
            <w:pPr>
              <w:jc w:val="center"/>
              <w:rPr>
                <w:rFonts w:ascii="Arial CYR" w:hAnsi="Arial CYR" w:cs="Arial CYR"/>
                <w:b/>
                <w:bCs/>
                <w:sz w:val="18"/>
                <w:szCs w:val="18"/>
              </w:rPr>
            </w:pPr>
            <w:r w:rsidRPr="00467671">
              <w:rPr>
                <w:rFonts w:ascii="Arial CYR" w:hAnsi="Arial CYR" w:cs="Arial CYR"/>
                <w:b/>
                <w:bCs/>
                <w:sz w:val="18"/>
                <w:szCs w:val="18"/>
              </w:rPr>
              <w:t>0,50</w:t>
            </w:r>
          </w:p>
        </w:tc>
        <w:tc>
          <w:tcPr>
            <w:tcW w:w="77" w:type="pct"/>
            <w:tcBorders>
              <w:top w:val="single" w:sz="4" w:space="0" w:color="auto"/>
              <w:left w:val="nil"/>
              <w:bottom w:val="single" w:sz="4" w:space="0" w:color="auto"/>
              <w:right w:val="single" w:sz="4" w:space="0" w:color="auto"/>
            </w:tcBorders>
            <w:shd w:val="clear" w:color="auto" w:fill="FABF8F" w:themeFill="accent6" w:themeFillTint="99"/>
            <w:vAlign w:val="center"/>
          </w:tcPr>
          <w:p w:rsidR="005761EC" w:rsidRPr="00467671" w:rsidRDefault="005761EC"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FABF8F" w:themeFill="accent6" w:themeFillTint="99"/>
            <w:vAlign w:val="center"/>
          </w:tcPr>
          <w:p w:rsidR="005761EC" w:rsidRPr="00467671" w:rsidRDefault="005761EC"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FABF8F" w:themeFill="accent6" w:themeFillTint="99"/>
            <w:vAlign w:val="center"/>
          </w:tcPr>
          <w:p w:rsidR="005761EC" w:rsidRPr="00467671" w:rsidRDefault="005761EC" w:rsidP="00524B0C">
            <w:pPr>
              <w:jc w:val="center"/>
              <w:rPr>
                <w:rFonts w:ascii="Arial CYR" w:hAnsi="Arial CYR" w:cs="Arial CYR"/>
                <w:b/>
                <w:bCs/>
                <w:sz w:val="18"/>
                <w:szCs w:val="18"/>
              </w:rPr>
            </w:pPr>
            <w:r w:rsidRPr="00467671">
              <w:rPr>
                <w:rFonts w:ascii="Arial CYR" w:hAnsi="Arial CYR" w:cs="Arial CYR"/>
                <w:b/>
                <w:bCs/>
                <w:sz w:val="18"/>
                <w:szCs w:val="18"/>
              </w:rPr>
              <w:t>0,50</w:t>
            </w:r>
          </w:p>
        </w:tc>
        <w:tc>
          <w:tcPr>
            <w:tcW w:w="218" w:type="pct"/>
            <w:tcBorders>
              <w:top w:val="single" w:sz="4" w:space="0" w:color="auto"/>
              <w:left w:val="nil"/>
              <w:bottom w:val="single" w:sz="4" w:space="0" w:color="auto"/>
              <w:right w:val="single" w:sz="4" w:space="0" w:color="auto"/>
            </w:tcBorders>
            <w:shd w:val="clear" w:color="auto" w:fill="FABF8F" w:themeFill="accent6" w:themeFillTint="99"/>
            <w:vAlign w:val="center"/>
          </w:tcPr>
          <w:p w:rsidR="005761EC" w:rsidRPr="00467671" w:rsidRDefault="005761EC" w:rsidP="00025ABC">
            <w:pPr>
              <w:jc w:val="center"/>
              <w:rPr>
                <w:rFonts w:ascii="Arial CYR" w:hAnsi="Arial CYR" w:cs="Arial CYR"/>
                <w:b/>
                <w:bCs/>
                <w:sz w:val="18"/>
                <w:szCs w:val="18"/>
              </w:rPr>
            </w:pPr>
          </w:p>
        </w:tc>
        <w:tc>
          <w:tcPr>
            <w:tcW w:w="366" w:type="pct"/>
            <w:gridSpan w:val="2"/>
            <w:tcBorders>
              <w:top w:val="single" w:sz="4" w:space="0" w:color="auto"/>
              <w:left w:val="nil"/>
              <w:bottom w:val="single" w:sz="4" w:space="0" w:color="auto"/>
              <w:right w:val="single" w:sz="4" w:space="0" w:color="auto"/>
            </w:tcBorders>
            <w:shd w:val="clear" w:color="auto" w:fill="FABF8F" w:themeFill="accent6" w:themeFillTint="99"/>
            <w:vAlign w:val="center"/>
          </w:tcPr>
          <w:p w:rsidR="005761EC" w:rsidRPr="00467671" w:rsidRDefault="005761EC"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FABF8F" w:themeFill="accent6" w:themeFillTint="99"/>
            <w:vAlign w:val="center"/>
          </w:tcPr>
          <w:p w:rsidR="005761EC" w:rsidRPr="00467671" w:rsidRDefault="005761EC"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FABF8F" w:themeFill="accent6" w:themeFillTint="99"/>
            <w:vAlign w:val="center"/>
          </w:tcPr>
          <w:p w:rsidR="005761EC" w:rsidRPr="00467671" w:rsidRDefault="005761EC"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761EC" w:rsidRPr="00467671" w:rsidRDefault="005761EC"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FABF8F" w:themeFill="accent6" w:themeFillTint="99"/>
            <w:vAlign w:val="center"/>
          </w:tcPr>
          <w:p w:rsidR="005761EC" w:rsidRPr="00467671" w:rsidRDefault="005761EC"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FABF8F" w:themeFill="accent6" w:themeFillTint="99"/>
            <w:vAlign w:val="center"/>
          </w:tcPr>
          <w:p w:rsidR="005761EC" w:rsidRPr="00467671" w:rsidRDefault="005761EC" w:rsidP="00025ABC">
            <w:pPr>
              <w:jc w:val="center"/>
              <w:rPr>
                <w:rFonts w:ascii="Arial CYR" w:hAnsi="Arial CYR" w:cs="Arial CYR"/>
                <w:b/>
                <w:bCs/>
                <w:sz w:val="18"/>
                <w:szCs w:val="18"/>
              </w:rPr>
            </w:pPr>
          </w:p>
        </w:tc>
      </w:tr>
      <w:tr w:rsidR="007F4273" w:rsidRPr="00DC7C90" w:rsidTr="00661862">
        <w:trPr>
          <w:trHeight w:hRule="exact" w:val="90"/>
        </w:trPr>
        <w:tc>
          <w:tcPr>
            <w:tcW w:w="219" w:type="pct"/>
            <w:vMerge w:val="restart"/>
            <w:tcBorders>
              <w:top w:val="single" w:sz="4" w:space="0" w:color="auto"/>
              <w:left w:val="single" w:sz="4" w:space="0" w:color="auto"/>
              <w:right w:val="single" w:sz="4" w:space="0" w:color="auto"/>
            </w:tcBorders>
            <w:vAlign w:val="center"/>
          </w:tcPr>
          <w:p w:rsidR="005761EC" w:rsidRPr="00DC7C90" w:rsidRDefault="00661862" w:rsidP="00025ABC">
            <w:pPr>
              <w:rPr>
                <w:rFonts w:ascii="Arial CYR" w:hAnsi="Arial CYR" w:cs="Arial CYR"/>
                <w:sz w:val="18"/>
                <w:szCs w:val="18"/>
              </w:rPr>
            </w:pPr>
            <w:r>
              <w:rPr>
                <w:rFonts w:ascii="Arial CYR" w:hAnsi="Arial CYR" w:cs="Arial CYR"/>
                <w:sz w:val="18"/>
                <w:szCs w:val="18"/>
              </w:rPr>
              <w:t>3</w:t>
            </w:r>
            <w:r w:rsidR="005761EC">
              <w:rPr>
                <w:rFonts w:ascii="Arial CYR" w:hAnsi="Arial CYR" w:cs="Arial CYR"/>
                <w:sz w:val="18"/>
                <w:szCs w:val="18"/>
              </w:rPr>
              <w:t>.2</w:t>
            </w:r>
          </w:p>
        </w:tc>
        <w:tc>
          <w:tcPr>
            <w:tcW w:w="1133" w:type="pct"/>
            <w:gridSpan w:val="2"/>
            <w:vMerge w:val="restart"/>
            <w:tcBorders>
              <w:top w:val="single" w:sz="4" w:space="0" w:color="auto"/>
              <w:left w:val="single" w:sz="4" w:space="0" w:color="auto"/>
              <w:right w:val="single" w:sz="4" w:space="0" w:color="auto"/>
            </w:tcBorders>
            <w:vAlign w:val="center"/>
          </w:tcPr>
          <w:p w:rsidR="005761EC" w:rsidRPr="005761EC" w:rsidRDefault="005761EC" w:rsidP="00025ABC">
            <w:pPr>
              <w:rPr>
                <w:bCs/>
              </w:rPr>
            </w:pPr>
            <w:r w:rsidRPr="005761EC">
              <w:rPr>
                <w:bCs/>
              </w:rPr>
              <w:t>Строительство предприятия бытового обслуживания</w:t>
            </w:r>
            <w:r>
              <w:rPr>
                <w:bCs/>
              </w:rPr>
              <w:t xml:space="preserve"> в с</w:t>
            </w:r>
            <w:proofErr w:type="gramStart"/>
            <w:r>
              <w:rPr>
                <w:bCs/>
              </w:rPr>
              <w:t>.</w:t>
            </w:r>
            <w:r w:rsidR="00897C6E">
              <w:rPr>
                <w:bCs/>
              </w:rPr>
              <w:t>А</w:t>
            </w:r>
            <w:proofErr w:type="gramEnd"/>
            <w:r w:rsidR="00897C6E">
              <w:rPr>
                <w:bCs/>
              </w:rPr>
              <w:t>ргаяш</w:t>
            </w:r>
          </w:p>
        </w:tc>
        <w:tc>
          <w:tcPr>
            <w:tcW w:w="338" w:type="pct"/>
            <w:tcBorders>
              <w:top w:val="single" w:sz="4" w:space="0" w:color="auto"/>
              <w:left w:val="nil"/>
              <w:bottom w:val="single" w:sz="4" w:space="0" w:color="auto"/>
              <w:right w:val="single" w:sz="4" w:space="0" w:color="auto"/>
            </w:tcBorders>
            <w:shd w:val="clear" w:color="auto" w:fill="auto"/>
            <w:vAlign w:val="center"/>
          </w:tcPr>
          <w:p w:rsidR="005761EC" w:rsidRPr="00DC7C90" w:rsidRDefault="005761EC" w:rsidP="00025ABC">
            <w:pPr>
              <w:jc w:val="center"/>
              <w:rPr>
                <w:rFonts w:ascii="Arial CYR" w:hAnsi="Arial CYR" w:cs="Arial CYR"/>
                <w:b/>
                <w:bCs/>
                <w:sz w:val="18"/>
                <w:szCs w:val="18"/>
              </w:rPr>
            </w:pPr>
          </w:p>
        </w:tc>
        <w:tc>
          <w:tcPr>
            <w:tcW w:w="215" w:type="pct"/>
            <w:gridSpan w:val="2"/>
            <w:tcBorders>
              <w:top w:val="single" w:sz="4" w:space="0" w:color="auto"/>
              <w:left w:val="nil"/>
              <w:bottom w:val="single" w:sz="4" w:space="0" w:color="auto"/>
              <w:right w:val="nil"/>
            </w:tcBorders>
            <w:vAlign w:val="center"/>
          </w:tcPr>
          <w:p w:rsidR="005761EC" w:rsidRPr="00DC7C90" w:rsidRDefault="005761EC" w:rsidP="00025ABC">
            <w:pPr>
              <w:jc w:val="center"/>
              <w:rPr>
                <w:rFonts w:ascii="Arial CYR" w:hAnsi="Arial CYR" w:cs="Arial CYR"/>
                <w:b/>
                <w:bCs/>
                <w:sz w:val="18"/>
                <w:szCs w:val="18"/>
              </w:rPr>
            </w:pPr>
          </w:p>
        </w:tc>
        <w:tc>
          <w:tcPr>
            <w:tcW w:w="77" w:type="pct"/>
            <w:tcBorders>
              <w:top w:val="single" w:sz="4" w:space="0" w:color="auto"/>
              <w:left w:val="nil"/>
              <w:bottom w:val="single" w:sz="4" w:space="0" w:color="auto"/>
              <w:right w:val="single" w:sz="4" w:space="0" w:color="auto"/>
            </w:tcBorders>
            <w:shd w:val="clear" w:color="auto" w:fill="auto"/>
            <w:vAlign w:val="center"/>
          </w:tcPr>
          <w:p w:rsidR="005761EC" w:rsidRPr="00DC7C90" w:rsidRDefault="005761EC"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auto"/>
            <w:vAlign w:val="center"/>
          </w:tcPr>
          <w:p w:rsidR="005761EC" w:rsidRPr="00DC7C90" w:rsidRDefault="005761EC"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5761EC" w:rsidRPr="00DC7C90" w:rsidRDefault="005761EC" w:rsidP="00025ABC">
            <w:pPr>
              <w:rPr>
                <w:rFonts w:ascii="Arial CYR" w:hAnsi="Arial CYR" w:cs="Arial CYR"/>
                <w:b/>
                <w:bCs/>
                <w:sz w:val="18"/>
                <w:szCs w:val="18"/>
              </w:rPr>
            </w:pPr>
          </w:p>
        </w:tc>
        <w:tc>
          <w:tcPr>
            <w:tcW w:w="218" w:type="pct"/>
            <w:tcBorders>
              <w:top w:val="single" w:sz="4" w:space="0" w:color="auto"/>
              <w:left w:val="nil"/>
              <w:bottom w:val="single" w:sz="4" w:space="0" w:color="auto"/>
              <w:right w:val="single" w:sz="4" w:space="0" w:color="auto"/>
            </w:tcBorders>
            <w:shd w:val="clear" w:color="auto" w:fill="auto"/>
            <w:vAlign w:val="center"/>
          </w:tcPr>
          <w:p w:rsidR="005761EC" w:rsidRPr="00DC7C90" w:rsidRDefault="005761EC" w:rsidP="00025ABC">
            <w:pPr>
              <w:jc w:val="center"/>
              <w:rPr>
                <w:rFonts w:ascii="Arial CYR" w:hAnsi="Arial CYR" w:cs="Arial CYR"/>
                <w:b/>
                <w:bCs/>
                <w:sz w:val="18"/>
                <w:szCs w:val="18"/>
              </w:rPr>
            </w:pPr>
          </w:p>
        </w:tc>
        <w:tc>
          <w:tcPr>
            <w:tcW w:w="366" w:type="pct"/>
            <w:gridSpan w:val="2"/>
            <w:tcBorders>
              <w:top w:val="single" w:sz="4" w:space="0" w:color="auto"/>
              <w:left w:val="nil"/>
              <w:bottom w:val="single" w:sz="4" w:space="0" w:color="auto"/>
              <w:right w:val="single" w:sz="4" w:space="0" w:color="auto"/>
            </w:tcBorders>
            <w:shd w:val="clear" w:color="auto" w:fill="auto"/>
            <w:vAlign w:val="center"/>
          </w:tcPr>
          <w:p w:rsidR="005761EC" w:rsidRPr="00DC7C90" w:rsidRDefault="005761EC"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5761EC" w:rsidRPr="00DC7C90" w:rsidRDefault="005761EC"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auto"/>
            <w:vAlign w:val="center"/>
          </w:tcPr>
          <w:p w:rsidR="005761EC" w:rsidRPr="00DC7C90" w:rsidRDefault="005761EC"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761EC" w:rsidRPr="00DC7C90" w:rsidRDefault="005761EC"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5761EC" w:rsidRPr="00DC7C90" w:rsidRDefault="005761EC"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5761EC" w:rsidRPr="00DC7C90" w:rsidRDefault="005761EC" w:rsidP="00025ABC">
            <w:pPr>
              <w:jc w:val="center"/>
              <w:rPr>
                <w:rFonts w:ascii="Arial CYR" w:hAnsi="Arial CYR" w:cs="Arial CYR"/>
                <w:b/>
                <w:bCs/>
                <w:sz w:val="18"/>
                <w:szCs w:val="18"/>
              </w:rPr>
            </w:pPr>
          </w:p>
        </w:tc>
      </w:tr>
      <w:tr w:rsidR="00467671" w:rsidRPr="00DC7C90" w:rsidTr="00661862">
        <w:trPr>
          <w:trHeight w:hRule="exact" w:val="284"/>
        </w:trPr>
        <w:tc>
          <w:tcPr>
            <w:tcW w:w="219" w:type="pct"/>
            <w:vMerge/>
            <w:tcBorders>
              <w:top w:val="single" w:sz="4" w:space="0" w:color="auto"/>
              <w:left w:val="single" w:sz="4" w:space="0" w:color="auto"/>
              <w:right w:val="single" w:sz="4" w:space="0" w:color="auto"/>
            </w:tcBorders>
            <w:vAlign w:val="center"/>
          </w:tcPr>
          <w:p w:rsidR="00467671" w:rsidRDefault="00467671" w:rsidP="00025ABC">
            <w:pPr>
              <w:rPr>
                <w:rFonts w:ascii="Arial CYR" w:hAnsi="Arial CYR" w:cs="Arial CYR"/>
                <w:sz w:val="18"/>
                <w:szCs w:val="18"/>
              </w:rPr>
            </w:pPr>
          </w:p>
        </w:tc>
        <w:tc>
          <w:tcPr>
            <w:tcW w:w="1133" w:type="pct"/>
            <w:gridSpan w:val="2"/>
            <w:vMerge/>
            <w:tcBorders>
              <w:top w:val="single" w:sz="4" w:space="0" w:color="auto"/>
              <w:left w:val="single" w:sz="4" w:space="0" w:color="auto"/>
              <w:right w:val="single" w:sz="4" w:space="0" w:color="auto"/>
            </w:tcBorders>
            <w:vAlign w:val="center"/>
          </w:tcPr>
          <w:p w:rsidR="00467671" w:rsidRPr="005761EC" w:rsidRDefault="00467671" w:rsidP="00025ABC">
            <w:pPr>
              <w:rPr>
                <w:bCs/>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r>
              <w:rPr>
                <w:rFonts w:ascii="Arial CYR" w:hAnsi="Arial CYR" w:cs="Arial CYR"/>
                <w:b/>
                <w:bCs/>
                <w:sz w:val="18"/>
                <w:szCs w:val="18"/>
              </w:rPr>
              <w:t>2018</w:t>
            </w:r>
          </w:p>
        </w:tc>
        <w:tc>
          <w:tcPr>
            <w:tcW w:w="215" w:type="pct"/>
            <w:gridSpan w:val="2"/>
            <w:tcBorders>
              <w:top w:val="single" w:sz="4" w:space="0" w:color="auto"/>
              <w:left w:val="nil"/>
              <w:bottom w:val="single" w:sz="4" w:space="0" w:color="auto"/>
              <w:right w:val="nil"/>
            </w:tcBorders>
            <w:vAlign w:val="center"/>
          </w:tcPr>
          <w:p w:rsidR="00467671" w:rsidRPr="00DC7C90" w:rsidRDefault="00467671" w:rsidP="00025ABC">
            <w:pPr>
              <w:jc w:val="center"/>
              <w:rPr>
                <w:rFonts w:ascii="Arial CYR" w:hAnsi="Arial CYR" w:cs="Arial CYR"/>
                <w:b/>
                <w:bCs/>
                <w:sz w:val="18"/>
                <w:szCs w:val="18"/>
              </w:rPr>
            </w:pPr>
          </w:p>
        </w:tc>
        <w:tc>
          <w:tcPr>
            <w:tcW w:w="77" w:type="pct"/>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rPr>
                <w:rFonts w:ascii="Arial CYR" w:hAnsi="Arial CYR" w:cs="Arial CYR"/>
                <w:b/>
                <w:bCs/>
                <w:sz w:val="18"/>
                <w:szCs w:val="18"/>
              </w:rPr>
            </w:pPr>
          </w:p>
        </w:tc>
        <w:tc>
          <w:tcPr>
            <w:tcW w:w="218" w:type="pct"/>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p>
        </w:tc>
        <w:tc>
          <w:tcPr>
            <w:tcW w:w="366" w:type="pct"/>
            <w:gridSpan w:val="2"/>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67671" w:rsidRPr="00DC7C90" w:rsidRDefault="00467671"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p>
        </w:tc>
      </w:tr>
      <w:tr w:rsidR="00467671" w:rsidRPr="00DC7C90" w:rsidTr="00661862">
        <w:trPr>
          <w:trHeight w:hRule="exact" w:val="284"/>
        </w:trPr>
        <w:tc>
          <w:tcPr>
            <w:tcW w:w="219" w:type="pct"/>
            <w:vMerge/>
            <w:tcBorders>
              <w:top w:val="single" w:sz="4" w:space="0" w:color="auto"/>
              <w:left w:val="single" w:sz="4" w:space="0" w:color="auto"/>
              <w:right w:val="single" w:sz="4" w:space="0" w:color="auto"/>
            </w:tcBorders>
            <w:vAlign w:val="center"/>
          </w:tcPr>
          <w:p w:rsidR="00467671" w:rsidRDefault="00467671" w:rsidP="00025ABC">
            <w:pPr>
              <w:rPr>
                <w:rFonts w:ascii="Arial CYR" w:hAnsi="Arial CYR" w:cs="Arial CYR"/>
                <w:sz w:val="18"/>
                <w:szCs w:val="18"/>
              </w:rPr>
            </w:pPr>
          </w:p>
        </w:tc>
        <w:tc>
          <w:tcPr>
            <w:tcW w:w="1133" w:type="pct"/>
            <w:gridSpan w:val="2"/>
            <w:vMerge/>
            <w:tcBorders>
              <w:top w:val="single" w:sz="4" w:space="0" w:color="auto"/>
              <w:left w:val="single" w:sz="4" w:space="0" w:color="auto"/>
              <w:right w:val="single" w:sz="4" w:space="0" w:color="auto"/>
            </w:tcBorders>
            <w:vAlign w:val="center"/>
          </w:tcPr>
          <w:p w:rsidR="00467671" w:rsidRPr="005761EC" w:rsidRDefault="00467671" w:rsidP="00025ABC">
            <w:pPr>
              <w:rPr>
                <w:bCs/>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r>
              <w:rPr>
                <w:rFonts w:ascii="Arial CYR" w:hAnsi="Arial CYR" w:cs="Arial CYR"/>
                <w:b/>
                <w:bCs/>
                <w:sz w:val="18"/>
                <w:szCs w:val="18"/>
              </w:rPr>
              <w:t>2019</w:t>
            </w:r>
          </w:p>
        </w:tc>
        <w:tc>
          <w:tcPr>
            <w:tcW w:w="215" w:type="pct"/>
            <w:gridSpan w:val="2"/>
            <w:tcBorders>
              <w:top w:val="single" w:sz="4" w:space="0" w:color="auto"/>
              <w:left w:val="nil"/>
              <w:bottom w:val="single" w:sz="4" w:space="0" w:color="auto"/>
              <w:right w:val="nil"/>
            </w:tcBorders>
            <w:vAlign w:val="center"/>
          </w:tcPr>
          <w:p w:rsidR="00467671" w:rsidRPr="00DC7C90" w:rsidRDefault="00467671" w:rsidP="00025ABC">
            <w:pPr>
              <w:jc w:val="center"/>
              <w:rPr>
                <w:rFonts w:ascii="Arial CYR" w:hAnsi="Arial CYR" w:cs="Arial CYR"/>
                <w:b/>
                <w:bCs/>
                <w:sz w:val="18"/>
                <w:szCs w:val="18"/>
              </w:rPr>
            </w:pPr>
          </w:p>
        </w:tc>
        <w:tc>
          <w:tcPr>
            <w:tcW w:w="77" w:type="pct"/>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rPr>
                <w:rFonts w:ascii="Arial CYR" w:hAnsi="Arial CYR" w:cs="Arial CYR"/>
                <w:b/>
                <w:bCs/>
                <w:sz w:val="18"/>
                <w:szCs w:val="18"/>
              </w:rPr>
            </w:pPr>
          </w:p>
        </w:tc>
        <w:tc>
          <w:tcPr>
            <w:tcW w:w="218" w:type="pct"/>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p>
        </w:tc>
        <w:tc>
          <w:tcPr>
            <w:tcW w:w="366" w:type="pct"/>
            <w:gridSpan w:val="2"/>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67671" w:rsidRPr="00DC7C90" w:rsidRDefault="00467671"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p>
        </w:tc>
      </w:tr>
      <w:tr w:rsidR="00467671" w:rsidRPr="00DC7C90" w:rsidTr="00661862">
        <w:trPr>
          <w:trHeight w:hRule="exact" w:val="284"/>
        </w:trPr>
        <w:tc>
          <w:tcPr>
            <w:tcW w:w="219" w:type="pct"/>
            <w:vMerge/>
            <w:tcBorders>
              <w:top w:val="single" w:sz="4" w:space="0" w:color="auto"/>
              <w:left w:val="single" w:sz="4" w:space="0" w:color="auto"/>
              <w:right w:val="single" w:sz="4" w:space="0" w:color="auto"/>
            </w:tcBorders>
            <w:vAlign w:val="center"/>
          </w:tcPr>
          <w:p w:rsidR="00467671" w:rsidRDefault="00467671" w:rsidP="00025ABC">
            <w:pPr>
              <w:rPr>
                <w:rFonts w:ascii="Arial CYR" w:hAnsi="Arial CYR" w:cs="Arial CYR"/>
                <w:sz w:val="18"/>
                <w:szCs w:val="18"/>
              </w:rPr>
            </w:pPr>
          </w:p>
        </w:tc>
        <w:tc>
          <w:tcPr>
            <w:tcW w:w="1133" w:type="pct"/>
            <w:gridSpan w:val="2"/>
            <w:vMerge/>
            <w:tcBorders>
              <w:top w:val="single" w:sz="4" w:space="0" w:color="auto"/>
              <w:left w:val="single" w:sz="4" w:space="0" w:color="auto"/>
              <w:right w:val="single" w:sz="4" w:space="0" w:color="auto"/>
            </w:tcBorders>
            <w:vAlign w:val="center"/>
          </w:tcPr>
          <w:p w:rsidR="00467671" w:rsidRPr="005761EC" w:rsidRDefault="00467671" w:rsidP="00025ABC">
            <w:pPr>
              <w:rPr>
                <w:bCs/>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r>
              <w:rPr>
                <w:rFonts w:ascii="Arial CYR" w:hAnsi="Arial CYR" w:cs="Arial CYR"/>
                <w:b/>
                <w:bCs/>
                <w:sz w:val="18"/>
                <w:szCs w:val="18"/>
              </w:rPr>
              <w:t>2020</w:t>
            </w:r>
          </w:p>
        </w:tc>
        <w:tc>
          <w:tcPr>
            <w:tcW w:w="215" w:type="pct"/>
            <w:gridSpan w:val="2"/>
            <w:tcBorders>
              <w:top w:val="single" w:sz="4" w:space="0" w:color="auto"/>
              <w:left w:val="nil"/>
              <w:bottom w:val="single" w:sz="4" w:space="0" w:color="auto"/>
              <w:right w:val="nil"/>
            </w:tcBorders>
            <w:vAlign w:val="center"/>
          </w:tcPr>
          <w:p w:rsidR="00467671" w:rsidRPr="00DC7C90" w:rsidRDefault="00467671" w:rsidP="00025ABC">
            <w:pPr>
              <w:jc w:val="center"/>
              <w:rPr>
                <w:rFonts w:ascii="Arial CYR" w:hAnsi="Arial CYR" w:cs="Arial CYR"/>
                <w:b/>
                <w:bCs/>
                <w:sz w:val="18"/>
                <w:szCs w:val="18"/>
              </w:rPr>
            </w:pPr>
          </w:p>
        </w:tc>
        <w:tc>
          <w:tcPr>
            <w:tcW w:w="77" w:type="pct"/>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rPr>
                <w:rFonts w:ascii="Arial CYR" w:hAnsi="Arial CYR" w:cs="Arial CYR"/>
                <w:b/>
                <w:bCs/>
                <w:sz w:val="18"/>
                <w:szCs w:val="18"/>
              </w:rPr>
            </w:pPr>
          </w:p>
        </w:tc>
        <w:tc>
          <w:tcPr>
            <w:tcW w:w="218" w:type="pct"/>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p>
        </w:tc>
        <w:tc>
          <w:tcPr>
            <w:tcW w:w="366" w:type="pct"/>
            <w:gridSpan w:val="2"/>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67671" w:rsidRPr="00DC7C90" w:rsidRDefault="00467671"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p>
        </w:tc>
      </w:tr>
      <w:tr w:rsidR="00467671" w:rsidRPr="00DC7C90" w:rsidTr="00661862">
        <w:trPr>
          <w:trHeight w:hRule="exact" w:val="284"/>
        </w:trPr>
        <w:tc>
          <w:tcPr>
            <w:tcW w:w="219" w:type="pct"/>
            <w:vMerge/>
            <w:tcBorders>
              <w:top w:val="single" w:sz="4" w:space="0" w:color="auto"/>
              <w:left w:val="single" w:sz="4" w:space="0" w:color="auto"/>
              <w:right w:val="single" w:sz="4" w:space="0" w:color="auto"/>
            </w:tcBorders>
            <w:vAlign w:val="center"/>
          </w:tcPr>
          <w:p w:rsidR="00467671" w:rsidRDefault="00467671" w:rsidP="00025ABC">
            <w:pPr>
              <w:rPr>
                <w:rFonts w:ascii="Arial CYR" w:hAnsi="Arial CYR" w:cs="Arial CYR"/>
                <w:sz w:val="18"/>
                <w:szCs w:val="18"/>
              </w:rPr>
            </w:pPr>
          </w:p>
        </w:tc>
        <w:tc>
          <w:tcPr>
            <w:tcW w:w="1133" w:type="pct"/>
            <w:gridSpan w:val="2"/>
            <w:vMerge/>
            <w:tcBorders>
              <w:top w:val="single" w:sz="4" w:space="0" w:color="auto"/>
              <w:left w:val="single" w:sz="4" w:space="0" w:color="auto"/>
              <w:right w:val="single" w:sz="4" w:space="0" w:color="auto"/>
            </w:tcBorders>
            <w:vAlign w:val="center"/>
          </w:tcPr>
          <w:p w:rsidR="00467671" w:rsidRPr="005761EC" w:rsidRDefault="00467671" w:rsidP="00025ABC">
            <w:pPr>
              <w:rPr>
                <w:bCs/>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r>
              <w:rPr>
                <w:rFonts w:ascii="Arial CYR" w:hAnsi="Arial CYR" w:cs="Arial CYR"/>
                <w:b/>
                <w:bCs/>
                <w:sz w:val="18"/>
                <w:szCs w:val="18"/>
              </w:rPr>
              <w:t>2021</w:t>
            </w:r>
          </w:p>
        </w:tc>
        <w:tc>
          <w:tcPr>
            <w:tcW w:w="215" w:type="pct"/>
            <w:gridSpan w:val="2"/>
            <w:tcBorders>
              <w:top w:val="single" w:sz="4" w:space="0" w:color="auto"/>
              <w:left w:val="nil"/>
              <w:bottom w:val="single" w:sz="4" w:space="0" w:color="auto"/>
              <w:right w:val="nil"/>
            </w:tcBorders>
            <w:vAlign w:val="center"/>
          </w:tcPr>
          <w:p w:rsidR="00467671" w:rsidRPr="00DC7C90" w:rsidRDefault="00467671" w:rsidP="00025ABC">
            <w:pPr>
              <w:jc w:val="center"/>
              <w:rPr>
                <w:rFonts w:ascii="Arial CYR" w:hAnsi="Arial CYR" w:cs="Arial CYR"/>
                <w:b/>
                <w:bCs/>
                <w:sz w:val="18"/>
                <w:szCs w:val="18"/>
              </w:rPr>
            </w:pPr>
          </w:p>
        </w:tc>
        <w:tc>
          <w:tcPr>
            <w:tcW w:w="77" w:type="pct"/>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rPr>
                <w:rFonts w:ascii="Arial CYR" w:hAnsi="Arial CYR" w:cs="Arial CYR"/>
                <w:b/>
                <w:bCs/>
                <w:sz w:val="18"/>
                <w:szCs w:val="18"/>
              </w:rPr>
            </w:pPr>
          </w:p>
        </w:tc>
        <w:tc>
          <w:tcPr>
            <w:tcW w:w="218" w:type="pct"/>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p>
        </w:tc>
        <w:tc>
          <w:tcPr>
            <w:tcW w:w="366" w:type="pct"/>
            <w:gridSpan w:val="2"/>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67671" w:rsidRPr="00DC7C90" w:rsidRDefault="00467671"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p>
        </w:tc>
      </w:tr>
      <w:tr w:rsidR="00467671" w:rsidRPr="00DC7C90" w:rsidTr="00661862">
        <w:trPr>
          <w:trHeight w:hRule="exact" w:val="284"/>
        </w:trPr>
        <w:tc>
          <w:tcPr>
            <w:tcW w:w="219" w:type="pct"/>
            <w:vMerge/>
            <w:tcBorders>
              <w:top w:val="single" w:sz="4" w:space="0" w:color="auto"/>
              <w:left w:val="single" w:sz="4" w:space="0" w:color="auto"/>
              <w:right w:val="single" w:sz="4" w:space="0" w:color="auto"/>
            </w:tcBorders>
            <w:vAlign w:val="center"/>
          </w:tcPr>
          <w:p w:rsidR="00467671" w:rsidRDefault="00467671" w:rsidP="00025ABC">
            <w:pPr>
              <w:rPr>
                <w:rFonts w:ascii="Arial CYR" w:hAnsi="Arial CYR" w:cs="Arial CYR"/>
                <w:sz w:val="18"/>
                <w:szCs w:val="18"/>
              </w:rPr>
            </w:pPr>
          </w:p>
        </w:tc>
        <w:tc>
          <w:tcPr>
            <w:tcW w:w="1133" w:type="pct"/>
            <w:gridSpan w:val="2"/>
            <w:vMerge/>
            <w:tcBorders>
              <w:top w:val="single" w:sz="4" w:space="0" w:color="auto"/>
              <w:left w:val="single" w:sz="4" w:space="0" w:color="auto"/>
              <w:right w:val="single" w:sz="4" w:space="0" w:color="auto"/>
            </w:tcBorders>
            <w:vAlign w:val="center"/>
          </w:tcPr>
          <w:p w:rsidR="00467671" w:rsidRPr="005761EC" w:rsidRDefault="00467671" w:rsidP="00025ABC">
            <w:pPr>
              <w:rPr>
                <w:bCs/>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r>
              <w:rPr>
                <w:rFonts w:ascii="Arial CYR" w:hAnsi="Arial CYR" w:cs="Arial CYR"/>
                <w:b/>
                <w:bCs/>
                <w:sz w:val="18"/>
                <w:szCs w:val="18"/>
              </w:rPr>
              <w:t>2022</w:t>
            </w:r>
          </w:p>
        </w:tc>
        <w:tc>
          <w:tcPr>
            <w:tcW w:w="215" w:type="pct"/>
            <w:gridSpan w:val="2"/>
            <w:tcBorders>
              <w:top w:val="single" w:sz="4" w:space="0" w:color="auto"/>
              <w:left w:val="nil"/>
              <w:bottom w:val="single" w:sz="4" w:space="0" w:color="auto"/>
              <w:right w:val="nil"/>
            </w:tcBorders>
            <w:vAlign w:val="center"/>
          </w:tcPr>
          <w:p w:rsidR="00467671" w:rsidRPr="00DC7C90" w:rsidRDefault="00467671" w:rsidP="00025ABC">
            <w:pPr>
              <w:jc w:val="center"/>
              <w:rPr>
                <w:rFonts w:ascii="Arial CYR" w:hAnsi="Arial CYR" w:cs="Arial CYR"/>
                <w:b/>
                <w:bCs/>
                <w:sz w:val="18"/>
                <w:szCs w:val="18"/>
              </w:rPr>
            </w:pPr>
          </w:p>
        </w:tc>
        <w:tc>
          <w:tcPr>
            <w:tcW w:w="77" w:type="pct"/>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rPr>
                <w:rFonts w:ascii="Arial CYR" w:hAnsi="Arial CYR" w:cs="Arial CYR"/>
                <w:b/>
                <w:bCs/>
                <w:sz w:val="18"/>
                <w:szCs w:val="18"/>
              </w:rPr>
            </w:pPr>
          </w:p>
        </w:tc>
        <w:tc>
          <w:tcPr>
            <w:tcW w:w="218" w:type="pct"/>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p>
        </w:tc>
        <w:tc>
          <w:tcPr>
            <w:tcW w:w="366" w:type="pct"/>
            <w:gridSpan w:val="2"/>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67671" w:rsidRPr="00DC7C90" w:rsidRDefault="00467671"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p>
        </w:tc>
      </w:tr>
      <w:tr w:rsidR="00467671" w:rsidRPr="00DC7C90" w:rsidTr="00661862">
        <w:trPr>
          <w:trHeight w:hRule="exact" w:val="284"/>
        </w:trPr>
        <w:tc>
          <w:tcPr>
            <w:tcW w:w="219" w:type="pct"/>
            <w:vMerge/>
            <w:tcBorders>
              <w:top w:val="single" w:sz="4" w:space="0" w:color="auto"/>
              <w:left w:val="single" w:sz="4" w:space="0" w:color="auto"/>
              <w:right w:val="single" w:sz="4" w:space="0" w:color="auto"/>
            </w:tcBorders>
            <w:vAlign w:val="center"/>
          </w:tcPr>
          <w:p w:rsidR="00467671" w:rsidRDefault="00467671" w:rsidP="00025ABC">
            <w:pPr>
              <w:rPr>
                <w:rFonts w:ascii="Arial CYR" w:hAnsi="Arial CYR" w:cs="Arial CYR"/>
                <w:sz w:val="18"/>
                <w:szCs w:val="18"/>
              </w:rPr>
            </w:pPr>
          </w:p>
        </w:tc>
        <w:tc>
          <w:tcPr>
            <w:tcW w:w="1133" w:type="pct"/>
            <w:gridSpan w:val="2"/>
            <w:vMerge/>
            <w:tcBorders>
              <w:top w:val="single" w:sz="4" w:space="0" w:color="auto"/>
              <w:left w:val="single" w:sz="4" w:space="0" w:color="auto"/>
              <w:right w:val="single" w:sz="4" w:space="0" w:color="auto"/>
            </w:tcBorders>
            <w:vAlign w:val="center"/>
          </w:tcPr>
          <w:p w:rsidR="00467671" w:rsidRPr="005761EC" w:rsidRDefault="00467671" w:rsidP="00025ABC">
            <w:pPr>
              <w:rPr>
                <w:bCs/>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r>
              <w:rPr>
                <w:rFonts w:ascii="Arial CYR" w:hAnsi="Arial CYR" w:cs="Arial CYR"/>
                <w:b/>
                <w:bCs/>
                <w:sz w:val="18"/>
                <w:szCs w:val="18"/>
              </w:rPr>
              <w:t>2023</w:t>
            </w:r>
          </w:p>
        </w:tc>
        <w:tc>
          <w:tcPr>
            <w:tcW w:w="215" w:type="pct"/>
            <w:gridSpan w:val="2"/>
            <w:tcBorders>
              <w:top w:val="single" w:sz="4" w:space="0" w:color="auto"/>
              <w:left w:val="nil"/>
              <w:bottom w:val="single" w:sz="4" w:space="0" w:color="auto"/>
              <w:right w:val="nil"/>
            </w:tcBorders>
            <w:vAlign w:val="center"/>
          </w:tcPr>
          <w:p w:rsidR="00467671" w:rsidRPr="00DC7C90" w:rsidRDefault="00467671" w:rsidP="00025ABC">
            <w:pPr>
              <w:jc w:val="center"/>
              <w:rPr>
                <w:rFonts w:ascii="Arial CYR" w:hAnsi="Arial CYR" w:cs="Arial CYR"/>
                <w:b/>
                <w:bCs/>
                <w:sz w:val="18"/>
                <w:szCs w:val="18"/>
              </w:rPr>
            </w:pPr>
          </w:p>
        </w:tc>
        <w:tc>
          <w:tcPr>
            <w:tcW w:w="77" w:type="pct"/>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rPr>
                <w:rFonts w:ascii="Arial CYR" w:hAnsi="Arial CYR" w:cs="Arial CYR"/>
                <w:b/>
                <w:bCs/>
                <w:sz w:val="18"/>
                <w:szCs w:val="18"/>
              </w:rPr>
            </w:pPr>
          </w:p>
        </w:tc>
        <w:tc>
          <w:tcPr>
            <w:tcW w:w="218" w:type="pct"/>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p>
        </w:tc>
        <w:tc>
          <w:tcPr>
            <w:tcW w:w="366" w:type="pct"/>
            <w:gridSpan w:val="2"/>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67671" w:rsidRPr="00DC7C90" w:rsidRDefault="00467671"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467671" w:rsidRPr="00DC7C90" w:rsidRDefault="00467671" w:rsidP="00025ABC">
            <w:pPr>
              <w:jc w:val="center"/>
              <w:rPr>
                <w:rFonts w:ascii="Arial CYR" w:hAnsi="Arial CYR" w:cs="Arial CYR"/>
                <w:b/>
                <w:bCs/>
                <w:sz w:val="18"/>
                <w:szCs w:val="18"/>
              </w:rPr>
            </w:pPr>
          </w:p>
        </w:tc>
      </w:tr>
      <w:tr w:rsidR="007F4273" w:rsidRPr="00DC7C90" w:rsidTr="00661862">
        <w:trPr>
          <w:trHeight w:hRule="exact" w:val="284"/>
        </w:trPr>
        <w:tc>
          <w:tcPr>
            <w:tcW w:w="219" w:type="pct"/>
            <w:vMerge/>
            <w:tcBorders>
              <w:left w:val="single" w:sz="4" w:space="0" w:color="auto"/>
              <w:right w:val="single" w:sz="4" w:space="0" w:color="auto"/>
            </w:tcBorders>
            <w:vAlign w:val="center"/>
          </w:tcPr>
          <w:p w:rsidR="005761EC" w:rsidRPr="00DC7C90" w:rsidRDefault="005761EC" w:rsidP="00025ABC">
            <w:pPr>
              <w:rPr>
                <w:rFonts w:ascii="Arial CYR" w:hAnsi="Arial CYR" w:cs="Arial CYR"/>
                <w:sz w:val="18"/>
                <w:szCs w:val="18"/>
              </w:rPr>
            </w:pPr>
          </w:p>
        </w:tc>
        <w:tc>
          <w:tcPr>
            <w:tcW w:w="1133" w:type="pct"/>
            <w:gridSpan w:val="2"/>
            <w:vMerge/>
            <w:tcBorders>
              <w:left w:val="single" w:sz="4" w:space="0" w:color="auto"/>
              <w:right w:val="single" w:sz="4" w:space="0" w:color="auto"/>
            </w:tcBorders>
            <w:vAlign w:val="center"/>
          </w:tcPr>
          <w:p w:rsidR="005761EC" w:rsidRPr="00DC7C90" w:rsidRDefault="005761EC" w:rsidP="00025ABC">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5761EC" w:rsidRPr="00DC7C90" w:rsidRDefault="00467671" w:rsidP="00025ABC">
            <w:pPr>
              <w:jc w:val="center"/>
              <w:rPr>
                <w:rFonts w:ascii="Arial CYR" w:hAnsi="Arial CYR" w:cs="Arial CYR"/>
                <w:b/>
                <w:bCs/>
                <w:sz w:val="18"/>
                <w:szCs w:val="18"/>
              </w:rPr>
            </w:pPr>
            <w:r>
              <w:rPr>
                <w:rFonts w:ascii="Arial CYR" w:hAnsi="Arial CYR" w:cs="Arial CYR"/>
                <w:b/>
                <w:bCs/>
                <w:sz w:val="18"/>
                <w:szCs w:val="18"/>
              </w:rPr>
              <w:t>2024</w:t>
            </w:r>
          </w:p>
        </w:tc>
        <w:tc>
          <w:tcPr>
            <w:tcW w:w="215" w:type="pct"/>
            <w:gridSpan w:val="2"/>
            <w:tcBorders>
              <w:top w:val="single" w:sz="4" w:space="0" w:color="auto"/>
              <w:left w:val="nil"/>
              <w:bottom w:val="single" w:sz="4" w:space="0" w:color="auto"/>
              <w:right w:val="nil"/>
            </w:tcBorders>
            <w:vAlign w:val="center"/>
          </w:tcPr>
          <w:p w:rsidR="005761EC" w:rsidRPr="00DC7C90" w:rsidRDefault="005761EC" w:rsidP="00025ABC">
            <w:pPr>
              <w:jc w:val="center"/>
              <w:rPr>
                <w:rFonts w:ascii="Arial CYR" w:hAnsi="Arial CYR" w:cs="Arial CYR"/>
                <w:b/>
                <w:bCs/>
                <w:sz w:val="18"/>
                <w:szCs w:val="18"/>
              </w:rPr>
            </w:pPr>
          </w:p>
        </w:tc>
        <w:tc>
          <w:tcPr>
            <w:tcW w:w="77" w:type="pct"/>
            <w:tcBorders>
              <w:top w:val="single" w:sz="4" w:space="0" w:color="auto"/>
              <w:left w:val="nil"/>
              <w:bottom w:val="single" w:sz="4" w:space="0" w:color="auto"/>
              <w:right w:val="single" w:sz="4" w:space="0" w:color="auto"/>
            </w:tcBorders>
            <w:shd w:val="clear" w:color="auto" w:fill="auto"/>
            <w:vAlign w:val="center"/>
          </w:tcPr>
          <w:p w:rsidR="005761EC" w:rsidRPr="00DC7C90" w:rsidRDefault="005761EC"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auto"/>
            <w:vAlign w:val="center"/>
          </w:tcPr>
          <w:p w:rsidR="005761EC" w:rsidRPr="00DC7C90" w:rsidRDefault="005761EC"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5761EC" w:rsidRPr="00DC7C90" w:rsidRDefault="005761EC" w:rsidP="00025ABC">
            <w:pPr>
              <w:jc w:val="center"/>
              <w:rPr>
                <w:rFonts w:ascii="Arial CYR" w:hAnsi="Arial CYR" w:cs="Arial CYR"/>
                <w:b/>
                <w:bCs/>
                <w:sz w:val="18"/>
                <w:szCs w:val="18"/>
              </w:rPr>
            </w:pPr>
          </w:p>
        </w:tc>
        <w:tc>
          <w:tcPr>
            <w:tcW w:w="218" w:type="pct"/>
            <w:tcBorders>
              <w:top w:val="single" w:sz="4" w:space="0" w:color="auto"/>
              <w:left w:val="nil"/>
              <w:bottom w:val="single" w:sz="4" w:space="0" w:color="auto"/>
              <w:right w:val="single" w:sz="4" w:space="0" w:color="auto"/>
            </w:tcBorders>
            <w:shd w:val="clear" w:color="auto" w:fill="auto"/>
            <w:vAlign w:val="center"/>
          </w:tcPr>
          <w:p w:rsidR="005761EC" w:rsidRPr="00DC7C90" w:rsidRDefault="005761EC" w:rsidP="00025ABC">
            <w:pPr>
              <w:jc w:val="center"/>
              <w:rPr>
                <w:rFonts w:ascii="Arial CYR" w:hAnsi="Arial CYR" w:cs="Arial CYR"/>
                <w:b/>
                <w:bCs/>
                <w:sz w:val="18"/>
                <w:szCs w:val="18"/>
              </w:rPr>
            </w:pPr>
          </w:p>
        </w:tc>
        <w:tc>
          <w:tcPr>
            <w:tcW w:w="366" w:type="pct"/>
            <w:gridSpan w:val="2"/>
            <w:tcBorders>
              <w:top w:val="single" w:sz="4" w:space="0" w:color="auto"/>
              <w:left w:val="nil"/>
              <w:bottom w:val="single" w:sz="4" w:space="0" w:color="auto"/>
              <w:right w:val="single" w:sz="4" w:space="0" w:color="auto"/>
            </w:tcBorders>
            <w:shd w:val="clear" w:color="auto" w:fill="auto"/>
            <w:vAlign w:val="center"/>
          </w:tcPr>
          <w:p w:rsidR="005761EC" w:rsidRPr="00DC7C90" w:rsidRDefault="005761EC"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5761EC" w:rsidRPr="00DC7C90" w:rsidRDefault="005761EC"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auto"/>
            <w:vAlign w:val="center"/>
          </w:tcPr>
          <w:p w:rsidR="005761EC" w:rsidRPr="00DC7C90" w:rsidRDefault="005761EC"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761EC" w:rsidRPr="00DC7C90" w:rsidRDefault="005761EC"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5761EC" w:rsidRPr="00DC7C90" w:rsidRDefault="005761EC"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5761EC" w:rsidRPr="00DC7C90" w:rsidRDefault="005761EC" w:rsidP="00025ABC">
            <w:pPr>
              <w:jc w:val="center"/>
              <w:rPr>
                <w:rFonts w:ascii="Arial CYR" w:hAnsi="Arial CYR" w:cs="Arial CYR"/>
                <w:b/>
                <w:bCs/>
                <w:sz w:val="18"/>
                <w:szCs w:val="18"/>
              </w:rPr>
            </w:pPr>
          </w:p>
        </w:tc>
      </w:tr>
      <w:tr w:rsidR="007F4273" w:rsidRPr="00DC7C90" w:rsidTr="00661862">
        <w:trPr>
          <w:trHeight w:hRule="exact" w:val="284"/>
        </w:trPr>
        <w:tc>
          <w:tcPr>
            <w:tcW w:w="219" w:type="pct"/>
            <w:vMerge/>
            <w:tcBorders>
              <w:left w:val="single" w:sz="4" w:space="0" w:color="auto"/>
              <w:right w:val="single" w:sz="4" w:space="0" w:color="auto"/>
            </w:tcBorders>
            <w:vAlign w:val="center"/>
          </w:tcPr>
          <w:p w:rsidR="005761EC" w:rsidRPr="00DC7C90" w:rsidRDefault="005761EC" w:rsidP="00025ABC">
            <w:pPr>
              <w:rPr>
                <w:rFonts w:ascii="Arial CYR" w:hAnsi="Arial CYR" w:cs="Arial CYR"/>
                <w:sz w:val="18"/>
                <w:szCs w:val="18"/>
              </w:rPr>
            </w:pPr>
          </w:p>
        </w:tc>
        <w:tc>
          <w:tcPr>
            <w:tcW w:w="1133" w:type="pct"/>
            <w:gridSpan w:val="2"/>
            <w:vMerge/>
            <w:tcBorders>
              <w:left w:val="single" w:sz="4" w:space="0" w:color="auto"/>
              <w:right w:val="single" w:sz="4" w:space="0" w:color="auto"/>
            </w:tcBorders>
            <w:vAlign w:val="center"/>
          </w:tcPr>
          <w:p w:rsidR="005761EC" w:rsidRPr="00DC7C90" w:rsidRDefault="005761EC" w:rsidP="00025ABC">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5761EC" w:rsidRPr="00DC7C90" w:rsidRDefault="00467671" w:rsidP="00025ABC">
            <w:pPr>
              <w:jc w:val="center"/>
              <w:rPr>
                <w:rFonts w:ascii="Arial CYR" w:hAnsi="Arial CYR" w:cs="Arial CYR"/>
                <w:b/>
                <w:bCs/>
                <w:sz w:val="18"/>
                <w:szCs w:val="18"/>
              </w:rPr>
            </w:pPr>
            <w:r>
              <w:rPr>
                <w:rFonts w:ascii="Arial CYR" w:hAnsi="Arial CYR" w:cs="Arial CYR"/>
                <w:b/>
                <w:bCs/>
                <w:sz w:val="18"/>
                <w:szCs w:val="18"/>
              </w:rPr>
              <w:t>2025</w:t>
            </w:r>
          </w:p>
        </w:tc>
        <w:tc>
          <w:tcPr>
            <w:tcW w:w="215" w:type="pct"/>
            <w:gridSpan w:val="2"/>
            <w:tcBorders>
              <w:top w:val="single" w:sz="4" w:space="0" w:color="auto"/>
              <w:left w:val="nil"/>
              <w:bottom w:val="single" w:sz="4" w:space="0" w:color="auto"/>
              <w:right w:val="nil"/>
            </w:tcBorders>
            <w:vAlign w:val="center"/>
          </w:tcPr>
          <w:p w:rsidR="005761EC" w:rsidRPr="00DC7C90" w:rsidRDefault="005761EC" w:rsidP="00025ABC">
            <w:pPr>
              <w:jc w:val="center"/>
              <w:rPr>
                <w:rFonts w:ascii="Arial CYR" w:hAnsi="Arial CYR" w:cs="Arial CYR"/>
                <w:b/>
                <w:bCs/>
                <w:sz w:val="18"/>
                <w:szCs w:val="18"/>
              </w:rPr>
            </w:pPr>
          </w:p>
        </w:tc>
        <w:tc>
          <w:tcPr>
            <w:tcW w:w="77" w:type="pct"/>
            <w:tcBorders>
              <w:top w:val="single" w:sz="4" w:space="0" w:color="auto"/>
              <w:left w:val="nil"/>
              <w:bottom w:val="single" w:sz="4" w:space="0" w:color="auto"/>
              <w:right w:val="single" w:sz="4" w:space="0" w:color="auto"/>
            </w:tcBorders>
            <w:shd w:val="clear" w:color="auto" w:fill="auto"/>
            <w:vAlign w:val="center"/>
          </w:tcPr>
          <w:p w:rsidR="005761EC" w:rsidRPr="00DC7C90" w:rsidRDefault="005761EC"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auto"/>
            <w:vAlign w:val="center"/>
          </w:tcPr>
          <w:p w:rsidR="005761EC" w:rsidRPr="00DC7C90" w:rsidRDefault="005761EC"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5761EC" w:rsidRPr="00DC7C90" w:rsidRDefault="005761EC" w:rsidP="00025ABC">
            <w:pPr>
              <w:jc w:val="center"/>
              <w:rPr>
                <w:rFonts w:ascii="Arial CYR" w:hAnsi="Arial CYR" w:cs="Arial CYR"/>
                <w:b/>
                <w:bCs/>
                <w:sz w:val="18"/>
                <w:szCs w:val="18"/>
              </w:rPr>
            </w:pPr>
          </w:p>
        </w:tc>
        <w:tc>
          <w:tcPr>
            <w:tcW w:w="218" w:type="pct"/>
            <w:tcBorders>
              <w:top w:val="single" w:sz="4" w:space="0" w:color="auto"/>
              <w:left w:val="nil"/>
              <w:bottom w:val="single" w:sz="4" w:space="0" w:color="auto"/>
              <w:right w:val="single" w:sz="4" w:space="0" w:color="auto"/>
            </w:tcBorders>
            <w:shd w:val="clear" w:color="auto" w:fill="auto"/>
            <w:vAlign w:val="center"/>
          </w:tcPr>
          <w:p w:rsidR="005761EC" w:rsidRPr="00DC7C90" w:rsidRDefault="005761EC" w:rsidP="00025ABC">
            <w:pPr>
              <w:jc w:val="center"/>
              <w:rPr>
                <w:rFonts w:ascii="Arial CYR" w:hAnsi="Arial CYR" w:cs="Arial CYR"/>
                <w:b/>
                <w:bCs/>
                <w:sz w:val="18"/>
                <w:szCs w:val="18"/>
              </w:rPr>
            </w:pPr>
          </w:p>
        </w:tc>
        <w:tc>
          <w:tcPr>
            <w:tcW w:w="366" w:type="pct"/>
            <w:gridSpan w:val="2"/>
            <w:tcBorders>
              <w:top w:val="single" w:sz="4" w:space="0" w:color="auto"/>
              <w:left w:val="nil"/>
              <w:bottom w:val="single" w:sz="4" w:space="0" w:color="auto"/>
              <w:right w:val="single" w:sz="4" w:space="0" w:color="auto"/>
            </w:tcBorders>
            <w:shd w:val="clear" w:color="auto" w:fill="auto"/>
            <w:vAlign w:val="center"/>
          </w:tcPr>
          <w:p w:rsidR="005761EC" w:rsidRPr="00DC7C90" w:rsidRDefault="005761EC"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5761EC" w:rsidRPr="00DC7C90" w:rsidRDefault="005761EC"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auto"/>
            <w:vAlign w:val="center"/>
          </w:tcPr>
          <w:p w:rsidR="005761EC" w:rsidRPr="00DC7C90" w:rsidRDefault="005761EC"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761EC" w:rsidRPr="00DC7C90" w:rsidRDefault="005761EC"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5761EC" w:rsidRPr="00DC7C90" w:rsidRDefault="005761EC"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5761EC" w:rsidRPr="00DC7C90" w:rsidRDefault="005761EC" w:rsidP="00025ABC">
            <w:pPr>
              <w:jc w:val="center"/>
              <w:rPr>
                <w:rFonts w:ascii="Arial CYR" w:hAnsi="Arial CYR" w:cs="Arial CYR"/>
                <w:b/>
                <w:bCs/>
                <w:sz w:val="18"/>
                <w:szCs w:val="18"/>
              </w:rPr>
            </w:pPr>
          </w:p>
        </w:tc>
      </w:tr>
      <w:tr w:rsidR="007F4273" w:rsidRPr="00DC7C90" w:rsidTr="00661862">
        <w:trPr>
          <w:trHeight w:hRule="exact" w:val="284"/>
        </w:trPr>
        <w:tc>
          <w:tcPr>
            <w:tcW w:w="219" w:type="pct"/>
            <w:vMerge/>
            <w:tcBorders>
              <w:left w:val="single" w:sz="4" w:space="0" w:color="auto"/>
              <w:right w:val="single" w:sz="4" w:space="0" w:color="auto"/>
            </w:tcBorders>
            <w:vAlign w:val="center"/>
          </w:tcPr>
          <w:p w:rsidR="005761EC" w:rsidRPr="00DC7C90" w:rsidRDefault="005761EC" w:rsidP="00025ABC">
            <w:pPr>
              <w:rPr>
                <w:rFonts w:ascii="Arial CYR" w:hAnsi="Arial CYR" w:cs="Arial CYR"/>
                <w:sz w:val="18"/>
                <w:szCs w:val="18"/>
              </w:rPr>
            </w:pPr>
          </w:p>
        </w:tc>
        <w:tc>
          <w:tcPr>
            <w:tcW w:w="1133" w:type="pct"/>
            <w:gridSpan w:val="2"/>
            <w:vMerge/>
            <w:tcBorders>
              <w:left w:val="single" w:sz="4" w:space="0" w:color="auto"/>
              <w:right w:val="single" w:sz="4" w:space="0" w:color="auto"/>
            </w:tcBorders>
            <w:vAlign w:val="center"/>
          </w:tcPr>
          <w:p w:rsidR="005761EC" w:rsidRPr="00DC7C90" w:rsidRDefault="005761EC" w:rsidP="00025ABC">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5761EC" w:rsidRPr="00DC7C90" w:rsidRDefault="00467671" w:rsidP="00025ABC">
            <w:pPr>
              <w:jc w:val="center"/>
              <w:rPr>
                <w:rFonts w:ascii="Arial CYR" w:hAnsi="Arial CYR" w:cs="Arial CYR"/>
                <w:b/>
                <w:bCs/>
                <w:sz w:val="18"/>
                <w:szCs w:val="18"/>
              </w:rPr>
            </w:pPr>
            <w:r>
              <w:rPr>
                <w:rFonts w:ascii="Arial CYR" w:hAnsi="Arial CYR" w:cs="Arial CYR"/>
                <w:b/>
                <w:bCs/>
                <w:sz w:val="18"/>
                <w:szCs w:val="18"/>
              </w:rPr>
              <w:t>2026</w:t>
            </w:r>
          </w:p>
        </w:tc>
        <w:tc>
          <w:tcPr>
            <w:tcW w:w="215" w:type="pct"/>
            <w:gridSpan w:val="2"/>
            <w:tcBorders>
              <w:top w:val="single" w:sz="4" w:space="0" w:color="auto"/>
              <w:left w:val="nil"/>
              <w:bottom w:val="single" w:sz="4" w:space="0" w:color="auto"/>
              <w:right w:val="nil"/>
            </w:tcBorders>
            <w:vAlign w:val="center"/>
          </w:tcPr>
          <w:p w:rsidR="005761EC" w:rsidRPr="00DC7C90" w:rsidRDefault="005761EC" w:rsidP="00025ABC">
            <w:pPr>
              <w:rPr>
                <w:rFonts w:ascii="Arial CYR" w:hAnsi="Arial CYR" w:cs="Arial CYR"/>
                <w:b/>
                <w:bCs/>
                <w:sz w:val="18"/>
                <w:szCs w:val="18"/>
              </w:rPr>
            </w:pPr>
          </w:p>
        </w:tc>
        <w:tc>
          <w:tcPr>
            <w:tcW w:w="77" w:type="pct"/>
            <w:tcBorders>
              <w:top w:val="single" w:sz="4" w:space="0" w:color="auto"/>
              <w:left w:val="nil"/>
              <w:bottom w:val="single" w:sz="4" w:space="0" w:color="auto"/>
              <w:right w:val="single" w:sz="4" w:space="0" w:color="auto"/>
            </w:tcBorders>
            <w:shd w:val="clear" w:color="auto" w:fill="auto"/>
            <w:vAlign w:val="center"/>
          </w:tcPr>
          <w:p w:rsidR="005761EC" w:rsidRPr="00DC7C90" w:rsidRDefault="005761EC"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auto"/>
            <w:vAlign w:val="center"/>
          </w:tcPr>
          <w:p w:rsidR="005761EC" w:rsidRPr="00DC7C90" w:rsidRDefault="005761EC"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5761EC" w:rsidRPr="00DC7C90" w:rsidRDefault="005761EC" w:rsidP="00025ABC">
            <w:pPr>
              <w:rPr>
                <w:rFonts w:ascii="Arial CYR" w:hAnsi="Arial CYR" w:cs="Arial CYR"/>
                <w:b/>
                <w:bCs/>
                <w:sz w:val="18"/>
                <w:szCs w:val="18"/>
              </w:rPr>
            </w:pPr>
          </w:p>
        </w:tc>
        <w:tc>
          <w:tcPr>
            <w:tcW w:w="218" w:type="pct"/>
            <w:tcBorders>
              <w:top w:val="single" w:sz="4" w:space="0" w:color="auto"/>
              <w:left w:val="nil"/>
              <w:bottom w:val="single" w:sz="4" w:space="0" w:color="auto"/>
              <w:right w:val="single" w:sz="4" w:space="0" w:color="auto"/>
            </w:tcBorders>
            <w:shd w:val="clear" w:color="auto" w:fill="auto"/>
            <w:vAlign w:val="center"/>
          </w:tcPr>
          <w:p w:rsidR="005761EC" w:rsidRPr="00DC7C90" w:rsidRDefault="005761EC" w:rsidP="00025ABC">
            <w:pPr>
              <w:jc w:val="center"/>
              <w:rPr>
                <w:rFonts w:ascii="Arial CYR" w:hAnsi="Arial CYR" w:cs="Arial CYR"/>
                <w:b/>
                <w:bCs/>
                <w:sz w:val="18"/>
                <w:szCs w:val="18"/>
              </w:rPr>
            </w:pPr>
          </w:p>
        </w:tc>
        <w:tc>
          <w:tcPr>
            <w:tcW w:w="366" w:type="pct"/>
            <w:gridSpan w:val="2"/>
            <w:tcBorders>
              <w:top w:val="single" w:sz="4" w:space="0" w:color="auto"/>
              <w:left w:val="nil"/>
              <w:bottom w:val="single" w:sz="4" w:space="0" w:color="auto"/>
              <w:right w:val="single" w:sz="4" w:space="0" w:color="auto"/>
            </w:tcBorders>
            <w:shd w:val="clear" w:color="auto" w:fill="auto"/>
            <w:vAlign w:val="center"/>
          </w:tcPr>
          <w:p w:rsidR="005761EC" w:rsidRPr="00DC7C90" w:rsidRDefault="005761EC"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5761EC" w:rsidRPr="00DC7C90" w:rsidRDefault="005761EC"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auto"/>
            <w:vAlign w:val="center"/>
          </w:tcPr>
          <w:p w:rsidR="005761EC" w:rsidRPr="00DC7C90" w:rsidRDefault="005761EC"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761EC" w:rsidRPr="00DC7C90" w:rsidRDefault="005761EC"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5761EC" w:rsidRPr="00DC7C90" w:rsidRDefault="005761EC"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5761EC" w:rsidRPr="00DC7C90" w:rsidRDefault="005761EC" w:rsidP="00025ABC">
            <w:pPr>
              <w:jc w:val="center"/>
              <w:rPr>
                <w:rFonts w:ascii="Arial CYR" w:hAnsi="Arial CYR" w:cs="Arial CYR"/>
                <w:b/>
                <w:bCs/>
                <w:sz w:val="18"/>
                <w:szCs w:val="18"/>
              </w:rPr>
            </w:pPr>
          </w:p>
        </w:tc>
      </w:tr>
      <w:tr w:rsidR="007F4273" w:rsidRPr="00DC7C90" w:rsidTr="00661862">
        <w:trPr>
          <w:trHeight w:hRule="exact" w:val="284"/>
        </w:trPr>
        <w:tc>
          <w:tcPr>
            <w:tcW w:w="219" w:type="pct"/>
            <w:vMerge/>
            <w:tcBorders>
              <w:left w:val="single" w:sz="4" w:space="0" w:color="auto"/>
              <w:right w:val="single" w:sz="4" w:space="0" w:color="auto"/>
            </w:tcBorders>
            <w:vAlign w:val="center"/>
          </w:tcPr>
          <w:p w:rsidR="005761EC" w:rsidRPr="00DC7C90" w:rsidRDefault="005761EC" w:rsidP="00025ABC">
            <w:pPr>
              <w:rPr>
                <w:rFonts w:ascii="Arial CYR" w:hAnsi="Arial CYR" w:cs="Arial CYR"/>
                <w:sz w:val="18"/>
                <w:szCs w:val="18"/>
              </w:rPr>
            </w:pPr>
          </w:p>
        </w:tc>
        <w:tc>
          <w:tcPr>
            <w:tcW w:w="1133" w:type="pct"/>
            <w:gridSpan w:val="2"/>
            <w:vMerge/>
            <w:tcBorders>
              <w:left w:val="single" w:sz="4" w:space="0" w:color="auto"/>
              <w:right w:val="single" w:sz="4" w:space="0" w:color="auto"/>
            </w:tcBorders>
            <w:vAlign w:val="center"/>
          </w:tcPr>
          <w:p w:rsidR="005761EC" w:rsidRPr="00DC7C90" w:rsidRDefault="005761EC" w:rsidP="00025ABC">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5761EC" w:rsidRPr="00DC7C90" w:rsidRDefault="00467671" w:rsidP="00025ABC">
            <w:pPr>
              <w:jc w:val="center"/>
              <w:rPr>
                <w:rFonts w:ascii="Arial CYR" w:hAnsi="Arial CYR" w:cs="Arial CYR"/>
                <w:b/>
                <w:bCs/>
                <w:sz w:val="18"/>
                <w:szCs w:val="18"/>
              </w:rPr>
            </w:pPr>
            <w:r>
              <w:rPr>
                <w:rFonts w:ascii="Arial CYR" w:hAnsi="Arial CYR" w:cs="Arial CYR"/>
                <w:b/>
                <w:bCs/>
                <w:sz w:val="18"/>
                <w:szCs w:val="18"/>
              </w:rPr>
              <w:t>2027</w:t>
            </w:r>
          </w:p>
        </w:tc>
        <w:tc>
          <w:tcPr>
            <w:tcW w:w="215" w:type="pct"/>
            <w:gridSpan w:val="2"/>
            <w:tcBorders>
              <w:top w:val="single" w:sz="4" w:space="0" w:color="auto"/>
              <w:left w:val="nil"/>
              <w:bottom w:val="single" w:sz="4" w:space="0" w:color="auto"/>
              <w:right w:val="nil"/>
            </w:tcBorders>
            <w:vAlign w:val="center"/>
          </w:tcPr>
          <w:p w:rsidR="005761EC" w:rsidRPr="00DC7C90" w:rsidRDefault="005761EC" w:rsidP="00025ABC">
            <w:pPr>
              <w:jc w:val="center"/>
              <w:rPr>
                <w:rFonts w:ascii="Arial CYR" w:hAnsi="Arial CYR" w:cs="Arial CYR"/>
                <w:b/>
                <w:bCs/>
                <w:sz w:val="18"/>
                <w:szCs w:val="18"/>
              </w:rPr>
            </w:pPr>
          </w:p>
        </w:tc>
        <w:tc>
          <w:tcPr>
            <w:tcW w:w="77" w:type="pct"/>
            <w:tcBorders>
              <w:top w:val="single" w:sz="4" w:space="0" w:color="auto"/>
              <w:left w:val="nil"/>
              <w:bottom w:val="single" w:sz="4" w:space="0" w:color="auto"/>
              <w:right w:val="single" w:sz="4" w:space="0" w:color="auto"/>
            </w:tcBorders>
            <w:shd w:val="clear" w:color="auto" w:fill="auto"/>
            <w:vAlign w:val="center"/>
          </w:tcPr>
          <w:p w:rsidR="005761EC" w:rsidRPr="00DC7C90" w:rsidRDefault="005761EC"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auto"/>
            <w:vAlign w:val="center"/>
          </w:tcPr>
          <w:p w:rsidR="005761EC" w:rsidRPr="00DC7C90" w:rsidRDefault="005761EC"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5761EC" w:rsidRPr="00DC7C90" w:rsidRDefault="005761EC" w:rsidP="00025ABC">
            <w:pPr>
              <w:rPr>
                <w:rFonts w:ascii="Arial CYR" w:hAnsi="Arial CYR" w:cs="Arial CYR"/>
                <w:b/>
                <w:bCs/>
                <w:sz w:val="18"/>
                <w:szCs w:val="18"/>
              </w:rPr>
            </w:pPr>
          </w:p>
        </w:tc>
        <w:tc>
          <w:tcPr>
            <w:tcW w:w="218" w:type="pct"/>
            <w:tcBorders>
              <w:top w:val="single" w:sz="4" w:space="0" w:color="auto"/>
              <w:left w:val="nil"/>
              <w:bottom w:val="single" w:sz="4" w:space="0" w:color="auto"/>
              <w:right w:val="single" w:sz="4" w:space="0" w:color="auto"/>
            </w:tcBorders>
            <w:shd w:val="clear" w:color="auto" w:fill="auto"/>
            <w:vAlign w:val="center"/>
          </w:tcPr>
          <w:p w:rsidR="005761EC" w:rsidRPr="00DC7C90" w:rsidRDefault="005761EC" w:rsidP="00025ABC">
            <w:pPr>
              <w:jc w:val="center"/>
              <w:rPr>
                <w:rFonts w:ascii="Arial CYR" w:hAnsi="Arial CYR" w:cs="Arial CYR"/>
                <w:b/>
                <w:bCs/>
                <w:sz w:val="18"/>
                <w:szCs w:val="18"/>
              </w:rPr>
            </w:pPr>
          </w:p>
        </w:tc>
        <w:tc>
          <w:tcPr>
            <w:tcW w:w="366" w:type="pct"/>
            <w:gridSpan w:val="2"/>
            <w:tcBorders>
              <w:top w:val="single" w:sz="4" w:space="0" w:color="auto"/>
              <w:left w:val="nil"/>
              <w:bottom w:val="single" w:sz="4" w:space="0" w:color="auto"/>
              <w:right w:val="single" w:sz="4" w:space="0" w:color="auto"/>
            </w:tcBorders>
            <w:shd w:val="clear" w:color="auto" w:fill="auto"/>
            <w:vAlign w:val="center"/>
          </w:tcPr>
          <w:p w:rsidR="005761EC" w:rsidRPr="00DC7C90" w:rsidRDefault="005761EC"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5761EC" w:rsidRPr="00DC7C90" w:rsidRDefault="005761EC"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auto"/>
            <w:vAlign w:val="center"/>
          </w:tcPr>
          <w:p w:rsidR="005761EC" w:rsidRPr="00DC7C90" w:rsidRDefault="005761EC"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761EC" w:rsidRPr="00DC7C90" w:rsidRDefault="005761EC"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5761EC" w:rsidRPr="00DC7C90" w:rsidRDefault="005761EC"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5761EC" w:rsidRPr="00DC7C90" w:rsidRDefault="005761EC" w:rsidP="00025ABC">
            <w:pPr>
              <w:jc w:val="center"/>
              <w:rPr>
                <w:rFonts w:ascii="Arial CYR" w:hAnsi="Arial CYR" w:cs="Arial CYR"/>
                <w:b/>
                <w:bCs/>
                <w:sz w:val="18"/>
                <w:szCs w:val="18"/>
              </w:rPr>
            </w:pPr>
          </w:p>
        </w:tc>
      </w:tr>
      <w:tr w:rsidR="007F4273" w:rsidRPr="00DC7C90" w:rsidTr="00661862">
        <w:trPr>
          <w:trHeight w:hRule="exact" w:val="284"/>
        </w:trPr>
        <w:tc>
          <w:tcPr>
            <w:tcW w:w="219" w:type="pct"/>
            <w:vMerge/>
            <w:tcBorders>
              <w:left w:val="single" w:sz="4" w:space="0" w:color="auto"/>
              <w:right w:val="single" w:sz="4" w:space="0" w:color="auto"/>
            </w:tcBorders>
            <w:vAlign w:val="center"/>
          </w:tcPr>
          <w:p w:rsidR="005761EC" w:rsidRPr="00DC7C90" w:rsidRDefault="005761EC" w:rsidP="00025ABC">
            <w:pPr>
              <w:rPr>
                <w:rFonts w:ascii="Arial CYR" w:hAnsi="Arial CYR" w:cs="Arial CYR"/>
                <w:sz w:val="18"/>
                <w:szCs w:val="18"/>
              </w:rPr>
            </w:pPr>
          </w:p>
        </w:tc>
        <w:tc>
          <w:tcPr>
            <w:tcW w:w="1133" w:type="pct"/>
            <w:gridSpan w:val="2"/>
            <w:vMerge/>
            <w:tcBorders>
              <w:left w:val="single" w:sz="4" w:space="0" w:color="auto"/>
              <w:right w:val="single" w:sz="4" w:space="0" w:color="auto"/>
            </w:tcBorders>
            <w:vAlign w:val="center"/>
          </w:tcPr>
          <w:p w:rsidR="005761EC" w:rsidRPr="00DC7C90" w:rsidRDefault="005761EC" w:rsidP="00025ABC">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5761EC" w:rsidRPr="00DC7C90" w:rsidRDefault="00467671" w:rsidP="00025ABC">
            <w:pPr>
              <w:jc w:val="center"/>
              <w:rPr>
                <w:rFonts w:ascii="Arial CYR" w:hAnsi="Arial CYR" w:cs="Arial CYR"/>
                <w:b/>
                <w:bCs/>
                <w:sz w:val="18"/>
                <w:szCs w:val="18"/>
              </w:rPr>
            </w:pPr>
            <w:r>
              <w:rPr>
                <w:rFonts w:ascii="Arial CYR" w:hAnsi="Arial CYR" w:cs="Arial CYR"/>
                <w:b/>
                <w:bCs/>
                <w:sz w:val="18"/>
                <w:szCs w:val="18"/>
              </w:rPr>
              <w:t>2028</w:t>
            </w:r>
          </w:p>
        </w:tc>
        <w:tc>
          <w:tcPr>
            <w:tcW w:w="215" w:type="pct"/>
            <w:gridSpan w:val="2"/>
            <w:tcBorders>
              <w:top w:val="single" w:sz="4" w:space="0" w:color="auto"/>
              <w:left w:val="nil"/>
              <w:bottom w:val="single" w:sz="4" w:space="0" w:color="auto"/>
              <w:right w:val="nil"/>
            </w:tcBorders>
            <w:vAlign w:val="center"/>
          </w:tcPr>
          <w:p w:rsidR="005761EC" w:rsidRPr="005761EC" w:rsidRDefault="005761EC" w:rsidP="005761EC">
            <w:pPr>
              <w:jc w:val="center"/>
              <w:rPr>
                <w:rFonts w:ascii="Arial CYR" w:hAnsi="Arial CYR" w:cs="Arial CYR"/>
                <w:bCs/>
                <w:sz w:val="18"/>
                <w:szCs w:val="18"/>
              </w:rPr>
            </w:pPr>
            <w:r w:rsidRPr="005761EC">
              <w:rPr>
                <w:rFonts w:ascii="Arial CYR" w:hAnsi="Arial CYR" w:cs="Arial CYR"/>
                <w:bCs/>
                <w:sz w:val="18"/>
                <w:szCs w:val="18"/>
              </w:rPr>
              <w:t>0,50</w:t>
            </w:r>
          </w:p>
        </w:tc>
        <w:tc>
          <w:tcPr>
            <w:tcW w:w="77" w:type="pct"/>
            <w:tcBorders>
              <w:top w:val="single" w:sz="4" w:space="0" w:color="auto"/>
              <w:left w:val="nil"/>
              <w:bottom w:val="single" w:sz="4" w:space="0" w:color="auto"/>
              <w:right w:val="single" w:sz="4" w:space="0" w:color="auto"/>
            </w:tcBorders>
            <w:shd w:val="clear" w:color="auto" w:fill="auto"/>
            <w:vAlign w:val="center"/>
          </w:tcPr>
          <w:p w:rsidR="005761EC" w:rsidRPr="00DC7C90" w:rsidRDefault="005761EC"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auto"/>
            <w:vAlign w:val="center"/>
          </w:tcPr>
          <w:p w:rsidR="005761EC" w:rsidRPr="00DC7C90" w:rsidRDefault="005761EC"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5761EC" w:rsidRPr="005761EC" w:rsidRDefault="005761EC" w:rsidP="00524B0C">
            <w:pPr>
              <w:jc w:val="center"/>
              <w:rPr>
                <w:rFonts w:ascii="Arial CYR" w:hAnsi="Arial CYR" w:cs="Arial CYR"/>
                <w:bCs/>
                <w:sz w:val="18"/>
                <w:szCs w:val="18"/>
              </w:rPr>
            </w:pPr>
            <w:r w:rsidRPr="005761EC">
              <w:rPr>
                <w:rFonts w:ascii="Arial CYR" w:hAnsi="Arial CYR" w:cs="Arial CYR"/>
                <w:bCs/>
                <w:sz w:val="18"/>
                <w:szCs w:val="18"/>
              </w:rPr>
              <w:t>0,50</w:t>
            </w:r>
          </w:p>
        </w:tc>
        <w:tc>
          <w:tcPr>
            <w:tcW w:w="218" w:type="pct"/>
            <w:tcBorders>
              <w:top w:val="single" w:sz="4" w:space="0" w:color="auto"/>
              <w:left w:val="nil"/>
              <w:bottom w:val="single" w:sz="4" w:space="0" w:color="auto"/>
              <w:right w:val="single" w:sz="4" w:space="0" w:color="auto"/>
            </w:tcBorders>
            <w:shd w:val="clear" w:color="auto" w:fill="auto"/>
            <w:vAlign w:val="center"/>
          </w:tcPr>
          <w:p w:rsidR="005761EC" w:rsidRPr="00DC7C90" w:rsidRDefault="005761EC" w:rsidP="00025ABC">
            <w:pPr>
              <w:jc w:val="center"/>
              <w:rPr>
                <w:rFonts w:ascii="Arial CYR" w:hAnsi="Arial CYR" w:cs="Arial CYR"/>
                <w:b/>
                <w:bCs/>
                <w:sz w:val="18"/>
                <w:szCs w:val="18"/>
              </w:rPr>
            </w:pPr>
          </w:p>
        </w:tc>
        <w:tc>
          <w:tcPr>
            <w:tcW w:w="366" w:type="pct"/>
            <w:gridSpan w:val="2"/>
            <w:tcBorders>
              <w:top w:val="single" w:sz="4" w:space="0" w:color="auto"/>
              <w:left w:val="nil"/>
              <w:bottom w:val="single" w:sz="4" w:space="0" w:color="auto"/>
              <w:right w:val="single" w:sz="4" w:space="0" w:color="auto"/>
            </w:tcBorders>
            <w:shd w:val="clear" w:color="auto" w:fill="auto"/>
            <w:vAlign w:val="center"/>
          </w:tcPr>
          <w:p w:rsidR="005761EC" w:rsidRPr="00DC7C90" w:rsidRDefault="005761EC"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5761EC" w:rsidRPr="00DC7C90" w:rsidRDefault="005761EC"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auto"/>
            <w:vAlign w:val="center"/>
          </w:tcPr>
          <w:p w:rsidR="005761EC" w:rsidRPr="00DC7C90" w:rsidRDefault="005761EC"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761EC" w:rsidRPr="00DC7C90" w:rsidRDefault="005761EC"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5761EC" w:rsidRPr="00DC7C90" w:rsidRDefault="005761EC"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5761EC" w:rsidRPr="00DC7C90" w:rsidRDefault="005761EC" w:rsidP="00025ABC">
            <w:pPr>
              <w:jc w:val="center"/>
              <w:rPr>
                <w:rFonts w:ascii="Arial CYR" w:hAnsi="Arial CYR" w:cs="Arial CYR"/>
                <w:b/>
                <w:bCs/>
                <w:sz w:val="18"/>
                <w:szCs w:val="18"/>
              </w:rPr>
            </w:pPr>
          </w:p>
        </w:tc>
      </w:tr>
      <w:tr w:rsidR="00467671" w:rsidRPr="00DC7C90" w:rsidTr="00661862">
        <w:trPr>
          <w:trHeight w:hRule="exact" w:val="284"/>
        </w:trPr>
        <w:tc>
          <w:tcPr>
            <w:tcW w:w="219" w:type="pct"/>
            <w:vMerge/>
            <w:tcBorders>
              <w:left w:val="single" w:sz="4" w:space="0" w:color="auto"/>
              <w:bottom w:val="single" w:sz="4" w:space="0" w:color="auto"/>
              <w:right w:val="single" w:sz="4" w:space="0" w:color="auto"/>
            </w:tcBorders>
            <w:vAlign w:val="center"/>
          </w:tcPr>
          <w:p w:rsidR="005761EC" w:rsidRPr="00DC7C90" w:rsidRDefault="005761EC" w:rsidP="00025ABC">
            <w:pPr>
              <w:rPr>
                <w:rFonts w:ascii="Arial CYR" w:hAnsi="Arial CYR" w:cs="Arial CYR"/>
                <w:sz w:val="18"/>
                <w:szCs w:val="18"/>
              </w:rPr>
            </w:pPr>
          </w:p>
        </w:tc>
        <w:tc>
          <w:tcPr>
            <w:tcW w:w="1133" w:type="pct"/>
            <w:gridSpan w:val="2"/>
            <w:vMerge/>
            <w:tcBorders>
              <w:left w:val="single" w:sz="4" w:space="0" w:color="auto"/>
              <w:bottom w:val="single" w:sz="4" w:space="0" w:color="auto"/>
              <w:right w:val="single" w:sz="4" w:space="0" w:color="auto"/>
            </w:tcBorders>
            <w:vAlign w:val="center"/>
          </w:tcPr>
          <w:p w:rsidR="005761EC" w:rsidRPr="00DC7C90" w:rsidRDefault="005761EC" w:rsidP="00025ABC">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FABF8F" w:themeFill="accent6" w:themeFillTint="99"/>
            <w:vAlign w:val="center"/>
          </w:tcPr>
          <w:p w:rsidR="005761EC" w:rsidRPr="00467671" w:rsidRDefault="005761EC" w:rsidP="00025ABC">
            <w:pPr>
              <w:jc w:val="center"/>
              <w:rPr>
                <w:rFonts w:ascii="Arial CYR" w:hAnsi="Arial CYR" w:cs="Arial CYR"/>
                <w:b/>
                <w:bCs/>
                <w:sz w:val="18"/>
                <w:szCs w:val="18"/>
              </w:rPr>
            </w:pPr>
            <w:r w:rsidRPr="00467671">
              <w:rPr>
                <w:rFonts w:ascii="Arial CYR" w:hAnsi="Arial CYR" w:cs="Arial CYR"/>
                <w:b/>
                <w:bCs/>
                <w:sz w:val="18"/>
                <w:szCs w:val="18"/>
              </w:rPr>
              <w:t>Итого</w:t>
            </w:r>
          </w:p>
        </w:tc>
        <w:tc>
          <w:tcPr>
            <w:tcW w:w="215" w:type="pct"/>
            <w:gridSpan w:val="2"/>
            <w:tcBorders>
              <w:top w:val="single" w:sz="4" w:space="0" w:color="auto"/>
              <w:left w:val="nil"/>
              <w:bottom w:val="single" w:sz="4" w:space="0" w:color="auto"/>
              <w:right w:val="nil"/>
            </w:tcBorders>
            <w:shd w:val="clear" w:color="auto" w:fill="FABF8F" w:themeFill="accent6" w:themeFillTint="99"/>
            <w:vAlign w:val="center"/>
          </w:tcPr>
          <w:p w:rsidR="005761EC" w:rsidRPr="00467671" w:rsidRDefault="005761EC" w:rsidP="005761EC">
            <w:pPr>
              <w:jc w:val="center"/>
              <w:rPr>
                <w:rFonts w:ascii="Arial CYR" w:hAnsi="Arial CYR" w:cs="Arial CYR"/>
                <w:b/>
                <w:bCs/>
                <w:sz w:val="18"/>
                <w:szCs w:val="18"/>
              </w:rPr>
            </w:pPr>
            <w:r w:rsidRPr="00467671">
              <w:rPr>
                <w:rFonts w:ascii="Arial CYR" w:hAnsi="Arial CYR" w:cs="Arial CYR"/>
                <w:b/>
                <w:bCs/>
                <w:sz w:val="18"/>
                <w:szCs w:val="18"/>
              </w:rPr>
              <w:t>0,50</w:t>
            </w:r>
          </w:p>
        </w:tc>
        <w:tc>
          <w:tcPr>
            <w:tcW w:w="77" w:type="pct"/>
            <w:tcBorders>
              <w:top w:val="single" w:sz="4" w:space="0" w:color="auto"/>
              <w:left w:val="nil"/>
              <w:bottom w:val="single" w:sz="4" w:space="0" w:color="auto"/>
              <w:right w:val="single" w:sz="4" w:space="0" w:color="auto"/>
            </w:tcBorders>
            <w:shd w:val="clear" w:color="auto" w:fill="FABF8F" w:themeFill="accent6" w:themeFillTint="99"/>
            <w:vAlign w:val="center"/>
          </w:tcPr>
          <w:p w:rsidR="005761EC" w:rsidRPr="00467671" w:rsidRDefault="005761EC"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FABF8F" w:themeFill="accent6" w:themeFillTint="99"/>
            <w:vAlign w:val="center"/>
          </w:tcPr>
          <w:p w:rsidR="005761EC" w:rsidRPr="00467671" w:rsidRDefault="005761EC"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FABF8F" w:themeFill="accent6" w:themeFillTint="99"/>
            <w:vAlign w:val="center"/>
          </w:tcPr>
          <w:p w:rsidR="005761EC" w:rsidRPr="00467671" w:rsidRDefault="005761EC" w:rsidP="00524B0C">
            <w:pPr>
              <w:jc w:val="center"/>
              <w:rPr>
                <w:rFonts w:ascii="Arial CYR" w:hAnsi="Arial CYR" w:cs="Arial CYR"/>
                <w:b/>
                <w:bCs/>
                <w:sz w:val="18"/>
                <w:szCs w:val="18"/>
              </w:rPr>
            </w:pPr>
            <w:r w:rsidRPr="00467671">
              <w:rPr>
                <w:rFonts w:ascii="Arial CYR" w:hAnsi="Arial CYR" w:cs="Arial CYR"/>
                <w:b/>
                <w:bCs/>
                <w:sz w:val="18"/>
                <w:szCs w:val="18"/>
              </w:rPr>
              <w:t>0,50</w:t>
            </w:r>
          </w:p>
        </w:tc>
        <w:tc>
          <w:tcPr>
            <w:tcW w:w="218" w:type="pct"/>
            <w:tcBorders>
              <w:top w:val="single" w:sz="4" w:space="0" w:color="auto"/>
              <w:left w:val="nil"/>
              <w:bottom w:val="single" w:sz="4" w:space="0" w:color="auto"/>
              <w:right w:val="single" w:sz="4" w:space="0" w:color="auto"/>
            </w:tcBorders>
            <w:shd w:val="clear" w:color="auto" w:fill="FABF8F" w:themeFill="accent6" w:themeFillTint="99"/>
            <w:vAlign w:val="center"/>
          </w:tcPr>
          <w:p w:rsidR="005761EC" w:rsidRPr="00467671" w:rsidRDefault="005761EC" w:rsidP="00025ABC">
            <w:pPr>
              <w:jc w:val="center"/>
              <w:rPr>
                <w:rFonts w:ascii="Arial CYR" w:hAnsi="Arial CYR" w:cs="Arial CYR"/>
                <w:b/>
                <w:bCs/>
                <w:sz w:val="18"/>
                <w:szCs w:val="18"/>
              </w:rPr>
            </w:pPr>
          </w:p>
        </w:tc>
        <w:tc>
          <w:tcPr>
            <w:tcW w:w="366" w:type="pct"/>
            <w:gridSpan w:val="2"/>
            <w:tcBorders>
              <w:top w:val="single" w:sz="4" w:space="0" w:color="auto"/>
              <w:left w:val="nil"/>
              <w:bottom w:val="single" w:sz="4" w:space="0" w:color="auto"/>
              <w:right w:val="single" w:sz="4" w:space="0" w:color="auto"/>
            </w:tcBorders>
            <w:shd w:val="clear" w:color="auto" w:fill="FABF8F" w:themeFill="accent6" w:themeFillTint="99"/>
            <w:vAlign w:val="center"/>
          </w:tcPr>
          <w:p w:rsidR="005761EC" w:rsidRPr="00467671" w:rsidRDefault="005761EC"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FABF8F" w:themeFill="accent6" w:themeFillTint="99"/>
            <w:vAlign w:val="center"/>
          </w:tcPr>
          <w:p w:rsidR="005761EC" w:rsidRPr="00467671" w:rsidRDefault="005761EC"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FABF8F" w:themeFill="accent6" w:themeFillTint="99"/>
            <w:vAlign w:val="center"/>
          </w:tcPr>
          <w:p w:rsidR="005761EC" w:rsidRPr="00467671" w:rsidRDefault="005761EC"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761EC" w:rsidRPr="00467671" w:rsidRDefault="005761EC"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FABF8F" w:themeFill="accent6" w:themeFillTint="99"/>
            <w:vAlign w:val="center"/>
          </w:tcPr>
          <w:p w:rsidR="005761EC" w:rsidRPr="00467671" w:rsidRDefault="005761EC"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FABF8F" w:themeFill="accent6" w:themeFillTint="99"/>
            <w:vAlign w:val="center"/>
          </w:tcPr>
          <w:p w:rsidR="005761EC" w:rsidRPr="00467671" w:rsidRDefault="005761EC" w:rsidP="00025ABC">
            <w:pPr>
              <w:jc w:val="center"/>
              <w:rPr>
                <w:rFonts w:ascii="Arial CYR" w:hAnsi="Arial CYR" w:cs="Arial CYR"/>
                <w:b/>
                <w:bCs/>
                <w:sz w:val="18"/>
                <w:szCs w:val="18"/>
              </w:rPr>
            </w:pPr>
          </w:p>
        </w:tc>
      </w:tr>
      <w:tr w:rsidR="004D0C94" w:rsidRPr="00DC7C90" w:rsidTr="00661862">
        <w:trPr>
          <w:trHeight w:hRule="exact" w:val="284"/>
        </w:trPr>
        <w:tc>
          <w:tcPr>
            <w:tcW w:w="219" w:type="pct"/>
            <w:vMerge w:val="restart"/>
            <w:tcBorders>
              <w:top w:val="single" w:sz="4" w:space="0" w:color="auto"/>
              <w:left w:val="single" w:sz="4" w:space="0" w:color="auto"/>
              <w:right w:val="single" w:sz="4" w:space="0" w:color="auto"/>
            </w:tcBorders>
            <w:shd w:val="clear" w:color="auto" w:fill="C2D69B" w:themeFill="accent3" w:themeFillTint="99"/>
            <w:vAlign w:val="center"/>
          </w:tcPr>
          <w:p w:rsidR="004D0C94" w:rsidRPr="00F5376F" w:rsidRDefault="00661862" w:rsidP="00025ABC">
            <w:pPr>
              <w:rPr>
                <w:rFonts w:ascii="Arial CYR" w:hAnsi="Arial CYR" w:cs="Arial CYR"/>
                <w:sz w:val="18"/>
                <w:szCs w:val="18"/>
              </w:rPr>
            </w:pPr>
            <w:r>
              <w:rPr>
                <w:rFonts w:ascii="Arial CYR" w:hAnsi="Arial CYR" w:cs="Arial CYR"/>
                <w:sz w:val="18"/>
                <w:szCs w:val="18"/>
              </w:rPr>
              <w:t>4</w:t>
            </w:r>
          </w:p>
        </w:tc>
        <w:tc>
          <w:tcPr>
            <w:tcW w:w="1133" w:type="pct"/>
            <w:gridSpan w:val="2"/>
            <w:vMerge w:val="restart"/>
            <w:tcBorders>
              <w:top w:val="single" w:sz="4" w:space="0" w:color="auto"/>
              <w:left w:val="single" w:sz="4" w:space="0" w:color="auto"/>
              <w:right w:val="single" w:sz="4" w:space="0" w:color="auto"/>
            </w:tcBorders>
            <w:shd w:val="clear" w:color="auto" w:fill="C2D69B" w:themeFill="accent3" w:themeFillTint="99"/>
            <w:vAlign w:val="center"/>
          </w:tcPr>
          <w:p w:rsidR="004D0C94" w:rsidRPr="00F5376F" w:rsidRDefault="004D0C94" w:rsidP="00025ABC">
            <w:pPr>
              <w:rPr>
                <w:b/>
                <w:bCs/>
                <w:sz w:val="20"/>
                <w:szCs w:val="20"/>
              </w:rPr>
            </w:pPr>
            <w:r w:rsidRPr="00F5376F">
              <w:rPr>
                <w:b/>
                <w:bCs/>
                <w:sz w:val="20"/>
                <w:szCs w:val="20"/>
              </w:rPr>
              <w:t>СЕЛЬСКОЕ ХОЗЯЙСТВО</w:t>
            </w:r>
          </w:p>
        </w:tc>
        <w:tc>
          <w:tcPr>
            <w:tcW w:w="338" w:type="pct"/>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F5376F" w:rsidRDefault="004D0C94" w:rsidP="00025ABC">
            <w:pPr>
              <w:jc w:val="center"/>
              <w:rPr>
                <w:rFonts w:ascii="Arial CYR" w:hAnsi="Arial CYR" w:cs="Arial CYR"/>
                <w:b/>
                <w:bCs/>
                <w:sz w:val="18"/>
                <w:szCs w:val="18"/>
              </w:rPr>
            </w:pPr>
            <w:r w:rsidRPr="00F5376F">
              <w:rPr>
                <w:rFonts w:ascii="Arial CYR" w:hAnsi="Arial CYR" w:cs="Arial CYR"/>
                <w:b/>
                <w:bCs/>
                <w:sz w:val="18"/>
                <w:szCs w:val="18"/>
              </w:rPr>
              <w:t>2018</w:t>
            </w:r>
          </w:p>
        </w:tc>
        <w:tc>
          <w:tcPr>
            <w:tcW w:w="215" w:type="pct"/>
            <w:gridSpan w:val="2"/>
            <w:tcBorders>
              <w:top w:val="single" w:sz="4" w:space="0" w:color="auto"/>
              <w:left w:val="nil"/>
              <w:bottom w:val="single" w:sz="4" w:space="0" w:color="auto"/>
              <w:right w:val="nil"/>
            </w:tcBorders>
            <w:shd w:val="clear" w:color="auto" w:fill="C2D69B" w:themeFill="accent3" w:themeFillTint="99"/>
            <w:vAlign w:val="center"/>
          </w:tcPr>
          <w:p w:rsidR="004D0C94" w:rsidRPr="00E85BE6" w:rsidRDefault="004D0C94" w:rsidP="00661862">
            <w:pPr>
              <w:jc w:val="center"/>
              <w:rPr>
                <w:rFonts w:ascii="Arial CYR" w:hAnsi="Arial CYR" w:cs="Arial CYR"/>
                <w:bCs/>
                <w:sz w:val="18"/>
                <w:szCs w:val="18"/>
              </w:rPr>
            </w:pPr>
            <w:r w:rsidRPr="00E85BE6">
              <w:rPr>
                <w:rFonts w:ascii="Arial CYR" w:hAnsi="Arial CYR" w:cs="Arial CYR"/>
                <w:bCs/>
                <w:sz w:val="18"/>
                <w:szCs w:val="18"/>
              </w:rPr>
              <w:t>0,1</w:t>
            </w:r>
            <w:r>
              <w:rPr>
                <w:rFonts w:ascii="Arial CYR" w:hAnsi="Arial CYR" w:cs="Arial CYR"/>
                <w:bCs/>
                <w:sz w:val="18"/>
                <w:szCs w:val="18"/>
              </w:rPr>
              <w:t>0</w:t>
            </w:r>
          </w:p>
        </w:tc>
        <w:tc>
          <w:tcPr>
            <w:tcW w:w="77" w:type="pct"/>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DC7C90" w:rsidRDefault="004D0C94" w:rsidP="00661862">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DC7C90" w:rsidRDefault="004D0C94" w:rsidP="00661862">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DC7C90" w:rsidRDefault="004D0C94" w:rsidP="00661862">
            <w:pPr>
              <w:rPr>
                <w:rFonts w:ascii="Arial CYR" w:hAnsi="Arial CYR" w:cs="Arial CYR"/>
                <w:b/>
                <w:bCs/>
                <w:sz w:val="18"/>
                <w:szCs w:val="18"/>
              </w:rPr>
            </w:pPr>
          </w:p>
        </w:tc>
        <w:tc>
          <w:tcPr>
            <w:tcW w:w="218" w:type="pct"/>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E85BE6" w:rsidRDefault="004D0C94" w:rsidP="00661862">
            <w:pPr>
              <w:jc w:val="center"/>
              <w:rPr>
                <w:rFonts w:ascii="Arial CYR" w:hAnsi="Arial CYR" w:cs="Arial CYR"/>
                <w:bCs/>
                <w:sz w:val="18"/>
                <w:szCs w:val="18"/>
              </w:rPr>
            </w:pPr>
            <w:r w:rsidRPr="00E85BE6">
              <w:rPr>
                <w:rFonts w:ascii="Arial CYR" w:hAnsi="Arial CYR" w:cs="Arial CYR"/>
                <w:bCs/>
                <w:sz w:val="18"/>
                <w:szCs w:val="18"/>
              </w:rPr>
              <w:t>0,1</w:t>
            </w:r>
            <w:r>
              <w:rPr>
                <w:rFonts w:ascii="Arial CYR" w:hAnsi="Arial CYR" w:cs="Arial CYR"/>
                <w:bCs/>
                <w:sz w:val="18"/>
                <w:szCs w:val="18"/>
              </w:rPr>
              <w:t>0</w:t>
            </w:r>
          </w:p>
        </w:tc>
        <w:tc>
          <w:tcPr>
            <w:tcW w:w="366" w:type="pct"/>
            <w:gridSpan w:val="2"/>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F5376F" w:rsidRDefault="004D0C94"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F5376F" w:rsidRDefault="004D0C94"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F5376F" w:rsidRDefault="004D0C94"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4D0C94" w:rsidRPr="00F5376F" w:rsidRDefault="004D0C94"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F5376F" w:rsidRDefault="004D0C94"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F5376F" w:rsidRDefault="004D0C94" w:rsidP="00025ABC">
            <w:pPr>
              <w:jc w:val="center"/>
              <w:rPr>
                <w:rFonts w:ascii="Arial CYR" w:hAnsi="Arial CYR" w:cs="Arial CYR"/>
                <w:b/>
                <w:bCs/>
                <w:sz w:val="18"/>
                <w:szCs w:val="18"/>
              </w:rPr>
            </w:pPr>
          </w:p>
        </w:tc>
      </w:tr>
      <w:tr w:rsidR="004D0C94" w:rsidRPr="00DC7C90" w:rsidTr="00661862">
        <w:trPr>
          <w:trHeight w:hRule="exact" w:val="284"/>
        </w:trPr>
        <w:tc>
          <w:tcPr>
            <w:tcW w:w="219" w:type="pct"/>
            <w:vMerge/>
            <w:tcBorders>
              <w:left w:val="single" w:sz="4" w:space="0" w:color="auto"/>
              <w:right w:val="single" w:sz="4" w:space="0" w:color="auto"/>
            </w:tcBorders>
            <w:shd w:val="clear" w:color="auto" w:fill="C2D69B" w:themeFill="accent3" w:themeFillTint="99"/>
            <w:vAlign w:val="center"/>
          </w:tcPr>
          <w:p w:rsidR="004D0C94" w:rsidRPr="00F5376F" w:rsidRDefault="004D0C94" w:rsidP="00025ABC">
            <w:pPr>
              <w:rPr>
                <w:rFonts w:ascii="Arial CYR" w:hAnsi="Arial CYR" w:cs="Arial CYR"/>
                <w:sz w:val="18"/>
                <w:szCs w:val="18"/>
              </w:rPr>
            </w:pPr>
          </w:p>
        </w:tc>
        <w:tc>
          <w:tcPr>
            <w:tcW w:w="1133" w:type="pct"/>
            <w:gridSpan w:val="2"/>
            <w:vMerge/>
            <w:tcBorders>
              <w:left w:val="single" w:sz="4" w:space="0" w:color="auto"/>
              <w:right w:val="single" w:sz="4" w:space="0" w:color="auto"/>
            </w:tcBorders>
            <w:shd w:val="clear" w:color="auto" w:fill="C2D69B" w:themeFill="accent3" w:themeFillTint="99"/>
            <w:vAlign w:val="center"/>
          </w:tcPr>
          <w:p w:rsidR="004D0C94" w:rsidRPr="00F5376F" w:rsidRDefault="004D0C94" w:rsidP="00025ABC">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F5376F" w:rsidRDefault="004D0C94" w:rsidP="00025ABC">
            <w:pPr>
              <w:jc w:val="center"/>
              <w:rPr>
                <w:rFonts w:ascii="Arial CYR" w:hAnsi="Arial CYR" w:cs="Arial CYR"/>
                <w:b/>
                <w:bCs/>
                <w:sz w:val="18"/>
                <w:szCs w:val="18"/>
              </w:rPr>
            </w:pPr>
            <w:r w:rsidRPr="00F5376F">
              <w:rPr>
                <w:rFonts w:ascii="Arial CYR" w:hAnsi="Arial CYR" w:cs="Arial CYR"/>
                <w:b/>
                <w:bCs/>
                <w:sz w:val="18"/>
                <w:szCs w:val="18"/>
              </w:rPr>
              <w:t>2019</w:t>
            </w:r>
          </w:p>
        </w:tc>
        <w:tc>
          <w:tcPr>
            <w:tcW w:w="215" w:type="pct"/>
            <w:gridSpan w:val="2"/>
            <w:tcBorders>
              <w:top w:val="single" w:sz="4" w:space="0" w:color="auto"/>
              <w:left w:val="nil"/>
              <w:bottom w:val="single" w:sz="4" w:space="0" w:color="auto"/>
              <w:right w:val="nil"/>
            </w:tcBorders>
            <w:shd w:val="clear" w:color="auto" w:fill="C2D69B" w:themeFill="accent3" w:themeFillTint="99"/>
            <w:vAlign w:val="center"/>
          </w:tcPr>
          <w:p w:rsidR="004D0C94" w:rsidRPr="00E85BE6" w:rsidRDefault="004D0C94" w:rsidP="00661862">
            <w:pPr>
              <w:jc w:val="center"/>
              <w:rPr>
                <w:rFonts w:ascii="Arial CYR" w:hAnsi="Arial CYR" w:cs="Arial CYR"/>
                <w:bCs/>
                <w:sz w:val="18"/>
                <w:szCs w:val="18"/>
              </w:rPr>
            </w:pPr>
            <w:r w:rsidRPr="00E85BE6">
              <w:rPr>
                <w:rFonts w:ascii="Arial CYR" w:hAnsi="Arial CYR" w:cs="Arial CYR"/>
                <w:bCs/>
                <w:sz w:val="18"/>
                <w:szCs w:val="18"/>
              </w:rPr>
              <w:t>0,1</w:t>
            </w:r>
            <w:r>
              <w:rPr>
                <w:rFonts w:ascii="Arial CYR" w:hAnsi="Arial CYR" w:cs="Arial CYR"/>
                <w:bCs/>
                <w:sz w:val="18"/>
                <w:szCs w:val="18"/>
              </w:rPr>
              <w:t>0</w:t>
            </w:r>
          </w:p>
        </w:tc>
        <w:tc>
          <w:tcPr>
            <w:tcW w:w="77" w:type="pct"/>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DC7C90" w:rsidRDefault="004D0C94" w:rsidP="00661862">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DC7C90" w:rsidRDefault="004D0C94" w:rsidP="00661862">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DC7C90" w:rsidRDefault="004D0C94" w:rsidP="00661862">
            <w:pPr>
              <w:jc w:val="center"/>
              <w:rPr>
                <w:rFonts w:ascii="Arial CYR" w:hAnsi="Arial CYR" w:cs="Arial CYR"/>
                <w:b/>
                <w:bCs/>
                <w:sz w:val="18"/>
                <w:szCs w:val="18"/>
              </w:rPr>
            </w:pPr>
          </w:p>
        </w:tc>
        <w:tc>
          <w:tcPr>
            <w:tcW w:w="218" w:type="pct"/>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E85BE6" w:rsidRDefault="004D0C94" w:rsidP="00661862">
            <w:pPr>
              <w:jc w:val="center"/>
              <w:rPr>
                <w:rFonts w:ascii="Arial CYR" w:hAnsi="Arial CYR" w:cs="Arial CYR"/>
                <w:bCs/>
                <w:sz w:val="18"/>
                <w:szCs w:val="18"/>
              </w:rPr>
            </w:pPr>
            <w:r w:rsidRPr="00E85BE6">
              <w:rPr>
                <w:rFonts w:ascii="Arial CYR" w:hAnsi="Arial CYR" w:cs="Arial CYR"/>
                <w:bCs/>
                <w:sz w:val="18"/>
                <w:szCs w:val="18"/>
              </w:rPr>
              <w:t>0,1</w:t>
            </w:r>
            <w:r>
              <w:rPr>
                <w:rFonts w:ascii="Arial CYR" w:hAnsi="Arial CYR" w:cs="Arial CYR"/>
                <w:bCs/>
                <w:sz w:val="18"/>
                <w:szCs w:val="18"/>
              </w:rPr>
              <w:t>0</w:t>
            </w:r>
          </w:p>
        </w:tc>
        <w:tc>
          <w:tcPr>
            <w:tcW w:w="366" w:type="pct"/>
            <w:gridSpan w:val="2"/>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F5376F" w:rsidRDefault="004D0C94"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F5376F" w:rsidRDefault="004D0C94"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F5376F" w:rsidRDefault="004D0C94"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4D0C94" w:rsidRPr="00F5376F" w:rsidRDefault="004D0C94"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F5376F" w:rsidRDefault="004D0C94"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F5376F" w:rsidRDefault="004D0C94" w:rsidP="00025ABC">
            <w:pPr>
              <w:jc w:val="center"/>
              <w:rPr>
                <w:rFonts w:ascii="Arial CYR" w:hAnsi="Arial CYR" w:cs="Arial CYR"/>
                <w:b/>
                <w:bCs/>
                <w:sz w:val="18"/>
                <w:szCs w:val="18"/>
              </w:rPr>
            </w:pPr>
          </w:p>
        </w:tc>
      </w:tr>
      <w:tr w:rsidR="004D0C94" w:rsidRPr="00DC7C90" w:rsidTr="00661862">
        <w:trPr>
          <w:trHeight w:hRule="exact" w:val="284"/>
        </w:trPr>
        <w:tc>
          <w:tcPr>
            <w:tcW w:w="219" w:type="pct"/>
            <w:vMerge/>
            <w:tcBorders>
              <w:left w:val="single" w:sz="4" w:space="0" w:color="auto"/>
              <w:right w:val="single" w:sz="4" w:space="0" w:color="auto"/>
            </w:tcBorders>
            <w:shd w:val="clear" w:color="auto" w:fill="C2D69B" w:themeFill="accent3" w:themeFillTint="99"/>
            <w:vAlign w:val="center"/>
          </w:tcPr>
          <w:p w:rsidR="004D0C94" w:rsidRPr="00F5376F" w:rsidRDefault="004D0C94" w:rsidP="00025ABC">
            <w:pPr>
              <w:rPr>
                <w:rFonts w:ascii="Arial CYR" w:hAnsi="Arial CYR" w:cs="Arial CYR"/>
                <w:sz w:val="18"/>
                <w:szCs w:val="18"/>
              </w:rPr>
            </w:pPr>
          </w:p>
        </w:tc>
        <w:tc>
          <w:tcPr>
            <w:tcW w:w="1133" w:type="pct"/>
            <w:gridSpan w:val="2"/>
            <w:vMerge/>
            <w:tcBorders>
              <w:left w:val="single" w:sz="4" w:space="0" w:color="auto"/>
              <w:right w:val="single" w:sz="4" w:space="0" w:color="auto"/>
            </w:tcBorders>
            <w:shd w:val="clear" w:color="auto" w:fill="C2D69B" w:themeFill="accent3" w:themeFillTint="99"/>
            <w:vAlign w:val="center"/>
          </w:tcPr>
          <w:p w:rsidR="004D0C94" w:rsidRPr="00F5376F" w:rsidRDefault="004D0C94" w:rsidP="00025ABC">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F5376F" w:rsidRDefault="004D0C94" w:rsidP="00025ABC">
            <w:pPr>
              <w:jc w:val="center"/>
              <w:rPr>
                <w:rFonts w:ascii="Arial CYR" w:hAnsi="Arial CYR" w:cs="Arial CYR"/>
                <w:b/>
                <w:bCs/>
                <w:sz w:val="18"/>
                <w:szCs w:val="18"/>
              </w:rPr>
            </w:pPr>
            <w:r w:rsidRPr="00F5376F">
              <w:rPr>
                <w:rFonts w:ascii="Arial CYR" w:hAnsi="Arial CYR" w:cs="Arial CYR"/>
                <w:b/>
                <w:bCs/>
                <w:sz w:val="18"/>
                <w:szCs w:val="18"/>
              </w:rPr>
              <w:t>2020</w:t>
            </w:r>
          </w:p>
        </w:tc>
        <w:tc>
          <w:tcPr>
            <w:tcW w:w="215" w:type="pct"/>
            <w:gridSpan w:val="2"/>
            <w:tcBorders>
              <w:top w:val="single" w:sz="4" w:space="0" w:color="auto"/>
              <w:left w:val="nil"/>
              <w:bottom w:val="single" w:sz="4" w:space="0" w:color="auto"/>
              <w:right w:val="nil"/>
            </w:tcBorders>
            <w:shd w:val="clear" w:color="auto" w:fill="C2D69B" w:themeFill="accent3" w:themeFillTint="99"/>
            <w:vAlign w:val="center"/>
          </w:tcPr>
          <w:p w:rsidR="004D0C94" w:rsidRPr="00E85BE6" w:rsidRDefault="004D0C94" w:rsidP="00661862">
            <w:pPr>
              <w:jc w:val="center"/>
              <w:rPr>
                <w:rFonts w:ascii="Arial CYR" w:hAnsi="Arial CYR" w:cs="Arial CYR"/>
                <w:bCs/>
                <w:sz w:val="18"/>
                <w:szCs w:val="18"/>
              </w:rPr>
            </w:pPr>
            <w:r w:rsidRPr="00E85BE6">
              <w:rPr>
                <w:rFonts w:ascii="Arial CYR" w:hAnsi="Arial CYR" w:cs="Arial CYR"/>
                <w:bCs/>
                <w:sz w:val="18"/>
                <w:szCs w:val="18"/>
              </w:rPr>
              <w:t>0,1</w:t>
            </w:r>
            <w:r>
              <w:rPr>
                <w:rFonts w:ascii="Arial CYR" w:hAnsi="Arial CYR" w:cs="Arial CYR"/>
                <w:bCs/>
                <w:sz w:val="18"/>
                <w:szCs w:val="18"/>
              </w:rPr>
              <w:t>0</w:t>
            </w:r>
          </w:p>
        </w:tc>
        <w:tc>
          <w:tcPr>
            <w:tcW w:w="77" w:type="pct"/>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DC7C90" w:rsidRDefault="004D0C94" w:rsidP="00661862">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DC7C90" w:rsidRDefault="004D0C94" w:rsidP="00661862">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DC7C90" w:rsidRDefault="004D0C94" w:rsidP="00661862">
            <w:pPr>
              <w:jc w:val="center"/>
              <w:rPr>
                <w:rFonts w:ascii="Arial CYR" w:hAnsi="Arial CYR" w:cs="Arial CYR"/>
                <w:b/>
                <w:bCs/>
                <w:sz w:val="18"/>
                <w:szCs w:val="18"/>
              </w:rPr>
            </w:pPr>
          </w:p>
        </w:tc>
        <w:tc>
          <w:tcPr>
            <w:tcW w:w="218" w:type="pct"/>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E85BE6" w:rsidRDefault="004D0C94" w:rsidP="00661862">
            <w:pPr>
              <w:jc w:val="center"/>
              <w:rPr>
                <w:rFonts w:ascii="Arial CYR" w:hAnsi="Arial CYR" w:cs="Arial CYR"/>
                <w:bCs/>
                <w:sz w:val="18"/>
                <w:szCs w:val="18"/>
              </w:rPr>
            </w:pPr>
            <w:r w:rsidRPr="00E85BE6">
              <w:rPr>
                <w:rFonts w:ascii="Arial CYR" w:hAnsi="Arial CYR" w:cs="Arial CYR"/>
                <w:bCs/>
                <w:sz w:val="18"/>
                <w:szCs w:val="18"/>
              </w:rPr>
              <w:t>0,1</w:t>
            </w:r>
            <w:r>
              <w:rPr>
                <w:rFonts w:ascii="Arial CYR" w:hAnsi="Arial CYR" w:cs="Arial CYR"/>
                <w:bCs/>
                <w:sz w:val="18"/>
                <w:szCs w:val="18"/>
              </w:rPr>
              <w:t>0</w:t>
            </w:r>
          </w:p>
        </w:tc>
        <w:tc>
          <w:tcPr>
            <w:tcW w:w="366" w:type="pct"/>
            <w:gridSpan w:val="2"/>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F5376F" w:rsidRDefault="004D0C94"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F5376F" w:rsidRDefault="004D0C94"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F5376F" w:rsidRDefault="004D0C94"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4D0C94" w:rsidRPr="00F5376F" w:rsidRDefault="004D0C94"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F5376F" w:rsidRDefault="004D0C94"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F5376F" w:rsidRDefault="004D0C94" w:rsidP="00025ABC">
            <w:pPr>
              <w:jc w:val="center"/>
              <w:rPr>
                <w:rFonts w:ascii="Arial CYR" w:hAnsi="Arial CYR" w:cs="Arial CYR"/>
                <w:b/>
                <w:bCs/>
                <w:sz w:val="18"/>
                <w:szCs w:val="18"/>
              </w:rPr>
            </w:pPr>
          </w:p>
        </w:tc>
      </w:tr>
      <w:tr w:rsidR="004D0C94" w:rsidRPr="00DC7C90" w:rsidTr="00661862">
        <w:trPr>
          <w:trHeight w:hRule="exact" w:val="284"/>
        </w:trPr>
        <w:tc>
          <w:tcPr>
            <w:tcW w:w="219" w:type="pct"/>
            <w:vMerge/>
            <w:tcBorders>
              <w:left w:val="single" w:sz="4" w:space="0" w:color="auto"/>
              <w:right w:val="single" w:sz="4" w:space="0" w:color="auto"/>
            </w:tcBorders>
            <w:shd w:val="clear" w:color="auto" w:fill="C2D69B" w:themeFill="accent3" w:themeFillTint="99"/>
            <w:vAlign w:val="center"/>
          </w:tcPr>
          <w:p w:rsidR="004D0C94" w:rsidRPr="00F5376F" w:rsidRDefault="004D0C94" w:rsidP="00025ABC">
            <w:pPr>
              <w:rPr>
                <w:rFonts w:ascii="Arial CYR" w:hAnsi="Arial CYR" w:cs="Arial CYR"/>
                <w:sz w:val="18"/>
                <w:szCs w:val="18"/>
              </w:rPr>
            </w:pPr>
          </w:p>
        </w:tc>
        <w:tc>
          <w:tcPr>
            <w:tcW w:w="1133" w:type="pct"/>
            <w:gridSpan w:val="2"/>
            <w:vMerge/>
            <w:tcBorders>
              <w:left w:val="single" w:sz="4" w:space="0" w:color="auto"/>
              <w:right w:val="single" w:sz="4" w:space="0" w:color="auto"/>
            </w:tcBorders>
            <w:shd w:val="clear" w:color="auto" w:fill="C2D69B" w:themeFill="accent3" w:themeFillTint="99"/>
            <w:vAlign w:val="center"/>
          </w:tcPr>
          <w:p w:rsidR="004D0C94" w:rsidRPr="00F5376F" w:rsidRDefault="004D0C94" w:rsidP="00025ABC">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F5376F" w:rsidRDefault="004D0C94" w:rsidP="00025ABC">
            <w:pPr>
              <w:jc w:val="center"/>
              <w:rPr>
                <w:rFonts w:ascii="Arial CYR" w:hAnsi="Arial CYR" w:cs="Arial CYR"/>
                <w:b/>
                <w:bCs/>
                <w:sz w:val="18"/>
                <w:szCs w:val="18"/>
              </w:rPr>
            </w:pPr>
            <w:r w:rsidRPr="00F5376F">
              <w:rPr>
                <w:rFonts w:ascii="Arial CYR" w:hAnsi="Arial CYR" w:cs="Arial CYR"/>
                <w:b/>
                <w:bCs/>
                <w:sz w:val="18"/>
                <w:szCs w:val="18"/>
              </w:rPr>
              <w:t>2021</w:t>
            </w:r>
          </w:p>
        </w:tc>
        <w:tc>
          <w:tcPr>
            <w:tcW w:w="215" w:type="pct"/>
            <w:gridSpan w:val="2"/>
            <w:tcBorders>
              <w:top w:val="single" w:sz="4" w:space="0" w:color="auto"/>
              <w:left w:val="nil"/>
              <w:bottom w:val="single" w:sz="4" w:space="0" w:color="auto"/>
              <w:right w:val="nil"/>
            </w:tcBorders>
            <w:shd w:val="clear" w:color="auto" w:fill="C2D69B" w:themeFill="accent3" w:themeFillTint="99"/>
            <w:vAlign w:val="center"/>
          </w:tcPr>
          <w:p w:rsidR="004D0C94" w:rsidRPr="00E85BE6" w:rsidRDefault="004D0C94" w:rsidP="00661862">
            <w:pPr>
              <w:jc w:val="center"/>
              <w:rPr>
                <w:rFonts w:ascii="Arial CYR" w:hAnsi="Arial CYR" w:cs="Arial CYR"/>
                <w:bCs/>
                <w:sz w:val="18"/>
                <w:szCs w:val="18"/>
              </w:rPr>
            </w:pPr>
            <w:r w:rsidRPr="00E85BE6">
              <w:rPr>
                <w:rFonts w:ascii="Arial CYR" w:hAnsi="Arial CYR" w:cs="Arial CYR"/>
                <w:bCs/>
                <w:sz w:val="18"/>
                <w:szCs w:val="18"/>
              </w:rPr>
              <w:t>0,1</w:t>
            </w:r>
            <w:r>
              <w:rPr>
                <w:rFonts w:ascii="Arial CYR" w:hAnsi="Arial CYR" w:cs="Arial CYR"/>
                <w:bCs/>
                <w:sz w:val="18"/>
                <w:szCs w:val="18"/>
              </w:rPr>
              <w:t>0</w:t>
            </w:r>
          </w:p>
        </w:tc>
        <w:tc>
          <w:tcPr>
            <w:tcW w:w="77" w:type="pct"/>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DC7C90" w:rsidRDefault="004D0C94" w:rsidP="00661862">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DC7C90" w:rsidRDefault="004D0C94" w:rsidP="00661862">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DC7C90" w:rsidRDefault="004D0C94" w:rsidP="00661862">
            <w:pPr>
              <w:rPr>
                <w:rFonts w:ascii="Arial CYR" w:hAnsi="Arial CYR" w:cs="Arial CYR"/>
                <w:b/>
                <w:bCs/>
                <w:sz w:val="18"/>
                <w:szCs w:val="18"/>
              </w:rPr>
            </w:pPr>
          </w:p>
        </w:tc>
        <w:tc>
          <w:tcPr>
            <w:tcW w:w="218" w:type="pct"/>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E85BE6" w:rsidRDefault="004D0C94" w:rsidP="00661862">
            <w:pPr>
              <w:jc w:val="center"/>
              <w:rPr>
                <w:rFonts w:ascii="Arial CYR" w:hAnsi="Arial CYR" w:cs="Arial CYR"/>
                <w:bCs/>
                <w:sz w:val="18"/>
                <w:szCs w:val="18"/>
              </w:rPr>
            </w:pPr>
            <w:r w:rsidRPr="00E85BE6">
              <w:rPr>
                <w:rFonts w:ascii="Arial CYR" w:hAnsi="Arial CYR" w:cs="Arial CYR"/>
                <w:bCs/>
                <w:sz w:val="18"/>
                <w:szCs w:val="18"/>
              </w:rPr>
              <w:t>0,1</w:t>
            </w:r>
            <w:r>
              <w:rPr>
                <w:rFonts w:ascii="Arial CYR" w:hAnsi="Arial CYR" w:cs="Arial CYR"/>
                <w:bCs/>
                <w:sz w:val="18"/>
                <w:szCs w:val="18"/>
              </w:rPr>
              <w:t>0</w:t>
            </w:r>
          </w:p>
        </w:tc>
        <w:tc>
          <w:tcPr>
            <w:tcW w:w="366" w:type="pct"/>
            <w:gridSpan w:val="2"/>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F5376F" w:rsidRDefault="004D0C94"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F5376F" w:rsidRDefault="004D0C94"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F5376F" w:rsidRDefault="004D0C94"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4D0C94" w:rsidRPr="00F5376F" w:rsidRDefault="004D0C94"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F5376F" w:rsidRDefault="004D0C94"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F5376F" w:rsidRDefault="004D0C94" w:rsidP="00025ABC">
            <w:pPr>
              <w:jc w:val="center"/>
              <w:rPr>
                <w:rFonts w:ascii="Arial CYR" w:hAnsi="Arial CYR" w:cs="Arial CYR"/>
                <w:b/>
                <w:bCs/>
                <w:sz w:val="18"/>
                <w:szCs w:val="18"/>
              </w:rPr>
            </w:pPr>
          </w:p>
        </w:tc>
      </w:tr>
      <w:tr w:rsidR="004D0C94" w:rsidRPr="00DC7C90" w:rsidTr="00661862">
        <w:trPr>
          <w:trHeight w:hRule="exact" w:val="284"/>
        </w:trPr>
        <w:tc>
          <w:tcPr>
            <w:tcW w:w="219" w:type="pct"/>
            <w:vMerge/>
            <w:tcBorders>
              <w:left w:val="single" w:sz="4" w:space="0" w:color="auto"/>
              <w:right w:val="single" w:sz="4" w:space="0" w:color="auto"/>
            </w:tcBorders>
            <w:shd w:val="clear" w:color="auto" w:fill="C2D69B" w:themeFill="accent3" w:themeFillTint="99"/>
            <w:vAlign w:val="center"/>
          </w:tcPr>
          <w:p w:rsidR="004D0C94" w:rsidRPr="00F5376F" w:rsidRDefault="004D0C94" w:rsidP="00025ABC">
            <w:pPr>
              <w:rPr>
                <w:rFonts w:ascii="Arial CYR" w:hAnsi="Arial CYR" w:cs="Arial CYR"/>
                <w:sz w:val="18"/>
                <w:szCs w:val="18"/>
              </w:rPr>
            </w:pPr>
          </w:p>
        </w:tc>
        <w:tc>
          <w:tcPr>
            <w:tcW w:w="1133" w:type="pct"/>
            <w:gridSpan w:val="2"/>
            <w:vMerge/>
            <w:tcBorders>
              <w:left w:val="single" w:sz="4" w:space="0" w:color="auto"/>
              <w:right w:val="single" w:sz="4" w:space="0" w:color="auto"/>
            </w:tcBorders>
            <w:shd w:val="clear" w:color="auto" w:fill="C2D69B" w:themeFill="accent3" w:themeFillTint="99"/>
            <w:vAlign w:val="center"/>
          </w:tcPr>
          <w:p w:rsidR="004D0C94" w:rsidRPr="00F5376F" w:rsidRDefault="004D0C94" w:rsidP="00025ABC">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F5376F" w:rsidRDefault="004D0C94" w:rsidP="00025ABC">
            <w:pPr>
              <w:jc w:val="center"/>
              <w:rPr>
                <w:rFonts w:ascii="Arial CYR" w:hAnsi="Arial CYR" w:cs="Arial CYR"/>
                <w:b/>
                <w:bCs/>
                <w:sz w:val="18"/>
                <w:szCs w:val="18"/>
              </w:rPr>
            </w:pPr>
            <w:r w:rsidRPr="00F5376F">
              <w:rPr>
                <w:rFonts w:ascii="Arial CYR" w:hAnsi="Arial CYR" w:cs="Arial CYR"/>
                <w:b/>
                <w:bCs/>
                <w:sz w:val="18"/>
                <w:szCs w:val="18"/>
              </w:rPr>
              <w:t>2022</w:t>
            </w:r>
          </w:p>
        </w:tc>
        <w:tc>
          <w:tcPr>
            <w:tcW w:w="215" w:type="pct"/>
            <w:gridSpan w:val="2"/>
            <w:tcBorders>
              <w:top w:val="single" w:sz="4" w:space="0" w:color="auto"/>
              <w:left w:val="nil"/>
              <w:bottom w:val="single" w:sz="4" w:space="0" w:color="auto"/>
              <w:right w:val="nil"/>
            </w:tcBorders>
            <w:shd w:val="clear" w:color="auto" w:fill="C2D69B" w:themeFill="accent3" w:themeFillTint="99"/>
            <w:vAlign w:val="center"/>
          </w:tcPr>
          <w:p w:rsidR="004D0C94" w:rsidRPr="00E85BE6" w:rsidRDefault="004D0C94" w:rsidP="00661862">
            <w:pPr>
              <w:jc w:val="center"/>
              <w:rPr>
                <w:rFonts w:ascii="Arial CYR" w:hAnsi="Arial CYR" w:cs="Arial CYR"/>
                <w:bCs/>
                <w:sz w:val="18"/>
                <w:szCs w:val="18"/>
              </w:rPr>
            </w:pPr>
            <w:r w:rsidRPr="00E85BE6">
              <w:rPr>
                <w:rFonts w:ascii="Arial CYR" w:hAnsi="Arial CYR" w:cs="Arial CYR"/>
                <w:bCs/>
                <w:sz w:val="18"/>
                <w:szCs w:val="18"/>
              </w:rPr>
              <w:t>0,1</w:t>
            </w:r>
            <w:r>
              <w:rPr>
                <w:rFonts w:ascii="Arial CYR" w:hAnsi="Arial CYR" w:cs="Arial CYR"/>
                <w:bCs/>
                <w:sz w:val="18"/>
                <w:szCs w:val="18"/>
              </w:rPr>
              <w:t>0</w:t>
            </w:r>
          </w:p>
        </w:tc>
        <w:tc>
          <w:tcPr>
            <w:tcW w:w="77" w:type="pct"/>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DC7C90" w:rsidRDefault="004D0C94" w:rsidP="00661862">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DC7C90" w:rsidRDefault="004D0C94" w:rsidP="00661862">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DC7C90" w:rsidRDefault="004D0C94" w:rsidP="00661862">
            <w:pPr>
              <w:rPr>
                <w:rFonts w:ascii="Arial CYR" w:hAnsi="Arial CYR" w:cs="Arial CYR"/>
                <w:b/>
                <w:bCs/>
                <w:sz w:val="18"/>
                <w:szCs w:val="18"/>
              </w:rPr>
            </w:pPr>
          </w:p>
        </w:tc>
        <w:tc>
          <w:tcPr>
            <w:tcW w:w="218" w:type="pct"/>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E85BE6" w:rsidRDefault="004D0C94" w:rsidP="00661862">
            <w:pPr>
              <w:jc w:val="center"/>
              <w:rPr>
                <w:rFonts w:ascii="Arial CYR" w:hAnsi="Arial CYR" w:cs="Arial CYR"/>
                <w:bCs/>
                <w:sz w:val="18"/>
                <w:szCs w:val="18"/>
              </w:rPr>
            </w:pPr>
            <w:r w:rsidRPr="00E85BE6">
              <w:rPr>
                <w:rFonts w:ascii="Arial CYR" w:hAnsi="Arial CYR" w:cs="Arial CYR"/>
                <w:bCs/>
                <w:sz w:val="18"/>
                <w:szCs w:val="18"/>
              </w:rPr>
              <w:t>0,1</w:t>
            </w:r>
            <w:r>
              <w:rPr>
                <w:rFonts w:ascii="Arial CYR" w:hAnsi="Arial CYR" w:cs="Arial CYR"/>
                <w:bCs/>
                <w:sz w:val="18"/>
                <w:szCs w:val="18"/>
              </w:rPr>
              <w:t>0</w:t>
            </w:r>
          </w:p>
        </w:tc>
        <w:tc>
          <w:tcPr>
            <w:tcW w:w="366" w:type="pct"/>
            <w:gridSpan w:val="2"/>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F5376F" w:rsidRDefault="004D0C94"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F5376F" w:rsidRDefault="004D0C94"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F5376F" w:rsidRDefault="004D0C94"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4D0C94" w:rsidRPr="00F5376F" w:rsidRDefault="004D0C94"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F5376F" w:rsidRDefault="004D0C94"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F5376F" w:rsidRDefault="004D0C94" w:rsidP="00025ABC">
            <w:pPr>
              <w:jc w:val="center"/>
              <w:rPr>
                <w:rFonts w:ascii="Arial CYR" w:hAnsi="Arial CYR" w:cs="Arial CYR"/>
                <w:b/>
                <w:bCs/>
                <w:sz w:val="18"/>
                <w:szCs w:val="18"/>
              </w:rPr>
            </w:pPr>
          </w:p>
        </w:tc>
      </w:tr>
      <w:tr w:rsidR="004D0C94" w:rsidRPr="00DC7C90" w:rsidTr="00661862">
        <w:trPr>
          <w:trHeight w:hRule="exact" w:val="284"/>
        </w:trPr>
        <w:tc>
          <w:tcPr>
            <w:tcW w:w="219" w:type="pct"/>
            <w:vMerge/>
            <w:tcBorders>
              <w:left w:val="single" w:sz="4" w:space="0" w:color="auto"/>
              <w:right w:val="single" w:sz="4" w:space="0" w:color="auto"/>
            </w:tcBorders>
            <w:shd w:val="clear" w:color="auto" w:fill="C2D69B" w:themeFill="accent3" w:themeFillTint="99"/>
            <w:vAlign w:val="center"/>
          </w:tcPr>
          <w:p w:rsidR="004D0C94" w:rsidRPr="00F5376F" w:rsidRDefault="004D0C94" w:rsidP="00025ABC">
            <w:pPr>
              <w:rPr>
                <w:rFonts w:ascii="Arial CYR" w:hAnsi="Arial CYR" w:cs="Arial CYR"/>
                <w:sz w:val="18"/>
                <w:szCs w:val="18"/>
              </w:rPr>
            </w:pPr>
          </w:p>
        </w:tc>
        <w:tc>
          <w:tcPr>
            <w:tcW w:w="1133" w:type="pct"/>
            <w:gridSpan w:val="2"/>
            <w:vMerge/>
            <w:tcBorders>
              <w:left w:val="single" w:sz="4" w:space="0" w:color="auto"/>
              <w:right w:val="single" w:sz="4" w:space="0" w:color="auto"/>
            </w:tcBorders>
            <w:shd w:val="clear" w:color="auto" w:fill="C2D69B" w:themeFill="accent3" w:themeFillTint="99"/>
            <w:vAlign w:val="center"/>
          </w:tcPr>
          <w:p w:rsidR="004D0C94" w:rsidRPr="00F5376F" w:rsidRDefault="004D0C94" w:rsidP="00025ABC">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F5376F" w:rsidRDefault="004D0C94" w:rsidP="00025ABC">
            <w:pPr>
              <w:jc w:val="center"/>
              <w:rPr>
                <w:rFonts w:ascii="Arial CYR" w:hAnsi="Arial CYR" w:cs="Arial CYR"/>
                <w:b/>
                <w:bCs/>
                <w:sz w:val="18"/>
                <w:szCs w:val="18"/>
              </w:rPr>
            </w:pPr>
            <w:r w:rsidRPr="00F5376F">
              <w:rPr>
                <w:rFonts w:ascii="Arial CYR" w:hAnsi="Arial CYR" w:cs="Arial CYR"/>
                <w:b/>
                <w:bCs/>
                <w:sz w:val="18"/>
                <w:szCs w:val="18"/>
              </w:rPr>
              <w:t>2023</w:t>
            </w:r>
          </w:p>
        </w:tc>
        <w:tc>
          <w:tcPr>
            <w:tcW w:w="215" w:type="pct"/>
            <w:gridSpan w:val="2"/>
            <w:tcBorders>
              <w:top w:val="single" w:sz="4" w:space="0" w:color="auto"/>
              <w:left w:val="nil"/>
              <w:bottom w:val="single" w:sz="4" w:space="0" w:color="auto"/>
              <w:right w:val="nil"/>
            </w:tcBorders>
            <w:shd w:val="clear" w:color="auto" w:fill="C2D69B" w:themeFill="accent3" w:themeFillTint="99"/>
            <w:vAlign w:val="center"/>
          </w:tcPr>
          <w:p w:rsidR="004D0C94" w:rsidRPr="00E85BE6" w:rsidRDefault="004D0C94" w:rsidP="00661862">
            <w:pPr>
              <w:jc w:val="center"/>
              <w:rPr>
                <w:rFonts w:ascii="Arial CYR" w:hAnsi="Arial CYR" w:cs="Arial CYR"/>
                <w:bCs/>
                <w:sz w:val="18"/>
                <w:szCs w:val="18"/>
              </w:rPr>
            </w:pPr>
            <w:r w:rsidRPr="00E85BE6">
              <w:rPr>
                <w:rFonts w:ascii="Arial CYR" w:hAnsi="Arial CYR" w:cs="Arial CYR"/>
                <w:bCs/>
                <w:sz w:val="18"/>
                <w:szCs w:val="18"/>
              </w:rPr>
              <w:t>0,1</w:t>
            </w:r>
            <w:r>
              <w:rPr>
                <w:rFonts w:ascii="Arial CYR" w:hAnsi="Arial CYR" w:cs="Arial CYR"/>
                <w:bCs/>
                <w:sz w:val="18"/>
                <w:szCs w:val="18"/>
              </w:rPr>
              <w:t>0</w:t>
            </w:r>
          </w:p>
        </w:tc>
        <w:tc>
          <w:tcPr>
            <w:tcW w:w="77" w:type="pct"/>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DC7C90" w:rsidRDefault="004D0C94" w:rsidP="00661862">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DC7C90" w:rsidRDefault="004D0C94" w:rsidP="00661862">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DC7C90" w:rsidRDefault="004D0C94" w:rsidP="00661862">
            <w:pPr>
              <w:jc w:val="center"/>
              <w:rPr>
                <w:rFonts w:ascii="Arial CYR" w:hAnsi="Arial CYR" w:cs="Arial CYR"/>
                <w:b/>
                <w:bCs/>
                <w:sz w:val="18"/>
                <w:szCs w:val="18"/>
              </w:rPr>
            </w:pPr>
          </w:p>
        </w:tc>
        <w:tc>
          <w:tcPr>
            <w:tcW w:w="218" w:type="pct"/>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E85BE6" w:rsidRDefault="004D0C94" w:rsidP="00661862">
            <w:pPr>
              <w:jc w:val="center"/>
              <w:rPr>
                <w:rFonts w:ascii="Arial CYR" w:hAnsi="Arial CYR" w:cs="Arial CYR"/>
                <w:bCs/>
                <w:sz w:val="18"/>
                <w:szCs w:val="18"/>
              </w:rPr>
            </w:pPr>
            <w:r w:rsidRPr="00E85BE6">
              <w:rPr>
                <w:rFonts w:ascii="Arial CYR" w:hAnsi="Arial CYR" w:cs="Arial CYR"/>
                <w:bCs/>
                <w:sz w:val="18"/>
                <w:szCs w:val="18"/>
              </w:rPr>
              <w:t>0,1</w:t>
            </w:r>
            <w:r>
              <w:rPr>
                <w:rFonts w:ascii="Arial CYR" w:hAnsi="Arial CYR" w:cs="Arial CYR"/>
                <w:bCs/>
                <w:sz w:val="18"/>
                <w:szCs w:val="18"/>
              </w:rPr>
              <w:t>0</w:t>
            </w:r>
          </w:p>
        </w:tc>
        <w:tc>
          <w:tcPr>
            <w:tcW w:w="366" w:type="pct"/>
            <w:gridSpan w:val="2"/>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F5376F" w:rsidRDefault="004D0C94"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F5376F" w:rsidRDefault="004D0C94"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F5376F" w:rsidRDefault="004D0C94"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4D0C94" w:rsidRPr="00F5376F" w:rsidRDefault="004D0C94"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F5376F" w:rsidRDefault="004D0C94"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F5376F" w:rsidRDefault="004D0C94" w:rsidP="00025ABC">
            <w:pPr>
              <w:jc w:val="center"/>
              <w:rPr>
                <w:rFonts w:ascii="Arial CYR" w:hAnsi="Arial CYR" w:cs="Arial CYR"/>
                <w:b/>
                <w:bCs/>
                <w:sz w:val="18"/>
                <w:szCs w:val="18"/>
              </w:rPr>
            </w:pPr>
          </w:p>
        </w:tc>
      </w:tr>
      <w:tr w:rsidR="004D0C94" w:rsidRPr="00DC7C90" w:rsidTr="00661862">
        <w:trPr>
          <w:trHeight w:hRule="exact" w:val="284"/>
        </w:trPr>
        <w:tc>
          <w:tcPr>
            <w:tcW w:w="219" w:type="pct"/>
            <w:vMerge/>
            <w:tcBorders>
              <w:left w:val="single" w:sz="4" w:space="0" w:color="auto"/>
              <w:right w:val="single" w:sz="4" w:space="0" w:color="auto"/>
            </w:tcBorders>
            <w:shd w:val="clear" w:color="auto" w:fill="C2D69B" w:themeFill="accent3" w:themeFillTint="99"/>
            <w:vAlign w:val="center"/>
          </w:tcPr>
          <w:p w:rsidR="004D0C94" w:rsidRPr="00F5376F" w:rsidRDefault="004D0C94" w:rsidP="00025ABC">
            <w:pPr>
              <w:rPr>
                <w:rFonts w:ascii="Arial CYR" w:hAnsi="Arial CYR" w:cs="Arial CYR"/>
                <w:sz w:val="18"/>
                <w:szCs w:val="18"/>
              </w:rPr>
            </w:pPr>
          </w:p>
        </w:tc>
        <w:tc>
          <w:tcPr>
            <w:tcW w:w="1133" w:type="pct"/>
            <w:gridSpan w:val="2"/>
            <w:vMerge/>
            <w:tcBorders>
              <w:left w:val="single" w:sz="4" w:space="0" w:color="auto"/>
              <w:right w:val="single" w:sz="4" w:space="0" w:color="auto"/>
            </w:tcBorders>
            <w:shd w:val="clear" w:color="auto" w:fill="C2D69B" w:themeFill="accent3" w:themeFillTint="99"/>
            <w:vAlign w:val="center"/>
          </w:tcPr>
          <w:p w:rsidR="004D0C94" w:rsidRPr="00F5376F" w:rsidRDefault="004D0C94" w:rsidP="00025ABC">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F5376F" w:rsidRDefault="004D0C94" w:rsidP="00025ABC">
            <w:pPr>
              <w:jc w:val="center"/>
              <w:rPr>
                <w:rFonts w:ascii="Arial CYR" w:hAnsi="Arial CYR" w:cs="Arial CYR"/>
                <w:b/>
                <w:bCs/>
                <w:sz w:val="18"/>
                <w:szCs w:val="18"/>
              </w:rPr>
            </w:pPr>
            <w:r w:rsidRPr="00F5376F">
              <w:rPr>
                <w:rFonts w:ascii="Arial CYR" w:hAnsi="Arial CYR" w:cs="Arial CYR"/>
                <w:b/>
                <w:bCs/>
                <w:sz w:val="18"/>
                <w:szCs w:val="18"/>
              </w:rPr>
              <w:t>2024</w:t>
            </w:r>
          </w:p>
        </w:tc>
        <w:tc>
          <w:tcPr>
            <w:tcW w:w="215" w:type="pct"/>
            <w:gridSpan w:val="2"/>
            <w:tcBorders>
              <w:top w:val="single" w:sz="4" w:space="0" w:color="auto"/>
              <w:left w:val="nil"/>
              <w:bottom w:val="single" w:sz="4" w:space="0" w:color="auto"/>
              <w:right w:val="nil"/>
            </w:tcBorders>
            <w:shd w:val="clear" w:color="auto" w:fill="C2D69B" w:themeFill="accent3" w:themeFillTint="99"/>
            <w:vAlign w:val="center"/>
          </w:tcPr>
          <w:p w:rsidR="004D0C94" w:rsidRPr="00E85BE6" w:rsidRDefault="004D0C94" w:rsidP="00661862">
            <w:pPr>
              <w:jc w:val="center"/>
              <w:rPr>
                <w:rFonts w:ascii="Arial CYR" w:hAnsi="Arial CYR" w:cs="Arial CYR"/>
                <w:bCs/>
                <w:sz w:val="18"/>
                <w:szCs w:val="18"/>
              </w:rPr>
            </w:pPr>
            <w:r>
              <w:rPr>
                <w:rFonts w:ascii="Arial CYR" w:hAnsi="Arial CYR" w:cs="Arial CYR"/>
                <w:bCs/>
                <w:sz w:val="18"/>
                <w:szCs w:val="18"/>
              </w:rPr>
              <w:t>0,10</w:t>
            </w:r>
          </w:p>
        </w:tc>
        <w:tc>
          <w:tcPr>
            <w:tcW w:w="77" w:type="pct"/>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DC7C90" w:rsidRDefault="004D0C94" w:rsidP="00661862">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DC7C90" w:rsidRDefault="004D0C94" w:rsidP="00661862">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DC7C90" w:rsidRDefault="004D0C94" w:rsidP="00661862">
            <w:pPr>
              <w:jc w:val="center"/>
              <w:rPr>
                <w:rFonts w:ascii="Arial CYR" w:hAnsi="Arial CYR" w:cs="Arial CYR"/>
                <w:b/>
                <w:bCs/>
                <w:sz w:val="18"/>
                <w:szCs w:val="18"/>
              </w:rPr>
            </w:pPr>
          </w:p>
        </w:tc>
        <w:tc>
          <w:tcPr>
            <w:tcW w:w="218" w:type="pct"/>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E85BE6" w:rsidRDefault="004D0C94" w:rsidP="00661862">
            <w:pPr>
              <w:jc w:val="center"/>
              <w:rPr>
                <w:rFonts w:ascii="Arial CYR" w:hAnsi="Arial CYR" w:cs="Arial CYR"/>
                <w:bCs/>
                <w:sz w:val="18"/>
                <w:szCs w:val="18"/>
              </w:rPr>
            </w:pPr>
            <w:r>
              <w:rPr>
                <w:rFonts w:ascii="Arial CYR" w:hAnsi="Arial CYR" w:cs="Arial CYR"/>
                <w:bCs/>
                <w:sz w:val="18"/>
                <w:szCs w:val="18"/>
              </w:rPr>
              <w:t>0,10</w:t>
            </w:r>
          </w:p>
        </w:tc>
        <w:tc>
          <w:tcPr>
            <w:tcW w:w="366" w:type="pct"/>
            <w:gridSpan w:val="2"/>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F5376F" w:rsidRDefault="004D0C94"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F5376F" w:rsidRDefault="004D0C94"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F5376F" w:rsidRDefault="004D0C94"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4D0C94" w:rsidRPr="00F5376F" w:rsidRDefault="004D0C94"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F5376F" w:rsidRDefault="004D0C94"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F5376F" w:rsidRDefault="004D0C94" w:rsidP="00025ABC">
            <w:pPr>
              <w:jc w:val="center"/>
              <w:rPr>
                <w:rFonts w:ascii="Arial CYR" w:hAnsi="Arial CYR" w:cs="Arial CYR"/>
                <w:b/>
                <w:bCs/>
                <w:sz w:val="18"/>
                <w:szCs w:val="18"/>
              </w:rPr>
            </w:pPr>
          </w:p>
        </w:tc>
      </w:tr>
      <w:tr w:rsidR="004D0C94" w:rsidRPr="00DC7C90" w:rsidTr="00661862">
        <w:trPr>
          <w:trHeight w:hRule="exact" w:val="284"/>
        </w:trPr>
        <w:tc>
          <w:tcPr>
            <w:tcW w:w="219" w:type="pct"/>
            <w:vMerge/>
            <w:tcBorders>
              <w:left w:val="single" w:sz="4" w:space="0" w:color="auto"/>
              <w:right w:val="single" w:sz="4" w:space="0" w:color="auto"/>
            </w:tcBorders>
            <w:shd w:val="clear" w:color="auto" w:fill="C2D69B" w:themeFill="accent3" w:themeFillTint="99"/>
            <w:vAlign w:val="center"/>
          </w:tcPr>
          <w:p w:rsidR="004D0C94" w:rsidRPr="00F5376F" w:rsidRDefault="004D0C94" w:rsidP="00025ABC">
            <w:pPr>
              <w:rPr>
                <w:rFonts w:ascii="Arial CYR" w:hAnsi="Arial CYR" w:cs="Arial CYR"/>
                <w:sz w:val="18"/>
                <w:szCs w:val="18"/>
              </w:rPr>
            </w:pPr>
          </w:p>
        </w:tc>
        <w:tc>
          <w:tcPr>
            <w:tcW w:w="1133" w:type="pct"/>
            <w:gridSpan w:val="2"/>
            <w:vMerge/>
            <w:tcBorders>
              <w:left w:val="single" w:sz="4" w:space="0" w:color="auto"/>
              <w:right w:val="single" w:sz="4" w:space="0" w:color="auto"/>
            </w:tcBorders>
            <w:shd w:val="clear" w:color="auto" w:fill="C2D69B" w:themeFill="accent3" w:themeFillTint="99"/>
            <w:vAlign w:val="center"/>
          </w:tcPr>
          <w:p w:rsidR="004D0C94" w:rsidRPr="00F5376F" w:rsidRDefault="004D0C94" w:rsidP="00025ABC">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F5376F" w:rsidRDefault="004D0C94" w:rsidP="00025ABC">
            <w:pPr>
              <w:jc w:val="center"/>
              <w:rPr>
                <w:rFonts w:ascii="Arial CYR" w:hAnsi="Arial CYR" w:cs="Arial CYR"/>
                <w:b/>
                <w:bCs/>
                <w:sz w:val="18"/>
                <w:szCs w:val="18"/>
              </w:rPr>
            </w:pPr>
            <w:r w:rsidRPr="00F5376F">
              <w:rPr>
                <w:rFonts w:ascii="Arial CYR" w:hAnsi="Arial CYR" w:cs="Arial CYR"/>
                <w:b/>
                <w:bCs/>
                <w:sz w:val="18"/>
                <w:szCs w:val="18"/>
              </w:rPr>
              <w:t>2025</w:t>
            </w:r>
          </w:p>
        </w:tc>
        <w:tc>
          <w:tcPr>
            <w:tcW w:w="215" w:type="pct"/>
            <w:gridSpan w:val="2"/>
            <w:tcBorders>
              <w:top w:val="single" w:sz="4" w:space="0" w:color="auto"/>
              <w:left w:val="nil"/>
              <w:bottom w:val="single" w:sz="4" w:space="0" w:color="auto"/>
              <w:right w:val="nil"/>
            </w:tcBorders>
            <w:shd w:val="clear" w:color="auto" w:fill="C2D69B" w:themeFill="accent3" w:themeFillTint="99"/>
            <w:vAlign w:val="center"/>
          </w:tcPr>
          <w:p w:rsidR="004D0C94" w:rsidRPr="00E85BE6" w:rsidRDefault="004D0C94" w:rsidP="00661862">
            <w:pPr>
              <w:jc w:val="center"/>
              <w:rPr>
                <w:rFonts w:ascii="Arial CYR" w:hAnsi="Arial CYR" w:cs="Arial CYR"/>
                <w:bCs/>
                <w:sz w:val="18"/>
                <w:szCs w:val="18"/>
              </w:rPr>
            </w:pPr>
            <w:r>
              <w:rPr>
                <w:rFonts w:ascii="Arial CYR" w:hAnsi="Arial CYR" w:cs="Arial CYR"/>
                <w:bCs/>
                <w:sz w:val="18"/>
                <w:szCs w:val="18"/>
              </w:rPr>
              <w:t>0,10</w:t>
            </w:r>
          </w:p>
        </w:tc>
        <w:tc>
          <w:tcPr>
            <w:tcW w:w="77" w:type="pct"/>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DC7C90" w:rsidRDefault="004D0C94" w:rsidP="00661862">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DC7C90" w:rsidRDefault="004D0C94" w:rsidP="00661862">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DC7C90" w:rsidRDefault="004D0C94" w:rsidP="00661862">
            <w:pPr>
              <w:jc w:val="center"/>
              <w:rPr>
                <w:rFonts w:ascii="Arial CYR" w:hAnsi="Arial CYR" w:cs="Arial CYR"/>
                <w:b/>
                <w:bCs/>
                <w:sz w:val="18"/>
                <w:szCs w:val="18"/>
              </w:rPr>
            </w:pPr>
          </w:p>
        </w:tc>
        <w:tc>
          <w:tcPr>
            <w:tcW w:w="218" w:type="pct"/>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E85BE6" w:rsidRDefault="004D0C94" w:rsidP="00661862">
            <w:pPr>
              <w:jc w:val="center"/>
              <w:rPr>
                <w:rFonts w:ascii="Arial CYR" w:hAnsi="Arial CYR" w:cs="Arial CYR"/>
                <w:bCs/>
                <w:sz w:val="18"/>
                <w:szCs w:val="18"/>
              </w:rPr>
            </w:pPr>
            <w:r>
              <w:rPr>
                <w:rFonts w:ascii="Arial CYR" w:hAnsi="Arial CYR" w:cs="Arial CYR"/>
                <w:bCs/>
                <w:sz w:val="18"/>
                <w:szCs w:val="18"/>
              </w:rPr>
              <w:t>0,10</w:t>
            </w:r>
          </w:p>
        </w:tc>
        <w:tc>
          <w:tcPr>
            <w:tcW w:w="366" w:type="pct"/>
            <w:gridSpan w:val="2"/>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F5376F" w:rsidRDefault="004D0C94"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F5376F" w:rsidRDefault="004D0C94"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F5376F" w:rsidRDefault="004D0C94"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4D0C94" w:rsidRPr="00F5376F" w:rsidRDefault="004D0C94"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F5376F" w:rsidRDefault="004D0C94"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F5376F" w:rsidRDefault="004D0C94" w:rsidP="00025ABC">
            <w:pPr>
              <w:jc w:val="center"/>
              <w:rPr>
                <w:rFonts w:ascii="Arial CYR" w:hAnsi="Arial CYR" w:cs="Arial CYR"/>
                <w:b/>
                <w:bCs/>
                <w:sz w:val="18"/>
                <w:szCs w:val="18"/>
              </w:rPr>
            </w:pPr>
          </w:p>
        </w:tc>
      </w:tr>
      <w:tr w:rsidR="004D0C94" w:rsidRPr="00DC7C90" w:rsidTr="00661862">
        <w:trPr>
          <w:trHeight w:hRule="exact" w:val="284"/>
        </w:trPr>
        <w:tc>
          <w:tcPr>
            <w:tcW w:w="219" w:type="pct"/>
            <w:vMerge/>
            <w:tcBorders>
              <w:left w:val="single" w:sz="4" w:space="0" w:color="auto"/>
              <w:right w:val="single" w:sz="4" w:space="0" w:color="auto"/>
            </w:tcBorders>
            <w:shd w:val="clear" w:color="auto" w:fill="C2D69B" w:themeFill="accent3" w:themeFillTint="99"/>
            <w:vAlign w:val="center"/>
          </w:tcPr>
          <w:p w:rsidR="004D0C94" w:rsidRPr="00F5376F" w:rsidRDefault="004D0C94" w:rsidP="00025ABC">
            <w:pPr>
              <w:rPr>
                <w:rFonts w:ascii="Arial CYR" w:hAnsi="Arial CYR" w:cs="Arial CYR"/>
                <w:sz w:val="18"/>
                <w:szCs w:val="18"/>
              </w:rPr>
            </w:pPr>
          </w:p>
        </w:tc>
        <w:tc>
          <w:tcPr>
            <w:tcW w:w="1133" w:type="pct"/>
            <w:gridSpan w:val="2"/>
            <w:vMerge/>
            <w:tcBorders>
              <w:left w:val="single" w:sz="4" w:space="0" w:color="auto"/>
              <w:right w:val="single" w:sz="4" w:space="0" w:color="auto"/>
            </w:tcBorders>
            <w:shd w:val="clear" w:color="auto" w:fill="C2D69B" w:themeFill="accent3" w:themeFillTint="99"/>
            <w:vAlign w:val="center"/>
          </w:tcPr>
          <w:p w:rsidR="004D0C94" w:rsidRPr="00F5376F" w:rsidRDefault="004D0C94" w:rsidP="00025ABC">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F5376F" w:rsidRDefault="004D0C94" w:rsidP="00025ABC">
            <w:pPr>
              <w:jc w:val="center"/>
              <w:rPr>
                <w:rFonts w:ascii="Arial CYR" w:hAnsi="Arial CYR" w:cs="Arial CYR"/>
                <w:b/>
                <w:bCs/>
                <w:sz w:val="18"/>
                <w:szCs w:val="18"/>
              </w:rPr>
            </w:pPr>
            <w:r w:rsidRPr="00F5376F">
              <w:rPr>
                <w:rFonts w:ascii="Arial CYR" w:hAnsi="Arial CYR" w:cs="Arial CYR"/>
                <w:b/>
                <w:bCs/>
                <w:sz w:val="18"/>
                <w:szCs w:val="18"/>
              </w:rPr>
              <w:t>2026</w:t>
            </w:r>
          </w:p>
        </w:tc>
        <w:tc>
          <w:tcPr>
            <w:tcW w:w="215" w:type="pct"/>
            <w:gridSpan w:val="2"/>
            <w:tcBorders>
              <w:top w:val="single" w:sz="4" w:space="0" w:color="auto"/>
              <w:left w:val="nil"/>
              <w:bottom w:val="single" w:sz="4" w:space="0" w:color="auto"/>
              <w:right w:val="nil"/>
            </w:tcBorders>
            <w:shd w:val="clear" w:color="auto" w:fill="C2D69B" w:themeFill="accent3" w:themeFillTint="99"/>
            <w:vAlign w:val="center"/>
          </w:tcPr>
          <w:p w:rsidR="004D0C94" w:rsidRPr="00E85BE6" w:rsidRDefault="004D0C94" w:rsidP="00661862">
            <w:pPr>
              <w:jc w:val="center"/>
              <w:rPr>
                <w:rFonts w:ascii="Arial CYR" w:hAnsi="Arial CYR" w:cs="Arial CYR"/>
                <w:bCs/>
                <w:sz w:val="18"/>
                <w:szCs w:val="18"/>
              </w:rPr>
            </w:pPr>
            <w:r>
              <w:rPr>
                <w:rFonts w:ascii="Arial CYR" w:hAnsi="Arial CYR" w:cs="Arial CYR"/>
                <w:bCs/>
                <w:sz w:val="18"/>
                <w:szCs w:val="18"/>
              </w:rPr>
              <w:t>0,10</w:t>
            </w:r>
          </w:p>
        </w:tc>
        <w:tc>
          <w:tcPr>
            <w:tcW w:w="77" w:type="pct"/>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DC7C90" w:rsidRDefault="004D0C94" w:rsidP="00661862">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DC7C90" w:rsidRDefault="004D0C94" w:rsidP="00661862">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DC7C90" w:rsidRDefault="004D0C94" w:rsidP="00661862">
            <w:pPr>
              <w:jc w:val="center"/>
              <w:rPr>
                <w:rFonts w:ascii="Arial CYR" w:hAnsi="Arial CYR" w:cs="Arial CYR"/>
                <w:b/>
                <w:bCs/>
                <w:sz w:val="18"/>
                <w:szCs w:val="18"/>
              </w:rPr>
            </w:pPr>
          </w:p>
        </w:tc>
        <w:tc>
          <w:tcPr>
            <w:tcW w:w="218" w:type="pct"/>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E85BE6" w:rsidRDefault="004D0C94" w:rsidP="00661862">
            <w:pPr>
              <w:jc w:val="center"/>
              <w:rPr>
                <w:rFonts w:ascii="Arial CYR" w:hAnsi="Arial CYR" w:cs="Arial CYR"/>
                <w:bCs/>
                <w:sz w:val="18"/>
                <w:szCs w:val="18"/>
              </w:rPr>
            </w:pPr>
            <w:r>
              <w:rPr>
                <w:rFonts w:ascii="Arial CYR" w:hAnsi="Arial CYR" w:cs="Arial CYR"/>
                <w:bCs/>
                <w:sz w:val="18"/>
                <w:szCs w:val="18"/>
              </w:rPr>
              <w:t>0,10</w:t>
            </w:r>
          </w:p>
        </w:tc>
        <w:tc>
          <w:tcPr>
            <w:tcW w:w="366" w:type="pct"/>
            <w:gridSpan w:val="2"/>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F5376F" w:rsidRDefault="004D0C94"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F5376F" w:rsidRDefault="004D0C94"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F5376F" w:rsidRDefault="004D0C94"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4D0C94" w:rsidRPr="00F5376F" w:rsidRDefault="004D0C94"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F5376F" w:rsidRDefault="004D0C94"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F5376F" w:rsidRDefault="004D0C94" w:rsidP="00025ABC">
            <w:pPr>
              <w:jc w:val="center"/>
              <w:rPr>
                <w:rFonts w:ascii="Arial CYR" w:hAnsi="Arial CYR" w:cs="Arial CYR"/>
                <w:b/>
                <w:bCs/>
                <w:sz w:val="18"/>
                <w:szCs w:val="18"/>
              </w:rPr>
            </w:pPr>
          </w:p>
        </w:tc>
      </w:tr>
      <w:tr w:rsidR="004D0C94" w:rsidRPr="00DC7C90" w:rsidTr="00661862">
        <w:trPr>
          <w:trHeight w:hRule="exact" w:val="284"/>
        </w:trPr>
        <w:tc>
          <w:tcPr>
            <w:tcW w:w="219" w:type="pct"/>
            <w:vMerge/>
            <w:tcBorders>
              <w:left w:val="single" w:sz="4" w:space="0" w:color="auto"/>
              <w:right w:val="single" w:sz="4" w:space="0" w:color="auto"/>
            </w:tcBorders>
            <w:shd w:val="clear" w:color="auto" w:fill="C2D69B" w:themeFill="accent3" w:themeFillTint="99"/>
            <w:vAlign w:val="center"/>
          </w:tcPr>
          <w:p w:rsidR="004D0C94" w:rsidRPr="00F5376F" w:rsidRDefault="004D0C94" w:rsidP="00025ABC">
            <w:pPr>
              <w:rPr>
                <w:rFonts w:ascii="Arial CYR" w:hAnsi="Arial CYR" w:cs="Arial CYR"/>
                <w:sz w:val="18"/>
                <w:szCs w:val="18"/>
              </w:rPr>
            </w:pPr>
          </w:p>
        </w:tc>
        <w:tc>
          <w:tcPr>
            <w:tcW w:w="1133" w:type="pct"/>
            <w:gridSpan w:val="2"/>
            <w:vMerge/>
            <w:tcBorders>
              <w:left w:val="single" w:sz="4" w:space="0" w:color="auto"/>
              <w:right w:val="single" w:sz="4" w:space="0" w:color="auto"/>
            </w:tcBorders>
            <w:shd w:val="clear" w:color="auto" w:fill="C2D69B" w:themeFill="accent3" w:themeFillTint="99"/>
            <w:vAlign w:val="center"/>
          </w:tcPr>
          <w:p w:rsidR="004D0C94" w:rsidRPr="00F5376F" w:rsidRDefault="004D0C94" w:rsidP="00025ABC">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F5376F" w:rsidRDefault="004D0C94" w:rsidP="00025ABC">
            <w:pPr>
              <w:jc w:val="center"/>
              <w:rPr>
                <w:rFonts w:ascii="Arial CYR" w:hAnsi="Arial CYR" w:cs="Arial CYR"/>
                <w:b/>
                <w:bCs/>
                <w:sz w:val="18"/>
                <w:szCs w:val="18"/>
              </w:rPr>
            </w:pPr>
            <w:r w:rsidRPr="00F5376F">
              <w:rPr>
                <w:rFonts w:ascii="Arial CYR" w:hAnsi="Arial CYR" w:cs="Arial CYR"/>
                <w:b/>
                <w:bCs/>
                <w:sz w:val="18"/>
                <w:szCs w:val="18"/>
              </w:rPr>
              <w:t>2027</w:t>
            </w:r>
          </w:p>
        </w:tc>
        <w:tc>
          <w:tcPr>
            <w:tcW w:w="215" w:type="pct"/>
            <w:gridSpan w:val="2"/>
            <w:tcBorders>
              <w:top w:val="single" w:sz="4" w:space="0" w:color="auto"/>
              <w:left w:val="nil"/>
              <w:bottom w:val="single" w:sz="4" w:space="0" w:color="auto"/>
              <w:right w:val="nil"/>
            </w:tcBorders>
            <w:shd w:val="clear" w:color="auto" w:fill="C2D69B" w:themeFill="accent3" w:themeFillTint="99"/>
            <w:vAlign w:val="center"/>
          </w:tcPr>
          <w:p w:rsidR="004D0C94" w:rsidRPr="00E85BE6" w:rsidRDefault="004D0C94" w:rsidP="00661862">
            <w:pPr>
              <w:jc w:val="center"/>
              <w:rPr>
                <w:rFonts w:ascii="Arial CYR" w:hAnsi="Arial CYR" w:cs="Arial CYR"/>
                <w:bCs/>
                <w:sz w:val="18"/>
                <w:szCs w:val="18"/>
              </w:rPr>
            </w:pPr>
            <w:r>
              <w:rPr>
                <w:rFonts w:ascii="Arial CYR" w:hAnsi="Arial CYR" w:cs="Arial CYR"/>
                <w:bCs/>
                <w:sz w:val="18"/>
                <w:szCs w:val="18"/>
              </w:rPr>
              <w:t>0,10</w:t>
            </w:r>
          </w:p>
        </w:tc>
        <w:tc>
          <w:tcPr>
            <w:tcW w:w="77" w:type="pct"/>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DC7C90" w:rsidRDefault="004D0C94" w:rsidP="00661862">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DC7C90" w:rsidRDefault="004D0C94" w:rsidP="00661862">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DC7C90" w:rsidRDefault="004D0C94" w:rsidP="00661862">
            <w:pPr>
              <w:jc w:val="center"/>
              <w:rPr>
                <w:rFonts w:ascii="Arial CYR" w:hAnsi="Arial CYR" w:cs="Arial CYR"/>
                <w:b/>
                <w:bCs/>
                <w:sz w:val="18"/>
                <w:szCs w:val="18"/>
              </w:rPr>
            </w:pPr>
          </w:p>
        </w:tc>
        <w:tc>
          <w:tcPr>
            <w:tcW w:w="218" w:type="pct"/>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E85BE6" w:rsidRDefault="004D0C94" w:rsidP="00661862">
            <w:pPr>
              <w:jc w:val="center"/>
              <w:rPr>
                <w:rFonts w:ascii="Arial CYR" w:hAnsi="Arial CYR" w:cs="Arial CYR"/>
                <w:bCs/>
                <w:sz w:val="18"/>
                <w:szCs w:val="18"/>
              </w:rPr>
            </w:pPr>
            <w:r>
              <w:rPr>
                <w:rFonts w:ascii="Arial CYR" w:hAnsi="Arial CYR" w:cs="Arial CYR"/>
                <w:bCs/>
                <w:sz w:val="18"/>
                <w:szCs w:val="18"/>
              </w:rPr>
              <w:t>0,10</w:t>
            </w:r>
          </w:p>
        </w:tc>
        <w:tc>
          <w:tcPr>
            <w:tcW w:w="366" w:type="pct"/>
            <w:gridSpan w:val="2"/>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F5376F" w:rsidRDefault="004D0C94"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F5376F" w:rsidRDefault="004D0C94"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F5376F" w:rsidRDefault="004D0C94"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4D0C94" w:rsidRPr="00F5376F" w:rsidRDefault="004D0C94"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F5376F" w:rsidRDefault="004D0C94"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F5376F" w:rsidRDefault="004D0C94" w:rsidP="00025ABC">
            <w:pPr>
              <w:jc w:val="center"/>
              <w:rPr>
                <w:rFonts w:ascii="Arial CYR" w:hAnsi="Arial CYR" w:cs="Arial CYR"/>
                <w:b/>
                <w:bCs/>
                <w:sz w:val="18"/>
                <w:szCs w:val="18"/>
              </w:rPr>
            </w:pPr>
          </w:p>
        </w:tc>
      </w:tr>
      <w:tr w:rsidR="004D0C94" w:rsidRPr="00DC7C90" w:rsidTr="00661862">
        <w:trPr>
          <w:trHeight w:hRule="exact" w:val="284"/>
        </w:trPr>
        <w:tc>
          <w:tcPr>
            <w:tcW w:w="219" w:type="pct"/>
            <w:vMerge/>
            <w:tcBorders>
              <w:left w:val="single" w:sz="4" w:space="0" w:color="auto"/>
              <w:right w:val="single" w:sz="4" w:space="0" w:color="auto"/>
            </w:tcBorders>
            <w:shd w:val="clear" w:color="auto" w:fill="C2D69B" w:themeFill="accent3" w:themeFillTint="99"/>
            <w:vAlign w:val="center"/>
          </w:tcPr>
          <w:p w:rsidR="004D0C94" w:rsidRPr="00F5376F" w:rsidRDefault="004D0C94" w:rsidP="00025ABC">
            <w:pPr>
              <w:rPr>
                <w:rFonts w:ascii="Arial CYR" w:hAnsi="Arial CYR" w:cs="Arial CYR"/>
                <w:sz w:val="18"/>
                <w:szCs w:val="18"/>
              </w:rPr>
            </w:pPr>
          </w:p>
        </w:tc>
        <w:tc>
          <w:tcPr>
            <w:tcW w:w="1133" w:type="pct"/>
            <w:gridSpan w:val="2"/>
            <w:vMerge/>
            <w:tcBorders>
              <w:left w:val="single" w:sz="4" w:space="0" w:color="auto"/>
              <w:right w:val="single" w:sz="4" w:space="0" w:color="auto"/>
            </w:tcBorders>
            <w:shd w:val="clear" w:color="auto" w:fill="C2D69B" w:themeFill="accent3" w:themeFillTint="99"/>
            <w:vAlign w:val="center"/>
          </w:tcPr>
          <w:p w:rsidR="004D0C94" w:rsidRPr="00F5376F" w:rsidRDefault="004D0C94" w:rsidP="00025ABC">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F5376F" w:rsidRDefault="004D0C94" w:rsidP="00025ABC">
            <w:pPr>
              <w:jc w:val="center"/>
              <w:rPr>
                <w:rFonts w:ascii="Arial CYR" w:hAnsi="Arial CYR" w:cs="Arial CYR"/>
                <w:b/>
                <w:bCs/>
                <w:sz w:val="18"/>
                <w:szCs w:val="18"/>
              </w:rPr>
            </w:pPr>
            <w:r w:rsidRPr="00F5376F">
              <w:rPr>
                <w:rFonts w:ascii="Arial CYR" w:hAnsi="Arial CYR" w:cs="Arial CYR"/>
                <w:b/>
                <w:bCs/>
                <w:sz w:val="18"/>
                <w:szCs w:val="18"/>
              </w:rPr>
              <w:t>2028</w:t>
            </w:r>
          </w:p>
        </w:tc>
        <w:tc>
          <w:tcPr>
            <w:tcW w:w="215" w:type="pct"/>
            <w:gridSpan w:val="2"/>
            <w:tcBorders>
              <w:top w:val="single" w:sz="4" w:space="0" w:color="auto"/>
              <w:left w:val="nil"/>
              <w:bottom w:val="single" w:sz="4" w:space="0" w:color="auto"/>
              <w:right w:val="nil"/>
            </w:tcBorders>
            <w:shd w:val="clear" w:color="auto" w:fill="C2D69B" w:themeFill="accent3" w:themeFillTint="99"/>
            <w:vAlign w:val="center"/>
          </w:tcPr>
          <w:p w:rsidR="004D0C94" w:rsidRPr="00E85BE6" w:rsidRDefault="004D0C94" w:rsidP="00661862">
            <w:pPr>
              <w:jc w:val="center"/>
              <w:rPr>
                <w:rFonts w:ascii="Arial CYR" w:hAnsi="Arial CYR" w:cs="Arial CYR"/>
                <w:bCs/>
                <w:sz w:val="18"/>
                <w:szCs w:val="18"/>
              </w:rPr>
            </w:pPr>
            <w:r>
              <w:rPr>
                <w:rFonts w:ascii="Arial CYR" w:hAnsi="Arial CYR" w:cs="Arial CYR"/>
                <w:bCs/>
                <w:sz w:val="18"/>
                <w:szCs w:val="18"/>
              </w:rPr>
              <w:t>0,10</w:t>
            </w:r>
          </w:p>
        </w:tc>
        <w:tc>
          <w:tcPr>
            <w:tcW w:w="77" w:type="pct"/>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DC7C90" w:rsidRDefault="004D0C94" w:rsidP="00661862">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DC7C90" w:rsidRDefault="004D0C94" w:rsidP="00661862">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DC7C90" w:rsidRDefault="004D0C94" w:rsidP="00661862">
            <w:pPr>
              <w:jc w:val="center"/>
              <w:rPr>
                <w:rFonts w:ascii="Arial CYR" w:hAnsi="Arial CYR" w:cs="Arial CYR"/>
                <w:b/>
                <w:bCs/>
                <w:sz w:val="18"/>
                <w:szCs w:val="18"/>
              </w:rPr>
            </w:pPr>
          </w:p>
        </w:tc>
        <w:tc>
          <w:tcPr>
            <w:tcW w:w="218" w:type="pct"/>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E85BE6" w:rsidRDefault="004D0C94" w:rsidP="00661862">
            <w:pPr>
              <w:jc w:val="center"/>
              <w:rPr>
                <w:rFonts w:ascii="Arial CYR" w:hAnsi="Arial CYR" w:cs="Arial CYR"/>
                <w:bCs/>
                <w:sz w:val="18"/>
                <w:szCs w:val="18"/>
              </w:rPr>
            </w:pPr>
            <w:r>
              <w:rPr>
                <w:rFonts w:ascii="Arial CYR" w:hAnsi="Arial CYR" w:cs="Arial CYR"/>
                <w:bCs/>
                <w:sz w:val="18"/>
                <w:szCs w:val="18"/>
              </w:rPr>
              <w:t>0,10</w:t>
            </w:r>
          </w:p>
        </w:tc>
        <w:tc>
          <w:tcPr>
            <w:tcW w:w="366" w:type="pct"/>
            <w:gridSpan w:val="2"/>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F5376F" w:rsidRDefault="004D0C94"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F5376F" w:rsidRDefault="004D0C94"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F5376F" w:rsidRDefault="004D0C94"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4D0C94" w:rsidRPr="00F5376F" w:rsidRDefault="004D0C94"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F5376F" w:rsidRDefault="004D0C94"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F5376F" w:rsidRDefault="004D0C94" w:rsidP="00025ABC">
            <w:pPr>
              <w:jc w:val="center"/>
              <w:rPr>
                <w:rFonts w:ascii="Arial CYR" w:hAnsi="Arial CYR" w:cs="Arial CYR"/>
                <w:b/>
                <w:bCs/>
                <w:sz w:val="18"/>
                <w:szCs w:val="18"/>
              </w:rPr>
            </w:pPr>
          </w:p>
        </w:tc>
      </w:tr>
      <w:tr w:rsidR="004D0C94" w:rsidRPr="00DC7C90" w:rsidTr="00661862">
        <w:trPr>
          <w:trHeight w:hRule="exact" w:val="284"/>
        </w:trPr>
        <w:tc>
          <w:tcPr>
            <w:tcW w:w="219" w:type="pct"/>
            <w:vMerge/>
            <w:tcBorders>
              <w:left w:val="single" w:sz="4" w:space="0" w:color="auto"/>
              <w:bottom w:val="single" w:sz="4" w:space="0" w:color="auto"/>
              <w:right w:val="single" w:sz="4" w:space="0" w:color="auto"/>
            </w:tcBorders>
            <w:shd w:val="clear" w:color="auto" w:fill="C2D69B" w:themeFill="accent3" w:themeFillTint="99"/>
            <w:vAlign w:val="center"/>
          </w:tcPr>
          <w:p w:rsidR="004D0C94" w:rsidRPr="00F5376F" w:rsidRDefault="004D0C94" w:rsidP="00025ABC">
            <w:pPr>
              <w:rPr>
                <w:rFonts w:ascii="Arial CYR" w:hAnsi="Arial CYR" w:cs="Arial CYR"/>
                <w:sz w:val="18"/>
                <w:szCs w:val="18"/>
              </w:rPr>
            </w:pPr>
          </w:p>
        </w:tc>
        <w:tc>
          <w:tcPr>
            <w:tcW w:w="1133" w:type="pct"/>
            <w:gridSpan w:val="2"/>
            <w:vMerge/>
            <w:tcBorders>
              <w:left w:val="single" w:sz="4" w:space="0" w:color="auto"/>
              <w:bottom w:val="single" w:sz="4" w:space="0" w:color="auto"/>
              <w:right w:val="single" w:sz="4" w:space="0" w:color="auto"/>
            </w:tcBorders>
            <w:shd w:val="clear" w:color="auto" w:fill="C2D69B" w:themeFill="accent3" w:themeFillTint="99"/>
            <w:vAlign w:val="center"/>
          </w:tcPr>
          <w:p w:rsidR="004D0C94" w:rsidRPr="00F5376F" w:rsidRDefault="004D0C94" w:rsidP="00025ABC">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F5376F" w:rsidRDefault="004D0C94" w:rsidP="00025ABC">
            <w:pPr>
              <w:jc w:val="center"/>
              <w:rPr>
                <w:rFonts w:ascii="Arial CYR" w:hAnsi="Arial CYR" w:cs="Arial CYR"/>
                <w:b/>
                <w:bCs/>
                <w:sz w:val="18"/>
                <w:szCs w:val="18"/>
              </w:rPr>
            </w:pPr>
            <w:r w:rsidRPr="00F5376F">
              <w:rPr>
                <w:rFonts w:ascii="Arial CYR" w:hAnsi="Arial CYR" w:cs="Arial CYR"/>
                <w:b/>
                <w:bCs/>
                <w:sz w:val="18"/>
                <w:szCs w:val="18"/>
              </w:rPr>
              <w:t>Итого</w:t>
            </w:r>
          </w:p>
        </w:tc>
        <w:tc>
          <w:tcPr>
            <w:tcW w:w="215" w:type="pct"/>
            <w:gridSpan w:val="2"/>
            <w:tcBorders>
              <w:top w:val="single" w:sz="4" w:space="0" w:color="auto"/>
              <w:left w:val="nil"/>
              <w:bottom w:val="single" w:sz="4" w:space="0" w:color="auto"/>
              <w:right w:val="nil"/>
            </w:tcBorders>
            <w:shd w:val="clear" w:color="auto" w:fill="C2D69B" w:themeFill="accent3" w:themeFillTint="99"/>
            <w:vAlign w:val="center"/>
          </w:tcPr>
          <w:p w:rsidR="004D0C94" w:rsidRPr="00F5376F" w:rsidRDefault="004D0C94" w:rsidP="00661862">
            <w:pPr>
              <w:jc w:val="center"/>
              <w:rPr>
                <w:rFonts w:ascii="Arial CYR" w:hAnsi="Arial CYR" w:cs="Arial CYR"/>
                <w:b/>
                <w:bCs/>
                <w:sz w:val="18"/>
                <w:szCs w:val="18"/>
              </w:rPr>
            </w:pPr>
            <w:r w:rsidRPr="00F5376F">
              <w:rPr>
                <w:rFonts w:ascii="Arial CYR" w:hAnsi="Arial CYR" w:cs="Arial CYR"/>
                <w:b/>
                <w:bCs/>
                <w:sz w:val="18"/>
                <w:szCs w:val="18"/>
              </w:rPr>
              <w:t>1,1</w:t>
            </w:r>
          </w:p>
        </w:tc>
        <w:tc>
          <w:tcPr>
            <w:tcW w:w="77" w:type="pct"/>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F5376F" w:rsidRDefault="004D0C94" w:rsidP="00661862">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F5376F" w:rsidRDefault="004D0C94" w:rsidP="00661862">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F5376F" w:rsidRDefault="004D0C94" w:rsidP="00661862">
            <w:pPr>
              <w:rPr>
                <w:rFonts w:ascii="Arial CYR" w:hAnsi="Arial CYR" w:cs="Arial CYR"/>
                <w:b/>
                <w:bCs/>
                <w:sz w:val="18"/>
                <w:szCs w:val="18"/>
              </w:rPr>
            </w:pPr>
          </w:p>
        </w:tc>
        <w:tc>
          <w:tcPr>
            <w:tcW w:w="218" w:type="pct"/>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F5376F" w:rsidRDefault="004D0C94" w:rsidP="00661862">
            <w:pPr>
              <w:jc w:val="center"/>
              <w:rPr>
                <w:rFonts w:ascii="Arial CYR" w:hAnsi="Arial CYR" w:cs="Arial CYR"/>
                <w:b/>
                <w:bCs/>
                <w:sz w:val="18"/>
                <w:szCs w:val="18"/>
              </w:rPr>
            </w:pPr>
            <w:r w:rsidRPr="00F5376F">
              <w:rPr>
                <w:rFonts w:ascii="Arial CYR" w:hAnsi="Arial CYR" w:cs="Arial CYR"/>
                <w:b/>
                <w:bCs/>
                <w:sz w:val="18"/>
                <w:szCs w:val="18"/>
              </w:rPr>
              <w:t>1,1</w:t>
            </w:r>
          </w:p>
        </w:tc>
        <w:tc>
          <w:tcPr>
            <w:tcW w:w="366" w:type="pct"/>
            <w:gridSpan w:val="2"/>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F5376F" w:rsidRDefault="004D0C94"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F5376F" w:rsidRDefault="004D0C94"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F5376F" w:rsidRDefault="004D0C94"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4D0C94" w:rsidRPr="00F5376F" w:rsidRDefault="004D0C94"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F5376F" w:rsidRDefault="004D0C94"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F5376F" w:rsidRDefault="004D0C94" w:rsidP="00025ABC">
            <w:pPr>
              <w:jc w:val="center"/>
              <w:rPr>
                <w:rFonts w:ascii="Arial CYR" w:hAnsi="Arial CYR" w:cs="Arial CYR"/>
                <w:b/>
                <w:bCs/>
                <w:sz w:val="18"/>
                <w:szCs w:val="18"/>
              </w:rPr>
            </w:pPr>
          </w:p>
        </w:tc>
      </w:tr>
      <w:tr w:rsidR="004D0C94" w:rsidRPr="00DC7C90" w:rsidTr="00661862">
        <w:trPr>
          <w:trHeight w:hRule="exact" w:val="284"/>
        </w:trPr>
        <w:tc>
          <w:tcPr>
            <w:tcW w:w="219" w:type="pct"/>
            <w:vMerge w:val="restart"/>
            <w:tcBorders>
              <w:top w:val="single" w:sz="4" w:space="0" w:color="auto"/>
              <w:left w:val="single" w:sz="4" w:space="0" w:color="auto"/>
              <w:right w:val="single" w:sz="4" w:space="0" w:color="auto"/>
            </w:tcBorders>
            <w:vAlign w:val="center"/>
          </w:tcPr>
          <w:p w:rsidR="004D0C94" w:rsidRPr="00DC7C90" w:rsidRDefault="00661862" w:rsidP="00025ABC">
            <w:pPr>
              <w:rPr>
                <w:rFonts w:ascii="Arial CYR" w:hAnsi="Arial CYR" w:cs="Arial CYR"/>
                <w:sz w:val="18"/>
                <w:szCs w:val="18"/>
              </w:rPr>
            </w:pPr>
            <w:r>
              <w:rPr>
                <w:rFonts w:ascii="Arial CYR" w:hAnsi="Arial CYR" w:cs="Arial CYR"/>
                <w:sz w:val="18"/>
                <w:szCs w:val="18"/>
              </w:rPr>
              <w:t>4</w:t>
            </w:r>
            <w:r w:rsidR="004D0C94">
              <w:rPr>
                <w:rFonts w:ascii="Arial CYR" w:hAnsi="Arial CYR" w:cs="Arial CYR"/>
                <w:sz w:val="18"/>
                <w:szCs w:val="18"/>
              </w:rPr>
              <w:t>.1</w:t>
            </w:r>
          </w:p>
        </w:tc>
        <w:tc>
          <w:tcPr>
            <w:tcW w:w="1133" w:type="pct"/>
            <w:gridSpan w:val="2"/>
            <w:vMerge w:val="restart"/>
            <w:tcBorders>
              <w:top w:val="single" w:sz="4" w:space="0" w:color="auto"/>
              <w:left w:val="single" w:sz="4" w:space="0" w:color="auto"/>
              <w:right w:val="single" w:sz="4" w:space="0" w:color="auto"/>
            </w:tcBorders>
            <w:vAlign w:val="center"/>
          </w:tcPr>
          <w:p w:rsidR="004D0C94" w:rsidRPr="00E85BE6" w:rsidRDefault="004D0C94" w:rsidP="00025ABC">
            <w:pPr>
              <w:rPr>
                <w:rFonts w:ascii="Arial CYR" w:hAnsi="Arial CYR" w:cs="Arial CYR"/>
                <w:b/>
                <w:bCs/>
              </w:rPr>
            </w:pPr>
            <w:r w:rsidRPr="00E85BE6">
              <w:t>Формирование условий для развития</w:t>
            </w:r>
            <w:r>
              <w:t xml:space="preserve"> КФХ,</w:t>
            </w:r>
            <w:r w:rsidRPr="00E85BE6">
              <w:t xml:space="preserve"> сельских подворий и личных подсобных хозяйств</w:t>
            </w:r>
            <w:r>
              <w:t>, содействие в оказании реализации сельхоз</w:t>
            </w:r>
            <w:proofErr w:type="gramStart"/>
            <w:r>
              <w:t>.п</w:t>
            </w:r>
            <w:proofErr w:type="gramEnd"/>
            <w:r>
              <w:t>родукции</w:t>
            </w:r>
            <w:r w:rsidRPr="00E85BE6">
              <w:t> </w:t>
            </w:r>
          </w:p>
        </w:tc>
        <w:tc>
          <w:tcPr>
            <w:tcW w:w="338" w:type="pct"/>
            <w:tcBorders>
              <w:top w:val="single" w:sz="4" w:space="0" w:color="auto"/>
              <w:left w:val="nil"/>
              <w:bottom w:val="single" w:sz="4" w:space="0" w:color="auto"/>
              <w:right w:val="single" w:sz="4" w:space="0" w:color="auto"/>
            </w:tcBorders>
            <w:shd w:val="clear" w:color="auto" w:fill="auto"/>
            <w:vAlign w:val="center"/>
          </w:tcPr>
          <w:p w:rsidR="004D0C94" w:rsidRPr="00DC7C90" w:rsidRDefault="004D0C94" w:rsidP="00025ABC">
            <w:pPr>
              <w:jc w:val="center"/>
              <w:rPr>
                <w:rFonts w:ascii="Arial CYR" w:hAnsi="Arial CYR" w:cs="Arial CYR"/>
                <w:b/>
                <w:bCs/>
                <w:sz w:val="18"/>
                <w:szCs w:val="18"/>
              </w:rPr>
            </w:pPr>
            <w:r>
              <w:rPr>
                <w:rFonts w:ascii="Arial CYR" w:hAnsi="Arial CYR" w:cs="Arial CYR"/>
                <w:b/>
                <w:bCs/>
                <w:sz w:val="18"/>
                <w:szCs w:val="18"/>
              </w:rPr>
              <w:t>2018</w:t>
            </w:r>
          </w:p>
        </w:tc>
        <w:tc>
          <w:tcPr>
            <w:tcW w:w="215" w:type="pct"/>
            <w:gridSpan w:val="2"/>
            <w:tcBorders>
              <w:top w:val="single" w:sz="4" w:space="0" w:color="auto"/>
              <w:left w:val="nil"/>
              <w:bottom w:val="single" w:sz="4" w:space="0" w:color="auto"/>
              <w:right w:val="nil"/>
            </w:tcBorders>
            <w:vAlign w:val="center"/>
          </w:tcPr>
          <w:p w:rsidR="004D0C94" w:rsidRPr="00E85BE6" w:rsidRDefault="004D0C94" w:rsidP="00E85BE6">
            <w:pPr>
              <w:jc w:val="center"/>
              <w:rPr>
                <w:rFonts w:ascii="Arial CYR" w:hAnsi="Arial CYR" w:cs="Arial CYR"/>
                <w:bCs/>
                <w:sz w:val="18"/>
                <w:szCs w:val="18"/>
              </w:rPr>
            </w:pPr>
            <w:r w:rsidRPr="00E85BE6">
              <w:rPr>
                <w:rFonts w:ascii="Arial CYR" w:hAnsi="Arial CYR" w:cs="Arial CYR"/>
                <w:bCs/>
                <w:sz w:val="18"/>
                <w:szCs w:val="18"/>
              </w:rPr>
              <w:t>0,1</w:t>
            </w:r>
            <w:r>
              <w:rPr>
                <w:rFonts w:ascii="Arial CYR" w:hAnsi="Arial CYR" w:cs="Arial CYR"/>
                <w:bCs/>
                <w:sz w:val="18"/>
                <w:szCs w:val="18"/>
              </w:rPr>
              <w:t>0</w:t>
            </w:r>
          </w:p>
        </w:tc>
        <w:tc>
          <w:tcPr>
            <w:tcW w:w="77" w:type="pct"/>
            <w:tcBorders>
              <w:top w:val="single" w:sz="4" w:space="0" w:color="auto"/>
              <w:left w:val="nil"/>
              <w:bottom w:val="single" w:sz="4" w:space="0" w:color="auto"/>
              <w:right w:val="single" w:sz="4" w:space="0" w:color="auto"/>
            </w:tcBorders>
            <w:shd w:val="clear" w:color="auto" w:fill="auto"/>
            <w:vAlign w:val="center"/>
          </w:tcPr>
          <w:p w:rsidR="004D0C94" w:rsidRPr="00DC7C90" w:rsidRDefault="004D0C94"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auto"/>
            <w:vAlign w:val="center"/>
          </w:tcPr>
          <w:p w:rsidR="004D0C94" w:rsidRPr="00DC7C90" w:rsidRDefault="004D0C94"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4D0C94" w:rsidRPr="00DC7C90" w:rsidRDefault="004D0C94" w:rsidP="00025ABC">
            <w:pPr>
              <w:rPr>
                <w:rFonts w:ascii="Arial CYR" w:hAnsi="Arial CYR" w:cs="Arial CYR"/>
                <w:b/>
                <w:bCs/>
                <w:sz w:val="18"/>
                <w:szCs w:val="18"/>
              </w:rPr>
            </w:pPr>
          </w:p>
        </w:tc>
        <w:tc>
          <w:tcPr>
            <w:tcW w:w="218" w:type="pct"/>
            <w:tcBorders>
              <w:top w:val="single" w:sz="4" w:space="0" w:color="auto"/>
              <w:left w:val="nil"/>
              <w:bottom w:val="single" w:sz="4" w:space="0" w:color="auto"/>
              <w:right w:val="single" w:sz="4" w:space="0" w:color="auto"/>
            </w:tcBorders>
            <w:shd w:val="clear" w:color="auto" w:fill="auto"/>
            <w:vAlign w:val="center"/>
          </w:tcPr>
          <w:p w:rsidR="004D0C94" w:rsidRPr="00E85BE6" w:rsidRDefault="004D0C94" w:rsidP="00524B0C">
            <w:pPr>
              <w:jc w:val="center"/>
              <w:rPr>
                <w:rFonts w:ascii="Arial CYR" w:hAnsi="Arial CYR" w:cs="Arial CYR"/>
                <w:bCs/>
                <w:sz w:val="18"/>
                <w:szCs w:val="18"/>
              </w:rPr>
            </w:pPr>
            <w:r w:rsidRPr="00E85BE6">
              <w:rPr>
                <w:rFonts w:ascii="Arial CYR" w:hAnsi="Arial CYR" w:cs="Arial CYR"/>
                <w:bCs/>
                <w:sz w:val="18"/>
                <w:szCs w:val="18"/>
              </w:rPr>
              <w:t>0,1</w:t>
            </w:r>
            <w:r>
              <w:rPr>
                <w:rFonts w:ascii="Arial CYR" w:hAnsi="Arial CYR" w:cs="Arial CYR"/>
                <w:bCs/>
                <w:sz w:val="18"/>
                <w:szCs w:val="18"/>
              </w:rPr>
              <w:t>0</w:t>
            </w:r>
          </w:p>
        </w:tc>
        <w:tc>
          <w:tcPr>
            <w:tcW w:w="366" w:type="pct"/>
            <w:gridSpan w:val="2"/>
            <w:tcBorders>
              <w:top w:val="single" w:sz="4" w:space="0" w:color="auto"/>
              <w:left w:val="nil"/>
              <w:bottom w:val="single" w:sz="4" w:space="0" w:color="auto"/>
              <w:right w:val="single" w:sz="4" w:space="0" w:color="auto"/>
            </w:tcBorders>
            <w:shd w:val="clear" w:color="auto" w:fill="auto"/>
            <w:vAlign w:val="center"/>
          </w:tcPr>
          <w:p w:rsidR="004D0C94" w:rsidRPr="00DC7C90" w:rsidRDefault="004D0C94"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4D0C94" w:rsidRPr="00DC7C90" w:rsidRDefault="004D0C94"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auto"/>
            <w:vAlign w:val="center"/>
          </w:tcPr>
          <w:p w:rsidR="004D0C94" w:rsidRPr="00DC7C90" w:rsidRDefault="004D0C94"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D0C94" w:rsidRPr="00DC7C90" w:rsidRDefault="004D0C94"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4D0C94" w:rsidRPr="00DC7C90" w:rsidRDefault="004D0C94"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4D0C94" w:rsidRPr="00DC7C90" w:rsidRDefault="004D0C94" w:rsidP="00025ABC">
            <w:pPr>
              <w:jc w:val="center"/>
              <w:rPr>
                <w:rFonts w:ascii="Arial CYR" w:hAnsi="Arial CYR" w:cs="Arial CYR"/>
                <w:b/>
                <w:bCs/>
                <w:sz w:val="18"/>
                <w:szCs w:val="18"/>
              </w:rPr>
            </w:pPr>
          </w:p>
        </w:tc>
      </w:tr>
      <w:tr w:rsidR="004D0C94" w:rsidRPr="00DC7C90" w:rsidTr="00661862">
        <w:trPr>
          <w:trHeight w:hRule="exact" w:val="284"/>
        </w:trPr>
        <w:tc>
          <w:tcPr>
            <w:tcW w:w="219" w:type="pct"/>
            <w:vMerge/>
            <w:tcBorders>
              <w:left w:val="single" w:sz="4" w:space="0" w:color="auto"/>
              <w:right w:val="single" w:sz="4" w:space="0" w:color="auto"/>
            </w:tcBorders>
            <w:vAlign w:val="center"/>
          </w:tcPr>
          <w:p w:rsidR="004D0C94" w:rsidRPr="00DC7C90" w:rsidRDefault="004D0C94" w:rsidP="00025ABC">
            <w:pPr>
              <w:rPr>
                <w:rFonts w:ascii="Arial CYR" w:hAnsi="Arial CYR" w:cs="Arial CYR"/>
                <w:sz w:val="18"/>
                <w:szCs w:val="18"/>
              </w:rPr>
            </w:pPr>
          </w:p>
        </w:tc>
        <w:tc>
          <w:tcPr>
            <w:tcW w:w="1133" w:type="pct"/>
            <w:gridSpan w:val="2"/>
            <w:vMerge/>
            <w:tcBorders>
              <w:left w:val="single" w:sz="4" w:space="0" w:color="auto"/>
              <w:right w:val="single" w:sz="4" w:space="0" w:color="auto"/>
            </w:tcBorders>
            <w:vAlign w:val="center"/>
          </w:tcPr>
          <w:p w:rsidR="004D0C94" w:rsidRPr="00DC7C90" w:rsidRDefault="004D0C94" w:rsidP="00025ABC">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4D0C94" w:rsidRPr="00DC7C90" w:rsidRDefault="004D0C94" w:rsidP="00025ABC">
            <w:pPr>
              <w:jc w:val="center"/>
              <w:rPr>
                <w:rFonts w:ascii="Arial CYR" w:hAnsi="Arial CYR" w:cs="Arial CYR"/>
                <w:b/>
                <w:bCs/>
                <w:sz w:val="18"/>
                <w:szCs w:val="18"/>
              </w:rPr>
            </w:pPr>
            <w:r>
              <w:rPr>
                <w:rFonts w:ascii="Arial CYR" w:hAnsi="Arial CYR" w:cs="Arial CYR"/>
                <w:b/>
                <w:bCs/>
                <w:sz w:val="18"/>
                <w:szCs w:val="18"/>
              </w:rPr>
              <w:t>2019</w:t>
            </w:r>
          </w:p>
        </w:tc>
        <w:tc>
          <w:tcPr>
            <w:tcW w:w="215" w:type="pct"/>
            <w:gridSpan w:val="2"/>
            <w:tcBorders>
              <w:top w:val="single" w:sz="4" w:space="0" w:color="auto"/>
              <w:left w:val="nil"/>
              <w:bottom w:val="single" w:sz="4" w:space="0" w:color="auto"/>
              <w:right w:val="nil"/>
            </w:tcBorders>
            <w:vAlign w:val="center"/>
          </w:tcPr>
          <w:p w:rsidR="004D0C94" w:rsidRPr="00E85BE6" w:rsidRDefault="004D0C94" w:rsidP="00E85BE6">
            <w:pPr>
              <w:jc w:val="center"/>
              <w:rPr>
                <w:rFonts w:ascii="Arial CYR" w:hAnsi="Arial CYR" w:cs="Arial CYR"/>
                <w:bCs/>
                <w:sz w:val="18"/>
                <w:szCs w:val="18"/>
              </w:rPr>
            </w:pPr>
            <w:r w:rsidRPr="00E85BE6">
              <w:rPr>
                <w:rFonts w:ascii="Arial CYR" w:hAnsi="Arial CYR" w:cs="Arial CYR"/>
                <w:bCs/>
                <w:sz w:val="18"/>
                <w:szCs w:val="18"/>
              </w:rPr>
              <w:t>0,1</w:t>
            </w:r>
            <w:r>
              <w:rPr>
                <w:rFonts w:ascii="Arial CYR" w:hAnsi="Arial CYR" w:cs="Arial CYR"/>
                <w:bCs/>
                <w:sz w:val="18"/>
                <w:szCs w:val="18"/>
              </w:rPr>
              <w:t>0</w:t>
            </w:r>
          </w:p>
        </w:tc>
        <w:tc>
          <w:tcPr>
            <w:tcW w:w="77" w:type="pct"/>
            <w:tcBorders>
              <w:top w:val="single" w:sz="4" w:space="0" w:color="auto"/>
              <w:left w:val="nil"/>
              <w:bottom w:val="single" w:sz="4" w:space="0" w:color="auto"/>
              <w:right w:val="single" w:sz="4" w:space="0" w:color="auto"/>
            </w:tcBorders>
            <w:shd w:val="clear" w:color="auto" w:fill="auto"/>
            <w:vAlign w:val="center"/>
          </w:tcPr>
          <w:p w:rsidR="004D0C94" w:rsidRPr="00DC7C90" w:rsidRDefault="004D0C94"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auto"/>
            <w:vAlign w:val="center"/>
          </w:tcPr>
          <w:p w:rsidR="004D0C94" w:rsidRPr="00DC7C90" w:rsidRDefault="004D0C94"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4D0C94" w:rsidRPr="00DC7C90" w:rsidRDefault="004D0C94" w:rsidP="00025ABC">
            <w:pPr>
              <w:jc w:val="center"/>
              <w:rPr>
                <w:rFonts w:ascii="Arial CYR" w:hAnsi="Arial CYR" w:cs="Arial CYR"/>
                <w:b/>
                <w:bCs/>
                <w:sz w:val="18"/>
                <w:szCs w:val="18"/>
              </w:rPr>
            </w:pPr>
          </w:p>
        </w:tc>
        <w:tc>
          <w:tcPr>
            <w:tcW w:w="218" w:type="pct"/>
            <w:tcBorders>
              <w:top w:val="single" w:sz="4" w:space="0" w:color="auto"/>
              <w:left w:val="nil"/>
              <w:bottom w:val="single" w:sz="4" w:space="0" w:color="auto"/>
              <w:right w:val="single" w:sz="4" w:space="0" w:color="auto"/>
            </w:tcBorders>
            <w:shd w:val="clear" w:color="auto" w:fill="auto"/>
            <w:vAlign w:val="center"/>
          </w:tcPr>
          <w:p w:rsidR="004D0C94" w:rsidRPr="00E85BE6" w:rsidRDefault="004D0C94" w:rsidP="00524B0C">
            <w:pPr>
              <w:jc w:val="center"/>
              <w:rPr>
                <w:rFonts w:ascii="Arial CYR" w:hAnsi="Arial CYR" w:cs="Arial CYR"/>
                <w:bCs/>
                <w:sz w:val="18"/>
                <w:szCs w:val="18"/>
              </w:rPr>
            </w:pPr>
            <w:r w:rsidRPr="00E85BE6">
              <w:rPr>
                <w:rFonts w:ascii="Arial CYR" w:hAnsi="Arial CYR" w:cs="Arial CYR"/>
                <w:bCs/>
                <w:sz w:val="18"/>
                <w:szCs w:val="18"/>
              </w:rPr>
              <w:t>0,1</w:t>
            </w:r>
            <w:r>
              <w:rPr>
                <w:rFonts w:ascii="Arial CYR" w:hAnsi="Arial CYR" w:cs="Arial CYR"/>
                <w:bCs/>
                <w:sz w:val="18"/>
                <w:szCs w:val="18"/>
              </w:rPr>
              <w:t>0</w:t>
            </w:r>
          </w:p>
        </w:tc>
        <w:tc>
          <w:tcPr>
            <w:tcW w:w="366" w:type="pct"/>
            <w:gridSpan w:val="2"/>
            <w:tcBorders>
              <w:top w:val="single" w:sz="4" w:space="0" w:color="auto"/>
              <w:left w:val="nil"/>
              <w:bottom w:val="single" w:sz="4" w:space="0" w:color="auto"/>
              <w:right w:val="single" w:sz="4" w:space="0" w:color="auto"/>
            </w:tcBorders>
            <w:shd w:val="clear" w:color="auto" w:fill="auto"/>
            <w:vAlign w:val="center"/>
          </w:tcPr>
          <w:p w:rsidR="004D0C94" w:rsidRPr="00DC7C90" w:rsidRDefault="004D0C94"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4D0C94" w:rsidRPr="00DC7C90" w:rsidRDefault="004D0C94"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auto"/>
            <w:vAlign w:val="center"/>
          </w:tcPr>
          <w:p w:rsidR="004D0C94" w:rsidRPr="00DC7C90" w:rsidRDefault="004D0C94"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D0C94" w:rsidRPr="00DC7C90" w:rsidRDefault="004D0C94"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4D0C94" w:rsidRPr="00DC7C90" w:rsidRDefault="004D0C94"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4D0C94" w:rsidRPr="00DC7C90" w:rsidRDefault="004D0C94" w:rsidP="00025ABC">
            <w:pPr>
              <w:jc w:val="center"/>
              <w:rPr>
                <w:rFonts w:ascii="Arial CYR" w:hAnsi="Arial CYR" w:cs="Arial CYR"/>
                <w:b/>
                <w:bCs/>
                <w:sz w:val="18"/>
                <w:szCs w:val="18"/>
              </w:rPr>
            </w:pPr>
          </w:p>
        </w:tc>
      </w:tr>
      <w:tr w:rsidR="004D0C94" w:rsidRPr="00DC7C90" w:rsidTr="00661862">
        <w:trPr>
          <w:trHeight w:hRule="exact" w:val="284"/>
        </w:trPr>
        <w:tc>
          <w:tcPr>
            <w:tcW w:w="219" w:type="pct"/>
            <w:vMerge/>
            <w:tcBorders>
              <w:left w:val="single" w:sz="4" w:space="0" w:color="auto"/>
              <w:right w:val="single" w:sz="4" w:space="0" w:color="auto"/>
            </w:tcBorders>
            <w:vAlign w:val="center"/>
          </w:tcPr>
          <w:p w:rsidR="004D0C94" w:rsidRPr="00DC7C90" w:rsidRDefault="004D0C94" w:rsidP="00025ABC">
            <w:pPr>
              <w:rPr>
                <w:rFonts w:ascii="Arial CYR" w:hAnsi="Arial CYR" w:cs="Arial CYR"/>
                <w:sz w:val="18"/>
                <w:szCs w:val="18"/>
              </w:rPr>
            </w:pPr>
          </w:p>
        </w:tc>
        <w:tc>
          <w:tcPr>
            <w:tcW w:w="1133" w:type="pct"/>
            <w:gridSpan w:val="2"/>
            <w:vMerge/>
            <w:tcBorders>
              <w:left w:val="single" w:sz="4" w:space="0" w:color="auto"/>
              <w:right w:val="single" w:sz="4" w:space="0" w:color="auto"/>
            </w:tcBorders>
            <w:vAlign w:val="center"/>
          </w:tcPr>
          <w:p w:rsidR="004D0C94" w:rsidRPr="00DC7C90" w:rsidRDefault="004D0C94" w:rsidP="00025ABC">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4D0C94" w:rsidRPr="00DC7C90" w:rsidRDefault="004D0C94" w:rsidP="00025ABC">
            <w:pPr>
              <w:jc w:val="center"/>
              <w:rPr>
                <w:rFonts w:ascii="Arial CYR" w:hAnsi="Arial CYR" w:cs="Arial CYR"/>
                <w:b/>
                <w:bCs/>
                <w:sz w:val="18"/>
                <w:szCs w:val="18"/>
              </w:rPr>
            </w:pPr>
            <w:r>
              <w:rPr>
                <w:rFonts w:ascii="Arial CYR" w:hAnsi="Arial CYR" w:cs="Arial CYR"/>
                <w:b/>
                <w:bCs/>
                <w:sz w:val="18"/>
                <w:szCs w:val="18"/>
              </w:rPr>
              <w:t>2020</w:t>
            </w:r>
          </w:p>
        </w:tc>
        <w:tc>
          <w:tcPr>
            <w:tcW w:w="215" w:type="pct"/>
            <w:gridSpan w:val="2"/>
            <w:tcBorders>
              <w:top w:val="single" w:sz="4" w:space="0" w:color="auto"/>
              <w:left w:val="nil"/>
              <w:bottom w:val="single" w:sz="4" w:space="0" w:color="auto"/>
              <w:right w:val="nil"/>
            </w:tcBorders>
            <w:vAlign w:val="center"/>
          </w:tcPr>
          <w:p w:rsidR="004D0C94" w:rsidRPr="00E85BE6" w:rsidRDefault="004D0C94" w:rsidP="00E85BE6">
            <w:pPr>
              <w:jc w:val="center"/>
              <w:rPr>
                <w:rFonts w:ascii="Arial CYR" w:hAnsi="Arial CYR" w:cs="Arial CYR"/>
                <w:bCs/>
                <w:sz w:val="18"/>
                <w:szCs w:val="18"/>
              </w:rPr>
            </w:pPr>
            <w:r w:rsidRPr="00E85BE6">
              <w:rPr>
                <w:rFonts w:ascii="Arial CYR" w:hAnsi="Arial CYR" w:cs="Arial CYR"/>
                <w:bCs/>
                <w:sz w:val="18"/>
                <w:szCs w:val="18"/>
              </w:rPr>
              <w:t>0,1</w:t>
            </w:r>
            <w:r>
              <w:rPr>
                <w:rFonts w:ascii="Arial CYR" w:hAnsi="Arial CYR" w:cs="Arial CYR"/>
                <w:bCs/>
                <w:sz w:val="18"/>
                <w:szCs w:val="18"/>
              </w:rPr>
              <w:t>0</w:t>
            </w:r>
          </w:p>
        </w:tc>
        <w:tc>
          <w:tcPr>
            <w:tcW w:w="77" w:type="pct"/>
            <w:tcBorders>
              <w:top w:val="single" w:sz="4" w:space="0" w:color="auto"/>
              <w:left w:val="nil"/>
              <w:bottom w:val="single" w:sz="4" w:space="0" w:color="auto"/>
              <w:right w:val="single" w:sz="4" w:space="0" w:color="auto"/>
            </w:tcBorders>
            <w:shd w:val="clear" w:color="auto" w:fill="auto"/>
            <w:vAlign w:val="center"/>
          </w:tcPr>
          <w:p w:rsidR="004D0C94" w:rsidRPr="00DC7C90" w:rsidRDefault="004D0C94"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auto"/>
            <w:vAlign w:val="center"/>
          </w:tcPr>
          <w:p w:rsidR="004D0C94" w:rsidRPr="00DC7C90" w:rsidRDefault="004D0C94"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4D0C94" w:rsidRPr="00DC7C90" w:rsidRDefault="004D0C94" w:rsidP="00025ABC">
            <w:pPr>
              <w:jc w:val="center"/>
              <w:rPr>
                <w:rFonts w:ascii="Arial CYR" w:hAnsi="Arial CYR" w:cs="Arial CYR"/>
                <w:b/>
                <w:bCs/>
                <w:sz w:val="18"/>
                <w:szCs w:val="18"/>
              </w:rPr>
            </w:pPr>
          </w:p>
        </w:tc>
        <w:tc>
          <w:tcPr>
            <w:tcW w:w="218" w:type="pct"/>
            <w:tcBorders>
              <w:top w:val="single" w:sz="4" w:space="0" w:color="auto"/>
              <w:left w:val="nil"/>
              <w:bottom w:val="single" w:sz="4" w:space="0" w:color="auto"/>
              <w:right w:val="single" w:sz="4" w:space="0" w:color="auto"/>
            </w:tcBorders>
            <w:shd w:val="clear" w:color="auto" w:fill="auto"/>
            <w:vAlign w:val="center"/>
          </w:tcPr>
          <w:p w:rsidR="004D0C94" w:rsidRPr="00E85BE6" w:rsidRDefault="004D0C94" w:rsidP="00524B0C">
            <w:pPr>
              <w:jc w:val="center"/>
              <w:rPr>
                <w:rFonts w:ascii="Arial CYR" w:hAnsi="Arial CYR" w:cs="Arial CYR"/>
                <w:bCs/>
                <w:sz w:val="18"/>
                <w:szCs w:val="18"/>
              </w:rPr>
            </w:pPr>
            <w:r w:rsidRPr="00E85BE6">
              <w:rPr>
                <w:rFonts w:ascii="Arial CYR" w:hAnsi="Arial CYR" w:cs="Arial CYR"/>
                <w:bCs/>
                <w:sz w:val="18"/>
                <w:szCs w:val="18"/>
              </w:rPr>
              <w:t>0,1</w:t>
            </w:r>
            <w:r>
              <w:rPr>
                <w:rFonts w:ascii="Arial CYR" w:hAnsi="Arial CYR" w:cs="Arial CYR"/>
                <w:bCs/>
                <w:sz w:val="18"/>
                <w:szCs w:val="18"/>
              </w:rPr>
              <w:t>0</w:t>
            </w:r>
          </w:p>
        </w:tc>
        <w:tc>
          <w:tcPr>
            <w:tcW w:w="366" w:type="pct"/>
            <w:gridSpan w:val="2"/>
            <w:tcBorders>
              <w:top w:val="single" w:sz="4" w:space="0" w:color="auto"/>
              <w:left w:val="nil"/>
              <w:bottom w:val="single" w:sz="4" w:space="0" w:color="auto"/>
              <w:right w:val="single" w:sz="4" w:space="0" w:color="auto"/>
            </w:tcBorders>
            <w:shd w:val="clear" w:color="auto" w:fill="auto"/>
            <w:vAlign w:val="center"/>
          </w:tcPr>
          <w:p w:rsidR="004D0C94" w:rsidRPr="00DC7C90" w:rsidRDefault="004D0C94"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4D0C94" w:rsidRPr="00DC7C90" w:rsidRDefault="004D0C94"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auto"/>
            <w:vAlign w:val="center"/>
          </w:tcPr>
          <w:p w:rsidR="004D0C94" w:rsidRPr="00DC7C90" w:rsidRDefault="004D0C94"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D0C94" w:rsidRPr="00DC7C90" w:rsidRDefault="004D0C94"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4D0C94" w:rsidRPr="00DC7C90" w:rsidRDefault="004D0C94"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4D0C94" w:rsidRPr="00DC7C90" w:rsidRDefault="004D0C94" w:rsidP="00025ABC">
            <w:pPr>
              <w:jc w:val="center"/>
              <w:rPr>
                <w:rFonts w:ascii="Arial CYR" w:hAnsi="Arial CYR" w:cs="Arial CYR"/>
                <w:b/>
                <w:bCs/>
                <w:sz w:val="18"/>
                <w:szCs w:val="18"/>
              </w:rPr>
            </w:pPr>
          </w:p>
        </w:tc>
      </w:tr>
      <w:tr w:rsidR="004D0C94" w:rsidRPr="00DC7C90" w:rsidTr="00661862">
        <w:trPr>
          <w:trHeight w:hRule="exact" w:val="284"/>
        </w:trPr>
        <w:tc>
          <w:tcPr>
            <w:tcW w:w="219" w:type="pct"/>
            <w:vMerge/>
            <w:tcBorders>
              <w:left w:val="single" w:sz="4" w:space="0" w:color="auto"/>
              <w:right w:val="single" w:sz="4" w:space="0" w:color="auto"/>
            </w:tcBorders>
            <w:vAlign w:val="center"/>
          </w:tcPr>
          <w:p w:rsidR="004D0C94" w:rsidRPr="00DC7C90" w:rsidRDefault="004D0C94" w:rsidP="00025ABC">
            <w:pPr>
              <w:rPr>
                <w:rFonts w:ascii="Arial CYR" w:hAnsi="Arial CYR" w:cs="Arial CYR"/>
                <w:sz w:val="18"/>
                <w:szCs w:val="18"/>
              </w:rPr>
            </w:pPr>
          </w:p>
        </w:tc>
        <w:tc>
          <w:tcPr>
            <w:tcW w:w="1133" w:type="pct"/>
            <w:gridSpan w:val="2"/>
            <w:vMerge/>
            <w:tcBorders>
              <w:left w:val="single" w:sz="4" w:space="0" w:color="auto"/>
              <w:right w:val="single" w:sz="4" w:space="0" w:color="auto"/>
            </w:tcBorders>
            <w:vAlign w:val="center"/>
          </w:tcPr>
          <w:p w:rsidR="004D0C94" w:rsidRPr="00DC7C90" w:rsidRDefault="004D0C94" w:rsidP="00025ABC">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4D0C94" w:rsidRPr="00DC7C90" w:rsidRDefault="004D0C94" w:rsidP="00025ABC">
            <w:pPr>
              <w:jc w:val="center"/>
              <w:rPr>
                <w:rFonts w:ascii="Arial CYR" w:hAnsi="Arial CYR" w:cs="Arial CYR"/>
                <w:b/>
                <w:bCs/>
                <w:sz w:val="18"/>
                <w:szCs w:val="18"/>
              </w:rPr>
            </w:pPr>
            <w:r>
              <w:rPr>
                <w:rFonts w:ascii="Arial CYR" w:hAnsi="Arial CYR" w:cs="Arial CYR"/>
                <w:b/>
                <w:bCs/>
                <w:sz w:val="18"/>
                <w:szCs w:val="18"/>
              </w:rPr>
              <w:t>2021</w:t>
            </w:r>
          </w:p>
        </w:tc>
        <w:tc>
          <w:tcPr>
            <w:tcW w:w="215" w:type="pct"/>
            <w:gridSpan w:val="2"/>
            <w:tcBorders>
              <w:top w:val="single" w:sz="4" w:space="0" w:color="auto"/>
              <w:left w:val="nil"/>
              <w:bottom w:val="single" w:sz="4" w:space="0" w:color="auto"/>
              <w:right w:val="nil"/>
            </w:tcBorders>
            <w:vAlign w:val="center"/>
          </w:tcPr>
          <w:p w:rsidR="004D0C94" w:rsidRPr="00E85BE6" w:rsidRDefault="004D0C94" w:rsidP="00E85BE6">
            <w:pPr>
              <w:jc w:val="center"/>
              <w:rPr>
                <w:rFonts w:ascii="Arial CYR" w:hAnsi="Arial CYR" w:cs="Arial CYR"/>
                <w:bCs/>
                <w:sz w:val="18"/>
                <w:szCs w:val="18"/>
              </w:rPr>
            </w:pPr>
            <w:r w:rsidRPr="00E85BE6">
              <w:rPr>
                <w:rFonts w:ascii="Arial CYR" w:hAnsi="Arial CYR" w:cs="Arial CYR"/>
                <w:bCs/>
                <w:sz w:val="18"/>
                <w:szCs w:val="18"/>
              </w:rPr>
              <w:t>0,1</w:t>
            </w:r>
            <w:r>
              <w:rPr>
                <w:rFonts w:ascii="Arial CYR" w:hAnsi="Arial CYR" w:cs="Arial CYR"/>
                <w:bCs/>
                <w:sz w:val="18"/>
                <w:szCs w:val="18"/>
              </w:rPr>
              <w:t>0</w:t>
            </w:r>
          </w:p>
        </w:tc>
        <w:tc>
          <w:tcPr>
            <w:tcW w:w="77" w:type="pct"/>
            <w:tcBorders>
              <w:top w:val="single" w:sz="4" w:space="0" w:color="auto"/>
              <w:left w:val="nil"/>
              <w:bottom w:val="single" w:sz="4" w:space="0" w:color="auto"/>
              <w:right w:val="single" w:sz="4" w:space="0" w:color="auto"/>
            </w:tcBorders>
            <w:shd w:val="clear" w:color="auto" w:fill="auto"/>
            <w:vAlign w:val="center"/>
          </w:tcPr>
          <w:p w:rsidR="004D0C94" w:rsidRPr="00DC7C90" w:rsidRDefault="004D0C94"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auto"/>
            <w:vAlign w:val="center"/>
          </w:tcPr>
          <w:p w:rsidR="004D0C94" w:rsidRPr="00DC7C90" w:rsidRDefault="004D0C94"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4D0C94" w:rsidRPr="00DC7C90" w:rsidRDefault="004D0C94" w:rsidP="00025ABC">
            <w:pPr>
              <w:rPr>
                <w:rFonts w:ascii="Arial CYR" w:hAnsi="Arial CYR" w:cs="Arial CYR"/>
                <w:b/>
                <w:bCs/>
                <w:sz w:val="18"/>
                <w:szCs w:val="18"/>
              </w:rPr>
            </w:pPr>
          </w:p>
        </w:tc>
        <w:tc>
          <w:tcPr>
            <w:tcW w:w="218" w:type="pct"/>
            <w:tcBorders>
              <w:top w:val="single" w:sz="4" w:space="0" w:color="auto"/>
              <w:left w:val="nil"/>
              <w:bottom w:val="single" w:sz="4" w:space="0" w:color="auto"/>
              <w:right w:val="single" w:sz="4" w:space="0" w:color="auto"/>
            </w:tcBorders>
            <w:shd w:val="clear" w:color="auto" w:fill="auto"/>
            <w:vAlign w:val="center"/>
          </w:tcPr>
          <w:p w:rsidR="004D0C94" w:rsidRPr="00E85BE6" w:rsidRDefault="004D0C94" w:rsidP="00524B0C">
            <w:pPr>
              <w:jc w:val="center"/>
              <w:rPr>
                <w:rFonts w:ascii="Arial CYR" w:hAnsi="Arial CYR" w:cs="Arial CYR"/>
                <w:bCs/>
                <w:sz w:val="18"/>
                <w:szCs w:val="18"/>
              </w:rPr>
            </w:pPr>
            <w:r w:rsidRPr="00E85BE6">
              <w:rPr>
                <w:rFonts w:ascii="Arial CYR" w:hAnsi="Arial CYR" w:cs="Arial CYR"/>
                <w:bCs/>
                <w:sz w:val="18"/>
                <w:szCs w:val="18"/>
              </w:rPr>
              <w:t>0,1</w:t>
            </w:r>
            <w:r>
              <w:rPr>
                <w:rFonts w:ascii="Arial CYR" w:hAnsi="Arial CYR" w:cs="Arial CYR"/>
                <w:bCs/>
                <w:sz w:val="18"/>
                <w:szCs w:val="18"/>
              </w:rPr>
              <w:t>0</w:t>
            </w:r>
          </w:p>
        </w:tc>
        <w:tc>
          <w:tcPr>
            <w:tcW w:w="366" w:type="pct"/>
            <w:gridSpan w:val="2"/>
            <w:tcBorders>
              <w:top w:val="single" w:sz="4" w:space="0" w:color="auto"/>
              <w:left w:val="nil"/>
              <w:bottom w:val="single" w:sz="4" w:space="0" w:color="auto"/>
              <w:right w:val="single" w:sz="4" w:space="0" w:color="auto"/>
            </w:tcBorders>
            <w:shd w:val="clear" w:color="auto" w:fill="auto"/>
            <w:vAlign w:val="center"/>
          </w:tcPr>
          <w:p w:rsidR="004D0C94" w:rsidRPr="00DC7C90" w:rsidRDefault="004D0C94"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4D0C94" w:rsidRPr="00DC7C90" w:rsidRDefault="004D0C94"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auto"/>
            <w:vAlign w:val="center"/>
          </w:tcPr>
          <w:p w:rsidR="004D0C94" w:rsidRPr="00DC7C90" w:rsidRDefault="004D0C94"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D0C94" w:rsidRPr="00DC7C90" w:rsidRDefault="004D0C94"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4D0C94" w:rsidRPr="00DC7C90" w:rsidRDefault="004D0C94"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4D0C94" w:rsidRPr="00DC7C90" w:rsidRDefault="004D0C94" w:rsidP="00025ABC">
            <w:pPr>
              <w:jc w:val="center"/>
              <w:rPr>
                <w:rFonts w:ascii="Arial CYR" w:hAnsi="Arial CYR" w:cs="Arial CYR"/>
                <w:b/>
                <w:bCs/>
                <w:sz w:val="18"/>
                <w:szCs w:val="18"/>
              </w:rPr>
            </w:pPr>
          </w:p>
        </w:tc>
      </w:tr>
      <w:tr w:rsidR="004D0C94" w:rsidRPr="00DC7C90" w:rsidTr="00661862">
        <w:trPr>
          <w:trHeight w:hRule="exact" w:val="284"/>
        </w:trPr>
        <w:tc>
          <w:tcPr>
            <w:tcW w:w="219" w:type="pct"/>
            <w:vMerge/>
            <w:tcBorders>
              <w:left w:val="single" w:sz="4" w:space="0" w:color="auto"/>
              <w:right w:val="single" w:sz="4" w:space="0" w:color="auto"/>
            </w:tcBorders>
            <w:vAlign w:val="center"/>
          </w:tcPr>
          <w:p w:rsidR="004D0C94" w:rsidRPr="00DC7C90" w:rsidRDefault="004D0C94" w:rsidP="00025ABC">
            <w:pPr>
              <w:rPr>
                <w:rFonts w:ascii="Arial CYR" w:hAnsi="Arial CYR" w:cs="Arial CYR"/>
                <w:sz w:val="18"/>
                <w:szCs w:val="18"/>
              </w:rPr>
            </w:pPr>
          </w:p>
        </w:tc>
        <w:tc>
          <w:tcPr>
            <w:tcW w:w="1133" w:type="pct"/>
            <w:gridSpan w:val="2"/>
            <w:vMerge/>
            <w:tcBorders>
              <w:left w:val="single" w:sz="4" w:space="0" w:color="auto"/>
              <w:right w:val="single" w:sz="4" w:space="0" w:color="auto"/>
            </w:tcBorders>
            <w:vAlign w:val="center"/>
          </w:tcPr>
          <w:p w:rsidR="004D0C94" w:rsidRPr="00DC7C90" w:rsidRDefault="004D0C94" w:rsidP="00025ABC">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4D0C94" w:rsidRPr="00DC7C90" w:rsidRDefault="004D0C94" w:rsidP="00025ABC">
            <w:pPr>
              <w:jc w:val="center"/>
              <w:rPr>
                <w:rFonts w:ascii="Arial CYR" w:hAnsi="Arial CYR" w:cs="Arial CYR"/>
                <w:b/>
                <w:bCs/>
                <w:sz w:val="18"/>
                <w:szCs w:val="18"/>
              </w:rPr>
            </w:pPr>
            <w:r>
              <w:rPr>
                <w:rFonts w:ascii="Arial CYR" w:hAnsi="Arial CYR" w:cs="Arial CYR"/>
                <w:b/>
                <w:bCs/>
                <w:sz w:val="18"/>
                <w:szCs w:val="18"/>
              </w:rPr>
              <w:t>2022</w:t>
            </w:r>
          </w:p>
        </w:tc>
        <w:tc>
          <w:tcPr>
            <w:tcW w:w="215" w:type="pct"/>
            <w:gridSpan w:val="2"/>
            <w:tcBorders>
              <w:top w:val="single" w:sz="4" w:space="0" w:color="auto"/>
              <w:left w:val="nil"/>
              <w:bottom w:val="single" w:sz="4" w:space="0" w:color="auto"/>
              <w:right w:val="nil"/>
            </w:tcBorders>
            <w:vAlign w:val="center"/>
          </w:tcPr>
          <w:p w:rsidR="004D0C94" w:rsidRPr="00E85BE6" w:rsidRDefault="004D0C94" w:rsidP="00E85BE6">
            <w:pPr>
              <w:jc w:val="center"/>
              <w:rPr>
                <w:rFonts w:ascii="Arial CYR" w:hAnsi="Arial CYR" w:cs="Arial CYR"/>
                <w:bCs/>
                <w:sz w:val="18"/>
                <w:szCs w:val="18"/>
              </w:rPr>
            </w:pPr>
            <w:r w:rsidRPr="00E85BE6">
              <w:rPr>
                <w:rFonts w:ascii="Arial CYR" w:hAnsi="Arial CYR" w:cs="Arial CYR"/>
                <w:bCs/>
                <w:sz w:val="18"/>
                <w:szCs w:val="18"/>
              </w:rPr>
              <w:t>0,1</w:t>
            </w:r>
            <w:r>
              <w:rPr>
                <w:rFonts w:ascii="Arial CYR" w:hAnsi="Arial CYR" w:cs="Arial CYR"/>
                <w:bCs/>
                <w:sz w:val="18"/>
                <w:szCs w:val="18"/>
              </w:rPr>
              <w:t>0</w:t>
            </w:r>
          </w:p>
        </w:tc>
        <w:tc>
          <w:tcPr>
            <w:tcW w:w="77" w:type="pct"/>
            <w:tcBorders>
              <w:top w:val="single" w:sz="4" w:space="0" w:color="auto"/>
              <w:left w:val="nil"/>
              <w:bottom w:val="single" w:sz="4" w:space="0" w:color="auto"/>
              <w:right w:val="single" w:sz="4" w:space="0" w:color="auto"/>
            </w:tcBorders>
            <w:shd w:val="clear" w:color="auto" w:fill="auto"/>
            <w:vAlign w:val="center"/>
          </w:tcPr>
          <w:p w:rsidR="004D0C94" w:rsidRPr="00DC7C90" w:rsidRDefault="004D0C94"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auto"/>
            <w:vAlign w:val="center"/>
          </w:tcPr>
          <w:p w:rsidR="004D0C94" w:rsidRPr="00DC7C90" w:rsidRDefault="004D0C94"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4D0C94" w:rsidRPr="00DC7C90" w:rsidRDefault="004D0C94" w:rsidP="00025ABC">
            <w:pPr>
              <w:rPr>
                <w:rFonts w:ascii="Arial CYR" w:hAnsi="Arial CYR" w:cs="Arial CYR"/>
                <w:b/>
                <w:bCs/>
                <w:sz w:val="18"/>
                <w:szCs w:val="18"/>
              </w:rPr>
            </w:pPr>
          </w:p>
        </w:tc>
        <w:tc>
          <w:tcPr>
            <w:tcW w:w="218" w:type="pct"/>
            <w:tcBorders>
              <w:top w:val="single" w:sz="4" w:space="0" w:color="auto"/>
              <w:left w:val="nil"/>
              <w:bottom w:val="single" w:sz="4" w:space="0" w:color="auto"/>
              <w:right w:val="single" w:sz="4" w:space="0" w:color="auto"/>
            </w:tcBorders>
            <w:shd w:val="clear" w:color="auto" w:fill="auto"/>
            <w:vAlign w:val="center"/>
          </w:tcPr>
          <w:p w:rsidR="004D0C94" w:rsidRPr="00E85BE6" w:rsidRDefault="004D0C94" w:rsidP="00524B0C">
            <w:pPr>
              <w:jc w:val="center"/>
              <w:rPr>
                <w:rFonts w:ascii="Arial CYR" w:hAnsi="Arial CYR" w:cs="Arial CYR"/>
                <w:bCs/>
                <w:sz w:val="18"/>
                <w:szCs w:val="18"/>
              </w:rPr>
            </w:pPr>
            <w:r w:rsidRPr="00E85BE6">
              <w:rPr>
                <w:rFonts w:ascii="Arial CYR" w:hAnsi="Arial CYR" w:cs="Arial CYR"/>
                <w:bCs/>
                <w:sz w:val="18"/>
                <w:szCs w:val="18"/>
              </w:rPr>
              <w:t>0,1</w:t>
            </w:r>
            <w:r>
              <w:rPr>
                <w:rFonts w:ascii="Arial CYR" w:hAnsi="Arial CYR" w:cs="Arial CYR"/>
                <w:bCs/>
                <w:sz w:val="18"/>
                <w:szCs w:val="18"/>
              </w:rPr>
              <w:t>0</w:t>
            </w:r>
          </w:p>
        </w:tc>
        <w:tc>
          <w:tcPr>
            <w:tcW w:w="366" w:type="pct"/>
            <w:gridSpan w:val="2"/>
            <w:tcBorders>
              <w:top w:val="single" w:sz="4" w:space="0" w:color="auto"/>
              <w:left w:val="nil"/>
              <w:bottom w:val="single" w:sz="4" w:space="0" w:color="auto"/>
              <w:right w:val="single" w:sz="4" w:space="0" w:color="auto"/>
            </w:tcBorders>
            <w:shd w:val="clear" w:color="auto" w:fill="auto"/>
            <w:vAlign w:val="center"/>
          </w:tcPr>
          <w:p w:rsidR="004D0C94" w:rsidRPr="00DC7C90" w:rsidRDefault="004D0C94"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4D0C94" w:rsidRPr="00DC7C90" w:rsidRDefault="004D0C94"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auto"/>
            <w:vAlign w:val="center"/>
          </w:tcPr>
          <w:p w:rsidR="004D0C94" w:rsidRPr="00DC7C90" w:rsidRDefault="004D0C94"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D0C94" w:rsidRPr="00DC7C90" w:rsidRDefault="004D0C94"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4D0C94" w:rsidRPr="00DC7C90" w:rsidRDefault="004D0C94"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4D0C94" w:rsidRPr="00DC7C90" w:rsidRDefault="004D0C94" w:rsidP="00025ABC">
            <w:pPr>
              <w:jc w:val="center"/>
              <w:rPr>
                <w:rFonts w:ascii="Arial CYR" w:hAnsi="Arial CYR" w:cs="Arial CYR"/>
                <w:b/>
                <w:bCs/>
                <w:sz w:val="18"/>
                <w:szCs w:val="18"/>
              </w:rPr>
            </w:pPr>
          </w:p>
        </w:tc>
      </w:tr>
      <w:tr w:rsidR="004D0C94" w:rsidRPr="00DC7C90" w:rsidTr="00661862">
        <w:trPr>
          <w:trHeight w:hRule="exact" w:val="284"/>
        </w:trPr>
        <w:tc>
          <w:tcPr>
            <w:tcW w:w="219" w:type="pct"/>
            <w:vMerge/>
            <w:tcBorders>
              <w:left w:val="single" w:sz="4" w:space="0" w:color="auto"/>
              <w:right w:val="single" w:sz="4" w:space="0" w:color="auto"/>
            </w:tcBorders>
            <w:vAlign w:val="center"/>
          </w:tcPr>
          <w:p w:rsidR="004D0C94" w:rsidRPr="00DC7C90" w:rsidRDefault="004D0C94" w:rsidP="00025ABC">
            <w:pPr>
              <w:rPr>
                <w:rFonts w:ascii="Arial CYR" w:hAnsi="Arial CYR" w:cs="Arial CYR"/>
                <w:sz w:val="18"/>
                <w:szCs w:val="18"/>
              </w:rPr>
            </w:pPr>
          </w:p>
        </w:tc>
        <w:tc>
          <w:tcPr>
            <w:tcW w:w="1133" w:type="pct"/>
            <w:gridSpan w:val="2"/>
            <w:vMerge/>
            <w:tcBorders>
              <w:left w:val="single" w:sz="4" w:space="0" w:color="auto"/>
              <w:right w:val="single" w:sz="4" w:space="0" w:color="auto"/>
            </w:tcBorders>
            <w:vAlign w:val="center"/>
          </w:tcPr>
          <w:p w:rsidR="004D0C94" w:rsidRPr="00DC7C90" w:rsidRDefault="004D0C94" w:rsidP="00025ABC">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4D0C94" w:rsidRPr="00DC7C90" w:rsidRDefault="004D0C94" w:rsidP="00025ABC">
            <w:pPr>
              <w:jc w:val="center"/>
              <w:rPr>
                <w:rFonts w:ascii="Arial CYR" w:hAnsi="Arial CYR" w:cs="Arial CYR"/>
                <w:b/>
                <w:bCs/>
                <w:sz w:val="18"/>
                <w:szCs w:val="18"/>
              </w:rPr>
            </w:pPr>
            <w:r>
              <w:rPr>
                <w:rFonts w:ascii="Arial CYR" w:hAnsi="Arial CYR" w:cs="Arial CYR"/>
                <w:b/>
                <w:bCs/>
                <w:sz w:val="18"/>
                <w:szCs w:val="18"/>
              </w:rPr>
              <w:t>2023</w:t>
            </w:r>
          </w:p>
        </w:tc>
        <w:tc>
          <w:tcPr>
            <w:tcW w:w="215" w:type="pct"/>
            <w:gridSpan w:val="2"/>
            <w:tcBorders>
              <w:top w:val="single" w:sz="4" w:space="0" w:color="auto"/>
              <w:left w:val="nil"/>
              <w:bottom w:val="single" w:sz="4" w:space="0" w:color="auto"/>
              <w:right w:val="nil"/>
            </w:tcBorders>
            <w:vAlign w:val="center"/>
          </w:tcPr>
          <w:p w:rsidR="004D0C94" w:rsidRPr="00E85BE6" w:rsidRDefault="004D0C94" w:rsidP="00E85BE6">
            <w:pPr>
              <w:jc w:val="center"/>
              <w:rPr>
                <w:rFonts w:ascii="Arial CYR" w:hAnsi="Arial CYR" w:cs="Arial CYR"/>
                <w:bCs/>
                <w:sz w:val="18"/>
                <w:szCs w:val="18"/>
              </w:rPr>
            </w:pPr>
            <w:r w:rsidRPr="00E85BE6">
              <w:rPr>
                <w:rFonts w:ascii="Arial CYR" w:hAnsi="Arial CYR" w:cs="Arial CYR"/>
                <w:bCs/>
                <w:sz w:val="18"/>
                <w:szCs w:val="18"/>
              </w:rPr>
              <w:t>0,1</w:t>
            </w:r>
            <w:r>
              <w:rPr>
                <w:rFonts w:ascii="Arial CYR" w:hAnsi="Arial CYR" w:cs="Arial CYR"/>
                <w:bCs/>
                <w:sz w:val="18"/>
                <w:szCs w:val="18"/>
              </w:rPr>
              <w:t>0</w:t>
            </w:r>
          </w:p>
        </w:tc>
        <w:tc>
          <w:tcPr>
            <w:tcW w:w="77" w:type="pct"/>
            <w:tcBorders>
              <w:top w:val="single" w:sz="4" w:space="0" w:color="auto"/>
              <w:left w:val="nil"/>
              <w:bottom w:val="single" w:sz="4" w:space="0" w:color="auto"/>
              <w:right w:val="single" w:sz="4" w:space="0" w:color="auto"/>
            </w:tcBorders>
            <w:shd w:val="clear" w:color="auto" w:fill="auto"/>
            <w:vAlign w:val="center"/>
          </w:tcPr>
          <w:p w:rsidR="004D0C94" w:rsidRPr="00DC7C90" w:rsidRDefault="004D0C94"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auto"/>
            <w:vAlign w:val="center"/>
          </w:tcPr>
          <w:p w:rsidR="004D0C94" w:rsidRPr="00DC7C90" w:rsidRDefault="004D0C94"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4D0C94" w:rsidRPr="00DC7C90" w:rsidRDefault="004D0C94" w:rsidP="00025ABC">
            <w:pPr>
              <w:jc w:val="center"/>
              <w:rPr>
                <w:rFonts w:ascii="Arial CYR" w:hAnsi="Arial CYR" w:cs="Arial CYR"/>
                <w:b/>
                <w:bCs/>
                <w:sz w:val="18"/>
                <w:szCs w:val="18"/>
              </w:rPr>
            </w:pPr>
          </w:p>
        </w:tc>
        <w:tc>
          <w:tcPr>
            <w:tcW w:w="218" w:type="pct"/>
            <w:tcBorders>
              <w:top w:val="single" w:sz="4" w:space="0" w:color="auto"/>
              <w:left w:val="nil"/>
              <w:bottom w:val="single" w:sz="4" w:space="0" w:color="auto"/>
              <w:right w:val="single" w:sz="4" w:space="0" w:color="auto"/>
            </w:tcBorders>
            <w:shd w:val="clear" w:color="auto" w:fill="auto"/>
            <w:vAlign w:val="center"/>
          </w:tcPr>
          <w:p w:rsidR="004D0C94" w:rsidRPr="00E85BE6" w:rsidRDefault="004D0C94" w:rsidP="00524B0C">
            <w:pPr>
              <w:jc w:val="center"/>
              <w:rPr>
                <w:rFonts w:ascii="Arial CYR" w:hAnsi="Arial CYR" w:cs="Arial CYR"/>
                <w:bCs/>
                <w:sz w:val="18"/>
                <w:szCs w:val="18"/>
              </w:rPr>
            </w:pPr>
            <w:r w:rsidRPr="00E85BE6">
              <w:rPr>
                <w:rFonts w:ascii="Arial CYR" w:hAnsi="Arial CYR" w:cs="Arial CYR"/>
                <w:bCs/>
                <w:sz w:val="18"/>
                <w:szCs w:val="18"/>
              </w:rPr>
              <w:t>0,1</w:t>
            </w:r>
            <w:r>
              <w:rPr>
                <w:rFonts w:ascii="Arial CYR" w:hAnsi="Arial CYR" w:cs="Arial CYR"/>
                <w:bCs/>
                <w:sz w:val="18"/>
                <w:szCs w:val="18"/>
              </w:rPr>
              <w:t>0</w:t>
            </w:r>
          </w:p>
        </w:tc>
        <w:tc>
          <w:tcPr>
            <w:tcW w:w="366" w:type="pct"/>
            <w:gridSpan w:val="2"/>
            <w:tcBorders>
              <w:top w:val="single" w:sz="4" w:space="0" w:color="auto"/>
              <w:left w:val="nil"/>
              <w:bottom w:val="single" w:sz="4" w:space="0" w:color="auto"/>
              <w:right w:val="single" w:sz="4" w:space="0" w:color="auto"/>
            </w:tcBorders>
            <w:shd w:val="clear" w:color="auto" w:fill="auto"/>
            <w:vAlign w:val="center"/>
          </w:tcPr>
          <w:p w:rsidR="004D0C94" w:rsidRPr="00DC7C90" w:rsidRDefault="004D0C94"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4D0C94" w:rsidRPr="00DC7C90" w:rsidRDefault="004D0C94"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auto"/>
            <w:vAlign w:val="center"/>
          </w:tcPr>
          <w:p w:rsidR="004D0C94" w:rsidRPr="00DC7C90" w:rsidRDefault="004D0C94"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D0C94" w:rsidRPr="00DC7C90" w:rsidRDefault="004D0C94"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4D0C94" w:rsidRPr="00DC7C90" w:rsidRDefault="004D0C94"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4D0C94" w:rsidRPr="00DC7C90" w:rsidRDefault="004D0C94" w:rsidP="00025ABC">
            <w:pPr>
              <w:jc w:val="center"/>
              <w:rPr>
                <w:rFonts w:ascii="Arial CYR" w:hAnsi="Arial CYR" w:cs="Arial CYR"/>
                <w:b/>
                <w:bCs/>
                <w:sz w:val="18"/>
                <w:szCs w:val="18"/>
              </w:rPr>
            </w:pPr>
          </w:p>
        </w:tc>
      </w:tr>
      <w:tr w:rsidR="004D0C94" w:rsidRPr="00DC7C90" w:rsidTr="00661862">
        <w:trPr>
          <w:trHeight w:hRule="exact" w:val="284"/>
        </w:trPr>
        <w:tc>
          <w:tcPr>
            <w:tcW w:w="219" w:type="pct"/>
            <w:vMerge/>
            <w:tcBorders>
              <w:left w:val="single" w:sz="4" w:space="0" w:color="auto"/>
              <w:right w:val="single" w:sz="4" w:space="0" w:color="auto"/>
            </w:tcBorders>
            <w:vAlign w:val="center"/>
          </w:tcPr>
          <w:p w:rsidR="004D0C94" w:rsidRPr="00DC7C90" w:rsidRDefault="004D0C94" w:rsidP="00025ABC">
            <w:pPr>
              <w:rPr>
                <w:rFonts w:ascii="Arial CYR" w:hAnsi="Arial CYR" w:cs="Arial CYR"/>
                <w:sz w:val="18"/>
                <w:szCs w:val="18"/>
              </w:rPr>
            </w:pPr>
          </w:p>
        </w:tc>
        <w:tc>
          <w:tcPr>
            <w:tcW w:w="1133" w:type="pct"/>
            <w:gridSpan w:val="2"/>
            <w:vMerge/>
            <w:tcBorders>
              <w:left w:val="single" w:sz="4" w:space="0" w:color="auto"/>
              <w:right w:val="single" w:sz="4" w:space="0" w:color="auto"/>
            </w:tcBorders>
            <w:vAlign w:val="center"/>
          </w:tcPr>
          <w:p w:rsidR="004D0C94" w:rsidRPr="00DC7C90" w:rsidRDefault="004D0C94" w:rsidP="00025ABC">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4D0C94" w:rsidRPr="00DC7C90" w:rsidRDefault="004D0C94" w:rsidP="00025ABC">
            <w:pPr>
              <w:jc w:val="center"/>
              <w:rPr>
                <w:rFonts w:ascii="Arial CYR" w:hAnsi="Arial CYR" w:cs="Arial CYR"/>
                <w:b/>
                <w:bCs/>
                <w:sz w:val="18"/>
                <w:szCs w:val="18"/>
              </w:rPr>
            </w:pPr>
            <w:r>
              <w:rPr>
                <w:rFonts w:ascii="Arial CYR" w:hAnsi="Arial CYR" w:cs="Arial CYR"/>
                <w:b/>
                <w:bCs/>
                <w:sz w:val="18"/>
                <w:szCs w:val="18"/>
              </w:rPr>
              <w:t>2024</w:t>
            </w:r>
          </w:p>
        </w:tc>
        <w:tc>
          <w:tcPr>
            <w:tcW w:w="215" w:type="pct"/>
            <w:gridSpan w:val="2"/>
            <w:tcBorders>
              <w:top w:val="single" w:sz="4" w:space="0" w:color="auto"/>
              <w:left w:val="nil"/>
              <w:bottom w:val="single" w:sz="4" w:space="0" w:color="auto"/>
              <w:right w:val="nil"/>
            </w:tcBorders>
            <w:vAlign w:val="center"/>
          </w:tcPr>
          <w:p w:rsidR="004D0C94" w:rsidRPr="00E85BE6" w:rsidRDefault="004D0C94" w:rsidP="00E85BE6">
            <w:pPr>
              <w:jc w:val="center"/>
              <w:rPr>
                <w:rFonts w:ascii="Arial CYR" w:hAnsi="Arial CYR" w:cs="Arial CYR"/>
                <w:bCs/>
                <w:sz w:val="18"/>
                <w:szCs w:val="18"/>
              </w:rPr>
            </w:pPr>
            <w:r>
              <w:rPr>
                <w:rFonts w:ascii="Arial CYR" w:hAnsi="Arial CYR" w:cs="Arial CYR"/>
                <w:bCs/>
                <w:sz w:val="18"/>
                <w:szCs w:val="18"/>
              </w:rPr>
              <w:t>0,10</w:t>
            </w:r>
          </w:p>
        </w:tc>
        <w:tc>
          <w:tcPr>
            <w:tcW w:w="77" w:type="pct"/>
            <w:tcBorders>
              <w:top w:val="single" w:sz="4" w:space="0" w:color="auto"/>
              <w:left w:val="nil"/>
              <w:bottom w:val="single" w:sz="4" w:space="0" w:color="auto"/>
              <w:right w:val="single" w:sz="4" w:space="0" w:color="auto"/>
            </w:tcBorders>
            <w:shd w:val="clear" w:color="auto" w:fill="auto"/>
            <w:vAlign w:val="center"/>
          </w:tcPr>
          <w:p w:rsidR="004D0C94" w:rsidRPr="00DC7C90" w:rsidRDefault="004D0C94"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auto"/>
            <w:vAlign w:val="center"/>
          </w:tcPr>
          <w:p w:rsidR="004D0C94" w:rsidRPr="00DC7C90" w:rsidRDefault="004D0C94"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4D0C94" w:rsidRPr="00DC7C90" w:rsidRDefault="004D0C94" w:rsidP="00025ABC">
            <w:pPr>
              <w:jc w:val="center"/>
              <w:rPr>
                <w:rFonts w:ascii="Arial CYR" w:hAnsi="Arial CYR" w:cs="Arial CYR"/>
                <w:b/>
                <w:bCs/>
                <w:sz w:val="18"/>
                <w:szCs w:val="18"/>
              </w:rPr>
            </w:pPr>
          </w:p>
        </w:tc>
        <w:tc>
          <w:tcPr>
            <w:tcW w:w="218" w:type="pct"/>
            <w:tcBorders>
              <w:top w:val="single" w:sz="4" w:space="0" w:color="auto"/>
              <w:left w:val="nil"/>
              <w:bottom w:val="single" w:sz="4" w:space="0" w:color="auto"/>
              <w:right w:val="single" w:sz="4" w:space="0" w:color="auto"/>
            </w:tcBorders>
            <w:shd w:val="clear" w:color="auto" w:fill="auto"/>
            <w:vAlign w:val="center"/>
          </w:tcPr>
          <w:p w:rsidR="004D0C94" w:rsidRPr="00E85BE6" w:rsidRDefault="004D0C94" w:rsidP="00524B0C">
            <w:pPr>
              <w:jc w:val="center"/>
              <w:rPr>
                <w:rFonts w:ascii="Arial CYR" w:hAnsi="Arial CYR" w:cs="Arial CYR"/>
                <w:bCs/>
                <w:sz w:val="18"/>
                <w:szCs w:val="18"/>
              </w:rPr>
            </w:pPr>
            <w:r>
              <w:rPr>
                <w:rFonts w:ascii="Arial CYR" w:hAnsi="Arial CYR" w:cs="Arial CYR"/>
                <w:bCs/>
                <w:sz w:val="18"/>
                <w:szCs w:val="18"/>
              </w:rPr>
              <w:t>0,10</w:t>
            </w:r>
          </w:p>
        </w:tc>
        <w:tc>
          <w:tcPr>
            <w:tcW w:w="366" w:type="pct"/>
            <w:gridSpan w:val="2"/>
            <w:tcBorders>
              <w:top w:val="single" w:sz="4" w:space="0" w:color="auto"/>
              <w:left w:val="nil"/>
              <w:bottom w:val="single" w:sz="4" w:space="0" w:color="auto"/>
              <w:right w:val="single" w:sz="4" w:space="0" w:color="auto"/>
            </w:tcBorders>
            <w:shd w:val="clear" w:color="auto" w:fill="auto"/>
            <w:vAlign w:val="center"/>
          </w:tcPr>
          <w:p w:rsidR="004D0C94" w:rsidRPr="00DC7C90" w:rsidRDefault="004D0C94"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4D0C94" w:rsidRPr="00DC7C90" w:rsidRDefault="004D0C94"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auto"/>
            <w:vAlign w:val="center"/>
          </w:tcPr>
          <w:p w:rsidR="004D0C94" w:rsidRPr="00DC7C90" w:rsidRDefault="004D0C94"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D0C94" w:rsidRPr="00DC7C90" w:rsidRDefault="004D0C94"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4D0C94" w:rsidRPr="00DC7C90" w:rsidRDefault="004D0C94"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4D0C94" w:rsidRPr="00DC7C90" w:rsidRDefault="004D0C94" w:rsidP="00025ABC">
            <w:pPr>
              <w:jc w:val="center"/>
              <w:rPr>
                <w:rFonts w:ascii="Arial CYR" w:hAnsi="Arial CYR" w:cs="Arial CYR"/>
                <w:b/>
                <w:bCs/>
                <w:sz w:val="18"/>
                <w:szCs w:val="18"/>
              </w:rPr>
            </w:pPr>
          </w:p>
        </w:tc>
      </w:tr>
      <w:tr w:rsidR="004D0C94" w:rsidRPr="00DC7C90" w:rsidTr="00661862">
        <w:trPr>
          <w:trHeight w:hRule="exact" w:val="284"/>
        </w:trPr>
        <w:tc>
          <w:tcPr>
            <w:tcW w:w="219" w:type="pct"/>
            <w:vMerge/>
            <w:tcBorders>
              <w:left w:val="single" w:sz="4" w:space="0" w:color="auto"/>
              <w:right w:val="single" w:sz="4" w:space="0" w:color="auto"/>
            </w:tcBorders>
            <w:vAlign w:val="center"/>
          </w:tcPr>
          <w:p w:rsidR="004D0C94" w:rsidRPr="00DC7C90" w:rsidRDefault="004D0C94" w:rsidP="00025ABC">
            <w:pPr>
              <w:rPr>
                <w:rFonts w:ascii="Arial CYR" w:hAnsi="Arial CYR" w:cs="Arial CYR"/>
                <w:sz w:val="18"/>
                <w:szCs w:val="18"/>
              </w:rPr>
            </w:pPr>
          </w:p>
        </w:tc>
        <w:tc>
          <w:tcPr>
            <w:tcW w:w="1133" w:type="pct"/>
            <w:gridSpan w:val="2"/>
            <w:vMerge/>
            <w:tcBorders>
              <w:left w:val="single" w:sz="4" w:space="0" w:color="auto"/>
              <w:right w:val="single" w:sz="4" w:space="0" w:color="auto"/>
            </w:tcBorders>
            <w:vAlign w:val="center"/>
          </w:tcPr>
          <w:p w:rsidR="004D0C94" w:rsidRPr="00DC7C90" w:rsidRDefault="004D0C94" w:rsidP="00025ABC">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4D0C94" w:rsidRPr="00DC7C90" w:rsidRDefault="004D0C94" w:rsidP="00025ABC">
            <w:pPr>
              <w:jc w:val="center"/>
              <w:rPr>
                <w:rFonts w:ascii="Arial CYR" w:hAnsi="Arial CYR" w:cs="Arial CYR"/>
                <w:b/>
                <w:bCs/>
                <w:sz w:val="18"/>
                <w:szCs w:val="18"/>
              </w:rPr>
            </w:pPr>
            <w:r>
              <w:rPr>
                <w:rFonts w:ascii="Arial CYR" w:hAnsi="Arial CYR" w:cs="Arial CYR"/>
                <w:b/>
                <w:bCs/>
                <w:sz w:val="18"/>
                <w:szCs w:val="18"/>
              </w:rPr>
              <w:t>2025</w:t>
            </w:r>
          </w:p>
        </w:tc>
        <w:tc>
          <w:tcPr>
            <w:tcW w:w="215" w:type="pct"/>
            <w:gridSpan w:val="2"/>
            <w:tcBorders>
              <w:top w:val="single" w:sz="4" w:space="0" w:color="auto"/>
              <w:left w:val="nil"/>
              <w:bottom w:val="single" w:sz="4" w:space="0" w:color="auto"/>
              <w:right w:val="nil"/>
            </w:tcBorders>
            <w:vAlign w:val="center"/>
          </w:tcPr>
          <w:p w:rsidR="004D0C94" w:rsidRPr="00E85BE6" w:rsidRDefault="004D0C94" w:rsidP="00E85BE6">
            <w:pPr>
              <w:jc w:val="center"/>
              <w:rPr>
                <w:rFonts w:ascii="Arial CYR" w:hAnsi="Arial CYR" w:cs="Arial CYR"/>
                <w:bCs/>
                <w:sz w:val="18"/>
                <w:szCs w:val="18"/>
              </w:rPr>
            </w:pPr>
            <w:r>
              <w:rPr>
                <w:rFonts w:ascii="Arial CYR" w:hAnsi="Arial CYR" w:cs="Arial CYR"/>
                <w:bCs/>
                <w:sz w:val="18"/>
                <w:szCs w:val="18"/>
              </w:rPr>
              <w:t>0,10</w:t>
            </w:r>
          </w:p>
        </w:tc>
        <w:tc>
          <w:tcPr>
            <w:tcW w:w="77" w:type="pct"/>
            <w:tcBorders>
              <w:top w:val="single" w:sz="4" w:space="0" w:color="auto"/>
              <w:left w:val="nil"/>
              <w:bottom w:val="single" w:sz="4" w:space="0" w:color="auto"/>
              <w:right w:val="single" w:sz="4" w:space="0" w:color="auto"/>
            </w:tcBorders>
            <w:shd w:val="clear" w:color="auto" w:fill="auto"/>
            <w:vAlign w:val="center"/>
          </w:tcPr>
          <w:p w:rsidR="004D0C94" w:rsidRPr="00DC7C90" w:rsidRDefault="004D0C94"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auto"/>
            <w:vAlign w:val="center"/>
          </w:tcPr>
          <w:p w:rsidR="004D0C94" w:rsidRPr="00DC7C90" w:rsidRDefault="004D0C94"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4D0C94" w:rsidRPr="00DC7C90" w:rsidRDefault="004D0C94" w:rsidP="00025ABC">
            <w:pPr>
              <w:jc w:val="center"/>
              <w:rPr>
                <w:rFonts w:ascii="Arial CYR" w:hAnsi="Arial CYR" w:cs="Arial CYR"/>
                <w:b/>
                <w:bCs/>
                <w:sz w:val="18"/>
                <w:szCs w:val="18"/>
              </w:rPr>
            </w:pPr>
          </w:p>
        </w:tc>
        <w:tc>
          <w:tcPr>
            <w:tcW w:w="218" w:type="pct"/>
            <w:tcBorders>
              <w:top w:val="single" w:sz="4" w:space="0" w:color="auto"/>
              <w:left w:val="nil"/>
              <w:bottom w:val="single" w:sz="4" w:space="0" w:color="auto"/>
              <w:right w:val="single" w:sz="4" w:space="0" w:color="auto"/>
            </w:tcBorders>
            <w:shd w:val="clear" w:color="auto" w:fill="auto"/>
            <w:vAlign w:val="center"/>
          </w:tcPr>
          <w:p w:rsidR="004D0C94" w:rsidRPr="00E85BE6" w:rsidRDefault="004D0C94" w:rsidP="00524B0C">
            <w:pPr>
              <w:jc w:val="center"/>
              <w:rPr>
                <w:rFonts w:ascii="Arial CYR" w:hAnsi="Arial CYR" w:cs="Arial CYR"/>
                <w:bCs/>
                <w:sz w:val="18"/>
                <w:szCs w:val="18"/>
              </w:rPr>
            </w:pPr>
            <w:r>
              <w:rPr>
                <w:rFonts w:ascii="Arial CYR" w:hAnsi="Arial CYR" w:cs="Arial CYR"/>
                <w:bCs/>
                <w:sz w:val="18"/>
                <w:szCs w:val="18"/>
              </w:rPr>
              <w:t>0,10</w:t>
            </w:r>
          </w:p>
        </w:tc>
        <w:tc>
          <w:tcPr>
            <w:tcW w:w="366" w:type="pct"/>
            <w:gridSpan w:val="2"/>
            <w:tcBorders>
              <w:top w:val="single" w:sz="4" w:space="0" w:color="auto"/>
              <w:left w:val="nil"/>
              <w:bottom w:val="single" w:sz="4" w:space="0" w:color="auto"/>
              <w:right w:val="single" w:sz="4" w:space="0" w:color="auto"/>
            </w:tcBorders>
            <w:shd w:val="clear" w:color="auto" w:fill="auto"/>
            <w:vAlign w:val="center"/>
          </w:tcPr>
          <w:p w:rsidR="004D0C94" w:rsidRPr="00DC7C90" w:rsidRDefault="004D0C94"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4D0C94" w:rsidRPr="00DC7C90" w:rsidRDefault="004D0C94"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auto"/>
            <w:vAlign w:val="center"/>
          </w:tcPr>
          <w:p w:rsidR="004D0C94" w:rsidRPr="00DC7C90" w:rsidRDefault="004D0C94"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D0C94" w:rsidRPr="00DC7C90" w:rsidRDefault="004D0C94"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4D0C94" w:rsidRPr="00DC7C90" w:rsidRDefault="004D0C94"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4D0C94" w:rsidRPr="00DC7C90" w:rsidRDefault="004D0C94" w:rsidP="00025ABC">
            <w:pPr>
              <w:jc w:val="center"/>
              <w:rPr>
                <w:rFonts w:ascii="Arial CYR" w:hAnsi="Arial CYR" w:cs="Arial CYR"/>
                <w:b/>
                <w:bCs/>
                <w:sz w:val="18"/>
                <w:szCs w:val="18"/>
              </w:rPr>
            </w:pPr>
          </w:p>
        </w:tc>
      </w:tr>
      <w:tr w:rsidR="004D0C94" w:rsidRPr="00DC7C90" w:rsidTr="00661862">
        <w:trPr>
          <w:trHeight w:hRule="exact" w:val="284"/>
        </w:trPr>
        <w:tc>
          <w:tcPr>
            <w:tcW w:w="219" w:type="pct"/>
            <w:vMerge/>
            <w:tcBorders>
              <w:left w:val="single" w:sz="4" w:space="0" w:color="auto"/>
              <w:right w:val="single" w:sz="4" w:space="0" w:color="auto"/>
            </w:tcBorders>
            <w:vAlign w:val="center"/>
          </w:tcPr>
          <w:p w:rsidR="004D0C94" w:rsidRPr="00DC7C90" w:rsidRDefault="004D0C94" w:rsidP="00025ABC">
            <w:pPr>
              <w:rPr>
                <w:rFonts w:ascii="Arial CYR" w:hAnsi="Arial CYR" w:cs="Arial CYR"/>
                <w:sz w:val="18"/>
                <w:szCs w:val="18"/>
              </w:rPr>
            </w:pPr>
          </w:p>
        </w:tc>
        <w:tc>
          <w:tcPr>
            <w:tcW w:w="1133" w:type="pct"/>
            <w:gridSpan w:val="2"/>
            <w:vMerge/>
            <w:tcBorders>
              <w:left w:val="single" w:sz="4" w:space="0" w:color="auto"/>
              <w:right w:val="single" w:sz="4" w:space="0" w:color="auto"/>
            </w:tcBorders>
            <w:vAlign w:val="center"/>
          </w:tcPr>
          <w:p w:rsidR="004D0C94" w:rsidRPr="00DC7C90" w:rsidRDefault="004D0C94" w:rsidP="00025ABC">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4D0C94" w:rsidRPr="00DC7C90" w:rsidRDefault="004D0C94" w:rsidP="00025ABC">
            <w:pPr>
              <w:jc w:val="center"/>
              <w:rPr>
                <w:rFonts w:ascii="Arial CYR" w:hAnsi="Arial CYR" w:cs="Arial CYR"/>
                <w:b/>
                <w:bCs/>
                <w:sz w:val="18"/>
                <w:szCs w:val="18"/>
              </w:rPr>
            </w:pPr>
            <w:r>
              <w:rPr>
                <w:rFonts w:ascii="Arial CYR" w:hAnsi="Arial CYR" w:cs="Arial CYR"/>
                <w:b/>
                <w:bCs/>
                <w:sz w:val="18"/>
                <w:szCs w:val="18"/>
              </w:rPr>
              <w:t>2026</w:t>
            </w:r>
          </w:p>
        </w:tc>
        <w:tc>
          <w:tcPr>
            <w:tcW w:w="215" w:type="pct"/>
            <w:gridSpan w:val="2"/>
            <w:tcBorders>
              <w:top w:val="single" w:sz="4" w:space="0" w:color="auto"/>
              <w:left w:val="nil"/>
              <w:bottom w:val="single" w:sz="4" w:space="0" w:color="auto"/>
              <w:right w:val="nil"/>
            </w:tcBorders>
            <w:vAlign w:val="center"/>
          </w:tcPr>
          <w:p w:rsidR="004D0C94" w:rsidRPr="00E85BE6" w:rsidRDefault="004D0C94" w:rsidP="00E85BE6">
            <w:pPr>
              <w:jc w:val="center"/>
              <w:rPr>
                <w:rFonts w:ascii="Arial CYR" w:hAnsi="Arial CYR" w:cs="Arial CYR"/>
                <w:bCs/>
                <w:sz w:val="18"/>
                <w:szCs w:val="18"/>
              </w:rPr>
            </w:pPr>
            <w:r>
              <w:rPr>
                <w:rFonts w:ascii="Arial CYR" w:hAnsi="Arial CYR" w:cs="Arial CYR"/>
                <w:bCs/>
                <w:sz w:val="18"/>
                <w:szCs w:val="18"/>
              </w:rPr>
              <w:t>0,10</w:t>
            </w:r>
          </w:p>
        </w:tc>
        <w:tc>
          <w:tcPr>
            <w:tcW w:w="77" w:type="pct"/>
            <w:tcBorders>
              <w:top w:val="single" w:sz="4" w:space="0" w:color="auto"/>
              <w:left w:val="nil"/>
              <w:bottom w:val="single" w:sz="4" w:space="0" w:color="auto"/>
              <w:right w:val="single" w:sz="4" w:space="0" w:color="auto"/>
            </w:tcBorders>
            <w:shd w:val="clear" w:color="auto" w:fill="auto"/>
            <w:vAlign w:val="center"/>
          </w:tcPr>
          <w:p w:rsidR="004D0C94" w:rsidRPr="00DC7C90" w:rsidRDefault="004D0C94"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auto"/>
            <w:vAlign w:val="center"/>
          </w:tcPr>
          <w:p w:rsidR="004D0C94" w:rsidRPr="00DC7C90" w:rsidRDefault="004D0C94"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4D0C94" w:rsidRPr="00DC7C90" w:rsidRDefault="004D0C94" w:rsidP="00025ABC">
            <w:pPr>
              <w:jc w:val="center"/>
              <w:rPr>
                <w:rFonts w:ascii="Arial CYR" w:hAnsi="Arial CYR" w:cs="Arial CYR"/>
                <w:b/>
                <w:bCs/>
                <w:sz w:val="18"/>
                <w:szCs w:val="18"/>
              </w:rPr>
            </w:pPr>
          </w:p>
        </w:tc>
        <w:tc>
          <w:tcPr>
            <w:tcW w:w="218" w:type="pct"/>
            <w:tcBorders>
              <w:top w:val="single" w:sz="4" w:space="0" w:color="auto"/>
              <w:left w:val="nil"/>
              <w:bottom w:val="single" w:sz="4" w:space="0" w:color="auto"/>
              <w:right w:val="single" w:sz="4" w:space="0" w:color="auto"/>
            </w:tcBorders>
            <w:shd w:val="clear" w:color="auto" w:fill="auto"/>
            <w:vAlign w:val="center"/>
          </w:tcPr>
          <w:p w:rsidR="004D0C94" w:rsidRPr="00E85BE6" w:rsidRDefault="004D0C94" w:rsidP="00524B0C">
            <w:pPr>
              <w:jc w:val="center"/>
              <w:rPr>
                <w:rFonts w:ascii="Arial CYR" w:hAnsi="Arial CYR" w:cs="Arial CYR"/>
                <w:bCs/>
                <w:sz w:val="18"/>
                <w:szCs w:val="18"/>
              </w:rPr>
            </w:pPr>
            <w:r>
              <w:rPr>
                <w:rFonts w:ascii="Arial CYR" w:hAnsi="Arial CYR" w:cs="Arial CYR"/>
                <w:bCs/>
                <w:sz w:val="18"/>
                <w:szCs w:val="18"/>
              </w:rPr>
              <w:t>0,10</w:t>
            </w:r>
          </w:p>
        </w:tc>
        <w:tc>
          <w:tcPr>
            <w:tcW w:w="366" w:type="pct"/>
            <w:gridSpan w:val="2"/>
            <w:tcBorders>
              <w:top w:val="single" w:sz="4" w:space="0" w:color="auto"/>
              <w:left w:val="nil"/>
              <w:bottom w:val="single" w:sz="4" w:space="0" w:color="auto"/>
              <w:right w:val="single" w:sz="4" w:space="0" w:color="auto"/>
            </w:tcBorders>
            <w:shd w:val="clear" w:color="auto" w:fill="auto"/>
            <w:vAlign w:val="center"/>
          </w:tcPr>
          <w:p w:rsidR="004D0C94" w:rsidRPr="00DC7C90" w:rsidRDefault="004D0C94"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4D0C94" w:rsidRPr="00DC7C90" w:rsidRDefault="004D0C94"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auto"/>
            <w:vAlign w:val="center"/>
          </w:tcPr>
          <w:p w:rsidR="004D0C94" w:rsidRPr="00DC7C90" w:rsidRDefault="004D0C94"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D0C94" w:rsidRPr="00DC7C90" w:rsidRDefault="004D0C94"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4D0C94" w:rsidRPr="00DC7C90" w:rsidRDefault="004D0C94"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4D0C94" w:rsidRPr="00DC7C90" w:rsidRDefault="004D0C94" w:rsidP="00025ABC">
            <w:pPr>
              <w:jc w:val="center"/>
              <w:rPr>
                <w:rFonts w:ascii="Arial CYR" w:hAnsi="Arial CYR" w:cs="Arial CYR"/>
                <w:b/>
                <w:bCs/>
                <w:sz w:val="18"/>
                <w:szCs w:val="18"/>
              </w:rPr>
            </w:pPr>
          </w:p>
        </w:tc>
      </w:tr>
      <w:tr w:rsidR="004D0C94" w:rsidRPr="00DC7C90" w:rsidTr="00661862">
        <w:trPr>
          <w:trHeight w:hRule="exact" w:val="284"/>
        </w:trPr>
        <w:tc>
          <w:tcPr>
            <w:tcW w:w="219" w:type="pct"/>
            <w:vMerge/>
            <w:tcBorders>
              <w:left w:val="single" w:sz="4" w:space="0" w:color="auto"/>
              <w:right w:val="single" w:sz="4" w:space="0" w:color="auto"/>
            </w:tcBorders>
            <w:vAlign w:val="center"/>
          </w:tcPr>
          <w:p w:rsidR="004D0C94" w:rsidRPr="00DC7C90" w:rsidRDefault="004D0C94" w:rsidP="00025ABC">
            <w:pPr>
              <w:rPr>
                <w:rFonts w:ascii="Arial CYR" w:hAnsi="Arial CYR" w:cs="Arial CYR"/>
                <w:sz w:val="18"/>
                <w:szCs w:val="18"/>
              </w:rPr>
            </w:pPr>
          </w:p>
        </w:tc>
        <w:tc>
          <w:tcPr>
            <w:tcW w:w="1133" w:type="pct"/>
            <w:gridSpan w:val="2"/>
            <w:vMerge/>
            <w:tcBorders>
              <w:left w:val="single" w:sz="4" w:space="0" w:color="auto"/>
              <w:right w:val="single" w:sz="4" w:space="0" w:color="auto"/>
            </w:tcBorders>
            <w:vAlign w:val="center"/>
          </w:tcPr>
          <w:p w:rsidR="004D0C94" w:rsidRPr="00DC7C90" w:rsidRDefault="004D0C94" w:rsidP="00025ABC">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4D0C94" w:rsidRPr="00DC7C90" w:rsidRDefault="004D0C94" w:rsidP="00025ABC">
            <w:pPr>
              <w:jc w:val="center"/>
              <w:rPr>
                <w:rFonts w:ascii="Arial CYR" w:hAnsi="Arial CYR" w:cs="Arial CYR"/>
                <w:b/>
                <w:bCs/>
                <w:sz w:val="18"/>
                <w:szCs w:val="18"/>
              </w:rPr>
            </w:pPr>
            <w:r>
              <w:rPr>
                <w:rFonts w:ascii="Arial CYR" w:hAnsi="Arial CYR" w:cs="Arial CYR"/>
                <w:b/>
                <w:bCs/>
                <w:sz w:val="18"/>
                <w:szCs w:val="18"/>
              </w:rPr>
              <w:t>2027</w:t>
            </w:r>
          </w:p>
        </w:tc>
        <w:tc>
          <w:tcPr>
            <w:tcW w:w="215" w:type="pct"/>
            <w:gridSpan w:val="2"/>
            <w:tcBorders>
              <w:top w:val="single" w:sz="4" w:space="0" w:color="auto"/>
              <w:left w:val="nil"/>
              <w:bottom w:val="single" w:sz="4" w:space="0" w:color="auto"/>
              <w:right w:val="nil"/>
            </w:tcBorders>
            <w:vAlign w:val="center"/>
          </w:tcPr>
          <w:p w:rsidR="004D0C94" w:rsidRPr="00E85BE6" w:rsidRDefault="004D0C94" w:rsidP="00E85BE6">
            <w:pPr>
              <w:jc w:val="center"/>
              <w:rPr>
                <w:rFonts w:ascii="Arial CYR" w:hAnsi="Arial CYR" w:cs="Arial CYR"/>
                <w:bCs/>
                <w:sz w:val="18"/>
                <w:szCs w:val="18"/>
              </w:rPr>
            </w:pPr>
            <w:r>
              <w:rPr>
                <w:rFonts w:ascii="Arial CYR" w:hAnsi="Arial CYR" w:cs="Arial CYR"/>
                <w:bCs/>
                <w:sz w:val="18"/>
                <w:szCs w:val="18"/>
              </w:rPr>
              <w:t>0,10</w:t>
            </w:r>
          </w:p>
        </w:tc>
        <w:tc>
          <w:tcPr>
            <w:tcW w:w="77" w:type="pct"/>
            <w:tcBorders>
              <w:top w:val="single" w:sz="4" w:space="0" w:color="auto"/>
              <w:left w:val="nil"/>
              <w:bottom w:val="single" w:sz="4" w:space="0" w:color="auto"/>
              <w:right w:val="single" w:sz="4" w:space="0" w:color="auto"/>
            </w:tcBorders>
            <w:shd w:val="clear" w:color="auto" w:fill="auto"/>
            <w:vAlign w:val="center"/>
          </w:tcPr>
          <w:p w:rsidR="004D0C94" w:rsidRPr="00DC7C90" w:rsidRDefault="004D0C94"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auto"/>
            <w:vAlign w:val="center"/>
          </w:tcPr>
          <w:p w:rsidR="004D0C94" w:rsidRPr="00DC7C90" w:rsidRDefault="004D0C94"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4D0C94" w:rsidRPr="00DC7C90" w:rsidRDefault="004D0C94" w:rsidP="00025ABC">
            <w:pPr>
              <w:jc w:val="center"/>
              <w:rPr>
                <w:rFonts w:ascii="Arial CYR" w:hAnsi="Arial CYR" w:cs="Arial CYR"/>
                <w:b/>
                <w:bCs/>
                <w:sz w:val="18"/>
                <w:szCs w:val="18"/>
              </w:rPr>
            </w:pPr>
          </w:p>
        </w:tc>
        <w:tc>
          <w:tcPr>
            <w:tcW w:w="218" w:type="pct"/>
            <w:tcBorders>
              <w:top w:val="single" w:sz="4" w:space="0" w:color="auto"/>
              <w:left w:val="nil"/>
              <w:bottom w:val="single" w:sz="4" w:space="0" w:color="auto"/>
              <w:right w:val="single" w:sz="4" w:space="0" w:color="auto"/>
            </w:tcBorders>
            <w:shd w:val="clear" w:color="auto" w:fill="auto"/>
            <w:vAlign w:val="center"/>
          </w:tcPr>
          <w:p w:rsidR="004D0C94" w:rsidRPr="00E85BE6" w:rsidRDefault="004D0C94" w:rsidP="00524B0C">
            <w:pPr>
              <w:jc w:val="center"/>
              <w:rPr>
                <w:rFonts w:ascii="Arial CYR" w:hAnsi="Arial CYR" w:cs="Arial CYR"/>
                <w:bCs/>
                <w:sz w:val="18"/>
                <w:szCs w:val="18"/>
              </w:rPr>
            </w:pPr>
            <w:r>
              <w:rPr>
                <w:rFonts w:ascii="Arial CYR" w:hAnsi="Arial CYR" w:cs="Arial CYR"/>
                <w:bCs/>
                <w:sz w:val="18"/>
                <w:szCs w:val="18"/>
              </w:rPr>
              <w:t>0,10</w:t>
            </w:r>
          </w:p>
        </w:tc>
        <w:tc>
          <w:tcPr>
            <w:tcW w:w="366" w:type="pct"/>
            <w:gridSpan w:val="2"/>
            <w:tcBorders>
              <w:top w:val="single" w:sz="4" w:space="0" w:color="auto"/>
              <w:left w:val="nil"/>
              <w:bottom w:val="single" w:sz="4" w:space="0" w:color="auto"/>
              <w:right w:val="single" w:sz="4" w:space="0" w:color="auto"/>
            </w:tcBorders>
            <w:shd w:val="clear" w:color="auto" w:fill="auto"/>
            <w:vAlign w:val="center"/>
          </w:tcPr>
          <w:p w:rsidR="004D0C94" w:rsidRPr="00DC7C90" w:rsidRDefault="004D0C94"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4D0C94" w:rsidRPr="00DC7C90" w:rsidRDefault="004D0C94"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auto"/>
            <w:vAlign w:val="center"/>
          </w:tcPr>
          <w:p w:rsidR="004D0C94" w:rsidRPr="00DC7C90" w:rsidRDefault="004D0C94"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D0C94" w:rsidRPr="00DC7C90" w:rsidRDefault="004D0C94"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4D0C94" w:rsidRPr="00DC7C90" w:rsidRDefault="004D0C94"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4D0C94" w:rsidRPr="00DC7C90" w:rsidRDefault="004D0C94" w:rsidP="00025ABC">
            <w:pPr>
              <w:jc w:val="center"/>
              <w:rPr>
                <w:rFonts w:ascii="Arial CYR" w:hAnsi="Arial CYR" w:cs="Arial CYR"/>
                <w:b/>
                <w:bCs/>
                <w:sz w:val="18"/>
                <w:szCs w:val="18"/>
              </w:rPr>
            </w:pPr>
          </w:p>
        </w:tc>
      </w:tr>
      <w:tr w:rsidR="004D0C94" w:rsidRPr="00DC7C90" w:rsidTr="00661862">
        <w:trPr>
          <w:trHeight w:hRule="exact" w:val="284"/>
        </w:trPr>
        <w:tc>
          <w:tcPr>
            <w:tcW w:w="219" w:type="pct"/>
            <w:vMerge/>
            <w:tcBorders>
              <w:left w:val="single" w:sz="4" w:space="0" w:color="auto"/>
              <w:right w:val="single" w:sz="4" w:space="0" w:color="auto"/>
            </w:tcBorders>
            <w:vAlign w:val="center"/>
          </w:tcPr>
          <w:p w:rsidR="004D0C94" w:rsidRPr="00DC7C90" w:rsidRDefault="004D0C94" w:rsidP="00025ABC">
            <w:pPr>
              <w:rPr>
                <w:rFonts w:ascii="Arial CYR" w:hAnsi="Arial CYR" w:cs="Arial CYR"/>
                <w:sz w:val="18"/>
                <w:szCs w:val="18"/>
              </w:rPr>
            </w:pPr>
          </w:p>
        </w:tc>
        <w:tc>
          <w:tcPr>
            <w:tcW w:w="1133" w:type="pct"/>
            <w:gridSpan w:val="2"/>
            <w:vMerge/>
            <w:tcBorders>
              <w:left w:val="single" w:sz="4" w:space="0" w:color="auto"/>
              <w:right w:val="single" w:sz="4" w:space="0" w:color="auto"/>
            </w:tcBorders>
            <w:vAlign w:val="center"/>
          </w:tcPr>
          <w:p w:rsidR="004D0C94" w:rsidRPr="00DC7C90" w:rsidRDefault="004D0C94" w:rsidP="00025ABC">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4D0C94" w:rsidRPr="00DC7C90" w:rsidRDefault="004D0C94" w:rsidP="00025ABC">
            <w:pPr>
              <w:jc w:val="center"/>
              <w:rPr>
                <w:rFonts w:ascii="Arial CYR" w:hAnsi="Arial CYR" w:cs="Arial CYR"/>
                <w:b/>
                <w:bCs/>
                <w:sz w:val="18"/>
                <w:szCs w:val="18"/>
              </w:rPr>
            </w:pPr>
            <w:r>
              <w:rPr>
                <w:rFonts w:ascii="Arial CYR" w:hAnsi="Arial CYR" w:cs="Arial CYR"/>
                <w:b/>
                <w:bCs/>
                <w:sz w:val="18"/>
                <w:szCs w:val="18"/>
              </w:rPr>
              <w:t>2028</w:t>
            </w:r>
          </w:p>
        </w:tc>
        <w:tc>
          <w:tcPr>
            <w:tcW w:w="215" w:type="pct"/>
            <w:gridSpan w:val="2"/>
            <w:tcBorders>
              <w:top w:val="single" w:sz="4" w:space="0" w:color="auto"/>
              <w:left w:val="nil"/>
              <w:bottom w:val="single" w:sz="4" w:space="0" w:color="auto"/>
              <w:right w:val="nil"/>
            </w:tcBorders>
            <w:vAlign w:val="center"/>
          </w:tcPr>
          <w:p w:rsidR="004D0C94" w:rsidRPr="00E85BE6" w:rsidRDefault="004D0C94" w:rsidP="00E85BE6">
            <w:pPr>
              <w:jc w:val="center"/>
              <w:rPr>
                <w:rFonts w:ascii="Arial CYR" w:hAnsi="Arial CYR" w:cs="Arial CYR"/>
                <w:bCs/>
                <w:sz w:val="18"/>
                <w:szCs w:val="18"/>
              </w:rPr>
            </w:pPr>
            <w:r>
              <w:rPr>
                <w:rFonts w:ascii="Arial CYR" w:hAnsi="Arial CYR" w:cs="Arial CYR"/>
                <w:bCs/>
                <w:sz w:val="18"/>
                <w:szCs w:val="18"/>
              </w:rPr>
              <w:t>0,10</w:t>
            </w:r>
          </w:p>
        </w:tc>
        <w:tc>
          <w:tcPr>
            <w:tcW w:w="77" w:type="pct"/>
            <w:tcBorders>
              <w:top w:val="single" w:sz="4" w:space="0" w:color="auto"/>
              <w:left w:val="nil"/>
              <w:bottom w:val="single" w:sz="4" w:space="0" w:color="auto"/>
              <w:right w:val="single" w:sz="4" w:space="0" w:color="auto"/>
            </w:tcBorders>
            <w:shd w:val="clear" w:color="auto" w:fill="auto"/>
            <w:vAlign w:val="center"/>
          </w:tcPr>
          <w:p w:rsidR="004D0C94" w:rsidRPr="00DC7C90" w:rsidRDefault="004D0C94"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auto"/>
            <w:vAlign w:val="center"/>
          </w:tcPr>
          <w:p w:rsidR="004D0C94" w:rsidRPr="00DC7C90" w:rsidRDefault="004D0C94"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auto"/>
            <w:vAlign w:val="center"/>
          </w:tcPr>
          <w:p w:rsidR="004D0C94" w:rsidRPr="00DC7C90" w:rsidRDefault="004D0C94" w:rsidP="00025ABC">
            <w:pPr>
              <w:jc w:val="center"/>
              <w:rPr>
                <w:rFonts w:ascii="Arial CYR" w:hAnsi="Arial CYR" w:cs="Arial CYR"/>
                <w:b/>
                <w:bCs/>
                <w:sz w:val="18"/>
                <w:szCs w:val="18"/>
              </w:rPr>
            </w:pPr>
          </w:p>
        </w:tc>
        <w:tc>
          <w:tcPr>
            <w:tcW w:w="218" w:type="pct"/>
            <w:tcBorders>
              <w:top w:val="single" w:sz="4" w:space="0" w:color="auto"/>
              <w:left w:val="nil"/>
              <w:bottom w:val="single" w:sz="4" w:space="0" w:color="auto"/>
              <w:right w:val="single" w:sz="4" w:space="0" w:color="auto"/>
            </w:tcBorders>
            <w:shd w:val="clear" w:color="auto" w:fill="auto"/>
            <w:vAlign w:val="center"/>
          </w:tcPr>
          <w:p w:rsidR="004D0C94" w:rsidRPr="00E85BE6" w:rsidRDefault="004D0C94" w:rsidP="00524B0C">
            <w:pPr>
              <w:jc w:val="center"/>
              <w:rPr>
                <w:rFonts w:ascii="Arial CYR" w:hAnsi="Arial CYR" w:cs="Arial CYR"/>
                <w:bCs/>
                <w:sz w:val="18"/>
                <w:szCs w:val="18"/>
              </w:rPr>
            </w:pPr>
            <w:r>
              <w:rPr>
                <w:rFonts w:ascii="Arial CYR" w:hAnsi="Arial CYR" w:cs="Arial CYR"/>
                <w:bCs/>
                <w:sz w:val="18"/>
                <w:szCs w:val="18"/>
              </w:rPr>
              <w:t>0,10</w:t>
            </w:r>
          </w:p>
        </w:tc>
        <w:tc>
          <w:tcPr>
            <w:tcW w:w="366" w:type="pct"/>
            <w:gridSpan w:val="2"/>
            <w:tcBorders>
              <w:top w:val="single" w:sz="4" w:space="0" w:color="auto"/>
              <w:left w:val="nil"/>
              <w:bottom w:val="single" w:sz="4" w:space="0" w:color="auto"/>
              <w:right w:val="single" w:sz="4" w:space="0" w:color="auto"/>
            </w:tcBorders>
            <w:shd w:val="clear" w:color="auto" w:fill="auto"/>
            <w:vAlign w:val="center"/>
          </w:tcPr>
          <w:p w:rsidR="004D0C94" w:rsidRPr="00DC7C90" w:rsidRDefault="004D0C94"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auto"/>
            <w:vAlign w:val="center"/>
          </w:tcPr>
          <w:p w:rsidR="004D0C94" w:rsidRPr="00DC7C90" w:rsidRDefault="004D0C94"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auto"/>
            <w:vAlign w:val="center"/>
          </w:tcPr>
          <w:p w:rsidR="004D0C94" w:rsidRPr="00DC7C90" w:rsidRDefault="004D0C94"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D0C94" w:rsidRPr="00DC7C90" w:rsidRDefault="004D0C94"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4D0C94" w:rsidRPr="00DC7C90" w:rsidRDefault="004D0C94"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auto"/>
            <w:vAlign w:val="center"/>
          </w:tcPr>
          <w:p w:rsidR="004D0C94" w:rsidRPr="00DC7C90" w:rsidRDefault="004D0C94" w:rsidP="00025ABC">
            <w:pPr>
              <w:jc w:val="center"/>
              <w:rPr>
                <w:rFonts w:ascii="Arial CYR" w:hAnsi="Arial CYR" w:cs="Arial CYR"/>
                <w:b/>
                <w:bCs/>
                <w:sz w:val="18"/>
                <w:szCs w:val="18"/>
              </w:rPr>
            </w:pPr>
          </w:p>
        </w:tc>
      </w:tr>
      <w:tr w:rsidR="004D0C94" w:rsidRPr="00DC7C90" w:rsidTr="00661862">
        <w:trPr>
          <w:trHeight w:hRule="exact" w:val="284"/>
        </w:trPr>
        <w:tc>
          <w:tcPr>
            <w:tcW w:w="219" w:type="pct"/>
            <w:vMerge/>
            <w:tcBorders>
              <w:left w:val="single" w:sz="4" w:space="0" w:color="auto"/>
              <w:bottom w:val="single" w:sz="4" w:space="0" w:color="auto"/>
              <w:right w:val="single" w:sz="4" w:space="0" w:color="auto"/>
            </w:tcBorders>
            <w:vAlign w:val="center"/>
          </w:tcPr>
          <w:p w:rsidR="004D0C94" w:rsidRPr="00DC7C90" w:rsidRDefault="004D0C94" w:rsidP="00025ABC">
            <w:pPr>
              <w:rPr>
                <w:rFonts w:ascii="Arial CYR" w:hAnsi="Arial CYR" w:cs="Arial CYR"/>
                <w:sz w:val="18"/>
                <w:szCs w:val="18"/>
              </w:rPr>
            </w:pPr>
          </w:p>
        </w:tc>
        <w:tc>
          <w:tcPr>
            <w:tcW w:w="1133" w:type="pct"/>
            <w:gridSpan w:val="2"/>
            <w:vMerge/>
            <w:tcBorders>
              <w:left w:val="single" w:sz="4" w:space="0" w:color="auto"/>
              <w:bottom w:val="single" w:sz="4" w:space="0" w:color="auto"/>
              <w:right w:val="single" w:sz="4" w:space="0" w:color="auto"/>
            </w:tcBorders>
            <w:vAlign w:val="center"/>
          </w:tcPr>
          <w:p w:rsidR="004D0C94" w:rsidRPr="00DC7C90" w:rsidRDefault="004D0C94" w:rsidP="00025ABC">
            <w:pPr>
              <w:rPr>
                <w:rFonts w:ascii="Arial CYR" w:hAnsi="Arial CYR" w:cs="Arial CYR"/>
                <w:b/>
                <w:bCs/>
                <w:sz w:val="18"/>
                <w:szCs w:val="18"/>
              </w:rPr>
            </w:pPr>
          </w:p>
        </w:tc>
        <w:tc>
          <w:tcPr>
            <w:tcW w:w="338" w:type="pct"/>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F5376F" w:rsidRDefault="004D0C94" w:rsidP="00025ABC">
            <w:pPr>
              <w:jc w:val="center"/>
              <w:rPr>
                <w:rFonts w:ascii="Arial CYR" w:hAnsi="Arial CYR" w:cs="Arial CYR"/>
                <w:b/>
                <w:bCs/>
                <w:sz w:val="18"/>
                <w:szCs w:val="18"/>
              </w:rPr>
            </w:pPr>
            <w:r w:rsidRPr="00F5376F">
              <w:rPr>
                <w:rFonts w:ascii="Arial CYR" w:hAnsi="Arial CYR" w:cs="Arial CYR"/>
                <w:b/>
                <w:bCs/>
                <w:sz w:val="18"/>
                <w:szCs w:val="18"/>
              </w:rPr>
              <w:t>Итого</w:t>
            </w:r>
          </w:p>
        </w:tc>
        <w:tc>
          <w:tcPr>
            <w:tcW w:w="215" w:type="pct"/>
            <w:gridSpan w:val="2"/>
            <w:tcBorders>
              <w:top w:val="single" w:sz="4" w:space="0" w:color="auto"/>
              <w:left w:val="nil"/>
              <w:bottom w:val="single" w:sz="4" w:space="0" w:color="auto"/>
              <w:right w:val="nil"/>
            </w:tcBorders>
            <w:shd w:val="clear" w:color="auto" w:fill="C2D69B" w:themeFill="accent3" w:themeFillTint="99"/>
            <w:vAlign w:val="center"/>
          </w:tcPr>
          <w:p w:rsidR="004D0C94" w:rsidRPr="00F5376F" w:rsidRDefault="004D0C94" w:rsidP="00E85BE6">
            <w:pPr>
              <w:jc w:val="center"/>
              <w:rPr>
                <w:rFonts w:ascii="Arial CYR" w:hAnsi="Arial CYR" w:cs="Arial CYR"/>
                <w:b/>
                <w:bCs/>
                <w:sz w:val="18"/>
                <w:szCs w:val="18"/>
              </w:rPr>
            </w:pPr>
            <w:r w:rsidRPr="00F5376F">
              <w:rPr>
                <w:rFonts w:ascii="Arial CYR" w:hAnsi="Arial CYR" w:cs="Arial CYR"/>
                <w:b/>
                <w:bCs/>
                <w:sz w:val="18"/>
                <w:szCs w:val="18"/>
              </w:rPr>
              <w:t>1,1</w:t>
            </w:r>
          </w:p>
        </w:tc>
        <w:tc>
          <w:tcPr>
            <w:tcW w:w="77" w:type="pct"/>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F5376F" w:rsidRDefault="004D0C94" w:rsidP="00025ABC">
            <w:pPr>
              <w:jc w:val="center"/>
              <w:rPr>
                <w:rFonts w:ascii="Arial CYR" w:hAnsi="Arial CYR" w:cs="Arial CYR"/>
                <w:b/>
                <w:bCs/>
                <w:sz w:val="18"/>
                <w:szCs w:val="18"/>
              </w:rPr>
            </w:pPr>
          </w:p>
        </w:tc>
        <w:tc>
          <w:tcPr>
            <w:tcW w:w="150" w:type="pct"/>
            <w:gridSpan w:val="2"/>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F5376F" w:rsidRDefault="004D0C94" w:rsidP="00025ABC">
            <w:pPr>
              <w:jc w:val="center"/>
              <w:rPr>
                <w:rFonts w:ascii="Arial CYR" w:hAnsi="Arial CYR" w:cs="Arial CYR"/>
                <w:b/>
                <w:bCs/>
                <w:sz w:val="18"/>
                <w:szCs w:val="18"/>
              </w:rPr>
            </w:pPr>
          </w:p>
        </w:tc>
        <w:tc>
          <w:tcPr>
            <w:tcW w:w="231" w:type="pct"/>
            <w:gridSpan w:val="2"/>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F5376F" w:rsidRDefault="004D0C94" w:rsidP="00025ABC">
            <w:pPr>
              <w:rPr>
                <w:rFonts w:ascii="Arial CYR" w:hAnsi="Arial CYR" w:cs="Arial CYR"/>
                <w:b/>
                <w:bCs/>
                <w:sz w:val="18"/>
                <w:szCs w:val="18"/>
              </w:rPr>
            </w:pPr>
          </w:p>
        </w:tc>
        <w:tc>
          <w:tcPr>
            <w:tcW w:w="218" w:type="pct"/>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F5376F" w:rsidRDefault="004D0C94" w:rsidP="00524B0C">
            <w:pPr>
              <w:jc w:val="center"/>
              <w:rPr>
                <w:rFonts w:ascii="Arial CYR" w:hAnsi="Arial CYR" w:cs="Arial CYR"/>
                <w:b/>
                <w:bCs/>
                <w:sz w:val="18"/>
                <w:szCs w:val="18"/>
              </w:rPr>
            </w:pPr>
            <w:r w:rsidRPr="00F5376F">
              <w:rPr>
                <w:rFonts w:ascii="Arial CYR" w:hAnsi="Arial CYR" w:cs="Arial CYR"/>
                <w:b/>
                <w:bCs/>
                <w:sz w:val="18"/>
                <w:szCs w:val="18"/>
              </w:rPr>
              <w:t>1,1</w:t>
            </w:r>
          </w:p>
        </w:tc>
        <w:tc>
          <w:tcPr>
            <w:tcW w:w="366" w:type="pct"/>
            <w:gridSpan w:val="2"/>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DC7C90" w:rsidRDefault="004D0C94" w:rsidP="00025ABC">
            <w:pPr>
              <w:jc w:val="center"/>
              <w:rPr>
                <w:rFonts w:ascii="Arial CYR" w:hAnsi="Arial CYR" w:cs="Arial CYR"/>
                <w:b/>
                <w:bCs/>
                <w:sz w:val="18"/>
                <w:szCs w:val="18"/>
              </w:rPr>
            </w:pPr>
          </w:p>
        </w:tc>
        <w:tc>
          <w:tcPr>
            <w:tcW w:w="244" w:type="pct"/>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DC7C90" w:rsidRDefault="004D0C94" w:rsidP="00025ABC">
            <w:pPr>
              <w:jc w:val="center"/>
              <w:rPr>
                <w:rFonts w:ascii="Arial CYR" w:hAnsi="Arial CYR" w:cs="Arial CYR"/>
                <w:b/>
                <w:bCs/>
                <w:sz w:val="18"/>
                <w:szCs w:val="18"/>
              </w:rPr>
            </w:pPr>
          </w:p>
        </w:tc>
        <w:tc>
          <w:tcPr>
            <w:tcW w:w="515" w:type="pct"/>
            <w:gridSpan w:val="2"/>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DC7C90" w:rsidRDefault="004D0C94" w:rsidP="00025ABC">
            <w:pPr>
              <w:jc w:val="center"/>
              <w:rPr>
                <w:rFonts w:ascii="Arial CYR" w:hAnsi="Arial CYR" w:cs="Arial CYR"/>
                <w:b/>
                <w:bCs/>
                <w:sz w:val="18"/>
                <w:szCs w:val="18"/>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4D0C94" w:rsidRPr="00DC7C90" w:rsidRDefault="004D0C94" w:rsidP="00025ABC">
            <w:pPr>
              <w:rPr>
                <w:rFonts w:ascii="Arial CYR" w:hAnsi="Arial CYR" w:cs="Arial CYR"/>
                <w:b/>
                <w:bCs/>
                <w:sz w:val="18"/>
                <w:szCs w:val="18"/>
              </w:rPr>
            </w:pPr>
          </w:p>
        </w:tc>
        <w:tc>
          <w:tcPr>
            <w:tcW w:w="321" w:type="pct"/>
            <w:gridSpan w:val="2"/>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DC7C90" w:rsidRDefault="004D0C94" w:rsidP="00025ABC">
            <w:pPr>
              <w:jc w:val="center"/>
              <w:rPr>
                <w:rFonts w:ascii="Arial CYR" w:hAnsi="Arial CYR" w:cs="Arial CYR"/>
                <w:b/>
                <w:bCs/>
                <w:sz w:val="18"/>
                <w:szCs w:val="18"/>
              </w:rPr>
            </w:pPr>
          </w:p>
        </w:tc>
        <w:tc>
          <w:tcPr>
            <w:tcW w:w="583" w:type="pct"/>
            <w:tcBorders>
              <w:top w:val="single" w:sz="4" w:space="0" w:color="auto"/>
              <w:left w:val="nil"/>
              <w:bottom w:val="single" w:sz="4" w:space="0" w:color="auto"/>
              <w:right w:val="single" w:sz="4" w:space="0" w:color="auto"/>
            </w:tcBorders>
            <w:shd w:val="clear" w:color="auto" w:fill="C2D69B" w:themeFill="accent3" w:themeFillTint="99"/>
            <w:vAlign w:val="center"/>
          </w:tcPr>
          <w:p w:rsidR="004D0C94" w:rsidRPr="00DC7C90" w:rsidRDefault="004D0C94" w:rsidP="00025ABC">
            <w:pPr>
              <w:jc w:val="center"/>
              <w:rPr>
                <w:rFonts w:ascii="Arial CYR" w:hAnsi="Arial CYR" w:cs="Arial CYR"/>
                <w:b/>
                <w:bCs/>
                <w:sz w:val="18"/>
                <w:szCs w:val="18"/>
              </w:rPr>
            </w:pPr>
          </w:p>
        </w:tc>
      </w:tr>
    </w:tbl>
    <w:p w:rsidR="00AB1AF0" w:rsidRDefault="00AB1AF0" w:rsidP="0035421B">
      <w:pPr>
        <w:pStyle w:val="ConsPlusNormal"/>
        <w:tabs>
          <w:tab w:val="left" w:pos="5100"/>
        </w:tabs>
        <w:jc w:val="both"/>
        <w:rPr>
          <w:sz w:val="18"/>
          <w:szCs w:val="18"/>
        </w:rPr>
      </w:pPr>
    </w:p>
    <w:p w:rsidR="00C835AC" w:rsidRDefault="00C835AC" w:rsidP="0035421B">
      <w:pPr>
        <w:pStyle w:val="ConsPlusNormal"/>
        <w:tabs>
          <w:tab w:val="left" w:pos="5100"/>
        </w:tabs>
        <w:jc w:val="both"/>
        <w:rPr>
          <w:sz w:val="18"/>
          <w:szCs w:val="18"/>
        </w:rPr>
      </w:pPr>
    </w:p>
    <w:p w:rsidR="0035421B" w:rsidRDefault="0035421B" w:rsidP="0035421B">
      <w:pPr>
        <w:pStyle w:val="ConsPlusNormal"/>
        <w:tabs>
          <w:tab w:val="left" w:pos="5100"/>
        </w:tabs>
        <w:jc w:val="both"/>
        <w:rPr>
          <w:sz w:val="18"/>
          <w:szCs w:val="18"/>
        </w:rPr>
      </w:pPr>
    </w:p>
    <w:p w:rsidR="004D0C94" w:rsidRDefault="004D0C94" w:rsidP="0035421B">
      <w:pPr>
        <w:pStyle w:val="ConsPlusNormal"/>
        <w:tabs>
          <w:tab w:val="left" w:pos="5100"/>
        </w:tabs>
        <w:jc w:val="both"/>
        <w:rPr>
          <w:sz w:val="18"/>
          <w:szCs w:val="18"/>
        </w:rPr>
      </w:pPr>
    </w:p>
    <w:p w:rsidR="004D0C94" w:rsidRPr="00DC7C90" w:rsidRDefault="004D0C94" w:rsidP="0035421B">
      <w:pPr>
        <w:pStyle w:val="ConsPlusNormal"/>
        <w:tabs>
          <w:tab w:val="left" w:pos="5100"/>
        </w:tabs>
        <w:jc w:val="both"/>
        <w:rPr>
          <w:sz w:val="18"/>
          <w:szCs w:val="18"/>
        </w:rPr>
      </w:pPr>
    </w:p>
    <w:tbl>
      <w:tblPr>
        <w:tblW w:w="5252" w:type="pct"/>
        <w:tblLook w:val="0000"/>
      </w:tblPr>
      <w:tblGrid>
        <w:gridCol w:w="483"/>
        <w:gridCol w:w="35"/>
        <w:gridCol w:w="3525"/>
        <w:gridCol w:w="1273"/>
        <w:gridCol w:w="744"/>
        <w:gridCol w:w="27"/>
        <w:gridCol w:w="718"/>
        <w:gridCol w:w="671"/>
        <w:gridCol w:w="671"/>
        <w:gridCol w:w="19"/>
        <w:gridCol w:w="652"/>
        <w:gridCol w:w="16"/>
        <w:gridCol w:w="1174"/>
        <w:gridCol w:w="12"/>
        <w:gridCol w:w="814"/>
        <w:gridCol w:w="9"/>
        <w:gridCol w:w="1333"/>
        <w:gridCol w:w="6"/>
        <w:gridCol w:w="1339"/>
        <w:gridCol w:w="1010"/>
        <w:gridCol w:w="1000"/>
      </w:tblGrid>
      <w:tr w:rsidR="00661862" w:rsidRPr="00DC7C90" w:rsidTr="00661862">
        <w:trPr>
          <w:trHeight w:hRule="exact" w:val="284"/>
        </w:trPr>
        <w:tc>
          <w:tcPr>
            <w:tcW w:w="155" w:type="pct"/>
            <w:vMerge w:val="restart"/>
            <w:tcBorders>
              <w:top w:val="single" w:sz="4" w:space="0" w:color="auto"/>
              <w:left w:val="single" w:sz="4" w:space="0" w:color="auto"/>
              <w:right w:val="single" w:sz="4" w:space="0" w:color="auto"/>
            </w:tcBorders>
            <w:vAlign w:val="center"/>
          </w:tcPr>
          <w:p w:rsidR="00661862" w:rsidRPr="00DC7C90" w:rsidRDefault="00661862" w:rsidP="00025ABC">
            <w:pPr>
              <w:rPr>
                <w:rFonts w:ascii="Arial CYR" w:hAnsi="Arial CYR" w:cs="Arial CYR"/>
                <w:sz w:val="18"/>
                <w:szCs w:val="18"/>
              </w:rPr>
            </w:pPr>
            <w:r>
              <w:rPr>
                <w:rFonts w:ascii="Arial CYR" w:hAnsi="Arial CYR" w:cs="Arial CYR"/>
                <w:sz w:val="18"/>
                <w:szCs w:val="18"/>
              </w:rPr>
              <w:lastRenderedPageBreak/>
              <w:t>5</w:t>
            </w:r>
          </w:p>
        </w:tc>
        <w:tc>
          <w:tcPr>
            <w:tcW w:w="1146" w:type="pct"/>
            <w:gridSpan w:val="2"/>
            <w:vMerge w:val="restart"/>
            <w:tcBorders>
              <w:top w:val="single" w:sz="4" w:space="0" w:color="auto"/>
              <w:left w:val="single" w:sz="4" w:space="0" w:color="auto"/>
              <w:right w:val="single" w:sz="4" w:space="0" w:color="auto"/>
            </w:tcBorders>
            <w:shd w:val="clear" w:color="auto" w:fill="B8CCE4" w:themeFill="accent1" w:themeFillTint="66"/>
            <w:vAlign w:val="center"/>
          </w:tcPr>
          <w:p w:rsidR="00661862" w:rsidRPr="004D0C94" w:rsidRDefault="00661862" w:rsidP="00524B0C">
            <w:pPr>
              <w:jc w:val="center"/>
              <w:rPr>
                <w:b/>
                <w:bCs/>
                <w:sz w:val="20"/>
                <w:szCs w:val="20"/>
              </w:rPr>
            </w:pPr>
            <w:r w:rsidRPr="004D0C94">
              <w:rPr>
                <w:b/>
                <w:bCs/>
                <w:sz w:val="20"/>
                <w:szCs w:val="20"/>
              </w:rPr>
              <w:t>БЛАГОУСТРОЙСТВО</w:t>
            </w:r>
          </w:p>
        </w:tc>
        <w:tc>
          <w:tcPr>
            <w:tcW w:w="410"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4D0C94" w:rsidRDefault="00661862" w:rsidP="00025ABC">
            <w:pPr>
              <w:jc w:val="center"/>
              <w:rPr>
                <w:rFonts w:ascii="Arial CYR" w:hAnsi="Arial CYR" w:cs="Arial CYR"/>
                <w:b/>
                <w:bCs/>
                <w:sz w:val="18"/>
                <w:szCs w:val="18"/>
              </w:rPr>
            </w:pPr>
            <w:r w:rsidRPr="004D0C94">
              <w:rPr>
                <w:rFonts w:ascii="Arial CYR" w:hAnsi="Arial CYR" w:cs="Arial CYR"/>
                <w:b/>
                <w:bCs/>
                <w:sz w:val="18"/>
                <w:szCs w:val="18"/>
              </w:rPr>
              <w:t>2018</w:t>
            </w:r>
          </w:p>
        </w:tc>
        <w:tc>
          <w:tcPr>
            <w:tcW w:w="240" w:type="pct"/>
            <w:tcBorders>
              <w:top w:val="single" w:sz="4" w:space="0" w:color="auto"/>
              <w:left w:val="nil"/>
              <w:bottom w:val="single" w:sz="4" w:space="0" w:color="auto"/>
              <w:right w:val="nil"/>
            </w:tcBorders>
            <w:shd w:val="clear" w:color="auto" w:fill="B8CCE4" w:themeFill="accent1" w:themeFillTint="66"/>
            <w:vAlign w:val="center"/>
          </w:tcPr>
          <w:p w:rsidR="00661862" w:rsidRPr="00EF3477" w:rsidRDefault="00B84BB8" w:rsidP="00173F60">
            <w:pPr>
              <w:jc w:val="center"/>
              <w:rPr>
                <w:rFonts w:ascii="Arial CYR" w:hAnsi="Arial CYR" w:cs="Arial CYR"/>
                <w:bCs/>
                <w:sz w:val="18"/>
                <w:szCs w:val="18"/>
              </w:rPr>
            </w:pPr>
            <w:r>
              <w:rPr>
                <w:rFonts w:ascii="Arial CYR" w:hAnsi="Arial CYR" w:cs="Arial CYR"/>
                <w:bCs/>
                <w:sz w:val="18"/>
                <w:szCs w:val="18"/>
              </w:rPr>
              <w:t>5,2</w:t>
            </w:r>
          </w:p>
        </w:tc>
        <w:tc>
          <w:tcPr>
            <w:tcW w:w="240" w:type="pct"/>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EF3477" w:rsidRDefault="00661862" w:rsidP="00025ABC">
            <w:pPr>
              <w:jc w:val="center"/>
              <w:rPr>
                <w:rFonts w:ascii="Arial CYR" w:hAnsi="Arial CYR" w:cs="Arial CYR"/>
                <w:bCs/>
                <w:sz w:val="18"/>
                <w:szCs w:val="18"/>
              </w:rPr>
            </w:pPr>
          </w:p>
        </w:tc>
        <w:tc>
          <w:tcPr>
            <w:tcW w:w="216"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EF3477" w:rsidRDefault="00661862" w:rsidP="00025ABC">
            <w:pPr>
              <w:jc w:val="center"/>
              <w:rPr>
                <w:rFonts w:ascii="Arial CYR" w:hAnsi="Arial CYR" w:cs="Arial CYR"/>
                <w:bCs/>
                <w:sz w:val="18"/>
                <w:szCs w:val="18"/>
              </w:rPr>
            </w:pPr>
          </w:p>
        </w:tc>
        <w:tc>
          <w:tcPr>
            <w:tcW w:w="222" w:type="pct"/>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EF3477" w:rsidRDefault="00B84BB8" w:rsidP="00661862">
            <w:pPr>
              <w:jc w:val="center"/>
              <w:rPr>
                <w:rFonts w:ascii="Arial CYR" w:hAnsi="Arial CYR" w:cs="Arial CYR"/>
                <w:bCs/>
                <w:sz w:val="18"/>
                <w:szCs w:val="18"/>
              </w:rPr>
            </w:pPr>
            <w:r>
              <w:rPr>
                <w:rFonts w:ascii="Arial CYR" w:hAnsi="Arial CYR" w:cs="Arial CYR"/>
                <w:bCs/>
                <w:sz w:val="18"/>
                <w:szCs w:val="18"/>
              </w:rPr>
              <w:t>5,2</w:t>
            </w:r>
          </w:p>
        </w:tc>
        <w:tc>
          <w:tcPr>
            <w:tcW w:w="210"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4D0C94" w:rsidRDefault="00661862" w:rsidP="006466E2">
            <w:pPr>
              <w:jc w:val="center"/>
              <w:rPr>
                <w:rFonts w:ascii="Arial CYR" w:hAnsi="Arial CYR" w:cs="Arial CYR"/>
                <w:b/>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4D0C94" w:rsidRDefault="00661862" w:rsidP="00025ABC">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4D0C94" w:rsidRDefault="00661862" w:rsidP="00025ABC">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4D0C94" w:rsidRDefault="00661862" w:rsidP="00025ABC">
            <w:pPr>
              <w:jc w:val="center"/>
              <w:rPr>
                <w:rFonts w:ascii="Arial CYR" w:hAnsi="Arial CYR" w:cs="Arial CYR"/>
                <w:b/>
                <w:bCs/>
                <w:sz w:val="18"/>
                <w:szCs w:val="18"/>
              </w:rPr>
            </w:pPr>
          </w:p>
        </w:tc>
        <w:tc>
          <w:tcPr>
            <w:tcW w:w="433"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61862" w:rsidRPr="004D0C94" w:rsidRDefault="00661862" w:rsidP="00025ABC">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4D0C94" w:rsidRDefault="00661862" w:rsidP="00025ABC">
            <w:pPr>
              <w:jc w:val="center"/>
              <w:rPr>
                <w:rFonts w:ascii="Arial CYR" w:hAnsi="Arial CYR" w:cs="Arial CYR"/>
                <w:b/>
                <w:bCs/>
                <w:sz w:val="18"/>
                <w:szCs w:val="18"/>
              </w:rPr>
            </w:pPr>
          </w:p>
        </w:tc>
        <w:tc>
          <w:tcPr>
            <w:tcW w:w="322"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4D0C94" w:rsidRDefault="00661862" w:rsidP="00025ABC">
            <w:pPr>
              <w:jc w:val="center"/>
              <w:rPr>
                <w:rFonts w:ascii="Arial CYR" w:hAnsi="Arial CYR" w:cs="Arial CYR"/>
                <w:b/>
                <w:bCs/>
                <w:sz w:val="18"/>
                <w:szCs w:val="18"/>
              </w:rPr>
            </w:pPr>
          </w:p>
        </w:tc>
      </w:tr>
      <w:tr w:rsidR="00661862" w:rsidRPr="00DC7C90" w:rsidTr="00661862">
        <w:trPr>
          <w:trHeight w:hRule="exact" w:val="284"/>
        </w:trPr>
        <w:tc>
          <w:tcPr>
            <w:tcW w:w="155" w:type="pct"/>
            <w:vMerge/>
            <w:tcBorders>
              <w:left w:val="single" w:sz="4" w:space="0" w:color="auto"/>
              <w:right w:val="single" w:sz="4" w:space="0" w:color="auto"/>
            </w:tcBorders>
            <w:vAlign w:val="center"/>
          </w:tcPr>
          <w:p w:rsidR="00661862" w:rsidRPr="00DC7C90" w:rsidRDefault="00661862" w:rsidP="00025ABC">
            <w:pPr>
              <w:rPr>
                <w:rFonts w:ascii="Arial CYR" w:hAnsi="Arial CYR" w:cs="Arial CYR"/>
                <w:sz w:val="18"/>
                <w:szCs w:val="18"/>
              </w:rPr>
            </w:pPr>
          </w:p>
        </w:tc>
        <w:tc>
          <w:tcPr>
            <w:tcW w:w="1146" w:type="pct"/>
            <w:gridSpan w:val="2"/>
            <w:vMerge/>
            <w:tcBorders>
              <w:left w:val="single" w:sz="4" w:space="0" w:color="auto"/>
              <w:right w:val="single" w:sz="4" w:space="0" w:color="auto"/>
            </w:tcBorders>
            <w:shd w:val="clear" w:color="auto" w:fill="B8CCE4" w:themeFill="accent1" w:themeFillTint="66"/>
            <w:vAlign w:val="center"/>
          </w:tcPr>
          <w:p w:rsidR="00661862" w:rsidRPr="004D0C94" w:rsidRDefault="00661862" w:rsidP="00025ABC">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4D0C94" w:rsidRDefault="00661862" w:rsidP="00025ABC">
            <w:pPr>
              <w:jc w:val="center"/>
              <w:rPr>
                <w:rFonts w:ascii="Arial CYR" w:hAnsi="Arial CYR" w:cs="Arial CYR"/>
                <w:b/>
                <w:bCs/>
                <w:sz w:val="18"/>
                <w:szCs w:val="18"/>
              </w:rPr>
            </w:pPr>
            <w:r w:rsidRPr="004D0C94">
              <w:rPr>
                <w:rFonts w:ascii="Arial CYR" w:hAnsi="Arial CYR" w:cs="Arial CYR"/>
                <w:b/>
                <w:bCs/>
                <w:sz w:val="18"/>
                <w:szCs w:val="18"/>
              </w:rPr>
              <w:t>2019</w:t>
            </w:r>
          </w:p>
        </w:tc>
        <w:tc>
          <w:tcPr>
            <w:tcW w:w="240" w:type="pct"/>
            <w:tcBorders>
              <w:top w:val="single" w:sz="4" w:space="0" w:color="auto"/>
              <w:left w:val="nil"/>
              <w:bottom w:val="single" w:sz="4" w:space="0" w:color="auto"/>
              <w:right w:val="nil"/>
            </w:tcBorders>
            <w:shd w:val="clear" w:color="auto" w:fill="B8CCE4" w:themeFill="accent1" w:themeFillTint="66"/>
            <w:vAlign w:val="center"/>
          </w:tcPr>
          <w:p w:rsidR="00661862" w:rsidRPr="00EF3477" w:rsidRDefault="00B84BB8" w:rsidP="00173F60">
            <w:pPr>
              <w:jc w:val="center"/>
              <w:rPr>
                <w:rFonts w:ascii="Arial CYR" w:hAnsi="Arial CYR" w:cs="Arial CYR"/>
                <w:bCs/>
                <w:sz w:val="18"/>
                <w:szCs w:val="18"/>
              </w:rPr>
            </w:pPr>
            <w:r>
              <w:rPr>
                <w:rFonts w:ascii="Arial CYR" w:hAnsi="Arial CYR" w:cs="Arial CYR"/>
                <w:bCs/>
                <w:sz w:val="18"/>
                <w:szCs w:val="18"/>
              </w:rPr>
              <w:t>5,25</w:t>
            </w:r>
          </w:p>
        </w:tc>
        <w:tc>
          <w:tcPr>
            <w:tcW w:w="240" w:type="pct"/>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EF3477" w:rsidRDefault="00661862" w:rsidP="00025ABC">
            <w:pPr>
              <w:jc w:val="center"/>
              <w:rPr>
                <w:rFonts w:ascii="Arial CYR" w:hAnsi="Arial CYR" w:cs="Arial CYR"/>
                <w:bCs/>
                <w:sz w:val="18"/>
                <w:szCs w:val="18"/>
              </w:rPr>
            </w:pPr>
          </w:p>
        </w:tc>
        <w:tc>
          <w:tcPr>
            <w:tcW w:w="216"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EF3477" w:rsidRDefault="00661862" w:rsidP="00025ABC">
            <w:pPr>
              <w:jc w:val="center"/>
              <w:rPr>
                <w:rFonts w:ascii="Arial CYR" w:hAnsi="Arial CYR" w:cs="Arial CYR"/>
                <w:bCs/>
                <w:sz w:val="18"/>
                <w:szCs w:val="18"/>
              </w:rPr>
            </w:pPr>
          </w:p>
        </w:tc>
        <w:tc>
          <w:tcPr>
            <w:tcW w:w="222" w:type="pct"/>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EF3477" w:rsidRDefault="00B84BB8" w:rsidP="00661862">
            <w:pPr>
              <w:jc w:val="center"/>
              <w:rPr>
                <w:rFonts w:ascii="Arial CYR" w:hAnsi="Arial CYR" w:cs="Arial CYR"/>
                <w:bCs/>
                <w:sz w:val="18"/>
                <w:szCs w:val="18"/>
              </w:rPr>
            </w:pPr>
            <w:r>
              <w:rPr>
                <w:rFonts w:ascii="Arial CYR" w:hAnsi="Arial CYR" w:cs="Arial CYR"/>
                <w:bCs/>
                <w:sz w:val="18"/>
                <w:szCs w:val="18"/>
              </w:rPr>
              <w:t>5,25</w:t>
            </w:r>
          </w:p>
        </w:tc>
        <w:tc>
          <w:tcPr>
            <w:tcW w:w="210"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4D0C94" w:rsidRDefault="00661862" w:rsidP="006466E2">
            <w:pPr>
              <w:jc w:val="center"/>
              <w:rPr>
                <w:rFonts w:ascii="Arial CYR" w:hAnsi="Arial CYR" w:cs="Arial CYR"/>
                <w:b/>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4D0C94" w:rsidRDefault="00661862" w:rsidP="00025ABC">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4D0C94" w:rsidRDefault="00661862" w:rsidP="00025ABC">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4D0C94" w:rsidRDefault="00661862" w:rsidP="00025ABC">
            <w:pPr>
              <w:jc w:val="center"/>
              <w:rPr>
                <w:rFonts w:ascii="Arial CYR" w:hAnsi="Arial CYR" w:cs="Arial CYR"/>
                <w:b/>
                <w:bCs/>
                <w:sz w:val="18"/>
                <w:szCs w:val="18"/>
              </w:rPr>
            </w:pPr>
          </w:p>
        </w:tc>
        <w:tc>
          <w:tcPr>
            <w:tcW w:w="433"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61862" w:rsidRPr="004D0C94" w:rsidRDefault="00661862" w:rsidP="00025ABC">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4D0C94" w:rsidRDefault="00661862" w:rsidP="00025ABC">
            <w:pPr>
              <w:jc w:val="center"/>
              <w:rPr>
                <w:rFonts w:ascii="Arial CYR" w:hAnsi="Arial CYR" w:cs="Arial CYR"/>
                <w:b/>
                <w:bCs/>
                <w:sz w:val="18"/>
                <w:szCs w:val="18"/>
              </w:rPr>
            </w:pPr>
          </w:p>
        </w:tc>
        <w:tc>
          <w:tcPr>
            <w:tcW w:w="322"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4D0C94" w:rsidRDefault="00661862" w:rsidP="00025ABC">
            <w:pPr>
              <w:jc w:val="center"/>
              <w:rPr>
                <w:rFonts w:ascii="Arial CYR" w:hAnsi="Arial CYR" w:cs="Arial CYR"/>
                <w:b/>
                <w:bCs/>
                <w:sz w:val="18"/>
                <w:szCs w:val="18"/>
              </w:rPr>
            </w:pPr>
          </w:p>
        </w:tc>
      </w:tr>
      <w:tr w:rsidR="00661862" w:rsidRPr="00DC7C90" w:rsidTr="00661862">
        <w:trPr>
          <w:trHeight w:hRule="exact" w:val="284"/>
        </w:trPr>
        <w:tc>
          <w:tcPr>
            <w:tcW w:w="155" w:type="pct"/>
            <w:vMerge/>
            <w:tcBorders>
              <w:left w:val="single" w:sz="4" w:space="0" w:color="auto"/>
              <w:right w:val="single" w:sz="4" w:space="0" w:color="auto"/>
            </w:tcBorders>
            <w:vAlign w:val="center"/>
          </w:tcPr>
          <w:p w:rsidR="00661862" w:rsidRPr="00DC7C90" w:rsidRDefault="00661862" w:rsidP="00025ABC">
            <w:pPr>
              <w:rPr>
                <w:rFonts w:ascii="Arial CYR" w:hAnsi="Arial CYR" w:cs="Arial CYR"/>
                <w:sz w:val="18"/>
                <w:szCs w:val="18"/>
              </w:rPr>
            </w:pPr>
          </w:p>
        </w:tc>
        <w:tc>
          <w:tcPr>
            <w:tcW w:w="1146" w:type="pct"/>
            <w:gridSpan w:val="2"/>
            <w:vMerge/>
            <w:tcBorders>
              <w:left w:val="single" w:sz="4" w:space="0" w:color="auto"/>
              <w:right w:val="single" w:sz="4" w:space="0" w:color="auto"/>
            </w:tcBorders>
            <w:shd w:val="clear" w:color="auto" w:fill="B8CCE4" w:themeFill="accent1" w:themeFillTint="66"/>
            <w:vAlign w:val="center"/>
          </w:tcPr>
          <w:p w:rsidR="00661862" w:rsidRPr="004D0C94" w:rsidRDefault="00661862" w:rsidP="00025ABC">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4D0C94" w:rsidRDefault="00661862" w:rsidP="00025ABC">
            <w:pPr>
              <w:jc w:val="center"/>
              <w:rPr>
                <w:rFonts w:ascii="Arial CYR" w:hAnsi="Arial CYR" w:cs="Arial CYR"/>
                <w:b/>
                <w:bCs/>
                <w:sz w:val="18"/>
                <w:szCs w:val="18"/>
              </w:rPr>
            </w:pPr>
            <w:r w:rsidRPr="004D0C94">
              <w:rPr>
                <w:rFonts w:ascii="Arial CYR" w:hAnsi="Arial CYR" w:cs="Arial CYR"/>
                <w:b/>
                <w:bCs/>
                <w:sz w:val="18"/>
                <w:szCs w:val="18"/>
              </w:rPr>
              <w:t>2020</w:t>
            </w:r>
          </w:p>
        </w:tc>
        <w:tc>
          <w:tcPr>
            <w:tcW w:w="240" w:type="pct"/>
            <w:tcBorders>
              <w:top w:val="single" w:sz="4" w:space="0" w:color="auto"/>
              <w:left w:val="nil"/>
              <w:bottom w:val="single" w:sz="4" w:space="0" w:color="auto"/>
              <w:right w:val="nil"/>
            </w:tcBorders>
            <w:shd w:val="clear" w:color="auto" w:fill="B8CCE4" w:themeFill="accent1" w:themeFillTint="66"/>
            <w:vAlign w:val="center"/>
          </w:tcPr>
          <w:p w:rsidR="00661862" w:rsidRPr="00EF3477" w:rsidRDefault="00B84BB8" w:rsidP="00173F60">
            <w:pPr>
              <w:jc w:val="center"/>
              <w:rPr>
                <w:rFonts w:ascii="Arial CYR" w:hAnsi="Arial CYR" w:cs="Arial CYR"/>
                <w:bCs/>
                <w:sz w:val="18"/>
                <w:szCs w:val="18"/>
              </w:rPr>
            </w:pPr>
            <w:r>
              <w:rPr>
                <w:rFonts w:ascii="Arial CYR" w:hAnsi="Arial CYR" w:cs="Arial CYR"/>
                <w:bCs/>
                <w:sz w:val="18"/>
                <w:szCs w:val="18"/>
              </w:rPr>
              <w:t>5,4</w:t>
            </w:r>
          </w:p>
        </w:tc>
        <w:tc>
          <w:tcPr>
            <w:tcW w:w="240" w:type="pct"/>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EF3477" w:rsidRDefault="00661862" w:rsidP="00025ABC">
            <w:pPr>
              <w:jc w:val="center"/>
              <w:rPr>
                <w:rFonts w:ascii="Arial CYR" w:hAnsi="Arial CYR" w:cs="Arial CYR"/>
                <w:bCs/>
                <w:sz w:val="18"/>
                <w:szCs w:val="18"/>
              </w:rPr>
            </w:pPr>
          </w:p>
        </w:tc>
        <w:tc>
          <w:tcPr>
            <w:tcW w:w="216"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EF3477" w:rsidRDefault="00661862" w:rsidP="00025ABC">
            <w:pPr>
              <w:jc w:val="center"/>
              <w:rPr>
                <w:rFonts w:ascii="Arial CYR" w:hAnsi="Arial CYR" w:cs="Arial CYR"/>
                <w:bCs/>
                <w:sz w:val="18"/>
                <w:szCs w:val="18"/>
              </w:rPr>
            </w:pPr>
          </w:p>
        </w:tc>
        <w:tc>
          <w:tcPr>
            <w:tcW w:w="222" w:type="pct"/>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EF3477" w:rsidRDefault="00B84BB8" w:rsidP="00661862">
            <w:pPr>
              <w:jc w:val="center"/>
              <w:rPr>
                <w:rFonts w:ascii="Arial CYR" w:hAnsi="Arial CYR" w:cs="Arial CYR"/>
                <w:bCs/>
                <w:sz w:val="18"/>
                <w:szCs w:val="18"/>
              </w:rPr>
            </w:pPr>
            <w:r>
              <w:rPr>
                <w:rFonts w:ascii="Arial CYR" w:hAnsi="Arial CYR" w:cs="Arial CYR"/>
                <w:bCs/>
                <w:sz w:val="18"/>
                <w:szCs w:val="18"/>
              </w:rPr>
              <w:t>5,4</w:t>
            </w:r>
          </w:p>
        </w:tc>
        <w:tc>
          <w:tcPr>
            <w:tcW w:w="210"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4D0C94" w:rsidRDefault="00661862" w:rsidP="006466E2">
            <w:pPr>
              <w:jc w:val="center"/>
              <w:rPr>
                <w:rFonts w:ascii="Arial CYR" w:hAnsi="Arial CYR" w:cs="Arial CYR"/>
                <w:b/>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4D0C94" w:rsidRDefault="00661862" w:rsidP="00025ABC">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4D0C94" w:rsidRDefault="00661862" w:rsidP="00025ABC">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4D0C94" w:rsidRDefault="00661862" w:rsidP="00025ABC">
            <w:pPr>
              <w:jc w:val="center"/>
              <w:rPr>
                <w:rFonts w:ascii="Arial CYR" w:hAnsi="Arial CYR" w:cs="Arial CYR"/>
                <w:b/>
                <w:bCs/>
                <w:sz w:val="18"/>
                <w:szCs w:val="18"/>
              </w:rPr>
            </w:pPr>
          </w:p>
        </w:tc>
        <w:tc>
          <w:tcPr>
            <w:tcW w:w="433"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61862" w:rsidRPr="004D0C94" w:rsidRDefault="00661862" w:rsidP="00025ABC">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4D0C94" w:rsidRDefault="00661862" w:rsidP="00025ABC">
            <w:pPr>
              <w:jc w:val="center"/>
              <w:rPr>
                <w:rFonts w:ascii="Arial CYR" w:hAnsi="Arial CYR" w:cs="Arial CYR"/>
                <w:b/>
                <w:bCs/>
                <w:sz w:val="18"/>
                <w:szCs w:val="18"/>
              </w:rPr>
            </w:pPr>
          </w:p>
        </w:tc>
        <w:tc>
          <w:tcPr>
            <w:tcW w:w="322"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4D0C94" w:rsidRDefault="00661862" w:rsidP="00025ABC">
            <w:pPr>
              <w:jc w:val="center"/>
              <w:rPr>
                <w:rFonts w:ascii="Arial CYR" w:hAnsi="Arial CYR" w:cs="Arial CYR"/>
                <w:b/>
                <w:bCs/>
                <w:sz w:val="18"/>
                <w:szCs w:val="18"/>
              </w:rPr>
            </w:pPr>
          </w:p>
        </w:tc>
      </w:tr>
      <w:tr w:rsidR="00661862" w:rsidRPr="00DC7C90" w:rsidTr="00661862">
        <w:trPr>
          <w:trHeight w:hRule="exact" w:val="284"/>
        </w:trPr>
        <w:tc>
          <w:tcPr>
            <w:tcW w:w="155" w:type="pct"/>
            <w:vMerge/>
            <w:tcBorders>
              <w:left w:val="single" w:sz="4" w:space="0" w:color="auto"/>
              <w:right w:val="single" w:sz="4" w:space="0" w:color="auto"/>
            </w:tcBorders>
            <w:vAlign w:val="center"/>
          </w:tcPr>
          <w:p w:rsidR="00661862" w:rsidRPr="00DC7C90" w:rsidRDefault="00661862" w:rsidP="00025ABC">
            <w:pPr>
              <w:rPr>
                <w:rFonts w:ascii="Arial CYR" w:hAnsi="Arial CYR" w:cs="Arial CYR"/>
                <w:sz w:val="18"/>
                <w:szCs w:val="18"/>
              </w:rPr>
            </w:pPr>
          </w:p>
        </w:tc>
        <w:tc>
          <w:tcPr>
            <w:tcW w:w="1146" w:type="pct"/>
            <w:gridSpan w:val="2"/>
            <w:vMerge/>
            <w:tcBorders>
              <w:left w:val="single" w:sz="4" w:space="0" w:color="auto"/>
              <w:right w:val="single" w:sz="4" w:space="0" w:color="auto"/>
            </w:tcBorders>
            <w:shd w:val="clear" w:color="auto" w:fill="B8CCE4" w:themeFill="accent1" w:themeFillTint="66"/>
            <w:vAlign w:val="center"/>
          </w:tcPr>
          <w:p w:rsidR="00661862" w:rsidRPr="004D0C94" w:rsidRDefault="00661862" w:rsidP="00025ABC">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4D0C94" w:rsidRDefault="00661862" w:rsidP="00025ABC">
            <w:pPr>
              <w:jc w:val="center"/>
              <w:rPr>
                <w:rFonts w:ascii="Arial CYR" w:hAnsi="Arial CYR" w:cs="Arial CYR"/>
                <w:b/>
                <w:bCs/>
                <w:sz w:val="18"/>
                <w:szCs w:val="18"/>
              </w:rPr>
            </w:pPr>
            <w:r w:rsidRPr="004D0C94">
              <w:rPr>
                <w:rFonts w:ascii="Arial CYR" w:hAnsi="Arial CYR" w:cs="Arial CYR"/>
                <w:b/>
                <w:bCs/>
                <w:sz w:val="18"/>
                <w:szCs w:val="18"/>
              </w:rPr>
              <w:t>2021</w:t>
            </w:r>
          </w:p>
        </w:tc>
        <w:tc>
          <w:tcPr>
            <w:tcW w:w="240" w:type="pct"/>
            <w:tcBorders>
              <w:top w:val="single" w:sz="4" w:space="0" w:color="auto"/>
              <w:left w:val="nil"/>
              <w:bottom w:val="single" w:sz="4" w:space="0" w:color="auto"/>
              <w:right w:val="nil"/>
            </w:tcBorders>
            <w:shd w:val="clear" w:color="auto" w:fill="B8CCE4" w:themeFill="accent1" w:themeFillTint="66"/>
            <w:vAlign w:val="center"/>
          </w:tcPr>
          <w:p w:rsidR="00661862" w:rsidRPr="00EF3477" w:rsidRDefault="00B84BB8" w:rsidP="00173F60">
            <w:pPr>
              <w:jc w:val="center"/>
              <w:rPr>
                <w:rFonts w:ascii="Arial CYR" w:hAnsi="Arial CYR" w:cs="Arial CYR"/>
                <w:bCs/>
                <w:sz w:val="18"/>
                <w:szCs w:val="18"/>
              </w:rPr>
            </w:pPr>
            <w:r>
              <w:rPr>
                <w:rFonts w:ascii="Arial CYR" w:hAnsi="Arial CYR" w:cs="Arial CYR"/>
                <w:bCs/>
                <w:sz w:val="18"/>
                <w:szCs w:val="18"/>
              </w:rPr>
              <w:t>5,6</w:t>
            </w:r>
          </w:p>
        </w:tc>
        <w:tc>
          <w:tcPr>
            <w:tcW w:w="240" w:type="pct"/>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EF3477" w:rsidRDefault="00661862" w:rsidP="00025ABC">
            <w:pPr>
              <w:jc w:val="center"/>
              <w:rPr>
                <w:rFonts w:ascii="Arial CYR" w:hAnsi="Arial CYR" w:cs="Arial CYR"/>
                <w:bCs/>
                <w:sz w:val="18"/>
                <w:szCs w:val="18"/>
              </w:rPr>
            </w:pPr>
          </w:p>
        </w:tc>
        <w:tc>
          <w:tcPr>
            <w:tcW w:w="216"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EF3477" w:rsidRDefault="00661862" w:rsidP="00025ABC">
            <w:pPr>
              <w:jc w:val="center"/>
              <w:rPr>
                <w:rFonts w:ascii="Arial CYR" w:hAnsi="Arial CYR" w:cs="Arial CYR"/>
                <w:bCs/>
                <w:sz w:val="18"/>
                <w:szCs w:val="18"/>
              </w:rPr>
            </w:pPr>
          </w:p>
        </w:tc>
        <w:tc>
          <w:tcPr>
            <w:tcW w:w="222" w:type="pct"/>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EF3477" w:rsidRDefault="00B84BB8" w:rsidP="00661862">
            <w:pPr>
              <w:jc w:val="center"/>
              <w:rPr>
                <w:rFonts w:ascii="Arial CYR" w:hAnsi="Arial CYR" w:cs="Arial CYR"/>
                <w:bCs/>
                <w:sz w:val="18"/>
                <w:szCs w:val="18"/>
              </w:rPr>
            </w:pPr>
            <w:r>
              <w:rPr>
                <w:rFonts w:ascii="Arial CYR" w:hAnsi="Arial CYR" w:cs="Arial CYR"/>
                <w:bCs/>
                <w:sz w:val="18"/>
                <w:szCs w:val="18"/>
              </w:rPr>
              <w:t>5,6</w:t>
            </w:r>
          </w:p>
        </w:tc>
        <w:tc>
          <w:tcPr>
            <w:tcW w:w="210"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4D0C94" w:rsidRDefault="00661862" w:rsidP="006466E2">
            <w:pPr>
              <w:jc w:val="center"/>
              <w:rPr>
                <w:rFonts w:ascii="Arial CYR" w:hAnsi="Arial CYR" w:cs="Arial CYR"/>
                <w:b/>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4D0C94" w:rsidRDefault="00661862" w:rsidP="00025ABC">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4D0C94" w:rsidRDefault="00661862" w:rsidP="00025ABC">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4D0C94" w:rsidRDefault="00661862" w:rsidP="00025ABC">
            <w:pPr>
              <w:jc w:val="center"/>
              <w:rPr>
                <w:rFonts w:ascii="Arial CYR" w:hAnsi="Arial CYR" w:cs="Arial CYR"/>
                <w:b/>
                <w:bCs/>
                <w:sz w:val="18"/>
                <w:szCs w:val="18"/>
              </w:rPr>
            </w:pPr>
          </w:p>
        </w:tc>
        <w:tc>
          <w:tcPr>
            <w:tcW w:w="433"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61862" w:rsidRPr="004D0C94" w:rsidRDefault="00661862" w:rsidP="00025ABC">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4D0C94" w:rsidRDefault="00661862" w:rsidP="00025ABC">
            <w:pPr>
              <w:jc w:val="center"/>
              <w:rPr>
                <w:rFonts w:ascii="Arial CYR" w:hAnsi="Arial CYR" w:cs="Arial CYR"/>
                <w:b/>
                <w:bCs/>
                <w:sz w:val="18"/>
                <w:szCs w:val="18"/>
              </w:rPr>
            </w:pPr>
          </w:p>
        </w:tc>
        <w:tc>
          <w:tcPr>
            <w:tcW w:w="322"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4D0C94" w:rsidRDefault="00661862" w:rsidP="00025ABC">
            <w:pPr>
              <w:jc w:val="center"/>
              <w:rPr>
                <w:rFonts w:ascii="Arial CYR" w:hAnsi="Arial CYR" w:cs="Arial CYR"/>
                <w:b/>
                <w:bCs/>
                <w:sz w:val="18"/>
                <w:szCs w:val="18"/>
              </w:rPr>
            </w:pPr>
          </w:p>
        </w:tc>
      </w:tr>
      <w:tr w:rsidR="00661862" w:rsidRPr="00DC7C90" w:rsidTr="00661862">
        <w:trPr>
          <w:trHeight w:hRule="exact" w:val="284"/>
        </w:trPr>
        <w:tc>
          <w:tcPr>
            <w:tcW w:w="155" w:type="pct"/>
            <w:vMerge/>
            <w:tcBorders>
              <w:left w:val="single" w:sz="4" w:space="0" w:color="auto"/>
              <w:right w:val="single" w:sz="4" w:space="0" w:color="auto"/>
            </w:tcBorders>
            <w:vAlign w:val="center"/>
          </w:tcPr>
          <w:p w:rsidR="00661862" w:rsidRPr="00DC7C90" w:rsidRDefault="00661862" w:rsidP="00025ABC">
            <w:pPr>
              <w:rPr>
                <w:rFonts w:ascii="Arial CYR" w:hAnsi="Arial CYR" w:cs="Arial CYR"/>
                <w:sz w:val="18"/>
                <w:szCs w:val="18"/>
              </w:rPr>
            </w:pPr>
          </w:p>
        </w:tc>
        <w:tc>
          <w:tcPr>
            <w:tcW w:w="1146" w:type="pct"/>
            <w:gridSpan w:val="2"/>
            <w:vMerge/>
            <w:tcBorders>
              <w:left w:val="single" w:sz="4" w:space="0" w:color="auto"/>
              <w:right w:val="single" w:sz="4" w:space="0" w:color="auto"/>
            </w:tcBorders>
            <w:shd w:val="clear" w:color="auto" w:fill="B8CCE4" w:themeFill="accent1" w:themeFillTint="66"/>
            <w:vAlign w:val="center"/>
          </w:tcPr>
          <w:p w:rsidR="00661862" w:rsidRPr="004D0C94" w:rsidRDefault="00661862" w:rsidP="00025ABC">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4D0C94" w:rsidRDefault="00661862" w:rsidP="00025ABC">
            <w:pPr>
              <w:jc w:val="center"/>
              <w:rPr>
                <w:rFonts w:ascii="Arial CYR" w:hAnsi="Arial CYR" w:cs="Arial CYR"/>
                <w:b/>
                <w:bCs/>
                <w:sz w:val="18"/>
                <w:szCs w:val="18"/>
              </w:rPr>
            </w:pPr>
            <w:r w:rsidRPr="004D0C94">
              <w:rPr>
                <w:rFonts w:ascii="Arial CYR" w:hAnsi="Arial CYR" w:cs="Arial CYR"/>
                <w:b/>
                <w:bCs/>
                <w:sz w:val="18"/>
                <w:szCs w:val="18"/>
              </w:rPr>
              <w:t>2022</w:t>
            </w:r>
          </w:p>
        </w:tc>
        <w:tc>
          <w:tcPr>
            <w:tcW w:w="240" w:type="pct"/>
            <w:tcBorders>
              <w:top w:val="single" w:sz="4" w:space="0" w:color="auto"/>
              <w:left w:val="nil"/>
              <w:bottom w:val="single" w:sz="4" w:space="0" w:color="auto"/>
              <w:right w:val="nil"/>
            </w:tcBorders>
            <w:shd w:val="clear" w:color="auto" w:fill="B8CCE4" w:themeFill="accent1" w:themeFillTint="66"/>
            <w:vAlign w:val="center"/>
          </w:tcPr>
          <w:p w:rsidR="00661862" w:rsidRPr="00EF3477" w:rsidRDefault="00B84BB8" w:rsidP="00173F60">
            <w:pPr>
              <w:jc w:val="center"/>
              <w:rPr>
                <w:rFonts w:ascii="Arial CYR" w:hAnsi="Arial CYR" w:cs="Arial CYR"/>
                <w:bCs/>
                <w:sz w:val="18"/>
                <w:szCs w:val="18"/>
              </w:rPr>
            </w:pPr>
            <w:r>
              <w:rPr>
                <w:rFonts w:ascii="Arial CYR" w:hAnsi="Arial CYR" w:cs="Arial CYR"/>
                <w:bCs/>
                <w:sz w:val="18"/>
                <w:szCs w:val="18"/>
              </w:rPr>
              <w:t>5,75</w:t>
            </w:r>
          </w:p>
        </w:tc>
        <w:tc>
          <w:tcPr>
            <w:tcW w:w="240" w:type="pct"/>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EF3477" w:rsidRDefault="00661862" w:rsidP="00025ABC">
            <w:pPr>
              <w:jc w:val="center"/>
              <w:rPr>
                <w:rFonts w:ascii="Arial CYR" w:hAnsi="Arial CYR" w:cs="Arial CYR"/>
                <w:bCs/>
                <w:sz w:val="18"/>
                <w:szCs w:val="18"/>
              </w:rPr>
            </w:pPr>
          </w:p>
        </w:tc>
        <w:tc>
          <w:tcPr>
            <w:tcW w:w="216"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EF3477" w:rsidRDefault="00661862" w:rsidP="00025ABC">
            <w:pPr>
              <w:jc w:val="center"/>
              <w:rPr>
                <w:rFonts w:ascii="Arial CYR" w:hAnsi="Arial CYR" w:cs="Arial CYR"/>
                <w:bCs/>
                <w:sz w:val="18"/>
                <w:szCs w:val="18"/>
              </w:rPr>
            </w:pPr>
          </w:p>
        </w:tc>
        <w:tc>
          <w:tcPr>
            <w:tcW w:w="222" w:type="pct"/>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EF3477" w:rsidRDefault="00B84BB8" w:rsidP="00661862">
            <w:pPr>
              <w:jc w:val="center"/>
              <w:rPr>
                <w:rFonts w:ascii="Arial CYR" w:hAnsi="Arial CYR" w:cs="Arial CYR"/>
                <w:bCs/>
                <w:sz w:val="18"/>
                <w:szCs w:val="18"/>
              </w:rPr>
            </w:pPr>
            <w:r>
              <w:rPr>
                <w:rFonts w:ascii="Arial CYR" w:hAnsi="Arial CYR" w:cs="Arial CYR"/>
                <w:bCs/>
                <w:sz w:val="18"/>
                <w:szCs w:val="18"/>
              </w:rPr>
              <w:t>5,75</w:t>
            </w:r>
          </w:p>
        </w:tc>
        <w:tc>
          <w:tcPr>
            <w:tcW w:w="210"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4D0C94" w:rsidRDefault="00661862" w:rsidP="006466E2">
            <w:pPr>
              <w:jc w:val="center"/>
              <w:rPr>
                <w:rFonts w:ascii="Arial CYR" w:hAnsi="Arial CYR" w:cs="Arial CYR"/>
                <w:b/>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4D0C94" w:rsidRDefault="00661862" w:rsidP="00025ABC">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4D0C94" w:rsidRDefault="00661862" w:rsidP="00025ABC">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4D0C94" w:rsidRDefault="00661862" w:rsidP="00025ABC">
            <w:pPr>
              <w:jc w:val="center"/>
              <w:rPr>
                <w:rFonts w:ascii="Arial CYR" w:hAnsi="Arial CYR" w:cs="Arial CYR"/>
                <w:b/>
                <w:bCs/>
                <w:sz w:val="18"/>
                <w:szCs w:val="18"/>
              </w:rPr>
            </w:pPr>
          </w:p>
        </w:tc>
        <w:tc>
          <w:tcPr>
            <w:tcW w:w="433"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61862" w:rsidRPr="004D0C94" w:rsidRDefault="00661862" w:rsidP="00025ABC">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4D0C94" w:rsidRDefault="00661862" w:rsidP="00025ABC">
            <w:pPr>
              <w:jc w:val="center"/>
              <w:rPr>
                <w:rFonts w:ascii="Arial CYR" w:hAnsi="Arial CYR" w:cs="Arial CYR"/>
                <w:b/>
                <w:bCs/>
                <w:sz w:val="18"/>
                <w:szCs w:val="18"/>
              </w:rPr>
            </w:pPr>
          </w:p>
        </w:tc>
        <w:tc>
          <w:tcPr>
            <w:tcW w:w="322"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4D0C94" w:rsidRDefault="00661862" w:rsidP="00025ABC">
            <w:pPr>
              <w:jc w:val="center"/>
              <w:rPr>
                <w:rFonts w:ascii="Arial CYR" w:hAnsi="Arial CYR" w:cs="Arial CYR"/>
                <w:b/>
                <w:bCs/>
                <w:sz w:val="18"/>
                <w:szCs w:val="18"/>
              </w:rPr>
            </w:pPr>
          </w:p>
        </w:tc>
      </w:tr>
      <w:tr w:rsidR="00661862" w:rsidRPr="00DC7C90" w:rsidTr="00661862">
        <w:trPr>
          <w:trHeight w:hRule="exact" w:val="284"/>
        </w:trPr>
        <w:tc>
          <w:tcPr>
            <w:tcW w:w="155" w:type="pct"/>
            <w:vMerge/>
            <w:tcBorders>
              <w:left w:val="single" w:sz="4" w:space="0" w:color="auto"/>
              <w:right w:val="single" w:sz="4" w:space="0" w:color="auto"/>
            </w:tcBorders>
            <w:vAlign w:val="center"/>
          </w:tcPr>
          <w:p w:rsidR="00661862" w:rsidRPr="00DC7C90" w:rsidRDefault="00661862" w:rsidP="00025ABC">
            <w:pPr>
              <w:rPr>
                <w:rFonts w:ascii="Arial CYR" w:hAnsi="Arial CYR" w:cs="Arial CYR"/>
                <w:sz w:val="18"/>
                <w:szCs w:val="18"/>
              </w:rPr>
            </w:pPr>
          </w:p>
        </w:tc>
        <w:tc>
          <w:tcPr>
            <w:tcW w:w="1146" w:type="pct"/>
            <w:gridSpan w:val="2"/>
            <w:vMerge/>
            <w:tcBorders>
              <w:left w:val="single" w:sz="4" w:space="0" w:color="auto"/>
              <w:right w:val="single" w:sz="4" w:space="0" w:color="auto"/>
            </w:tcBorders>
            <w:shd w:val="clear" w:color="auto" w:fill="B8CCE4" w:themeFill="accent1" w:themeFillTint="66"/>
            <w:vAlign w:val="center"/>
          </w:tcPr>
          <w:p w:rsidR="00661862" w:rsidRPr="004D0C94" w:rsidRDefault="00661862" w:rsidP="00025ABC">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4D0C94" w:rsidRDefault="00661862" w:rsidP="00025ABC">
            <w:pPr>
              <w:jc w:val="center"/>
              <w:rPr>
                <w:rFonts w:ascii="Arial CYR" w:hAnsi="Arial CYR" w:cs="Arial CYR"/>
                <w:b/>
                <w:bCs/>
                <w:sz w:val="18"/>
                <w:szCs w:val="18"/>
              </w:rPr>
            </w:pPr>
            <w:r w:rsidRPr="004D0C94">
              <w:rPr>
                <w:rFonts w:ascii="Arial CYR" w:hAnsi="Arial CYR" w:cs="Arial CYR"/>
                <w:b/>
                <w:bCs/>
                <w:sz w:val="18"/>
                <w:szCs w:val="18"/>
              </w:rPr>
              <w:t>2023</w:t>
            </w:r>
          </w:p>
        </w:tc>
        <w:tc>
          <w:tcPr>
            <w:tcW w:w="240" w:type="pct"/>
            <w:tcBorders>
              <w:top w:val="single" w:sz="4" w:space="0" w:color="auto"/>
              <w:left w:val="nil"/>
              <w:bottom w:val="single" w:sz="4" w:space="0" w:color="auto"/>
              <w:right w:val="nil"/>
            </w:tcBorders>
            <w:shd w:val="clear" w:color="auto" w:fill="B8CCE4" w:themeFill="accent1" w:themeFillTint="66"/>
            <w:vAlign w:val="center"/>
          </w:tcPr>
          <w:p w:rsidR="00661862" w:rsidRPr="00EF3477" w:rsidRDefault="00B84BB8" w:rsidP="00173F60">
            <w:pPr>
              <w:jc w:val="center"/>
              <w:rPr>
                <w:rFonts w:ascii="Arial CYR" w:hAnsi="Arial CYR" w:cs="Arial CYR"/>
                <w:bCs/>
                <w:sz w:val="18"/>
                <w:szCs w:val="18"/>
              </w:rPr>
            </w:pPr>
            <w:r>
              <w:rPr>
                <w:rFonts w:ascii="Arial CYR" w:hAnsi="Arial CYR" w:cs="Arial CYR"/>
                <w:bCs/>
                <w:sz w:val="18"/>
                <w:szCs w:val="18"/>
              </w:rPr>
              <w:t>6,00</w:t>
            </w:r>
          </w:p>
        </w:tc>
        <w:tc>
          <w:tcPr>
            <w:tcW w:w="240" w:type="pct"/>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EF3477" w:rsidRDefault="00661862" w:rsidP="00025ABC">
            <w:pPr>
              <w:jc w:val="center"/>
              <w:rPr>
                <w:rFonts w:ascii="Arial CYR" w:hAnsi="Arial CYR" w:cs="Arial CYR"/>
                <w:bCs/>
                <w:sz w:val="18"/>
                <w:szCs w:val="18"/>
              </w:rPr>
            </w:pPr>
          </w:p>
        </w:tc>
        <w:tc>
          <w:tcPr>
            <w:tcW w:w="216"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EF3477" w:rsidRDefault="00661862" w:rsidP="00025ABC">
            <w:pPr>
              <w:jc w:val="center"/>
              <w:rPr>
                <w:rFonts w:ascii="Arial CYR" w:hAnsi="Arial CYR" w:cs="Arial CYR"/>
                <w:bCs/>
                <w:sz w:val="18"/>
                <w:szCs w:val="18"/>
              </w:rPr>
            </w:pPr>
          </w:p>
        </w:tc>
        <w:tc>
          <w:tcPr>
            <w:tcW w:w="222" w:type="pct"/>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EF3477" w:rsidRDefault="00B84BB8" w:rsidP="00661862">
            <w:pPr>
              <w:jc w:val="center"/>
              <w:rPr>
                <w:rFonts w:ascii="Arial CYR" w:hAnsi="Arial CYR" w:cs="Arial CYR"/>
                <w:bCs/>
                <w:sz w:val="18"/>
                <w:szCs w:val="18"/>
              </w:rPr>
            </w:pPr>
            <w:r>
              <w:rPr>
                <w:rFonts w:ascii="Arial CYR" w:hAnsi="Arial CYR" w:cs="Arial CYR"/>
                <w:bCs/>
                <w:sz w:val="18"/>
                <w:szCs w:val="18"/>
              </w:rPr>
              <w:t>6,00</w:t>
            </w:r>
          </w:p>
        </w:tc>
        <w:tc>
          <w:tcPr>
            <w:tcW w:w="210"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4D0C94" w:rsidRDefault="00661862" w:rsidP="006466E2">
            <w:pPr>
              <w:jc w:val="center"/>
              <w:rPr>
                <w:rFonts w:ascii="Arial CYR" w:hAnsi="Arial CYR" w:cs="Arial CYR"/>
                <w:b/>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4D0C94" w:rsidRDefault="00661862" w:rsidP="00025ABC">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4D0C94" w:rsidRDefault="00661862" w:rsidP="00025ABC">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4D0C94" w:rsidRDefault="00661862" w:rsidP="00025ABC">
            <w:pPr>
              <w:jc w:val="center"/>
              <w:rPr>
                <w:rFonts w:ascii="Arial CYR" w:hAnsi="Arial CYR" w:cs="Arial CYR"/>
                <w:b/>
                <w:bCs/>
                <w:sz w:val="18"/>
                <w:szCs w:val="18"/>
              </w:rPr>
            </w:pPr>
          </w:p>
        </w:tc>
        <w:tc>
          <w:tcPr>
            <w:tcW w:w="433"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61862" w:rsidRPr="004D0C94" w:rsidRDefault="00661862" w:rsidP="00025ABC">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4D0C94" w:rsidRDefault="00661862" w:rsidP="00025ABC">
            <w:pPr>
              <w:jc w:val="center"/>
              <w:rPr>
                <w:rFonts w:ascii="Arial CYR" w:hAnsi="Arial CYR" w:cs="Arial CYR"/>
                <w:b/>
                <w:bCs/>
                <w:sz w:val="18"/>
                <w:szCs w:val="18"/>
              </w:rPr>
            </w:pPr>
          </w:p>
        </w:tc>
        <w:tc>
          <w:tcPr>
            <w:tcW w:w="322"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4D0C94" w:rsidRDefault="00661862" w:rsidP="00025ABC">
            <w:pPr>
              <w:jc w:val="center"/>
              <w:rPr>
                <w:rFonts w:ascii="Arial CYR" w:hAnsi="Arial CYR" w:cs="Arial CYR"/>
                <w:b/>
                <w:bCs/>
                <w:sz w:val="18"/>
                <w:szCs w:val="18"/>
              </w:rPr>
            </w:pPr>
          </w:p>
        </w:tc>
      </w:tr>
      <w:tr w:rsidR="00661862" w:rsidRPr="00DC7C90" w:rsidTr="00661862">
        <w:trPr>
          <w:trHeight w:hRule="exact" w:val="284"/>
        </w:trPr>
        <w:tc>
          <w:tcPr>
            <w:tcW w:w="155" w:type="pct"/>
            <w:vMerge/>
            <w:tcBorders>
              <w:left w:val="single" w:sz="4" w:space="0" w:color="auto"/>
              <w:right w:val="single" w:sz="4" w:space="0" w:color="auto"/>
            </w:tcBorders>
            <w:vAlign w:val="center"/>
          </w:tcPr>
          <w:p w:rsidR="00661862" w:rsidRPr="00DC7C90" w:rsidRDefault="00661862" w:rsidP="00025ABC">
            <w:pPr>
              <w:rPr>
                <w:rFonts w:ascii="Arial CYR" w:hAnsi="Arial CYR" w:cs="Arial CYR"/>
                <w:sz w:val="18"/>
                <w:szCs w:val="18"/>
              </w:rPr>
            </w:pPr>
          </w:p>
        </w:tc>
        <w:tc>
          <w:tcPr>
            <w:tcW w:w="1146" w:type="pct"/>
            <w:gridSpan w:val="2"/>
            <w:vMerge/>
            <w:tcBorders>
              <w:left w:val="single" w:sz="4" w:space="0" w:color="auto"/>
              <w:right w:val="single" w:sz="4" w:space="0" w:color="auto"/>
            </w:tcBorders>
            <w:shd w:val="clear" w:color="auto" w:fill="B8CCE4" w:themeFill="accent1" w:themeFillTint="66"/>
            <w:vAlign w:val="center"/>
          </w:tcPr>
          <w:p w:rsidR="00661862" w:rsidRPr="004D0C94" w:rsidRDefault="00661862" w:rsidP="00025ABC">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4D0C94" w:rsidRDefault="00661862" w:rsidP="00025ABC">
            <w:pPr>
              <w:jc w:val="center"/>
              <w:rPr>
                <w:rFonts w:ascii="Arial CYR" w:hAnsi="Arial CYR" w:cs="Arial CYR"/>
                <w:b/>
                <w:bCs/>
                <w:sz w:val="18"/>
                <w:szCs w:val="18"/>
              </w:rPr>
            </w:pPr>
            <w:r w:rsidRPr="004D0C94">
              <w:rPr>
                <w:rFonts w:ascii="Arial CYR" w:hAnsi="Arial CYR" w:cs="Arial CYR"/>
                <w:b/>
                <w:bCs/>
                <w:sz w:val="18"/>
                <w:szCs w:val="18"/>
              </w:rPr>
              <w:t>2024</w:t>
            </w:r>
          </w:p>
        </w:tc>
        <w:tc>
          <w:tcPr>
            <w:tcW w:w="240" w:type="pct"/>
            <w:tcBorders>
              <w:top w:val="single" w:sz="4" w:space="0" w:color="auto"/>
              <w:left w:val="nil"/>
              <w:bottom w:val="single" w:sz="4" w:space="0" w:color="auto"/>
              <w:right w:val="nil"/>
            </w:tcBorders>
            <w:shd w:val="clear" w:color="auto" w:fill="B8CCE4" w:themeFill="accent1" w:themeFillTint="66"/>
            <w:vAlign w:val="center"/>
          </w:tcPr>
          <w:p w:rsidR="00661862" w:rsidRPr="00EF3477" w:rsidRDefault="00B84BB8" w:rsidP="00173F60">
            <w:pPr>
              <w:jc w:val="center"/>
              <w:rPr>
                <w:rFonts w:ascii="Arial CYR" w:hAnsi="Arial CYR" w:cs="Arial CYR"/>
                <w:bCs/>
                <w:sz w:val="18"/>
                <w:szCs w:val="18"/>
              </w:rPr>
            </w:pPr>
            <w:r>
              <w:rPr>
                <w:rFonts w:ascii="Arial CYR" w:hAnsi="Arial CYR" w:cs="Arial CYR"/>
                <w:bCs/>
                <w:sz w:val="18"/>
                <w:szCs w:val="18"/>
              </w:rPr>
              <w:t>6</w:t>
            </w:r>
            <w:r w:rsidR="00661862" w:rsidRPr="00EF3477">
              <w:rPr>
                <w:rFonts w:ascii="Arial CYR" w:hAnsi="Arial CYR" w:cs="Arial CYR"/>
                <w:bCs/>
                <w:sz w:val="18"/>
                <w:szCs w:val="18"/>
              </w:rPr>
              <w:t>,09</w:t>
            </w:r>
          </w:p>
        </w:tc>
        <w:tc>
          <w:tcPr>
            <w:tcW w:w="240" w:type="pct"/>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EF3477" w:rsidRDefault="00661862" w:rsidP="00025ABC">
            <w:pPr>
              <w:jc w:val="center"/>
              <w:rPr>
                <w:rFonts w:ascii="Arial CYR" w:hAnsi="Arial CYR" w:cs="Arial CYR"/>
                <w:bCs/>
                <w:sz w:val="18"/>
                <w:szCs w:val="18"/>
              </w:rPr>
            </w:pPr>
          </w:p>
        </w:tc>
        <w:tc>
          <w:tcPr>
            <w:tcW w:w="216"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EF3477" w:rsidRDefault="00661862" w:rsidP="00025ABC">
            <w:pPr>
              <w:jc w:val="center"/>
              <w:rPr>
                <w:rFonts w:ascii="Arial CYR" w:hAnsi="Arial CYR" w:cs="Arial CYR"/>
                <w:bCs/>
                <w:sz w:val="18"/>
                <w:szCs w:val="18"/>
              </w:rPr>
            </w:pPr>
          </w:p>
        </w:tc>
        <w:tc>
          <w:tcPr>
            <w:tcW w:w="222" w:type="pct"/>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EF3477" w:rsidRDefault="00B84BB8" w:rsidP="00661862">
            <w:pPr>
              <w:jc w:val="center"/>
              <w:rPr>
                <w:rFonts w:ascii="Arial CYR" w:hAnsi="Arial CYR" w:cs="Arial CYR"/>
                <w:bCs/>
                <w:sz w:val="18"/>
                <w:szCs w:val="18"/>
              </w:rPr>
            </w:pPr>
            <w:r>
              <w:rPr>
                <w:rFonts w:ascii="Arial CYR" w:hAnsi="Arial CYR" w:cs="Arial CYR"/>
                <w:bCs/>
                <w:sz w:val="18"/>
                <w:szCs w:val="18"/>
              </w:rPr>
              <w:t>6</w:t>
            </w:r>
            <w:r w:rsidR="00661862" w:rsidRPr="00EF3477">
              <w:rPr>
                <w:rFonts w:ascii="Arial CYR" w:hAnsi="Arial CYR" w:cs="Arial CYR"/>
                <w:bCs/>
                <w:sz w:val="18"/>
                <w:szCs w:val="18"/>
              </w:rPr>
              <w:t>,09</w:t>
            </w:r>
          </w:p>
        </w:tc>
        <w:tc>
          <w:tcPr>
            <w:tcW w:w="210"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4D0C94" w:rsidRDefault="00661862" w:rsidP="006466E2">
            <w:pPr>
              <w:jc w:val="center"/>
              <w:rPr>
                <w:rFonts w:ascii="Arial CYR" w:hAnsi="Arial CYR" w:cs="Arial CYR"/>
                <w:b/>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4D0C94" w:rsidRDefault="00661862" w:rsidP="00025ABC">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4D0C94" w:rsidRDefault="00661862" w:rsidP="00025ABC">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4D0C94" w:rsidRDefault="00661862" w:rsidP="00025ABC">
            <w:pPr>
              <w:jc w:val="center"/>
              <w:rPr>
                <w:rFonts w:ascii="Arial CYR" w:hAnsi="Arial CYR" w:cs="Arial CYR"/>
                <w:b/>
                <w:bCs/>
                <w:sz w:val="18"/>
                <w:szCs w:val="18"/>
              </w:rPr>
            </w:pPr>
          </w:p>
        </w:tc>
        <w:tc>
          <w:tcPr>
            <w:tcW w:w="433"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61862" w:rsidRPr="004D0C94" w:rsidRDefault="00661862" w:rsidP="00025ABC">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4D0C94" w:rsidRDefault="00661862" w:rsidP="00025ABC">
            <w:pPr>
              <w:jc w:val="center"/>
              <w:rPr>
                <w:rFonts w:ascii="Arial CYR" w:hAnsi="Arial CYR" w:cs="Arial CYR"/>
                <w:b/>
                <w:bCs/>
                <w:sz w:val="18"/>
                <w:szCs w:val="18"/>
              </w:rPr>
            </w:pPr>
          </w:p>
        </w:tc>
        <w:tc>
          <w:tcPr>
            <w:tcW w:w="322"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4D0C94" w:rsidRDefault="00661862" w:rsidP="00025ABC">
            <w:pPr>
              <w:jc w:val="center"/>
              <w:rPr>
                <w:rFonts w:ascii="Arial CYR" w:hAnsi="Arial CYR" w:cs="Arial CYR"/>
                <w:b/>
                <w:bCs/>
                <w:sz w:val="18"/>
                <w:szCs w:val="18"/>
              </w:rPr>
            </w:pPr>
          </w:p>
        </w:tc>
      </w:tr>
      <w:tr w:rsidR="00661862" w:rsidRPr="00DC7C90" w:rsidTr="00661862">
        <w:trPr>
          <w:trHeight w:hRule="exact" w:val="284"/>
        </w:trPr>
        <w:tc>
          <w:tcPr>
            <w:tcW w:w="155" w:type="pct"/>
            <w:vMerge/>
            <w:tcBorders>
              <w:left w:val="single" w:sz="4" w:space="0" w:color="auto"/>
              <w:right w:val="single" w:sz="4" w:space="0" w:color="auto"/>
            </w:tcBorders>
            <w:vAlign w:val="center"/>
          </w:tcPr>
          <w:p w:rsidR="00661862" w:rsidRPr="00DC7C90" w:rsidRDefault="00661862" w:rsidP="00025ABC">
            <w:pPr>
              <w:rPr>
                <w:rFonts w:ascii="Arial CYR" w:hAnsi="Arial CYR" w:cs="Arial CYR"/>
                <w:sz w:val="18"/>
                <w:szCs w:val="18"/>
              </w:rPr>
            </w:pPr>
          </w:p>
        </w:tc>
        <w:tc>
          <w:tcPr>
            <w:tcW w:w="1146" w:type="pct"/>
            <w:gridSpan w:val="2"/>
            <w:vMerge/>
            <w:tcBorders>
              <w:left w:val="single" w:sz="4" w:space="0" w:color="auto"/>
              <w:right w:val="single" w:sz="4" w:space="0" w:color="auto"/>
            </w:tcBorders>
            <w:shd w:val="clear" w:color="auto" w:fill="B8CCE4" w:themeFill="accent1" w:themeFillTint="66"/>
            <w:vAlign w:val="center"/>
          </w:tcPr>
          <w:p w:rsidR="00661862" w:rsidRPr="004D0C94" w:rsidRDefault="00661862" w:rsidP="00025ABC">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4D0C94" w:rsidRDefault="00661862" w:rsidP="00025ABC">
            <w:pPr>
              <w:jc w:val="center"/>
              <w:rPr>
                <w:rFonts w:ascii="Arial CYR" w:hAnsi="Arial CYR" w:cs="Arial CYR"/>
                <w:b/>
                <w:bCs/>
                <w:sz w:val="18"/>
                <w:szCs w:val="18"/>
              </w:rPr>
            </w:pPr>
            <w:r w:rsidRPr="004D0C94">
              <w:rPr>
                <w:rFonts w:ascii="Arial CYR" w:hAnsi="Arial CYR" w:cs="Arial CYR"/>
                <w:b/>
                <w:bCs/>
                <w:sz w:val="18"/>
                <w:szCs w:val="18"/>
              </w:rPr>
              <w:t>2025</w:t>
            </w:r>
          </w:p>
        </w:tc>
        <w:tc>
          <w:tcPr>
            <w:tcW w:w="240" w:type="pct"/>
            <w:tcBorders>
              <w:top w:val="single" w:sz="4" w:space="0" w:color="auto"/>
              <w:left w:val="nil"/>
              <w:bottom w:val="single" w:sz="4" w:space="0" w:color="auto"/>
              <w:right w:val="nil"/>
            </w:tcBorders>
            <w:shd w:val="clear" w:color="auto" w:fill="B8CCE4" w:themeFill="accent1" w:themeFillTint="66"/>
            <w:vAlign w:val="center"/>
          </w:tcPr>
          <w:p w:rsidR="00661862" w:rsidRPr="00EF3477" w:rsidRDefault="00B84BB8" w:rsidP="00173F60">
            <w:pPr>
              <w:jc w:val="center"/>
              <w:rPr>
                <w:rFonts w:ascii="Arial CYR" w:hAnsi="Arial CYR" w:cs="Arial CYR"/>
                <w:bCs/>
                <w:sz w:val="18"/>
                <w:szCs w:val="18"/>
              </w:rPr>
            </w:pPr>
            <w:r>
              <w:rPr>
                <w:rFonts w:ascii="Arial CYR" w:hAnsi="Arial CYR" w:cs="Arial CYR"/>
                <w:bCs/>
                <w:sz w:val="18"/>
                <w:szCs w:val="18"/>
              </w:rPr>
              <w:t>6,2</w:t>
            </w:r>
          </w:p>
        </w:tc>
        <w:tc>
          <w:tcPr>
            <w:tcW w:w="240" w:type="pct"/>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EF3477" w:rsidRDefault="00661862" w:rsidP="00025ABC">
            <w:pPr>
              <w:jc w:val="center"/>
              <w:rPr>
                <w:rFonts w:ascii="Arial CYR" w:hAnsi="Arial CYR" w:cs="Arial CYR"/>
                <w:bCs/>
                <w:sz w:val="18"/>
                <w:szCs w:val="18"/>
              </w:rPr>
            </w:pPr>
          </w:p>
        </w:tc>
        <w:tc>
          <w:tcPr>
            <w:tcW w:w="216"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EF3477" w:rsidRDefault="00661862" w:rsidP="00025ABC">
            <w:pPr>
              <w:jc w:val="center"/>
              <w:rPr>
                <w:rFonts w:ascii="Arial CYR" w:hAnsi="Arial CYR" w:cs="Arial CYR"/>
                <w:bCs/>
                <w:sz w:val="18"/>
                <w:szCs w:val="18"/>
              </w:rPr>
            </w:pPr>
          </w:p>
        </w:tc>
        <w:tc>
          <w:tcPr>
            <w:tcW w:w="222" w:type="pct"/>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EF3477" w:rsidRDefault="00B84BB8" w:rsidP="00661862">
            <w:pPr>
              <w:jc w:val="center"/>
              <w:rPr>
                <w:rFonts w:ascii="Arial CYR" w:hAnsi="Arial CYR" w:cs="Arial CYR"/>
                <w:bCs/>
                <w:sz w:val="18"/>
                <w:szCs w:val="18"/>
              </w:rPr>
            </w:pPr>
            <w:r>
              <w:rPr>
                <w:rFonts w:ascii="Arial CYR" w:hAnsi="Arial CYR" w:cs="Arial CYR"/>
                <w:bCs/>
                <w:sz w:val="18"/>
                <w:szCs w:val="18"/>
              </w:rPr>
              <w:t>6,2</w:t>
            </w:r>
          </w:p>
        </w:tc>
        <w:tc>
          <w:tcPr>
            <w:tcW w:w="210"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4D0C94" w:rsidRDefault="00661862" w:rsidP="006466E2">
            <w:pPr>
              <w:jc w:val="center"/>
              <w:rPr>
                <w:rFonts w:ascii="Arial CYR" w:hAnsi="Arial CYR" w:cs="Arial CYR"/>
                <w:b/>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4D0C94" w:rsidRDefault="00661862" w:rsidP="00025ABC">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4D0C94" w:rsidRDefault="00661862" w:rsidP="00025ABC">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4D0C94" w:rsidRDefault="00661862" w:rsidP="00025ABC">
            <w:pPr>
              <w:jc w:val="center"/>
              <w:rPr>
                <w:rFonts w:ascii="Arial CYR" w:hAnsi="Arial CYR" w:cs="Arial CYR"/>
                <w:b/>
                <w:bCs/>
                <w:sz w:val="18"/>
                <w:szCs w:val="18"/>
              </w:rPr>
            </w:pPr>
          </w:p>
        </w:tc>
        <w:tc>
          <w:tcPr>
            <w:tcW w:w="433"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61862" w:rsidRPr="004D0C94" w:rsidRDefault="00661862" w:rsidP="00025ABC">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4D0C94" w:rsidRDefault="00661862" w:rsidP="00025ABC">
            <w:pPr>
              <w:jc w:val="center"/>
              <w:rPr>
                <w:rFonts w:ascii="Arial CYR" w:hAnsi="Arial CYR" w:cs="Arial CYR"/>
                <w:b/>
                <w:bCs/>
                <w:sz w:val="18"/>
                <w:szCs w:val="18"/>
              </w:rPr>
            </w:pPr>
          </w:p>
        </w:tc>
        <w:tc>
          <w:tcPr>
            <w:tcW w:w="322"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4D0C94" w:rsidRDefault="00661862" w:rsidP="00025ABC">
            <w:pPr>
              <w:jc w:val="center"/>
              <w:rPr>
                <w:rFonts w:ascii="Arial CYR" w:hAnsi="Arial CYR" w:cs="Arial CYR"/>
                <w:b/>
                <w:bCs/>
                <w:sz w:val="18"/>
                <w:szCs w:val="18"/>
              </w:rPr>
            </w:pPr>
          </w:p>
        </w:tc>
      </w:tr>
      <w:tr w:rsidR="00661862" w:rsidRPr="00DC7C90" w:rsidTr="00661862">
        <w:trPr>
          <w:trHeight w:hRule="exact" w:val="284"/>
        </w:trPr>
        <w:tc>
          <w:tcPr>
            <w:tcW w:w="155" w:type="pct"/>
            <w:vMerge/>
            <w:tcBorders>
              <w:left w:val="single" w:sz="4" w:space="0" w:color="auto"/>
              <w:right w:val="single" w:sz="4" w:space="0" w:color="auto"/>
            </w:tcBorders>
            <w:vAlign w:val="center"/>
          </w:tcPr>
          <w:p w:rsidR="00661862" w:rsidRPr="00DC7C90" w:rsidRDefault="00661862" w:rsidP="00025ABC">
            <w:pPr>
              <w:rPr>
                <w:rFonts w:ascii="Arial CYR" w:hAnsi="Arial CYR" w:cs="Arial CYR"/>
                <w:sz w:val="18"/>
                <w:szCs w:val="18"/>
              </w:rPr>
            </w:pPr>
          </w:p>
        </w:tc>
        <w:tc>
          <w:tcPr>
            <w:tcW w:w="1146" w:type="pct"/>
            <w:gridSpan w:val="2"/>
            <w:vMerge/>
            <w:tcBorders>
              <w:left w:val="single" w:sz="4" w:space="0" w:color="auto"/>
              <w:right w:val="single" w:sz="4" w:space="0" w:color="auto"/>
            </w:tcBorders>
            <w:shd w:val="clear" w:color="auto" w:fill="B8CCE4" w:themeFill="accent1" w:themeFillTint="66"/>
            <w:vAlign w:val="center"/>
          </w:tcPr>
          <w:p w:rsidR="00661862" w:rsidRPr="004D0C94" w:rsidRDefault="00661862" w:rsidP="00025ABC">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4D0C94" w:rsidRDefault="00661862" w:rsidP="00025ABC">
            <w:pPr>
              <w:jc w:val="center"/>
              <w:rPr>
                <w:rFonts w:ascii="Arial CYR" w:hAnsi="Arial CYR" w:cs="Arial CYR"/>
                <w:b/>
                <w:bCs/>
                <w:sz w:val="18"/>
                <w:szCs w:val="18"/>
              </w:rPr>
            </w:pPr>
            <w:r w:rsidRPr="004D0C94">
              <w:rPr>
                <w:rFonts w:ascii="Arial CYR" w:hAnsi="Arial CYR" w:cs="Arial CYR"/>
                <w:b/>
                <w:bCs/>
                <w:sz w:val="18"/>
                <w:szCs w:val="18"/>
              </w:rPr>
              <w:t>2026</w:t>
            </w:r>
          </w:p>
        </w:tc>
        <w:tc>
          <w:tcPr>
            <w:tcW w:w="240" w:type="pct"/>
            <w:tcBorders>
              <w:top w:val="single" w:sz="4" w:space="0" w:color="auto"/>
              <w:left w:val="nil"/>
              <w:bottom w:val="single" w:sz="4" w:space="0" w:color="auto"/>
              <w:right w:val="nil"/>
            </w:tcBorders>
            <w:shd w:val="clear" w:color="auto" w:fill="B8CCE4" w:themeFill="accent1" w:themeFillTint="66"/>
            <w:vAlign w:val="center"/>
          </w:tcPr>
          <w:p w:rsidR="00661862" w:rsidRPr="00EF3477" w:rsidRDefault="00B84BB8" w:rsidP="00173F60">
            <w:pPr>
              <w:jc w:val="center"/>
              <w:rPr>
                <w:rFonts w:ascii="Arial CYR" w:hAnsi="Arial CYR" w:cs="Arial CYR"/>
                <w:bCs/>
                <w:sz w:val="18"/>
                <w:szCs w:val="18"/>
              </w:rPr>
            </w:pPr>
            <w:r>
              <w:rPr>
                <w:rFonts w:ascii="Arial CYR" w:hAnsi="Arial CYR" w:cs="Arial CYR"/>
                <w:bCs/>
                <w:sz w:val="18"/>
                <w:szCs w:val="18"/>
              </w:rPr>
              <w:t>6,45</w:t>
            </w:r>
          </w:p>
        </w:tc>
        <w:tc>
          <w:tcPr>
            <w:tcW w:w="240" w:type="pct"/>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EF3477" w:rsidRDefault="00661862" w:rsidP="00025ABC">
            <w:pPr>
              <w:jc w:val="center"/>
              <w:rPr>
                <w:rFonts w:ascii="Arial CYR" w:hAnsi="Arial CYR" w:cs="Arial CYR"/>
                <w:bCs/>
                <w:sz w:val="18"/>
                <w:szCs w:val="18"/>
              </w:rPr>
            </w:pPr>
          </w:p>
        </w:tc>
        <w:tc>
          <w:tcPr>
            <w:tcW w:w="216"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EF3477" w:rsidRDefault="00661862" w:rsidP="00025ABC">
            <w:pPr>
              <w:jc w:val="center"/>
              <w:rPr>
                <w:rFonts w:ascii="Arial CYR" w:hAnsi="Arial CYR" w:cs="Arial CYR"/>
                <w:bCs/>
                <w:sz w:val="18"/>
                <w:szCs w:val="18"/>
              </w:rPr>
            </w:pPr>
          </w:p>
        </w:tc>
        <w:tc>
          <w:tcPr>
            <w:tcW w:w="222" w:type="pct"/>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EF3477" w:rsidRDefault="00B84BB8" w:rsidP="00661862">
            <w:pPr>
              <w:jc w:val="center"/>
              <w:rPr>
                <w:rFonts w:ascii="Arial CYR" w:hAnsi="Arial CYR" w:cs="Arial CYR"/>
                <w:bCs/>
                <w:sz w:val="18"/>
                <w:szCs w:val="18"/>
              </w:rPr>
            </w:pPr>
            <w:r>
              <w:rPr>
                <w:rFonts w:ascii="Arial CYR" w:hAnsi="Arial CYR" w:cs="Arial CYR"/>
                <w:bCs/>
                <w:sz w:val="18"/>
                <w:szCs w:val="18"/>
              </w:rPr>
              <w:t>6,45</w:t>
            </w:r>
          </w:p>
        </w:tc>
        <w:tc>
          <w:tcPr>
            <w:tcW w:w="210"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4D0C94" w:rsidRDefault="00661862" w:rsidP="006466E2">
            <w:pPr>
              <w:jc w:val="center"/>
              <w:rPr>
                <w:rFonts w:ascii="Arial CYR" w:hAnsi="Arial CYR" w:cs="Arial CYR"/>
                <w:b/>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4D0C94" w:rsidRDefault="00661862" w:rsidP="00025ABC">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4D0C94" w:rsidRDefault="00661862" w:rsidP="00025ABC">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4D0C94" w:rsidRDefault="00661862" w:rsidP="00025ABC">
            <w:pPr>
              <w:jc w:val="center"/>
              <w:rPr>
                <w:rFonts w:ascii="Arial CYR" w:hAnsi="Arial CYR" w:cs="Arial CYR"/>
                <w:b/>
                <w:bCs/>
                <w:sz w:val="18"/>
                <w:szCs w:val="18"/>
              </w:rPr>
            </w:pPr>
          </w:p>
        </w:tc>
        <w:tc>
          <w:tcPr>
            <w:tcW w:w="433"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61862" w:rsidRPr="004D0C94" w:rsidRDefault="00661862" w:rsidP="00025ABC">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4D0C94" w:rsidRDefault="00661862" w:rsidP="00025ABC">
            <w:pPr>
              <w:jc w:val="center"/>
              <w:rPr>
                <w:rFonts w:ascii="Arial CYR" w:hAnsi="Arial CYR" w:cs="Arial CYR"/>
                <w:b/>
                <w:bCs/>
                <w:sz w:val="18"/>
                <w:szCs w:val="18"/>
              </w:rPr>
            </w:pPr>
          </w:p>
        </w:tc>
        <w:tc>
          <w:tcPr>
            <w:tcW w:w="322"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4D0C94" w:rsidRDefault="00661862" w:rsidP="00025ABC">
            <w:pPr>
              <w:jc w:val="center"/>
              <w:rPr>
                <w:rFonts w:ascii="Arial CYR" w:hAnsi="Arial CYR" w:cs="Arial CYR"/>
                <w:b/>
                <w:bCs/>
                <w:sz w:val="18"/>
                <w:szCs w:val="18"/>
              </w:rPr>
            </w:pPr>
          </w:p>
        </w:tc>
      </w:tr>
      <w:tr w:rsidR="00661862" w:rsidRPr="00DC7C90" w:rsidTr="00661862">
        <w:trPr>
          <w:trHeight w:hRule="exact" w:val="284"/>
        </w:trPr>
        <w:tc>
          <w:tcPr>
            <w:tcW w:w="155" w:type="pct"/>
            <w:vMerge/>
            <w:tcBorders>
              <w:left w:val="single" w:sz="4" w:space="0" w:color="auto"/>
              <w:right w:val="single" w:sz="4" w:space="0" w:color="auto"/>
            </w:tcBorders>
            <w:vAlign w:val="center"/>
          </w:tcPr>
          <w:p w:rsidR="00661862" w:rsidRPr="00DC7C90" w:rsidRDefault="00661862" w:rsidP="00025ABC">
            <w:pPr>
              <w:rPr>
                <w:rFonts w:ascii="Arial CYR" w:hAnsi="Arial CYR" w:cs="Arial CYR"/>
                <w:sz w:val="18"/>
                <w:szCs w:val="18"/>
              </w:rPr>
            </w:pPr>
          </w:p>
        </w:tc>
        <w:tc>
          <w:tcPr>
            <w:tcW w:w="1146" w:type="pct"/>
            <w:gridSpan w:val="2"/>
            <w:vMerge/>
            <w:tcBorders>
              <w:left w:val="single" w:sz="4" w:space="0" w:color="auto"/>
              <w:right w:val="single" w:sz="4" w:space="0" w:color="auto"/>
            </w:tcBorders>
            <w:shd w:val="clear" w:color="auto" w:fill="B8CCE4" w:themeFill="accent1" w:themeFillTint="66"/>
            <w:vAlign w:val="center"/>
          </w:tcPr>
          <w:p w:rsidR="00661862" w:rsidRPr="004D0C94" w:rsidRDefault="00661862" w:rsidP="00025ABC">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4D0C94" w:rsidRDefault="00661862" w:rsidP="00025ABC">
            <w:pPr>
              <w:jc w:val="center"/>
              <w:rPr>
                <w:rFonts w:ascii="Arial CYR" w:hAnsi="Arial CYR" w:cs="Arial CYR"/>
                <w:b/>
                <w:bCs/>
                <w:sz w:val="18"/>
                <w:szCs w:val="18"/>
              </w:rPr>
            </w:pPr>
            <w:r w:rsidRPr="004D0C94">
              <w:rPr>
                <w:rFonts w:ascii="Arial CYR" w:hAnsi="Arial CYR" w:cs="Arial CYR"/>
                <w:b/>
                <w:bCs/>
                <w:sz w:val="18"/>
                <w:szCs w:val="18"/>
              </w:rPr>
              <w:t>2027</w:t>
            </w:r>
          </w:p>
        </w:tc>
        <w:tc>
          <w:tcPr>
            <w:tcW w:w="240" w:type="pct"/>
            <w:tcBorders>
              <w:top w:val="single" w:sz="4" w:space="0" w:color="auto"/>
              <w:left w:val="nil"/>
              <w:bottom w:val="single" w:sz="4" w:space="0" w:color="auto"/>
              <w:right w:val="nil"/>
            </w:tcBorders>
            <w:shd w:val="clear" w:color="auto" w:fill="B8CCE4" w:themeFill="accent1" w:themeFillTint="66"/>
            <w:vAlign w:val="center"/>
          </w:tcPr>
          <w:p w:rsidR="00661862" w:rsidRPr="00EF3477" w:rsidRDefault="00B84BB8" w:rsidP="00173F60">
            <w:pPr>
              <w:jc w:val="center"/>
              <w:rPr>
                <w:rFonts w:ascii="Arial CYR" w:hAnsi="Arial CYR" w:cs="Arial CYR"/>
                <w:bCs/>
                <w:sz w:val="18"/>
                <w:szCs w:val="18"/>
              </w:rPr>
            </w:pPr>
            <w:r>
              <w:rPr>
                <w:rFonts w:ascii="Arial CYR" w:hAnsi="Arial CYR" w:cs="Arial CYR"/>
                <w:bCs/>
                <w:sz w:val="18"/>
                <w:szCs w:val="18"/>
              </w:rPr>
              <w:t>7,0</w:t>
            </w:r>
          </w:p>
        </w:tc>
        <w:tc>
          <w:tcPr>
            <w:tcW w:w="240" w:type="pct"/>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EF3477" w:rsidRDefault="00661862" w:rsidP="00025ABC">
            <w:pPr>
              <w:jc w:val="center"/>
              <w:rPr>
                <w:rFonts w:ascii="Arial CYR" w:hAnsi="Arial CYR" w:cs="Arial CYR"/>
                <w:bCs/>
                <w:sz w:val="18"/>
                <w:szCs w:val="18"/>
              </w:rPr>
            </w:pPr>
          </w:p>
        </w:tc>
        <w:tc>
          <w:tcPr>
            <w:tcW w:w="216"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EF3477" w:rsidRDefault="00661862" w:rsidP="00025ABC">
            <w:pPr>
              <w:jc w:val="center"/>
              <w:rPr>
                <w:rFonts w:ascii="Arial CYR" w:hAnsi="Arial CYR" w:cs="Arial CYR"/>
                <w:bCs/>
                <w:sz w:val="18"/>
                <w:szCs w:val="18"/>
              </w:rPr>
            </w:pPr>
          </w:p>
        </w:tc>
        <w:tc>
          <w:tcPr>
            <w:tcW w:w="222" w:type="pct"/>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EF3477" w:rsidRDefault="00B84BB8" w:rsidP="00661862">
            <w:pPr>
              <w:jc w:val="center"/>
              <w:rPr>
                <w:rFonts w:ascii="Arial CYR" w:hAnsi="Arial CYR" w:cs="Arial CYR"/>
                <w:bCs/>
                <w:sz w:val="18"/>
                <w:szCs w:val="18"/>
              </w:rPr>
            </w:pPr>
            <w:r>
              <w:rPr>
                <w:rFonts w:ascii="Arial CYR" w:hAnsi="Arial CYR" w:cs="Arial CYR"/>
                <w:bCs/>
                <w:sz w:val="18"/>
                <w:szCs w:val="18"/>
              </w:rPr>
              <w:t>7,0</w:t>
            </w:r>
          </w:p>
        </w:tc>
        <w:tc>
          <w:tcPr>
            <w:tcW w:w="210"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4D0C94" w:rsidRDefault="00661862" w:rsidP="006466E2">
            <w:pPr>
              <w:jc w:val="center"/>
              <w:rPr>
                <w:rFonts w:ascii="Arial CYR" w:hAnsi="Arial CYR" w:cs="Arial CYR"/>
                <w:b/>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4D0C94" w:rsidRDefault="00661862" w:rsidP="00025ABC">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4D0C94" w:rsidRDefault="00661862" w:rsidP="00025ABC">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4D0C94" w:rsidRDefault="00661862" w:rsidP="00025ABC">
            <w:pPr>
              <w:jc w:val="center"/>
              <w:rPr>
                <w:rFonts w:ascii="Arial CYR" w:hAnsi="Arial CYR" w:cs="Arial CYR"/>
                <w:b/>
                <w:bCs/>
                <w:sz w:val="18"/>
                <w:szCs w:val="18"/>
              </w:rPr>
            </w:pPr>
          </w:p>
        </w:tc>
        <w:tc>
          <w:tcPr>
            <w:tcW w:w="433"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61862" w:rsidRPr="004D0C94" w:rsidRDefault="00661862" w:rsidP="00025ABC">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4D0C94" w:rsidRDefault="00661862" w:rsidP="00025ABC">
            <w:pPr>
              <w:jc w:val="center"/>
              <w:rPr>
                <w:rFonts w:ascii="Arial CYR" w:hAnsi="Arial CYR" w:cs="Arial CYR"/>
                <w:b/>
                <w:bCs/>
                <w:sz w:val="18"/>
                <w:szCs w:val="18"/>
              </w:rPr>
            </w:pPr>
          </w:p>
        </w:tc>
        <w:tc>
          <w:tcPr>
            <w:tcW w:w="322"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4D0C94" w:rsidRDefault="00661862" w:rsidP="00025ABC">
            <w:pPr>
              <w:jc w:val="center"/>
              <w:rPr>
                <w:rFonts w:ascii="Arial CYR" w:hAnsi="Arial CYR" w:cs="Arial CYR"/>
                <w:b/>
                <w:bCs/>
                <w:sz w:val="18"/>
                <w:szCs w:val="18"/>
              </w:rPr>
            </w:pPr>
          </w:p>
        </w:tc>
      </w:tr>
      <w:tr w:rsidR="00661862" w:rsidRPr="00DC7C90" w:rsidTr="00661862">
        <w:trPr>
          <w:trHeight w:hRule="exact" w:val="284"/>
        </w:trPr>
        <w:tc>
          <w:tcPr>
            <w:tcW w:w="155" w:type="pct"/>
            <w:vMerge/>
            <w:tcBorders>
              <w:left w:val="single" w:sz="4" w:space="0" w:color="auto"/>
              <w:right w:val="single" w:sz="4" w:space="0" w:color="auto"/>
            </w:tcBorders>
            <w:vAlign w:val="center"/>
          </w:tcPr>
          <w:p w:rsidR="00661862" w:rsidRPr="00DC7C90" w:rsidRDefault="00661862" w:rsidP="00025ABC">
            <w:pPr>
              <w:rPr>
                <w:rFonts w:ascii="Arial CYR" w:hAnsi="Arial CYR" w:cs="Arial CYR"/>
                <w:sz w:val="18"/>
                <w:szCs w:val="18"/>
              </w:rPr>
            </w:pPr>
          </w:p>
        </w:tc>
        <w:tc>
          <w:tcPr>
            <w:tcW w:w="1146" w:type="pct"/>
            <w:gridSpan w:val="2"/>
            <w:vMerge/>
            <w:tcBorders>
              <w:left w:val="single" w:sz="4" w:space="0" w:color="auto"/>
              <w:right w:val="single" w:sz="4" w:space="0" w:color="auto"/>
            </w:tcBorders>
            <w:shd w:val="clear" w:color="auto" w:fill="B8CCE4" w:themeFill="accent1" w:themeFillTint="66"/>
            <w:vAlign w:val="center"/>
          </w:tcPr>
          <w:p w:rsidR="00661862" w:rsidRPr="004D0C94" w:rsidRDefault="00661862" w:rsidP="00025ABC">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4D0C94" w:rsidRDefault="00661862" w:rsidP="00025ABC">
            <w:pPr>
              <w:jc w:val="center"/>
              <w:rPr>
                <w:rFonts w:ascii="Arial CYR" w:hAnsi="Arial CYR" w:cs="Arial CYR"/>
                <w:b/>
                <w:bCs/>
                <w:sz w:val="18"/>
                <w:szCs w:val="18"/>
              </w:rPr>
            </w:pPr>
            <w:r w:rsidRPr="004D0C94">
              <w:rPr>
                <w:rFonts w:ascii="Arial CYR" w:hAnsi="Arial CYR" w:cs="Arial CYR"/>
                <w:b/>
                <w:bCs/>
                <w:sz w:val="18"/>
                <w:szCs w:val="18"/>
              </w:rPr>
              <w:t>2028</w:t>
            </w:r>
          </w:p>
        </w:tc>
        <w:tc>
          <w:tcPr>
            <w:tcW w:w="240" w:type="pct"/>
            <w:tcBorders>
              <w:top w:val="single" w:sz="4" w:space="0" w:color="auto"/>
              <w:left w:val="nil"/>
              <w:bottom w:val="single" w:sz="4" w:space="0" w:color="auto"/>
              <w:right w:val="nil"/>
            </w:tcBorders>
            <w:shd w:val="clear" w:color="auto" w:fill="B8CCE4" w:themeFill="accent1" w:themeFillTint="66"/>
            <w:vAlign w:val="center"/>
          </w:tcPr>
          <w:p w:rsidR="00661862" w:rsidRPr="00EF3477" w:rsidRDefault="00B84BB8" w:rsidP="00173F60">
            <w:pPr>
              <w:jc w:val="center"/>
              <w:rPr>
                <w:rFonts w:ascii="Arial CYR" w:hAnsi="Arial CYR" w:cs="Arial CYR"/>
                <w:bCs/>
                <w:sz w:val="18"/>
                <w:szCs w:val="18"/>
              </w:rPr>
            </w:pPr>
            <w:r>
              <w:rPr>
                <w:rFonts w:ascii="Arial CYR" w:hAnsi="Arial CYR" w:cs="Arial CYR"/>
                <w:bCs/>
                <w:sz w:val="18"/>
                <w:szCs w:val="18"/>
              </w:rPr>
              <w:t>7,8</w:t>
            </w:r>
          </w:p>
        </w:tc>
        <w:tc>
          <w:tcPr>
            <w:tcW w:w="240" w:type="pct"/>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EF3477" w:rsidRDefault="00661862" w:rsidP="00025ABC">
            <w:pPr>
              <w:jc w:val="center"/>
              <w:rPr>
                <w:rFonts w:ascii="Arial CYR" w:hAnsi="Arial CYR" w:cs="Arial CYR"/>
                <w:bCs/>
                <w:sz w:val="18"/>
                <w:szCs w:val="18"/>
              </w:rPr>
            </w:pPr>
          </w:p>
        </w:tc>
        <w:tc>
          <w:tcPr>
            <w:tcW w:w="216"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EF3477" w:rsidRDefault="00661862" w:rsidP="00025ABC">
            <w:pPr>
              <w:jc w:val="center"/>
              <w:rPr>
                <w:rFonts w:ascii="Arial CYR" w:hAnsi="Arial CYR" w:cs="Arial CYR"/>
                <w:bCs/>
                <w:sz w:val="18"/>
                <w:szCs w:val="18"/>
              </w:rPr>
            </w:pPr>
          </w:p>
        </w:tc>
        <w:tc>
          <w:tcPr>
            <w:tcW w:w="222" w:type="pct"/>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EF3477" w:rsidRDefault="00B84BB8" w:rsidP="00661862">
            <w:pPr>
              <w:jc w:val="center"/>
              <w:rPr>
                <w:rFonts w:ascii="Arial CYR" w:hAnsi="Arial CYR" w:cs="Arial CYR"/>
                <w:bCs/>
                <w:sz w:val="18"/>
                <w:szCs w:val="18"/>
              </w:rPr>
            </w:pPr>
            <w:r>
              <w:rPr>
                <w:rFonts w:ascii="Arial CYR" w:hAnsi="Arial CYR" w:cs="Arial CYR"/>
                <w:bCs/>
                <w:sz w:val="18"/>
                <w:szCs w:val="18"/>
              </w:rPr>
              <w:t>7,8</w:t>
            </w:r>
          </w:p>
        </w:tc>
        <w:tc>
          <w:tcPr>
            <w:tcW w:w="210"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4D0C94" w:rsidRDefault="00661862" w:rsidP="006466E2">
            <w:pPr>
              <w:jc w:val="center"/>
              <w:rPr>
                <w:rFonts w:ascii="Arial CYR" w:hAnsi="Arial CYR" w:cs="Arial CYR"/>
                <w:b/>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4D0C94" w:rsidRDefault="00661862" w:rsidP="00025ABC">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4D0C94" w:rsidRDefault="00661862" w:rsidP="00025ABC">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4D0C94" w:rsidRDefault="00661862" w:rsidP="00025ABC">
            <w:pPr>
              <w:jc w:val="center"/>
              <w:rPr>
                <w:rFonts w:ascii="Arial CYR" w:hAnsi="Arial CYR" w:cs="Arial CYR"/>
                <w:b/>
                <w:bCs/>
                <w:sz w:val="18"/>
                <w:szCs w:val="18"/>
              </w:rPr>
            </w:pPr>
          </w:p>
        </w:tc>
        <w:tc>
          <w:tcPr>
            <w:tcW w:w="433"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61862" w:rsidRPr="004D0C94" w:rsidRDefault="00661862" w:rsidP="00025ABC">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4D0C94" w:rsidRDefault="00661862" w:rsidP="00025ABC">
            <w:pPr>
              <w:jc w:val="center"/>
              <w:rPr>
                <w:rFonts w:ascii="Arial CYR" w:hAnsi="Arial CYR" w:cs="Arial CYR"/>
                <w:b/>
                <w:bCs/>
                <w:sz w:val="18"/>
                <w:szCs w:val="18"/>
              </w:rPr>
            </w:pPr>
          </w:p>
        </w:tc>
        <w:tc>
          <w:tcPr>
            <w:tcW w:w="322"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4D0C94" w:rsidRDefault="00661862" w:rsidP="00025ABC">
            <w:pPr>
              <w:jc w:val="center"/>
              <w:rPr>
                <w:rFonts w:ascii="Arial CYR" w:hAnsi="Arial CYR" w:cs="Arial CYR"/>
                <w:b/>
                <w:bCs/>
                <w:sz w:val="18"/>
                <w:szCs w:val="18"/>
              </w:rPr>
            </w:pPr>
          </w:p>
        </w:tc>
      </w:tr>
      <w:tr w:rsidR="00661862" w:rsidRPr="00DC7C90" w:rsidTr="00661862">
        <w:trPr>
          <w:trHeight w:hRule="exact" w:val="284"/>
        </w:trPr>
        <w:tc>
          <w:tcPr>
            <w:tcW w:w="155" w:type="pct"/>
            <w:vMerge/>
            <w:tcBorders>
              <w:left w:val="single" w:sz="4" w:space="0" w:color="auto"/>
              <w:bottom w:val="single" w:sz="4" w:space="0" w:color="auto"/>
              <w:right w:val="single" w:sz="4" w:space="0" w:color="auto"/>
            </w:tcBorders>
            <w:vAlign w:val="center"/>
          </w:tcPr>
          <w:p w:rsidR="00661862" w:rsidRPr="00DC7C90" w:rsidRDefault="00661862" w:rsidP="00025ABC">
            <w:pPr>
              <w:rPr>
                <w:rFonts w:ascii="Arial CYR" w:hAnsi="Arial CYR" w:cs="Arial CYR"/>
                <w:sz w:val="18"/>
                <w:szCs w:val="18"/>
              </w:rPr>
            </w:pPr>
          </w:p>
        </w:tc>
        <w:tc>
          <w:tcPr>
            <w:tcW w:w="1146" w:type="pct"/>
            <w:gridSpan w:val="2"/>
            <w:vMerge/>
            <w:tcBorders>
              <w:left w:val="single" w:sz="4" w:space="0" w:color="auto"/>
              <w:bottom w:val="single" w:sz="4" w:space="0" w:color="auto"/>
              <w:right w:val="single" w:sz="4" w:space="0" w:color="auto"/>
            </w:tcBorders>
            <w:shd w:val="clear" w:color="auto" w:fill="B8CCE4" w:themeFill="accent1" w:themeFillTint="66"/>
            <w:vAlign w:val="center"/>
          </w:tcPr>
          <w:p w:rsidR="00661862" w:rsidRPr="004D0C94" w:rsidRDefault="00661862" w:rsidP="00025ABC">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4D0C94" w:rsidRDefault="00661862" w:rsidP="00025ABC">
            <w:pPr>
              <w:jc w:val="center"/>
              <w:rPr>
                <w:rFonts w:ascii="Arial CYR" w:hAnsi="Arial CYR" w:cs="Arial CYR"/>
                <w:b/>
                <w:bCs/>
                <w:sz w:val="18"/>
                <w:szCs w:val="18"/>
              </w:rPr>
            </w:pPr>
            <w:r w:rsidRPr="004D0C94">
              <w:rPr>
                <w:rFonts w:ascii="Arial CYR" w:hAnsi="Arial CYR" w:cs="Arial CYR"/>
                <w:b/>
                <w:bCs/>
                <w:sz w:val="18"/>
                <w:szCs w:val="18"/>
              </w:rPr>
              <w:t>Итого</w:t>
            </w:r>
          </w:p>
        </w:tc>
        <w:tc>
          <w:tcPr>
            <w:tcW w:w="240" w:type="pct"/>
            <w:tcBorders>
              <w:top w:val="single" w:sz="4" w:space="0" w:color="auto"/>
              <w:left w:val="nil"/>
              <w:bottom w:val="single" w:sz="4" w:space="0" w:color="auto"/>
              <w:right w:val="nil"/>
            </w:tcBorders>
            <w:shd w:val="clear" w:color="auto" w:fill="B8CCE4" w:themeFill="accent1" w:themeFillTint="66"/>
            <w:vAlign w:val="center"/>
          </w:tcPr>
          <w:p w:rsidR="00661862" w:rsidRPr="00EF3477" w:rsidRDefault="00B84BB8" w:rsidP="00173F60">
            <w:pPr>
              <w:jc w:val="center"/>
              <w:rPr>
                <w:rFonts w:ascii="Arial CYR" w:hAnsi="Arial CYR" w:cs="Arial CYR"/>
                <w:b/>
                <w:bCs/>
                <w:sz w:val="18"/>
                <w:szCs w:val="18"/>
              </w:rPr>
            </w:pPr>
            <w:r>
              <w:rPr>
                <w:rFonts w:ascii="Arial CYR" w:hAnsi="Arial CYR" w:cs="Arial CYR"/>
                <w:b/>
                <w:bCs/>
                <w:sz w:val="18"/>
                <w:szCs w:val="18"/>
              </w:rPr>
              <w:t>66,74</w:t>
            </w:r>
          </w:p>
        </w:tc>
        <w:tc>
          <w:tcPr>
            <w:tcW w:w="240" w:type="pct"/>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EF3477" w:rsidRDefault="00661862" w:rsidP="00025ABC">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EF3477" w:rsidRDefault="00661862" w:rsidP="00025ABC">
            <w:pPr>
              <w:jc w:val="center"/>
              <w:rPr>
                <w:rFonts w:ascii="Arial CYR" w:hAnsi="Arial CYR" w:cs="Arial CYR"/>
                <w:b/>
                <w:bCs/>
                <w:sz w:val="18"/>
                <w:szCs w:val="18"/>
              </w:rPr>
            </w:pPr>
          </w:p>
        </w:tc>
        <w:tc>
          <w:tcPr>
            <w:tcW w:w="222" w:type="pct"/>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EF3477" w:rsidRDefault="00B84BB8" w:rsidP="00661862">
            <w:pPr>
              <w:jc w:val="center"/>
              <w:rPr>
                <w:rFonts w:ascii="Arial CYR" w:hAnsi="Arial CYR" w:cs="Arial CYR"/>
                <w:b/>
                <w:bCs/>
                <w:sz w:val="18"/>
                <w:szCs w:val="18"/>
              </w:rPr>
            </w:pPr>
            <w:r>
              <w:rPr>
                <w:rFonts w:ascii="Arial CYR" w:hAnsi="Arial CYR" w:cs="Arial CYR"/>
                <w:b/>
                <w:bCs/>
                <w:sz w:val="18"/>
                <w:szCs w:val="18"/>
              </w:rPr>
              <w:t>66,74</w:t>
            </w:r>
          </w:p>
        </w:tc>
        <w:tc>
          <w:tcPr>
            <w:tcW w:w="210"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4D0C94" w:rsidRDefault="00661862" w:rsidP="00173F60">
            <w:pPr>
              <w:rPr>
                <w:rFonts w:ascii="Arial CYR" w:hAnsi="Arial CYR" w:cs="Arial CYR"/>
                <w:b/>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4D0C94" w:rsidRDefault="00661862" w:rsidP="00025ABC">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4D0C94" w:rsidRDefault="00661862" w:rsidP="00025ABC">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4D0C94" w:rsidRDefault="00661862" w:rsidP="00025ABC">
            <w:pPr>
              <w:jc w:val="center"/>
              <w:rPr>
                <w:rFonts w:ascii="Arial CYR" w:hAnsi="Arial CYR" w:cs="Arial CYR"/>
                <w:b/>
                <w:bCs/>
                <w:sz w:val="18"/>
                <w:szCs w:val="18"/>
              </w:rPr>
            </w:pPr>
          </w:p>
        </w:tc>
        <w:tc>
          <w:tcPr>
            <w:tcW w:w="433"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61862" w:rsidRPr="004D0C94" w:rsidRDefault="00661862" w:rsidP="00025ABC">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4D0C94" w:rsidRDefault="00661862" w:rsidP="00025ABC">
            <w:pPr>
              <w:jc w:val="center"/>
              <w:rPr>
                <w:rFonts w:ascii="Arial CYR" w:hAnsi="Arial CYR" w:cs="Arial CYR"/>
                <w:b/>
                <w:bCs/>
                <w:sz w:val="18"/>
                <w:szCs w:val="18"/>
              </w:rPr>
            </w:pPr>
          </w:p>
        </w:tc>
        <w:tc>
          <w:tcPr>
            <w:tcW w:w="322"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4D0C94" w:rsidRDefault="00661862" w:rsidP="00025ABC">
            <w:pPr>
              <w:jc w:val="center"/>
              <w:rPr>
                <w:rFonts w:ascii="Arial CYR" w:hAnsi="Arial CYR" w:cs="Arial CYR"/>
                <w:b/>
                <w:bCs/>
                <w:sz w:val="18"/>
                <w:szCs w:val="18"/>
              </w:rPr>
            </w:pPr>
          </w:p>
        </w:tc>
      </w:tr>
      <w:tr w:rsidR="00661862" w:rsidRPr="00DC7C90" w:rsidTr="00661862">
        <w:trPr>
          <w:trHeight w:hRule="exact" w:val="284"/>
        </w:trPr>
        <w:tc>
          <w:tcPr>
            <w:tcW w:w="155" w:type="pct"/>
            <w:vMerge w:val="restart"/>
            <w:tcBorders>
              <w:top w:val="single" w:sz="4" w:space="0" w:color="auto"/>
              <w:left w:val="single" w:sz="4" w:space="0" w:color="auto"/>
              <w:right w:val="single" w:sz="4" w:space="0" w:color="auto"/>
            </w:tcBorders>
            <w:vAlign w:val="center"/>
          </w:tcPr>
          <w:p w:rsidR="00661862" w:rsidRPr="00DC7C90" w:rsidRDefault="00661862" w:rsidP="00524B0C">
            <w:pPr>
              <w:rPr>
                <w:rFonts w:ascii="Arial CYR" w:hAnsi="Arial CYR" w:cs="Arial CYR"/>
                <w:sz w:val="18"/>
                <w:szCs w:val="18"/>
              </w:rPr>
            </w:pPr>
            <w:r>
              <w:rPr>
                <w:rFonts w:ascii="Arial CYR" w:hAnsi="Arial CYR" w:cs="Arial CYR"/>
                <w:sz w:val="18"/>
                <w:szCs w:val="18"/>
              </w:rPr>
              <w:t>5.1</w:t>
            </w:r>
          </w:p>
        </w:tc>
        <w:tc>
          <w:tcPr>
            <w:tcW w:w="1146" w:type="pct"/>
            <w:gridSpan w:val="2"/>
            <w:vMerge w:val="restart"/>
            <w:tcBorders>
              <w:top w:val="single" w:sz="4" w:space="0" w:color="auto"/>
              <w:left w:val="single" w:sz="4" w:space="0" w:color="auto"/>
              <w:right w:val="single" w:sz="4" w:space="0" w:color="auto"/>
            </w:tcBorders>
            <w:vAlign w:val="center"/>
          </w:tcPr>
          <w:p w:rsidR="00661862" w:rsidRPr="00524B0C" w:rsidRDefault="00661862" w:rsidP="00524B0C">
            <w:pPr>
              <w:rPr>
                <w:rFonts w:ascii="Arial CYR" w:hAnsi="Arial CYR" w:cs="Arial CYR"/>
                <w:b/>
                <w:bCs/>
              </w:rPr>
            </w:pPr>
            <w:r w:rsidRPr="00524B0C">
              <w:t>Ремонт дорог в границах сёл, поддержание дорожного полотна в работоспособном состоянии</w:t>
            </w:r>
          </w:p>
        </w:tc>
        <w:tc>
          <w:tcPr>
            <w:tcW w:w="410"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r w:rsidRPr="00DC7C90">
              <w:rPr>
                <w:rFonts w:ascii="Arial CYR" w:hAnsi="Arial CYR" w:cs="Arial CYR"/>
                <w:b/>
                <w:bCs/>
                <w:sz w:val="18"/>
                <w:szCs w:val="18"/>
              </w:rPr>
              <w:t>201</w:t>
            </w:r>
            <w:r>
              <w:rPr>
                <w:rFonts w:ascii="Arial CYR" w:hAnsi="Arial CYR" w:cs="Arial CYR"/>
                <w:b/>
                <w:bCs/>
                <w:sz w:val="18"/>
                <w:szCs w:val="18"/>
              </w:rPr>
              <w:t>8</w:t>
            </w:r>
          </w:p>
        </w:tc>
        <w:tc>
          <w:tcPr>
            <w:tcW w:w="240" w:type="pct"/>
            <w:tcBorders>
              <w:top w:val="single" w:sz="4" w:space="0" w:color="auto"/>
              <w:left w:val="nil"/>
              <w:bottom w:val="single" w:sz="4" w:space="0" w:color="auto"/>
              <w:right w:val="nil"/>
            </w:tcBorders>
            <w:vAlign w:val="center"/>
          </w:tcPr>
          <w:p w:rsidR="00661862" w:rsidRPr="00524B0C" w:rsidRDefault="00661862" w:rsidP="00524B0C">
            <w:pPr>
              <w:jc w:val="center"/>
              <w:rPr>
                <w:rFonts w:ascii="Arial CYR" w:hAnsi="Arial CYR" w:cs="Arial CYR"/>
                <w:bCs/>
                <w:sz w:val="18"/>
                <w:szCs w:val="18"/>
              </w:rPr>
            </w:pPr>
            <w:r>
              <w:rPr>
                <w:rFonts w:ascii="Arial CYR" w:hAnsi="Arial CYR" w:cs="Arial CYR"/>
                <w:bCs/>
                <w:sz w:val="18"/>
                <w:szCs w:val="18"/>
              </w:rPr>
              <w:t>0,60</w:t>
            </w:r>
          </w:p>
        </w:tc>
        <w:tc>
          <w:tcPr>
            <w:tcW w:w="240"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222" w:type="pct"/>
            <w:gridSpan w:val="2"/>
            <w:tcBorders>
              <w:top w:val="single" w:sz="4" w:space="0" w:color="auto"/>
              <w:left w:val="nil"/>
              <w:bottom w:val="single" w:sz="4" w:space="0" w:color="auto"/>
              <w:right w:val="single" w:sz="4" w:space="0" w:color="auto"/>
            </w:tcBorders>
            <w:shd w:val="clear" w:color="auto" w:fill="auto"/>
            <w:vAlign w:val="center"/>
          </w:tcPr>
          <w:p w:rsidR="00661862" w:rsidRPr="00524B0C" w:rsidRDefault="00661862" w:rsidP="00661862">
            <w:pPr>
              <w:jc w:val="center"/>
              <w:rPr>
                <w:rFonts w:ascii="Arial CYR" w:hAnsi="Arial CYR" w:cs="Arial CYR"/>
                <w:bCs/>
                <w:sz w:val="18"/>
                <w:szCs w:val="18"/>
              </w:rPr>
            </w:pPr>
            <w:r>
              <w:rPr>
                <w:rFonts w:ascii="Arial CYR" w:hAnsi="Arial CYR" w:cs="Arial CYR"/>
                <w:bCs/>
                <w:sz w:val="18"/>
                <w:szCs w:val="18"/>
              </w:rPr>
              <w:t>0,60</w:t>
            </w:r>
          </w:p>
        </w:tc>
        <w:tc>
          <w:tcPr>
            <w:tcW w:w="210" w:type="pct"/>
            <w:tcBorders>
              <w:top w:val="single" w:sz="4" w:space="0" w:color="auto"/>
              <w:left w:val="nil"/>
              <w:bottom w:val="single" w:sz="4" w:space="0" w:color="auto"/>
              <w:right w:val="single" w:sz="4" w:space="0" w:color="auto"/>
            </w:tcBorders>
            <w:shd w:val="clear" w:color="auto" w:fill="auto"/>
            <w:vAlign w:val="center"/>
          </w:tcPr>
          <w:p w:rsidR="00661862" w:rsidRPr="00524B0C" w:rsidRDefault="00661862" w:rsidP="00524B0C">
            <w:pPr>
              <w:jc w:val="center"/>
              <w:rPr>
                <w:rFonts w:ascii="Arial CYR" w:hAnsi="Arial CYR" w:cs="Arial CYR"/>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43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1862" w:rsidRPr="00DC7C90" w:rsidRDefault="00661862" w:rsidP="00524B0C">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322"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r>
      <w:tr w:rsidR="00661862" w:rsidRPr="00DC7C90" w:rsidTr="00661862">
        <w:trPr>
          <w:trHeight w:hRule="exact" w:val="284"/>
        </w:trPr>
        <w:tc>
          <w:tcPr>
            <w:tcW w:w="155" w:type="pct"/>
            <w:vMerge/>
            <w:tcBorders>
              <w:left w:val="single" w:sz="4" w:space="0" w:color="auto"/>
              <w:right w:val="single" w:sz="4" w:space="0" w:color="auto"/>
            </w:tcBorders>
            <w:vAlign w:val="center"/>
          </w:tcPr>
          <w:p w:rsidR="00661862" w:rsidRPr="00DC7C90" w:rsidRDefault="00661862" w:rsidP="00524B0C">
            <w:pPr>
              <w:rPr>
                <w:rFonts w:ascii="Arial CYR" w:hAnsi="Arial CYR" w:cs="Arial CYR"/>
                <w:sz w:val="18"/>
                <w:szCs w:val="18"/>
              </w:rPr>
            </w:pPr>
          </w:p>
        </w:tc>
        <w:tc>
          <w:tcPr>
            <w:tcW w:w="1146" w:type="pct"/>
            <w:gridSpan w:val="2"/>
            <w:vMerge/>
            <w:tcBorders>
              <w:left w:val="single" w:sz="4" w:space="0" w:color="auto"/>
              <w:right w:val="single" w:sz="4" w:space="0" w:color="auto"/>
            </w:tcBorders>
            <w:vAlign w:val="center"/>
          </w:tcPr>
          <w:p w:rsidR="00661862" w:rsidRPr="00DC7C90" w:rsidRDefault="00661862" w:rsidP="00524B0C">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r w:rsidRPr="00DC7C90">
              <w:rPr>
                <w:rFonts w:ascii="Arial CYR" w:hAnsi="Arial CYR" w:cs="Arial CYR"/>
                <w:b/>
                <w:bCs/>
                <w:sz w:val="18"/>
                <w:szCs w:val="18"/>
              </w:rPr>
              <w:t>201</w:t>
            </w:r>
            <w:r>
              <w:rPr>
                <w:rFonts w:ascii="Arial CYR" w:hAnsi="Arial CYR" w:cs="Arial CYR"/>
                <w:b/>
                <w:bCs/>
                <w:sz w:val="18"/>
                <w:szCs w:val="18"/>
              </w:rPr>
              <w:t>9</w:t>
            </w:r>
          </w:p>
        </w:tc>
        <w:tc>
          <w:tcPr>
            <w:tcW w:w="240" w:type="pct"/>
            <w:tcBorders>
              <w:top w:val="single" w:sz="4" w:space="0" w:color="auto"/>
              <w:left w:val="nil"/>
              <w:bottom w:val="single" w:sz="4" w:space="0" w:color="auto"/>
              <w:right w:val="nil"/>
            </w:tcBorders>
            <w:vAlign w:val="center"/>
          </w:tcPr>
          <w:p w:rsidR="00661862" w:rsidRPr="00524B0C" w:rsidRDefault="00661862" w:rsidP="00524B0C">
            <w:pPr>
              <w:jc w:val="center"/>
              <w:rPr>
                <w:rFonts w:ascii="Arial CYR" w:hAnsi="Arial CYR" w:cs="Arial CYR"/>
                <w:bCs/>
                <w:sz w:val="18"/>
                <w:szCs w:val="18"/>
              </w:rPr>
            </w:pPr>
            <w:r>
              <w:rPr>
                <w:rFonts w:ascii="Arial CYR" w:hAnsi="Arial CYR" w:cs="Arial CYR"/>
                <w:bCs/>
                <w:sz w:val="18"/>
                <w:szCs w:val="18"/>
              </w:rPr>
              <w:t>0,65</w:t>
            </w:r>
          </w:p>
        </w:tc>
        <w:tc>
          <w:tcPr>
            <w:tcW w:w="240"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222" w:type="pct"/>
            <w:gridSpan w:val="2"/>
            <w:tcBorders>
              <w:top w:val="single" w:sz="4" w:space="0" w:color="auto"/>
              <w:left w:val="nil"/>
              <w:bottom w:val="single" w:sz="4" w:space="0" w:color="auto"/>
              <w:right w:val="single" w:sz="4" w:space="0" w:color="auto"/>
            </w:tcBorders>
            <w:shd w:val="clear" w:color="auto" w:fill="auto"/>
            <w:vAlign w:val="center"/>
          </w:tcPr>
          <w:p w:rsidR="00661862" w:rsidRPr="00524B0C" w:rsidRDefault="00661862" w:rsidP="00661862">
            <w:pPr>
              <w:jc w:val="center"/>
              <w:rPr>
                <w:rFonts w:ascii="Arial CYR" w:hAnsi="Arial CYR" w:cs="Arial CYR"/>
                <w:bCs/>
                <w:sz w:val="18"/>
                <w:szCs w:val="18"/>
              </w:rPr>
            </w:pPr>
            <w:r>
              <w:rPr>
                <w:rFonts w:ascii="Arial CYR" w:hAnsi="Arial CYR" w:cs="Arial CYR"/>
                <w:bCs/>
                <w:sz w:val="18"/>
                <w:szCs w:val="18"/>
              </w:rPr>
              <w:t>0,65</w:t>
            </w:r>
          </w:p>
        </w:tc>
        <w:tc>
          <w:tcPr>
            <w:tcW w:w="210" w:type="pct"/>
            <w:tcBorders>
              <w:top w:val="single" w:sz="4" w:space="0" w:color="auto"/>
              <w:left w:val="nil"/>
              <w:bottom w:val="single" w:sz="4" w:space="0" w:color="auto"/>
              <w:right w:val="single" w:sz="4" w:space="0" w:color="auto"/>
            </w:tcBorders>
            <w:shd w:val="clear" w:color="auto" w:fill="auto"/>
            <w:vAlign w:val="center"/>
          </w:tcPr>
          <w:p w:rsidR="00661862" w:rsidRPr="00524B0C" w:rsidRDefault="00661862" w:rsidP="00524B0C">
            <w:pPr>
              <w:jc w:val="center"/>
              <w:rPr>
                <w:rFonts w:ascii="Arial CYR" w:hAnsi="Arial CYR" w:cs="Arial CYR"/>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43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1862" w:rsidRPr="00DC7C90" w:rsidRDefault="00661862" w:rsidP="00524B0C">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322"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r>
      <w:tr w:rsidR="00661862" w:rsidRPr="00DC7C90" w:rsidTr="00661862">
        <w:trPr>
          <w:trHeight w:hRule="exact" w:val="284"/>
        </w:trPr>
        <w:tc>
          <w:tcPr>
            <w:tcW w:w="155" w:type="pct"/>
            <w:vMerge/>
            <w:tcBorders>
              <w:left w:val="single" w:sz="4" w:space="0" w:color="auto"/>
              <w:right w:val="single" w:sz="4" w:space="0" w:color="auto"/>
            </w:tcBorders>
            <w:vAlign w:val="center"/>
          </w:tcPr>
          <w:p w:rsidR="00661862" w:rsidRPr="00DC7C90" w:rsidRDefault="00661862" w:rsidP="00524B0C">
            <w:pPr>
              <w:rPr>
                <w:rFonts w:ascii="Arial CYR" w:hAnsi="Arial CYR" w:cs="Arial CYR"/>
                <w:sz w:val="18"/>
                <w:szCs w:val="18"/>
              </w:rPr>
            </w:pPr>
          </w:p>
        </w:tc>
        <w:tc>
          <w:tcPr>
            <w:tcW w:w="1146" w:type="pct"/>
            <w:gridSpan w:val="2"/>
            <w:vMerge/>
            <w:tcBorders>
              <w:left w:val="single" w:sz="4" w:space="0" w:color="auto"/>
              <w:right w:val="single" w:sz="4" w:space="0" w:color="auto"/>
            </w:tcBorders>
            <w:vAlign w:val="center"/>
          </w:tcPr>
          <w:p w:rsidR="00661862" w:rsidRPr="00DC7C90" w:rsidRDefault="00661862" w:rsidP="00524B0C">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r w:rsidRPr="00DC7C90">
              <w:rPr>
                <w:rFonts w:ascii="Arial CYR" w:hAnsi="Arial CYR" w:cs="Arial CYR"/>
                <w:b/>
                <w:bCs/>
                <w:sz w:val="18"/>
                <w:szCs w:val="18"/>
              </w:rPr>
              <w:t>20</w:t>
            </w:r>
            <w:r>
              <w:rPr>
                <w:rFonts w:ascii="Arial CYR" w:hAnsi="Arial CYR" w:cs="Arial CYR"/>
                <w:b/>
                <w:bCs/>
                <w:sz w:val="18"/>
                <w:szCs w:val="18"/>
              </w:rPr>
              <w:t>20</w:t>
            </w:r>
          </w:p>
        </w:tc>
        <w:tc>
          <w:tcPr>
            <w:tcW w:w="240" w:type="pct"/>
            <w:tcBorders>
              <w:top w:val="single" w:sz="4" w:space="0" w:color="auto"/>
              <w:left w:val="nil"/>
              <w:bottom w:val="single" w:sz="4" w:space="0" w:color="auto"/>
              <w:right w:val="nil"/>
            </w:tcBorders>
            <w:vAlign w:val="center"/>
          </w:tcPr>
          <w:p w:rsidR="00661862" w:rsidRPr="00524B0C" w:rsidRDefault="00661862" w:rsidP="00524B0C">
            <w:pPr>
              <w:jc w:val="center"/>
              <w:rPr>
                <w:rFonts w:ascii="Arial CYR" w:hAnsi="Arial CYR" w:cs="Arial CYR"/>
                <w:bCs/>
                <w:sz w:val="18"/>
                <w:szCs w:val="18"/>
              </w:rPr>
            </w:pPr>
            <w:r>
              <w:rPr>
                <w:rFonts w:ascii="Arial CYR" w:hAnsi="Arial CYR" w:cs="Arial CYR"/>
                <w:bCs/>
                <w:sz w:val="18"/>
                <w:szCs w:val="18"/>
              </w:rPr>
              <w:t>0,70</w:t>
            </w:r>
          </w:p>
        </w:tc>
        <w:tc>
          <w:tcPr>
            <w:tcW w:w="240"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222" w:type="pct"/>
            <w:gridSpan w:val="2"/>
            <w:tcBorders>
              <w:top w:val="single" w:sz="4" w:space="0" w:color="auto"/>
              <w:left w:val="nil"/>
              <w:bottom w:val="single" w:sz="4" w:space="0" w:color="auto"/>
              <w:right w:val="single" w:sz="4" w:space="0" w:color="auto"/>
            </w:tcBorders>
            <w:shd w:val="clear" w:color="auto" w:fill="auto"/>
            <w:vAlign w:val="center"/>
          </w:tcPr>
          <w:p w:rsidR="00661862" w:rsidRPr="00524B0C" w:rsidRDefault="00661862" w:rsidP="00661862">
            <w:pPr>
              <w:jc w:val="center"/>
              <w:rPr>
                <w:rFonts w:ascii="Arial CYR" w:hAnsi="Arial CYR" w:cs="Arial CYR"/>
                <w:bCs/>
                <w:sz w:val="18"/>
                <w:szCs w:val="18"/>
              </w:rPr>
            </w:pPr>
            <w:r>
              <w:rPr>
                <w:rFonts w:ascii="Arial CYR" w:hAnsi="Arial CYR" w:cs="Arial CYR"/>
                <w:bCs/>
                <w:sz w:val="18"/>
                <w:szCs w:val="18"/>
              </w:rPr>
              <w:t>0,70</w:t>
            </w:r>
          </w:p>
        </w:tc>
        <w:tc>
          <w:tcPr>
            <w:tcW w:w="210" w:type="pct"/>
            <w:tcBorders>
              <w:top w:val="single" w:sz="4" w:space="0" w:color="auto"/>
              <w:left w:val="nil"/>
              <w:bottom w:val="single" w:sz="4" w:space="0" w:color="auto"/>
              <w:right w:val="single" w:sz="4" w:space="0" w:color="auto"/>
            </w:tcBorders>
            <w:shd w:val="clear" w:color="auto" w:fill="auto"/>
            <w:vAlign w:val="center"/>
          </w:tcPr>
          <w:p w:rsidR="00661862" w:rsidRPr="00524B0C" w:rsidRDefault="00661862" w:rsidP="00524B0C">
            <w:pPr>
              <w:jc w:val="center"/>
              <w:rPr>
                <w:rFonts w:ascii="Arial CYR" w:hAnsi="Arial CYR" w:cs="Arial CYR"/>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43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1862" w:rsidRPr="00DC7C90" w:rsidRDefault="00661862" w:rsidP="00524B0C">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322"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r>
      <w:tr w:rsidR="00661862" w:rsidRPr="00DC7C90" w:rsidTr="00661862">
        <w:trPr>
          <w:trHeight w:hRule="exact" w:val="284"/>
        </w:trPr>
        <w:tc>
          <w:tcPr>
            <w:tcW w:w="155" w:type="pct"/>
            <w:vMerge/>
            <w:tcBorders>
              <w:left w:val="single" w:sz="4" w:space="0" w:color="auto"/>
              <w:right w:val="single" w:sz="4" w:space="0" w:color="auto"/>
            </w:tcBorders>
            <w:vAlign w:val="center"/>
          </w:tcPr>
          <w:p w:rsidR="00661862" w:rsidRPr="00DC7C90" w:rsidRDefault="00661862" w:rsidP="00524B0C">
            <w:pPr>
              <w:rPr>
                <w:rFonts w:ascii="Arial CYR" w:hAnsi="Arial CYR" w:cs="Arial CYR"/>
                <w:sz w:val="18"/>
                <w:szCs w:val="18"/>
              </w:rPr>
            </w:pPr>
          </w:p>
        </w:tc>
        <w:tc>
          <w:tcPr>
            <w:tcW w:w="1146" w:type="pct"/>
            <w:gridSpan w:val="2"/>
            <w:vMerge/>
            <w:tcBorders>
              <w:left w:val="single" w:sz="4" w:space="0" w:color="auto"/>
              <w:right w:val="single" w:sz="4" w:space="0" w:color="auto"/>
            </w:tcBorders>
            <w:vAlign w:val="center"/>
          </w:tcPr>
          <w:p w:rsidR="00661862" w:rsidRPr="00DC7C90" w:rsidRDefault="00661862" w:rsidP="00524B0C">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r w:rsidRPr="00DC7C90">
              <w:rPr>
                <w:rFonts w:ascii="Arial CYR" w:hAnsi="Arial CYR" w:cs="Arial CYR"/>
                <w:b/>
                <w:bCs/>
                <w:sz w:val="18"/>
                <w:szCs w:val="18"/>
              </w:rPr>
              <w:t>202</w:t>
            </w:r>
            <w:r>
              <w:rPr>
                <w:rFonts w:ascii="Arial CYR" w:hAnsi="Arial CYR" w:cs="Arial CYR"/>
                <w:b/>
                <w:bCs/>
                <w:sz w:val="18"/>
                <w:szCs w:val="18"/>
              </w:rPr>
              <w:t>1</w:t>
            </w:r>
          </w:p>
        </w:tc>
        <w:tc>
          <w:tcPr>
            <w:tcW w:w="240" w:type="pct"/>
            <w:tcBorders>
              <w:top w:val="single" w:sz="4" w:space="0" w:color="auto"/>
              <w:left w:val="nil"/>
              <w:bottom w:val="single" w:sz="4" w:space="0" w:color="auto"/>
              <w:right w:val="nil"/>
            </w:tcBorders>
            <w:vAlign w:val="center"/>
          </w:tcPr>
          <w:p w:rsidR="00661862" w:rsidRPr="00524B0C" w:rsidRDefault="00661862" w:rsidP="00524B0C">
            <w:pPr>
              <w:jc w:val="center"/>
              <w:rPr>
                <w:rFonts w:ascii="Arial CYR" w:hAnsi="Arial CYR" w:cs="Arial CYR"/>
                <w:bCs/>
                <w:sz w:val="18"/>
                <w:szCs w:val="18"/>
              </w:rPr>
            </w:pPr>
            <w:r>
              <w:rPr>
                <w:rFonts w:ascii="Arial CYR" w:hAnsi="Arial CYR" w:cs="Arial CYR"/>
                <w:bCs/>
                <w:sz w:val="18"/>
                <w:szCs w:val="18"/>
              </w:rPr>
              <w:t>0,70</w:t>
            </w:r>
          </w:p>
        </w:tc>
        <w:tc>
          <w:tcPr>
            <w:tcW w:w="240"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222" w:type="pct"/>
            <w:gridSpan w:val="2"/>
            <w:tcBorders>
              <w:top w:val="single" w:sz="4" w:space="0" w:color="auto"/>
              <w:left w:val="nil"/>
              <w:bottom w:val="single" w:sz="4" w:space="0" w:color="auto"/>
              <w:right w:val="single" w:sz="4" w:space="0" w:color="auto"/>
            </w:tcBorders>
            <w:shd w:val="clear" w:color="auto" w:fill="auto"/>
            <w:vAlign w:val="center"/>
          </w:tcPr>
          <w:p w:rsidR="00661862" w:rsidRPr="00524B0C" w:rsidRDefault="00661862" w:rsidP="00661862">
            <w:pPr>
              <w:jc w:val="center"/>
              <w:rPr>
                <w:rFonts w:ascii="Arial CYR" w:hAnsi="Arial CYR" w:cs="Arial CYR"/>
                <w:bCs/>
                <w:sz w:val="18"/>
                <w:szCs w:val="18"/>
              </w:rPr>
            </w:pPr>
            <w:r>
              <w:rPr>
                <w:rFonts w:ascii="Arial CYR" w:hAnsi="Arial CYR" w:cs="Arial CYR"/>
                <w:bCs/>
                <w:sz w:val="18"/>
                <w:szCs w:val="18"/>
              </w:rPr>
              <w:t>0,70</w:t>
            </w:r>
          </w:p>
        </w:tc>
        <w:tc>
          <w:tcPr>
            <w:tcW w:w="210" w:type="pct"/>
            <w:tcBorders>
              <w:top w:val="single" w:sz="4" w:space="0" w:color="auto"/>
              <w:left w:val="nil"/>
              <w:bottom w:val="single" w:sz="4" w:space="0" w:color="auto"/>
              <w:right w:val="single" w:sz="4" w:space="0" w:color="auto"/>
            </w:tcBorders>
            <w:shd w:val="clear" w:color="auto" w:fill="auto"/>
            <w:vAlign w:val="center"/>
          </w:tcPr>
          <w:p w:rsidR="00661862" w:rsidRPr="00524B0C" w:rsidRDefault="00661862" w:rsidP="00524B0C">
            <w:pPr>
              <w:jc w:val="center"/>
              <w:rPr>
                <w:rFonts w:ascii="Arial CYR" w:hAnsi="Arial CYR" w:cs="Arial CYR"/>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43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1862" w:rsidRPr="00DC7C90" w:rsidRDefault="00661862" w:rsidP="00524B0C">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322"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r>
      <w:tr w:rsidR="00661862" w:rsidRPr="00DC7C90" w:rsidTr="00661862">
        <w:trPr>
          <w:trHeight w:hRule="exact" w:val="284"/>
        </w:trPr>
        <w:tc>
          <w:tcPr>
            <w:tcW w:w="155" w:type="pct"/>
            <w:vMerge/>
            <w:tcBorders>
              <w:left w:val="single" w:sz="4" w:space="0" w:color="auto"/>
              <w:right w:val="single" w:sz="4" w:space="0" w:color="auto"/>
            </w:tcBorders>
            <w:vAlign w:val="center"/>
          </w:tcPr>
          <w:p w:rsidR="00661862" w:rsidRPr="00DC7C90" w:rsidRDefault="00661862" w:rsidP="00524B0C">
            <w:pPr>
              <w:rPr>
                <w:rFonts w:ascii="Arial CYR" w:hAnsi="Arial CYR" w:cs="Arial CYR"/>
                <w:sz w:val="18"/>
                <w:szCs w:val="18"/>
              </w:rPr>
            </w:pPr>
          </w:p>
        </w:tc>
        <w:tc>
          <w:tcPr>
            <w:tcW w:w="1146" w:type="pct"/>
            <w:gridSpan w:val="2"/>
            <w:vMerge/>
            <w:tcBorders>
              <w:left w:val="single" w:sz="4" w:space="0" w:color="auto"/>
              <w:right w:val="single" w:sz="4" w:space="0" w:color="auto"/>
            </w:tcBorders>
            <w:vAlign w:val="center"/>
          </w:tcPr>
          <w:p w:rsidR="00661862" w:rsidRPr="00DC7C90" w:rsidRDefault="00661862" w:rsidP="00524B0C">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r w:rsidRPr="00DC7C90">
              <w:rPr>
                <w:rFonts w:ascii="Arial CYR" w:hAnsi="Arial CYR" w:cs="Arial CYR"/>
                <w:b/>
                <w:bCs/>
                <w:sz w:val="18"/>
                <w:szCs w:val="18"/>
              </w:rPr>
              <w:t>202</w:t>
            </w:r>
            <w:r>
              <w:rPr>
                <w:rFonts w:ascii="Arial CYR" w:hAnsi="Arial CYR" w:cs="Arial CYR"/>
                <w:b/>
                <w:bCs/>
                <w:sz w:val="18"/>
                <w:szCs w:val="18"/>
              </w:rPr>
              <w:t>2</w:t>
            </w:r>
          </w:p>
        </w:tc>
        <w:tc>
          <w:tcPr>
            <w:tcW w:w="240" w:type="pct"/>
            <w:tcBorders>
              <w:top w:val="single" w:sz="4" w:space="0" w:color="auto"/>
              <w:left w:val="nil"/>
              <w:bottom w:val="single" w:sz="4" w:space="0" w:color="auto"/>
              <w:right w:val="nil"/>
            </w:tcBorders>
            <w:vAlign w:val="center"/>
          </w:tcPr>
          <w:p w:rsidR="00661862" w:rsidRPr="00524B0C" w:rsidRDefault="00661862" w:rsidP="00524B0C">
            <w:pPr>
              <w:jc w:val="center"/>
              <w:rPr>
                <w:rFonts w:ascii="Arial CYR" w:hAnsi="Arial CYR" w:cs="Arial CYR"/>
                <w:bCs/>
                <w:sz w:val="18"/>
                <w:szCs w:val="18"/>
              </w:rPr>
            </w:pPr>
            <w:r>
              <w:rPr>
                <w:rFonts w:ascii="Arial CYR" w:hAnsi="Arial CYR" w:cs="Arial CYR"/>
                <w:bCs/>
                <w:sz w:val="18"/>
                <w:szCs w:val="18"/>
              </w:rPr>
              <w:t>0,75</w:t>
            </w:r>
          </w:p>
        </w:tc>
        <w:tc>
          <w:tcPr>
            <w:tcW w:w="240"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222" w:type="pct"/>
            <w:gridSpan w:val="2"/>
            <w:tcBorders>
              <w:top w:val="single" w:sz="4" w:space="0" w:color="auto"/>
              <w:left w:val="nil"/>
              <w:bottom w:val="single" w:sz="4" w:space="0" w:color="auto"/>
              <w:right w:val="single" w:sz="4" w:space="0" w:color="auto"/>
            </w:tcBorders>
            <w:shd w:val="clear" w:color="auto" w:fill="auto"/>
            <w:vAlign w:val="center"/>
          </w:tcPr>
          <w:p w:rsidR="00661862" w:rsidRPr="00524B0C" w:rsidRDefault="00661862" w:rsidP="00661862">
            <w:pPr>
              <w:jc w:val="center"/>
              <w:rPr>
                <w:rFonts w:ascii="Arial CYR" w:hAnsi="Arial CYR" w:cs="Arial CYR"/>
                <w:bCs/>
                <w:sz w:val="18"/>
                <w:szCs w:val="18"/>
              </w:rPr>
            </w:pPr>
            <w:r>
              <w:rPr>
                <w:rFonts w:ascii="Arial CYR" w:hAnsi="Arial CYR" w:cs="Arial CYR"/>
                <w:bCs/>
                <w:sz w:val="18"/>
                <w:szCs w:val="18"/>
              </w:rPr>
              <w:t>0,75</w:t>
            </w:r>
          </w:p>
        </w:tc>
        <w:tc>
          <w:tcPr>
            <w:tcW w:w="210" w:type="pct"/>
            <w:tcBorders>
              <w:top w:val="single" w:sz="4" w:space="0" w:color="auto"/>
              <w:left w:val="nil"/>
              <w:bottom w:val="single" w:sz="4" w:space="0" w:color="auto"/>
              <w:right w:val="single" w:sz="4" w:space="0" w:color="auto"/>
            </w:tcBorders>
            <w:shd w:val="clear" w:color="auto" w:fill="auto"/>
            <w:vAlign w:val="center"/>
          </w:tcPr>
          <w:p w:rsidR="00661862" w:rsidRPr="00524B0C" w:rsidRDefault="00661862" w:rsidP="00524B0C">
            <w:pPr>
              <w:jc w:val="center"/>
              <w:rPr>
                <w:rFonts w:ascii="Arial CYR" w:hAnsi="Arial CYR" w:cs="Arial CYR"/>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43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1862" w:rsidRPr="00DC7C90" w:rsidRDefault="00661862" w:rsidP="00524B0C">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322"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r>
      <w:tr w:rsidR="00661862" w:rsidRPr="00DC7C90" w:rsidTr="00661862">
        <w:trPr>
          <w:trHeight w:hRule="exact" w:val="284"/>
        </w:trPr>
        <w:tc>
          <w:tcPr>
            <w:tcW w:w="155" w:type="pct"/>
            <w:vMerge/>
            <w:tcBorders>
              <w:left w:val="single" w:sz="4" w:space="0" w:color="auto"/>
              <w:right w:val="single" w:sz="4" w:space="0" w:color="auto"/>
            </w:tcBorders>
            <w:vAlign w:val="center"/>
          </w:tcPr>
          <w:p w:rsidR="00661862" w:rsidRPr="00DC7C90" w:rsidRDefault="00661862" w:rsidP="00524B0C">
            <w:pPr>
              <w:rPr>
                <w:rFonts w:ascii="Arial CYR" w:hAnsi="Arial CYR" w:cs="Arial CYR"/>
                <w:sz w:val="18"/>
                <w:szCs w:val="18"/>
              </w:rPr>
            </w:pPr>
          </w:p>
        </w:tc>
        <w:tc>
          <w:tcPr>
            <w:tcW w:w="1146" w:type="pct"/>
            <w:gridSpan w:val="2"/>
            <w:vMerge/>
            <w:tcBorders>
              <w:left w:val="single" w:sz="4" w:space="0" w:color="auto"/>
              <w:right w:val="single" w:sz="4" w:space="0" w:color="auto"/>
            </w:tcBorders>
            <w:vAlign w:val="center"/>
          </w:tcPr>
          <w:p w:rsidR="00661862" w:rsidRPr="00DC7C90" w:rsidRDefault="00661862" w:rsidP="00524B0C">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r w:rsidRPr="00DC7C90">
              <w:rPr>
                <w:rFonts w:ascii="Arial CYR" w:hAnsi="Arial CYR" w:cs="Arial CYR"/>
                <w:b/>
                <w:bCs/>
                <w:sz w:val="18"/>
                <w:szCs w:val="18"/>
              </w:rPr>
              <w:t>202</w:t>
            </w:r>
            <w:r>
              <w:rPr>
                <w:rFonts w:ascii="Arial CYR" w:hAnsi="Arial CYR" w:cs="Arial CYR"/>
                <w:b/>
                <w:bCs/>
                <w:sz w:val="18"/>
                <w:szCs w:val="18"/>
              </w:rPr>
              <w:t>3</w:t>
            </w:r>
          </w:p>
        </w:tc>
        <w:tc>
          <w:tcPr>
            <w:tcW w:w="240" w:type="pct"/>
            <w:tcBorders>
              <w:top w:val="single" w:sz="4" w:space="0" w:color="auto"/>
              <w:left w:val="nil"/>
              <w:bottom w:val="single" w:sz="4" w:space="0" w:color="auto"/>
              <w:right w:val="nil"/>
            </w:tcBorders>
            <w:vAlign w:val="center"/>
          </w:tcPr>
          <w:p w:rsidR="00661862" w:rsidRPr="00524B0C" w:rsidRDefault="00661862" w:rsidP="00524B0C">
            <w:pPr>
              <w:jc w:val="center"/>
              <w:rPr>
                <w:rFonts w:ascii="Arial CYR" w:hAnsi="Arial CYR" w:cs="Arial CYR"/>
                <w:bCs/>
                <w:sz w:val="18"/>
                <w:szCs w:val="18"/>
              </w:rPr>
            </w:pPr>
            <w:r>
              <w:rPr>
                <w:rFonts w:ascii="Arial CYR" w:hAnsi="Arial CYR" w:cs="Arial CYR"/>
                <w:bCs/>
                <w:sz w:val="18"/>
                <w:szCs w:val="18"/>
              </w:rPr>
              <w:t>0,80</w:t>
            </w:r>
          </w:p>
        </w:tc>
        <w:tc>
          <w:tcPr>
            <w:tcW w:w="240"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222" w:type="pct"/>
            <w:gridSpan w:val="2"/>
            <w:tcBorders>
              <w:top w:val="single" w:sz="4" w:space="0" w:color="auto"/>
              <w:left w:val="nil"/>
              <w:bottom w:val="single" w:sz="4" w:space="0" w:color="auto"/>
              <w:right w:val="single" w:sz="4" w:space="0" w:color="auto"/>
            </w:tcBorders>
            <w:shd w:val="clear" w:color="auto" w:fill="auto"/>
            <w:vAlign w:val="center"/>
          </w:tcPr>
          <w:p w:rsidR="00661862" w:rsidRPr="00524B0C" w:rsidRDefault="00661862" w:rsidP="00661862">
            <w:pPr>
              <w:jc w:val="center"/>
              <w:rPr>
                <w:rFonts w:ascii="Arial CYR" w:hAnsi="Arial CYR" w:cs="Arial CYR"/>
                <w:bCs/>
                <w:sz w:val="18"/>
                <w:szCs w:val="18"/>
              </w:rPr>
            </w:pPr>
            <w:r>
              <w:rPr>
                <w:rFonts w:ascii="Arial CYR" w:hAnsi="Arial CYR" w:cs="Arial CYR"/>
                <w:bCs/>
                <w:sz w:val="18"/>
                <w:szCs w:val="18"/>
              </w:rPr>
              <w:t>0,80</w:t>
            </w:r>
          </w:p>
        </w:tc>
        <w:tc>
          <w:tcPr>
            <w:tcW w:w="210" w:type="pct"/>
            <w:tcBorders>
              <w:top w:val="single" w:sz="4" w:space="0" w:color="auto"/>
              <w:left w:val="nil"/>
              <w:bottom w:val="single" w:sz="4" w:space="0" w:color="auto"/>
              <w:right w:val="single" w:sz="4" w:space="0" w:color="auto"/>
            </w:tcBorders>
            <w:shd w:val="clear" w:color="auto" w:fill="auto"/>
            <w:vAlign w:val="center"/>
          </w:tcPr>
          <w:p w:rsidR="00661862" w:rsidRPr="00524B0C" w:rsidRDefault="00661862" w:rsidP="00524B0C">
            <w:pPr>
              <w:jc w:val="center"/>
              <w:rPr>
                <w:rFonts w:ascii="Arial CYR" w:hAnsi="Arial CYR" w:cs="Arial CYR"/>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43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1862" w:rsidRPr="00DC7C90" w:rsidRDefault="00661862" w:rsidP="00524B0C">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322"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r>
      <w:tr w:rsidR="00661862" w:rsidRPr="00DC7C90" w:rsidTr="00661862">
        <w:trPr>
          <w:trHeight w:hRule="exact" w:val="284"/>
        </w:trPr>
        <w:tc>
          <w:tcPr>
            <w:tcW w:w="155" w:type="pct"/>
            <w:vMerge/>
            <w:tcBorders>
              <w:left w:val="single" w:sz="4" w:space="0" w:color="auto"/>
              <w:right w:val="single" w:sz="4" w:space="0" w:color="auto"/>
            </w:tcBorders>
            <w:vAlign w:val="center"/>
          </w:tcPr>
          <w:p w:rsidR="00661862" w:rsidRPr="00DC7C90" w:rsidRDefault="00661862" w:rsidP="00524B0C">
            <w:pPr>
              <w:rPr>
                <w:rFonts w:ascii="Arial CYR" w:hAnsi="Arial CYR" w:cs="Arial CYR"/>
                <w:sz w:val="18"/>
                <w:szCs w:val="18"/>
              </w:rPr>
            </w:pPr>
          </w:p>
        </w:tc>
        <w:tc>
          <w:tcPr>
            <w:tcW w:w="1146" w:type="pct"/>
            <w:gridSpan w:val="2"/>
            <w:vMerge/>
            <w:tcBorders>
              <w:left w:val="single" w:sz="4" w:space="0" w:color="auto"/>
              <w:right w:val="single" w:sz="4" w:space="0" w:color="auto"/>
            </w:tcBorders>
            <w:vAlign w:val="center"/>
          </w:tcPr>
          <w:p w:rsidR="00661862" w:rsidRPr="00DC7C90" w:rsidRDefault="00661862" w:rsidP="00524B0C">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r>
              <w:rPr>
                <w:rFonts w:ascii="Arial CYR" w:hAnsi="Arial CYR" w:cs="Arial CYR"/>
                <w:b/>
                <w:bCs/>
                <w:sz w:val="18"/>
                <w:szCs w:val="18"/>
              </w:rPr>
              <w:t>2024</w:t>
            </w:r>
          </w:p>
        </w:tc>
        <w:tc>
          <w:tcPr>
            <w:tcW w:w="240" w:type="pct"/>
            <w:tcBorders>
              <w:top w:val="single" w:sz="4" w:space="0" w:color="auto"/>
              <w:left w:val="nil"/>
              <w:bottom w:val="single" w:sz="4" w:space="0" w:color="auto"/>
              <w:right w:val="nil"/>
            </w:tcBorders>
            <w:vAlign w:val="center"/>
          </w:tcPr>
          <w:p w:rsidR="00661862" w:rsidRDefault="00661862" w:rsidP="00524B0C">
            <w:pPr>
              <w:jc w:val="center"/>
              <w:rPr>
                <w:rFonts w:ascii="Arial CYR" w:hAnsi="Arial CYR" w:cs="Arial CYR"/>
                <w:bCs/>
                <w:sz w:val="18"/>
                <w:szCs w:val="18"/>
              </w:rPr>
            </w:pPr>
            <w:r>
              <w:rPr>
                <w:rFonts w:ascii="Arial CYR" w:hAnsi="Arial CYR" w:cs="Arial CYR"/>
                <w:bCs/>
                <w:sz w:val="18"/>
                <w:szCs w:val="18"/>
              </w:rPr>
              <w:t>0,85</w:t>
            </w:r>
          </w:p>
        </w:tc>
        <w:tc>
          <w:tcPr>
            <w:tcW w:w="240"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222" w:type="pct"/>
            <w:gridSpan w:val="2"/>
            <w:tcBorders>
              <w:top w:val="single" w:sz="4" w:space="0" w:color="auto"/>
              <w:left w:val="nil"/>
              <w:bottom w:val="single" w:sz="4" w:space="0" w:color="auto"/>
              <w:right w:val="single" w:sz="4" w:space="0" w:color="auto"/>
            </w:tcBorders>
            <w:shd w:val="clear" w:color="auto" w:fill="auto"/>
            <w:vAlign w:val="center"/>
          </w:tcPr>
          <w:p w:rsidR="00661862" w:rsidRDefault="00661862" w:rsidP="00661862">
            <w:pPr>
              <w:jc w:val="center"/>
              <w:rPr>
                <w:rFonts w:ascii="Arial CYR" w:hAnsi="Arial CYR" w:cs="Arial CYR"/>
                <w:bCs/>
                <w:sz w:val="18"/>
                <w:szCs w:val="18"/>
              </w:rPr>
            </w:pPr>
            <w:r>
              <w:rPr>
                <w:rFonts w:ascii="Arial CYR" w:hAnsi="Arial CYR" w:cs="Arial CYR"/>
                <w:bCs/>
                <w:sz w:val="18"/>
                <w:szCs w:val="18"/>
              </w:rPr>
              <w:t>0,85</w:t>
            </w:r>
          </w:p>
        </w:tc>
        <w:tc>
          <w:tcPr>
            <w:tcW w:w="210" w:type="pct"/>
            <w:tcBorders>
              <w:top w:val="single" w:sz="4" w:space="0" w:color="auto"/>
              <w:left w:val="nil"/>
              <w:bottom w:val="single" w:sz="4" w:space="0" w:color="auto"/>
              <w:right w:val="single" w:sz="4" w:space="0" w:color="auto"/>
            </w:tcBorders>
            <w:shd w:val="clear" w:color="auto" w:fill="auto"/>
            <w:vAlign w:val="center"/>
          </w:tcPr>
          <w:p w:rsidR="00661862" w:rsidRDefault="00661862" w:rsidP="00524B0C">
            <w:pPr>
              <w:jc w:val="center"/>
              <w:rPr>
                <w:rFonts w:ascii="Arial CYR" w:hAnsi="Arial CYR" w:cs="Arial CYR"/>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43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1862" w:rsidRPr="00DC7C90" w:rsidRDefault="00661862" w:rsidP="00524B0C">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322"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r>
      <w:tr w:rsidR="00661862" w:rsidRPr="00DC7C90" w:rsidTr="00661862">
        <w:trPr>
          <w:trHeight w:hRule="exact" w:val="284"/>
        </w:trPr>
        <w:tc>
          <w:tcPr>
            <w:tcW w:w="155" w:type="pct"/>
            <w:vMerge/>
            <w:tcBorders>
              <w:left w:val="single" w:sz="4" w:space="0" w:color="auto"/>
              <w:right w:val="single" w:sz="4" w:space="0" w:color="auto"/>
            </w:tcBorders>
            <w:vAlign w:val="center"/>
          </w:tcPr>
          <w:p w:rsidR="00661862" w:rsidRPr="00DC7C90" w:rsidRDefault="00661862" w:rsidP="00524B0C">
            <w:pPr>
              <w:rPr>
                <w:rFonts w:ascii="Arial CYR" w:hAnsi="Arial CYR" w:cs="Arial CYR"/>
                <w:sz w:val="18"/>
                <w:szCs w:val="18"/>
              </w:rPr>
            </w:pPr>
          </w:p>
        </w:tc>
        <w:tc>
          <w:tcPr>
            <w:tcW w:w="1146" w:type="pct"/>
            <w:gridSpan w:val="2"/>
            <w:vMerge/>
            <w:tcBorders>
              <w:left w:val="single" w:sz="4" w:space="0" w:color="auto"/>
              <w:right w:val="single" w:sz="4" w:space="0" w:color="auto"/>
            </w:tcBorders>
            <w:vAlign w:val="center"/>
          </w:tcPr>
          <w:p w:rsidR="00661862" w:rsidRPr="00DC7C90" w:rsidRDefault="00661862" w:rsidP="00524B0C">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r>
              <w:rPr>
                <w:rFonts w:ascii="Arial CYR" w:hAnsi="Arial CYR" w:cs="Arial CYR"/>
                <w:b/>
                <w:bCs/>
                <w:sz w:val="18"/>
                <w:szCs w:val="18"/>
              </w:rPr>
              <w:t>2025</w:t>
            </w:r>
          </w:p>
        </w:tc>
        <w:tc>
          <w:tcPr>
            <w:tcW w:w="240" w:type="pct"/>
            <w:tcBorders>
              <w:top w:val="single" w:sz="4" w:space="0" w:color="auto"/>
              <w:left w:val="nil"/>
              <w:bottom w:val="single" w:sz="4" w:space="0" w:color="auto"/>
              <w:right w:val="nil"/>
            </w:tcBorders>
            <w:vAlign w:val="center"/>
          </w:tcPr>
          <w:p w:rsidR="00661862" w:rsidRDefault="00661862" w:rsidP="00524B0C">
            <w:pPr>
              <w:jc w:val="center"/>
              <w:rPr>
                <w:rFonts w:ascii="Arial CYR" w:hAnsi="Arial CYR" w:cs="Arial CYR"/>
                <w:bCs/>
                <w:sz w:val="18"/>
                <w:szCs w:val="18"/>
              </w:rPr>
            </w:pPr>
            <w:r>
              <w:rPr>
                <w:rFonts w:ascii="Arial CYR" w:hAnsi="Arial CYR" w:cs="Arial CYR"/>
                <w:bCs/>
                <w:sz w:val="18"/>
                <w:szCs w:val="18"/>
              </w:rPr>
              <w:t>0,90</w:t>
            </w:r>
          </w:p>
        </w:tc>
        <w:tc>
          <w:tcPr>
            <w:tcW w:w="240"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222" w:type="pct"/>
            <w:gridSpan w:val="2"/>
            <w:tcBorders>
              <w:top w:val="single" w:sz="4" w:space="0" w:color="auto"/>
              <w:left w:val="nil"/>
              <w:bottom w:val="single" w:sz="4" w:space="0" w:color="auto"/>
              <w:right w:val="single" w:sz="4" w:space="0" w:color="auto"/>
            </w:tcBorders>
            <w:shd w:val="clear" w:color="auto" w:fill="auto"/>
            <w:vAlign w:val="center"/>
          </w:tcPr>
          <w:p w:rsidR="00661862" w:rsidRDefault="00661862" w:rsidP="00661862">
            <w:pPr>
              <w:jc w:val="center"/>
              <w:rPr>
                <w:rFonts w:ascii="Arial CYR" w:hAnsi="Arial CYR" w:cs="Arial CYR"/>
                <w:bCs/>
                <w:sz w:val="18"/>
                <w:szCs w:val="18"/>
              </w:rPr>
            </w:pPr>
            <w:r>
              <w:rPr>
                <w:rFonts w:ascii="Arial CYR" w:hAnsi="Arial CYR" w:cs="Arial CYR"/>
                <w:bCs/>
                <w:sz w:val="18"/>
                <w:szCs w:val="18"/>
              </w:rPr>
              <w:t>0,90</w:t>
            </w:r>
          </w:p>
        </w:tc>
        <w:tc>
          <w:tcPr>
            <w:tcW w:w="210" w:type="pct"/>
            <w:tcBorders>
              <w:top w:val="single" w:sz="4" w:space="0" w:color="auto"/>
              <w:left w:val="nil"/>
              <w:bottom w:val="single" w:sz="4" w:space="0" w:color="auto"/>
              <w:right w:val="single" w:sz="4" w:space="0" w:color="auto"/>
            </w:tcBorders>
            <w:shd w:val="clear" w:color="auto" w:fill="auto"/>
            <w:vAlign w:val="center"/>
          </w:tcPr>
          <w:p w:rsidR="00661862" w:rsidRDefault="00661862" w:rsidP="00524B0C">
            <w:pPr>
              <w:jc w:val="center"/>
              <w:rPr>
                <w:rFonts w:ascii="Arial CYR" w:hAnsi="Arial CYR" w:cs="Arial CYR"/>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43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1862" w:rsidRPr="00DC7C90" w:rsidRDefault="00661862" w:rsidP="00524B0C">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322"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r>
      <w:tr w:rsidR="00661862" w:rsidRPr="00DC7C90" w:rsidTr="00661862">
        <w:trPr>
          <w:trHeight w:hRule="exact" w:val="284"/>
        </w:trPr>
        <w:tc>
          <w:tcPr>
            <w:tcW w:w="155" w:type="pct"/>
            <w:vMerge/>
            <w:tcBorders>
              <w:left w:val="single" w:sz="4" w:space="0" w:color="auto"/>
              <w:right w:val="single" w:sz="4" w:space="0" w:color="auto"/>
            </w:tcBorders>
            <w:vAlign w:val="center"/>
          </w:tcPr>
          <w:p w:rsidR="00661862" w:rsidRPr="00DC7C90" w:rsidRDefault="00661862" w:rsidP="00524B0C">
            <w:pPr>
              <w:rPr>
                <w:rFonts w:ascii="Arial CYR" w:hAnsi="Arial CYR" w:cs="Arial CYR"/>
                <w:sz w:val="18"/>
                <w:szCs w:val="18"/>
              </w:rPr>
            </w:pPr>
          </w:p>
        </w:tc>
        <w:tc>
          <w:tcPr>
            <w:tcW w:w="1146" w:type="pct"/>
            <w:gridSpan w:val="2"/>
            <w:vMerge/>
            <w:tcBorders>
              <w:left w:val="single" w:sz="4" w:space="0" w:color="auto"/>
              <w:right w:val="single" w:sz="4" w:space="0" w:color="auto"/>
            </w:tcBorders>
            <w:vAlign w:val="center"/>
          </w:tcPr>
          <w:p w:rsidR="00661862" w:rsidRPr="00DC7C90" w:rsidRDefault="00661862" w:rsidP="00524B0C">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r>
              <w:rPr>
                <w:rFonts w:ascii="Arial CYR" w:hAnsi="Arial CYR" w:cs="Arial CYR"/>
                <w:b/>
                <w:bCs/>
                <w:sz w:val="18"/>
                <w:szCs w:val="18"/>
              </w:rPr>
              <w:t>2026</w:t>
            </w:r>
          </w:p>
        </w:tc>
        <w:tc>
          <w:tcPr>
            <w:tcW w:w="240" w:type="pct"/>
            <w:tcBorders>
              <w:top w:val="single" w:sz="4" w:space="0" w:color="auto"/>
              <w:left w:val="nil"/>
              <w:bottom w:val="single" w:sz="4" w:space="0" w:color="auto"/>
              <w:right w:val="nil"/>
            </w:tcBorders>
            <w:vAlign w:val="center"/>
          </w:tcPr>
          <w:p w:rsidR="00661862" w:rsidRDefault="00661862" w:rsidP="00524B0C">
            <w:pPr>
              <w:jc w:val="center"/>
              <w:rPr>
                <w:rFonts w:ascii="Arial CYR" w:hAnsi="Arial CYR" w:cs="Arial CYR"/>
                <w:bCs/>
                <w:sz w:val="18"/>
                <w:szCs w:val="18"/>
              </w:rPr>
            </w:pPr>
            <w:r>
              <w:rPr>
                <w:rFonts w:ascii="Arial CYR" w:hAnsi="Arial CYR" w:cs="Arial CYR"/>
                <w:bCs/>
                <w:sz w:val="18"/>
                <w:szCs w:val="18"/>
              </w:rPr>
              <w:t>0,95</w:t>
            </w:r>
          </w:p>
        </w:tc>
        <w:tc>
          <w:tcPr>
            <w:tcW w:w="240"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222" w:type="pct"/>
            <w:gridSpan w:val="2"/>
            <w:tcBorders>
              <w:top w:val="single" w:sz="4" w:space="0" w:color="auto"/>
              <w:left w:val="nil"/>
              <w:bottom w:val="single" w:sz="4" w:space="0" w:color="auto"/>
              <w:right w:val="single" w:sz="4" w:space="0" w:color="auto"/>
            </w:tcBorders>
            <w:shd w:val="clear" w:color="auto" w:fill="auto"/>
            <w:vAlign w:val="center"/>
          </w:tcPr>
          <w:p w:rsidR="00661862" w:rsidRDefault="00661862" w:rsidP="00661862">
            <w:pPr>
              <w:jc w:val="center"/>
              <w:rPr>
                <w:rFonts w:ascii="Arial CYR" w:hAnsi="Arial CYR" w:cs="Arial CYR"/>
                <w:bCs/>
                <w:sz w:val="18"/>
                <w:szCs w:val="18"/>
              </w:rPr>
            </w:pPr>
            <w:r>
              <w:rPr>
                <w:rFonts w:ascii="Arial CYR" w:hAnsi="Arial CYR" w:cs="Arial CYR"/>
                <w:bCs/>
                <w:sz w:val="18"/>
                <w:szCs w:val="18"/>
              </w:rPr>
              <w:t>0,95</w:t>
            </w:r>
          </w:p>
        </w:tc>
        <w:tc>
          <w:tcPr>
            <w:tcW w:w="210" w:type="pct"/>
            <w:tcBorders>
              <w:top w:val="single" w:sz="4" w:space="0" w:color="auto"/>
              <w:left w:val="nil"/>
              <w:bottom w:val="single" w:sz="4" w:space="0" w:color="auto"/>
              <w:right w:val="single" w:sz="4" w:space="0" w:color="auto"/>
            </w:tcBorders>
            <w:shd w:val="clear" w:color="auto" w:fill="auto"/>
            <w:vAlign w:val="center"/>
          </w:tcPr>
          <w:p w:rsidR="00661862" w:rsidRDefault="00661862" w:rsidP="00524B0C">
            <w:pPr>
              <w:jc w:val="center"/>
              <w:rPr>
                <w:rFonts w:ascii="Arial CYR" w:hAnsi="Arial CYR" w:cs="Arial CYR"/>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43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1862" w:rsidRPr="00DC7C90" w:rsidRDefault="00661862" w:rsidP="00524B0C">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322"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r>
      <w:tr w:rsidR="00661862" w:rsidRPr="00DC7C90" w:rsidTr="00661862">
        <w:trPr>
          <w:trHeight w:hRule="exact" w:val="284"/>
        </w:trPr>
        <w:tc>
          <w:tcPr>
            <w:tcW w:w="155" w:type="pct"/>
            <w:vMerge/>
            <w:tcBorders>
              <w:left w:val="single" w:sz="4" w:space="0" w:color="auto"/>
              <w:right w:val="single" w:sz="4" w:space="0" w:color="auto"/>
            </w:tcBorders>
            <w:vAlign w:val="center"/>
          </w:tcPr>
          <w:p w:rsidR="00661862" w:rsidRPr="00DC7C90" w:rsidRDefault="00661862" w:rsidP="00524B0C">
            <w:pPr>
              <w:rPr>
                <w:rFonts w:ascii="Arial CYR" w:hAnsi="Arial CYR" w:cs="Arial CYR"/>
                <w:sz w:val="18"/>
                <w:szCs w:val="18"/>
              </w:rPr>
            </w:pPr>
          </w:p>
        </w:tc>
        <w:tc>
          <w:tcPr>
            <w:tcW w:w="1146" w:type="pct"/>
            <w:gridSpan w:val="2"/>
            <w:vMerge/>
            <w:tcBorders>
              <w:left w:val="single" w:sz="4" w:space="0" w:color="auto"/>
              <w:right w:val="single" w:sz="4" w:space="0" w:color="auto"/>
            </w:tcBorders>
            <w:vAlign w:val="center"/>
          </w:tcPr>
          <w:p w:rsidR="00661862" w:rsidRPr="00DC7C90" w:rsidRDefault="00661862" w:rsidP="00524B0C">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r>
              <w:rPr>
                <w:rFonts w:ascii="Arial CYR" w:hAnsi="Arial CYR" w:cs="Arial CYR"/>
                <w:b/>
                <w:bCs/>
                <w:sz w:val="18"/>
                <w:szCs w:val="18"/>
              </w:rPr>
              <w:t>2027</w:t>
            </w:r>
          </w:p>
        </w:tc>
        <w:tc>
          <w:tcPr>
            <w:tcW w:w="480" w:type="pct"/>
            <w:gridSpan w:val="3"/>
            <w:tcBorders>
              <w:top w:val="single" w:sz="4" w:space="0" w:color="auto"/>
              <w:left w:val="nil"/>
              <w:bottom w:val="single" w:sz="4" w:space="0" w:color="auto"/>
              <w:right w:val="single" w:sz="4" w:space="0" w:color="auto"/>
            </w:tcBorders>
            <w:vAlign w:val="center"/>
          </w:tcPr>
          <w:p w:rsidR="00661862" w:rsidRPr="004D0C94" w:rsidRDefault="00661862" w:rsidP="004D0C94">
            <w:pPr>
              <w:rPr>
                <w:rFonts w:ascii="Arial CYR" w:hAnsi="Arial CYR" w:cs="Arial CYR"/>
                <w:bCs/>
                <w:sz w:val="18"/>
                <w:szCs w:val="18"/>
              </w:rPr>
            </w:pPr>
            <w:r w:rsidRPr="004D0C94">
              <w:rPr>
                <w:rFonts w:ascii="Arial CYR" w:hAnsi="Arial CYR" w:cs="Arial CYR"/>
                <w:bCs/>
                <w:sz w:val="18"/>
                <w:szCs w:val="18"/>
              </w:rPr>
              <w:t>1,</w:t>
            </w:r>
            <w:r>
              <w:rPr>
                <w:rFonts w:ascii="Arial CYR" w:hAnsi="Arial CYR" w:cs="Arial CYR"/>
                <w:bCs/>
                <w:sz w:val="18"/>
                <w:szCs w:val="18"/>
              </w:rPr>
              <w:t>5</w:t>
            </w:r>
          </w:p>
        </w:tc>
        <w:tc>
          <w:tcPr>
            <w:tcW w:w="216"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222" w:type="pct"/>
            <w:gridSpan w:val="2"/>
            <w:tcBorders>
              <w:top w:val="single" w:sz="4" w:space="0" w:color="auto"/>
              <w:left w:val="nil"/>
              <w:bottom w:val="single" w:sz="4" w:space="0" w:color="auto"/>
              <w:right w:val="single" w:sz="4" w:space="0" w:color="auto"/>
            </w:tcBorders>
            <w:shd w:val="clear" w:color="auto" w:fill="auto"/>
            <w:vAlign w:val="center"/>
          </w:tcPr>
          <w:p w:rsidR="00661862" w:rsidRPr="004D0C94" w:rsidRDefault="00661862" w:rsidP="00524B0C">
            <w:pPr>
              <w:jc w:val="center"/>
              <w:rPr>
                <w:rFonts w:ascii="Arial CYR" w:hAnsi="Arial CYR" w:cs="Arial CYR"/>
                <w:bCs/>
                <w:sz w:val="18"/>
                <w:szCs w:val="18"/>
              </w:rPr>
            </w:pPr>
            <w:r w:rsidRPr="004D0C94">
              <w:rPr>
                <w:rFonts w:ascii="Arial CYR" w:hAnsi="Arial CYR" w:cs="Arial CYR"/>
                <w:bCs/>
                <w:sz w:val="18"/>
                <w:szCs w:val="18"/>
              </w:rPr>
              <w:t>1,5</w:t>
            </w:r>
          </w:p>
        </w:tc>
        <w:tc>
          <w:tcPr>
            <w:tcW w:w="210" w:type="pct"/>
            <w:tcBorders>
              <w:top w:val="single" w:sz="4" w:space="0" w:color="auto"/>
              <w:left w:val="nil"/>
              <w:bottom w:val="single" w:sz="4" w:space="0" w:color="auto"/>
              <w:right w:val="single" w:sz="4" w:space="0" w:color="auto"/>
            </w:tcBorders>
            <w:shd w:val="clear" w:color="auto" w:fill="auto"/>
            <w:vAlign w:val="center"/>
          </w:tcPr>
          <w:p w:rsidR="00661862" w:rsidRDefault="00661862" w:rsidP="00661862">
            <w:pPr>
              <w:jc w:val="center"/>
              <w:rPr>
                <w:rFonts w:ascii="Arial CYR" w:hAnsi="Arial CYR" w:cs="Arial CYR"/>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43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1862" w:rsidRPr="00DC7C90" w:rsidRDefault="00661862" w:rsidP="00524B0C">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322"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r>
      <w:tr w:rsidR="00661862" w:rsidRPr="00DC7C90" w:rsidTr="00661862">
        <w:trPr>
          <w:trHeight w:hRule="exact" w:val="284"/>
        </w:trPr>
        <w:tc>
          <w:tcPr>
            <w:tcW w:w="155" w:type="pct"/>
            <w:vMerge/>
            <w:tcBorders>
              <w:left w:val="single" w:sz="4" w:space="0" w:color="auto"/>
              <w:right w:val="single" w:sz="4" w:space="0" w:color="auto"/>
            </w:tcBorders>
            <w:vAlign w:val="center"/>
          </w:tcPr>
          <w:p w:rsidR="00661862" w:rsidRPr="00DC7C90" w:rsidRDefault="00661862" w:rsidP="00524B0C">
            <w:pPr>
              <w:rPr>
                <w:rFonts w:ascii="Arial CYR" w:hAnsi="Arial CYR" w:cs="Arial CYR"/>
                <w:sz w:val="18"/>
                <w:szCs w:val="18"/>
              </w:rPr>
            </w:pPr>
          </w:p>
        </w:tc>
        <w:tc>
          <w:tcPr>
            <w:tcW w:w="1146" w:type="pct"/>
            <w:gridSpan w:val="2"/>
            <w:vMerge/>
            <w:tcBorders>
              <w:left w:val="single" w:sz="4" w:space="0" w:color="auto"/>
              <w:right w:val="single" w:sz="4" w:space="0" w:color="auto"/>
            </w:tcBorders>
            <w:vAlign w:val="center"/>
          </w:tcPr>
          <w:p w:rsidR="00661862" w:rsidRPr="00DC7C90" w:rsidRDefault="00661862" w:rsidP="00524B0C">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r>
              <w:rPr>
                <w:rFonts w:ascii="Arial CYR" w:hAnsi="Arial CYR" w:cs="Arial CYR"/>
                <w:b/>
                <w:bCs/>
                <w:sz w:val="18"/>
                <w:szCs w:val="18"/>
              </w:rPr>
              <w:t>2028</w:t>
            </w:r>
          </w:p>
        </w:tc>
        <w:tc>
          <w:tcPr>
            <w:tcW w:w="480" w:type="pct"/>
            <w:gridSpan w:val="3"/>
            <w:tcBorders>
              <w:top w:val="single" w:sz="4" w:space="0" w:color="auto"/>
              <w:left w:val="nil"/>
              <w:bottom w:val="single" w:sz="4" w:space="0" w:color="auto"/>
              <w:right w:val="single" w:sz="4" w:space="0" w:color="auto"/>
            </w:tcBorders>
            <w:vAlign w:val="center"/>
          </w:tcPr>
          <w:p w:rsidR="00661862" w:rsidRPr="004D0C94" w:rsidRDefault="00661862" w:rsidP="004D0C94">
            <w:pPr>
              <w:rPr>
                <w:rFonts w:ascii="Arial CYR" w:hAnsi="Arial CYR" w:cs="Arial CYR"/>
                <w:bCs/>
                <w:sz w:val="18"/>
                <w:szCs w:val="18"/>
              </w:rPr>
            </w:pPr>
            <w:r>
              <w:rPr>
                <w:rFonts w:ascii="Arial CYR" w:hAnsi="Arial CYR" w:cs="Arial CYR"/>
                <w:bCs/>
                <w:sz w:val="18"/>
                <w:szCs w:val="18"/>
              </w:rPr>
              <w:t>2,0</w:t>
            </w:r>
          </w:p>
        </w:tc>
        <w:tc>
          <w:tcPr>
            <w:tcW w:w="216"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222" w:type="pct"/>
            <w:gridSpan w:val="2"/>
            <w:tcBorders>
              <w:top w:val="single" w:sz="4" w:space="0" w:color="auto"/>
              <w:left w:val="nil"/>
              <w:bottom w:val="single" w:sz="4" w:space="0" w:color="auto"/>
              <w:right w:val="single" w:sz="4" w:space="0" w:color="auto"/>
            </w:tcBorders>
            <w:shd w:val="clear" w:color="auto" w:fill="auto"/>
            <w:vAlign w:val="center"/>
          </w:tcPr>
          <w:p w:rsidR="00661862" w:rsidRPr="004D0C94" w:rsidRDefault="00661862" w:rsidP="00524B0C">
            <w:pPr>
              <w:jc w:val="center"/>
              <w:rPr>
                <w:rFonts w:ascii="Arial CYR" w:hAnsi="Arial CYR" w:cs="Arial CYR"/>
                <w:bCs/>
                <w:sz w:val="18"/>
                <w:szCs w:val="18"/>
              </w:rPr>
            </w:pPr>
            <w:r w:rsidRPr="004D0C94">
              <w:rPr>
                <w:rFonts w:ascii="Arial CYR" w:hAnsi="Arial CYR" w:cs="Arial CYR"/>
                <w:bCs/>
                <w:sz w:val="18"/>
                <w:szCs w:val="18"/>
              </w:rPr>
              <w:t>2,0</w:t>
            </w:r>
          </w:p>
        </w:tc>
        <w:tc>
          <w:tcPr>
            <w:tcW w:w="210" w:type="pct"/>
            <w:tcBorders>
              <w:top w:val="single" w:sz="4" w:space="0" w:color="auto"/>
              <w:left w:val="nil"/>
              <w:bottom w:val="single" w:sz="4" w:space="0" w:color="auto"/>
              <w:right w:val="single" w:sz="4" w:space="0" w:color="auto"/>
            </w:tcBorders>
            <w:shd w:val="clear" w:color="auto" w:fill="auto"/>
            <w:vAlign w:val="center"/>
          </w:tcPr>
          <w:p w:rsidR="00661862" w:rsidRDefault="00661862" w:rsidP="00661862">
            <w:pPr>
              <w:jc w:val="center"/>
              <w:rPr>
                <w:rFonts w:ascii="Arial CYR" w:hAnsi="Arial CYR" w:cs="Arial CYR"/>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43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1862" w:rsidRPr="00DC7C90" w:rsidRDefault="00661862" w:rsidP="00524B0C">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322"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r>
      <w:tr w:rsidR="00661862" w:rsidRPr="00DC7C90" w:rsidTr="00661862">
        <w:trPr>
          <w:trHeight w:hRule="exact" w:val="284"/>
        </w:trPr>
        <w:tc>
          <w:tcPr>
            <w:tcW w:w="155" w:type="pct"/>
            <w:vMerge/>
            <w:tcBorders>
              <w:left w:val="single" w:sz="4" w:space="0" w:color="auto"/>
              <w:bottom w:val="single" w:sz="4" w:space="0" w:color="auto"/>
              <w:right w:val="single" w:sz="4" w:space="0" w:color="auto"/>
            </w:tcBorders>
            <w:vAlign w:val="center"/>
          </w:tcPr>
          <w:p w:rsidR="00661862" w:rsidRPr="00DC7C90" w:rsidRDefault="00661862" w:rsidP="00524B0C">
            <w:pPr>
              <w:rPr>
                <w:rFonts w:ascii="Arial CYR" w:hAnsi="Arial CYR" w:cs="Arial CYR"/>
                <w:sz w:val="18"/>
                <w:szCs w:val="18"/>
              </w:rPr>
            </w:pPr>
          </w:p>
        </w:tc>
        <w:tc>
          <w:tcPr>
            <w:tcW w:w="1146" w:type="pct"/>
            <w:gridSpan w:val="2"/>
            <w:vMerge/>
            <w:tcBorders>
              <w:left w:val="single" w:sz="4" w:space="0" w:color="auto"/>
              <w:bottom w:val="single" w:sz="4" w:space="0" w:color="auto"/>
              <w:right w:val="single" w:sz="4" w:space="0" w:color="auto"/>
            </w:tcBorders>
            <w:vAlign w:val="center"/>
          </w:tcPr>
          <w:p w:rsidR="00661862" w:rsidRPr="00DC7C90" w:rsidRDefault="00661862" w:rsidP="00524B0C">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DC7C90" w:rsidRDefault="00661862" w:rsidP="00524B0C">
            <w:pPr>
              <w:jc w:val="center"/>
              <w:rPr>
                <w:rFonts w:ascii="Arial CYR" w:hAnsi="Arial CYR" w:cs="Arial CYR"/>
                <w:b/>
                <w:bCs/>
                <w:sz w:val="18"/>
                <w:szCs w:val="18"/>
              </w:rPr>
            </w:pPr>
            <w:r w:rsidRPr="00DC7C90">
              <w:rPr>
                <w:rFonts w:ascii="Arial CYR" w:hAnsi="Arial CYR" w:cs="Arial CYR"/>
                <w:b/>
                <w:bCs/>
                <w:sz w:val="18"/>
                <w:szCs w:val="18"/>
              </w:rPr>
              <w:t>Итого</w:t>
            </w:r>
          </w:p>
        </w:tc>
        <w:tc>
          <w:tcPr>
            <w:tcW w:w="240" w:type="pct"/>
            <w:tcBorders>
              <w:top w:val="single" w:sz="4" w:space="0" w:color="auto"/>
              <w:left w:val="nil"/>
              <w:bottom w:val="single" w:sz="4" w:space="0" w:color="auto"/>
              <w:right w:val="nil"/>
            </w:tcBorders>
            <w:shd w:val="clear" w:color="auto" w:fill="B8CCE4" w:themeFill="accent1" w:themeFillTint="66"/>
            <w:vAlign w:val="center"/>
          </w:tcPr>
          <w:p w:rsidR="00661862" w:rsidRPr="004D0C94" w:rsidRDefault="00661862" w:rsidP="004D0C94">
            <w:pPr>
              <w:rPr>
                <w:rFonts w:ascii="Arial CYR" w:hAnsi="Arial CYR" w:cs="Arial CYR"/>
                <w:b/>
                <w:bCs/>
                <w:sz w:val="18"/>
                <w:szCs w:val="18"/>
              </w:rPr>
            </w:pPr>
            <w:r w:rsidRPr="004D0C94">
              <w:rPr>
                <w:rFonts w:ascii="Arial CYR" w:hAnsi="Arial CYR" w:cs="Arial CYR"/>
                <w:b/>
                <w:bCs/>
                <w:sz w:val="18"/>
                <w:szCs w:val="18"/>
              </w:rPr>
              <w:t>10,4</w:t>
            </w:r>
          </w:p>
        </w:tc>
        <w:tc>
          <w:tcPr>
            <w:tcW w:w="240" w:type="pct"/>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4D0C94" w:rsidRDefault="00661862" w:rsidP="00524B0C">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4D0C94" w:rsidRDefault="00661862" w:rsidP="00524B0C">
            <w:pPr>
              <w:jc w:val="center"/>
              <w:rPr>
                <w:rFonts w:ascii="Arial CYR" w:hAnsi="Arial CYR" w:cs="Arial CYR"/>
                <w:b/>
                <w:bCs/>
                <w:sz w:val="18"/>
                <w:szCs w:val="18"/>
              </w:rPr>
            </w:pPr>
          </w:p>
        </w:tc>
        <w:tc>
          <w:tcPr>
            <w:tcW w:w="222" w:type="pct"/>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4D0C94" w:rsidRDefault="00661862" w:rsidP="00661862">
            <w:pPr>
              <w:jc w:val="center"/>
              <w:rPr>
                <w:rFonts w:ascii="Arial CYR" w:hAnsi="Arial CYR" w:cs="Arial CYR"/>
                <w:b/>
                <w:bCs/>
                <w:sz w:val="18"/>
                <w:szCs w:val="18"/>
              </w:rPr>
            </w:pPr>
            <w:r>
              <w:rPr>
                <w:rFonts w:ascii="Arial CYR" w:hAnsi="Arial CYR" w:cs="Arial CYR"/>
                <w:b/>
                <w:bCs/>
                <w:sz w:val="18"/>
                <w:szCs w:val="18"/>
              </w:rPr>
              <w:t>10,4</w:t>
            </w:r>
          </w:p>
        </w:tc>
        <w:tc>
          <w:tcPr>
            <w:tcW w:w="210"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4D0C94" w:rsidRDefault="00661862" w:rsidP="00524B0C">
            <w:pPr>
              <w:jc w:val="center"/>
              <w:rPr>
                <w:rFonts w:ascii="Arial CYR" w:hAnsi="Arial CYR" w:cs="Arial CYR"/>
                <w:b/>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DC7C90" w:rsidRDefault="00661862" w:rsidP="00524B0C">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DC7C90" w:rsidRDefault="00661862" w:rsidP="00524B0C">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DC7C90" w:rsidRDefault="00661862" w:rsidP="00524B0C">
            <w:pPr>
              <w:jc w:val="center"/>
              <w:rPr>
                <w:rFonts w:ascii="Arial CYR" w:hAnsi="Arial CYR" w:cs="Arial CYR"/>
                <w:b/>
                <w:bCs/>
                <w:sz w:val="18"/>
                <w:szCs w:val="18"/>
              </w:rPr>
            </w:pPr>
          </w:p>
        </w:tc>
        <w:tc>
          <w:tcPr>
            <w:tcW w:w="433"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61862" w:rsidRPr="00DC7C90" w:rsidRDefault="00661862" w:rsidP="00524B0C">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DC7C90" w:rsidRDefault="00661862" w:rsidP="00524B0C">
            <w:pPr>
              <w:jc w:val="center"/>
              <w:rPr>
                <w:rFonts w:ascii="Arial CYR" w:hAnsi="Arial CYR" w:cs="Arial CYR"/>
                <w:b/>
                <w:bCs/>
                <w:sz w:val="18"/>
                <w:szCs w:val="18"/>
              </w:rPr>
            </w:pPr>
          </w:p>
        </w:tc>
        <w:tc>
          <w:tcPr>
            <w:tcW w:w="322"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DC7C90" w:rsidRDefault="00661862" w:rsidP="00524B0C">
            <w:pPr>
              <w:jc w:val="center"/>
              <w:rPr>
                <w:rFonts w:ascii="Arial CYR" w:hAnsi="Arial CYR" w:cs="Arial CYR"/>
                <w:b/>
                <w:bCs/>
                <w:sz w:val="18"/>
                <w:szCs w:val="18"/>
              </w:rPr>
            </w:pPr>
          </w:p>
        </w:tc>
      </w:tr>
      <w:tr w:rsidR="00661862" w:rsidRPr="00DC7C90" w:rsidTr="00661862">
        <w:trPr>
          <w:trHeight w:hRule="exact" w:val="284"/>
        </w:trPr>
        <w:tc>
          <w:tcPr>
            <w:tcW w:w="155" w:type="pct"/>
            <w:vMerge w:val="restart"/>
            <w:tcBorders>
              <w:top w:val="single" w:sz="4" w:space="0" w:color="auto"/>
              <w:left w:val="single" w:sz="4" w:space="0" w:color="auto"/>
              <w:right w:val="single" w:sz="4" w:space="0" w:color="auto"/>
            </w:tcBorders>
            <w:vAlign w:val="center"/>
          </w:tcPr>
          <w:p w:rsidR="00661862" w:rsidRPr="00DC7C90" w:rsidRDefault="00661862" w:rsidP="00524B0C">
            <w:pPr>
              <w:rPr>
                <w:rFonts w:ascii="Arial CYR" w:hAnsi="Arial CYR" w:cs="Arial CYR"/>
                <w:sz w:val="18"/>
                <w:szCs w:val="18"/>
              </w:rPr>
            </w:pPr>
            <w:r>
              <w:rPr>
                <w:rFonts w:ascii="Arial CYR" w:hAnsi="Arial CYR" w:cs="Arial CYR"/>
                <w:sz w:val="18"/>
                <w:szCs w:val="18"/>
              </w:rPr>
              <w:t>5.2</w:t>
            </w:r>
          </w:p>
        </w:tc>
        <w:tc>
          <w:tcPr>
            <w:tcW w:w="1146" w:type="pct"/>
            <w:gridSpan w:val="2"/>
            <w:vMerge w:val="restart"/>
            <w:tcBorders>
              <w:top w:val="single" w:sz="4" w:space="0" w:color="auto"/>
              <w:left w:val="single" w:sz="4" w:space="0" w:color="auto"/>
              <w:right w:val="single" w:sz="4" w:space="0" w:color="auto"/>
            </w:tcBorders>
            <w:vAlign w:val="center"/>
          </w:tcPr>
          <w:p w:rsidR="00661862" w:rsidRPr="0035421B" w:rsidRDefault="00661862" w:rsidP="00524B0C">
            <w:pPr>
              <w:rPr>
                <w:rFonts w:ascii="Arial CYR" w:hAnsi="Arial CYR" w:cs="Arial CYR"/>
                <w:b/>
                <w:bCs/>
                <w:sz w:val="18"/>
                <w:szCs w:val="18"/>
              </w:rPr>
            </w:pPr>
            <w:r>
              <w:t>Изготовление тротуаров на территории поселения</w:t>
            </w:r>
          </w:p>
        </w:tc>
        <w:tc>
          <w:tcPr>
            <w:tcW w:w="410"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r w:rsidRPr="00DC7C90">
              <w:rPr>
                <w:rFonts w:ascii="Arial CYR" w:hAnsi="Arial CYR" w:cs="Arial CYR"/>
                <w:b/>
                <w:bCs/>
                <w:sz w:val="18"/>
                <w:szCs w:val="18"/>
              </w:rPr>
              <w:t>201</w:t>
            </w:r>
            <w:r>
              <w:rPr>
                <w:rFonts w:ascii="Arial CYR" w:hAnsi="Arial CYR" w:cs="Arial CYR"/>
                <w:b/>
                <w:bCs/>
                <w:sz w:val="18"/>
                <w:szCs w:val="18"/>
              </w:rPr>
              <w:t>8</w:t>
            </w:r>
          </w:p>
        </w:tc>
        <w:tc>
          <w:tcPr>
            <w:tcW w:w="240" w:type="pct"/>
            <w:tcBorders>
              <w:top w:val="single" w:sz="4" w:space="0" w:color="auto"/>
              <w:left w:val="nil"/>
              <w:bottom w:val="single" w:sz="4" w:space="0" w:color="auto"/>
              <w:right w:val="nil"/>
            </w:tcBorders>
            <w:vAlign w:val="center"/>
          </w:tcPr>
          <w:p w:rsidR="00661862" w:rsidRPr="00524B0C" w:rsidRDefault="00661862" w:rsidP="00192078">
            <w:pPr>
              <w:jc w:val="center"/>
              <w:rPr>
                <w:rFonts w:ascii="Arial CYR" w:hAnsi="Arial CYR" w:cs="Arial CYR"/>
                <w:bCs/>
                <w:sz w:val="18"/>
                <w:szCs w:val="18"/>
              </w:rPr>
            </w:pPr>
            <w:r>
              <w:rPr>
                <w:rFonts w:ascii="Arial CYR" w:hAnsi="Arial CYR" w:cs="Arial CYR"/>
                <w:bCs/>
                <w:sz w:val="18"/>
                <w:szCs w:val="18"/>
              </w:rPr>
              <w:t>0,6</w:t>
            </w:r>
          </w:p>
        </w:tc>
        <w:tc>
          <w:tcPr>
            <w:tcW w:w="240"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222" w:type="pct"/>
            <w:gridSpan w:val="2"/>
            <w:tcBorders>
              <w:top w:val="single" w:sz="4" w:space="0" w:color="auto"/>
              <w:left w:val="nil"/>
              <w:bottom w:val="single" w:sz="4" w:space="0" w:color="auto"/>
              <w:right w:val="single" w:sz="4" w:space="0" w:color="auto"/>
            </w:tcBorders>
            <w:shd w:val="clear" w:color="auto" w:fill="auto"/>
            <w:vAlign w:val="center"/>
          </w:tcPr>
          <w:p w:rsidR="00661862" w:rsidRPr="00524B0C" w:rsidRDefault="00661862" w:rsidP="00661862">
            <w:pPr>
              <w:jc w:val="center"/>
              <w:rPr>
                <w:rFonts w:ascii="Arial CYR" w:hAnsi="Arial CYR" w:cs="Arial CYR"/>
                <w:bCs/>
                <w:sz w:val="18"/>
                <w:szCs w:val="18"/>
              </w:rPr>
            </w:pPr>
            <w:r>
              <w:rPr>
                <w:rFonts w:ascii="Arial CYR" w:hAnsi="Arial CYR" w:cs="Arial CYR"/>
                <w:bCs/>
                <w:sz w:val="18"/>
                <w:szCs w:val="18"/>
              </w:rPr>
              <w:t>0,6</w:t>
            </w:r>
          </w:p>
        </w:tc>
        <w:tc>
          <w:tcPr>
            <w:tcW w:w="210" w:type="pct"/>
            <w:tcBorders>
              <w:top w:val="single" w:sz="4" w:space="0" w:color="auto"/>
              <w:left w:val="nil"/>
              <w:bottom w:val="single" w:sz="4" w:space="0" w:color="auto"/>
              <w:right w:val="single" w:sz="4" w:space="0" w:color="auto"/>
            </w:tcBorders>
            <w:shd w:val="clear" w:color="auto" w:fill="auto"/>
            <w:vAlign w:val="center"/>
          </w:tcPr>
          <w:p w:rsidR="00661862" w:rsidRPr="00524B0C" w:rsidRDefault="00661862" w:rsidP="00DC76DC">
            <w:pPr>
              <w:jc w:val="center"/>
              <w:rPr>
                <w:rFonts w:ascii="Arial CYR" w:hAnsi="Arial CYR" w:cs="Arial CYR"/>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43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1862" w:rsidRPr="00DC7C90" w:rsidRDefault="00661862" w:rsidP="00524B0C">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322"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r>
      <w:tr w:rsidR="00661862" w:rsidRPr="00DC7C90" w:rsidTr="00661862">
        <w:trPr>
          <w:trHeight w:hRule="exact" w:val="284"/>
        </w:trPr>
        <w:tc>
          <w:tcPr>
            <w:tcW w:w="155" w:type="pct"/>
            <w:vMerge/>
            <w:tcBorders>
              <w:left w:val="single" w:sz="4" w:space="0" w:color="auto"/>
              <w:right w:val="single" w:sz="4" w:space="0" w:color="auto"/>
            </w:tcBorders>
            <w:vAlign w:val="center"/>
          </w:tcPr>
          <w:p w:rsidR="00661862" w:rsidRPr="00DC7C90" w:rsidRDefault="00661862" w:rsidP="00524B0C">
            <w:pPr>
              <w:rPr>
                <w:rFonts w:ascii="Arial CYR" w:hAnsi="Arial CYR" w:cs="Arial CYR"/>
                <w:sz w:val="18"/>
                <w:szCs w:val="18"/>
              </w:rPr>
            </w:pPr>
          </w:p>
        </w:tc>
        <w:tc>
          <w:tcPr>
            <w:tcW w:w="1146" w:type="pct"/>
            <w:gridSpan w:val="2"/>
            <w:vMerge/>
            <w:tcBorders>
              <w:left w:val="single" w:sz="4" w:space="0" w:color="auto"/>
              <w:right w:val="single" w:sz="4" w:space="0" w:color="auto"/>
            </w:tcBorders>
            <w:vAlign w:val="center"/>
          </w:tcPr>
          <w:p w:rsidR="00661862" w:rsidRPr="00DC7C90" w:rsidRDefault="00661862" w:rsidP="00524B0C">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r w:rsidRPr="00DC7C90">
              <w:rPr>
                <w:rFonts w:ascii="Arial CYR" w:hAnsi="Arial CYR" w:cs="Arial CYR"/>
                <w:b/>
                <w:bCs/>
                <w:sz w:val="18"/>
                <w:szCs w:val="18"/>
              </w:rPr>
              <w:t>201</w:t>
            </w:r>
            <w:r>
              <w:rPr>
                <w:rFonts w:ascii="Arial CYR" w:hAnsi="Arial CYR" w:cs="Arial CYR"/>
                <w:b/>
                <w:bCs/>
                <w:sz w:val="18"/>
                <w:szCs w:val="18"/>
              </w:rPr>
              <w:t>9</w:t>
            </w:r>
          </w:p>
        </w:tc>
        <w:tc>
          <w:tcPr>
            <w:tcW w:w="240" w:type="pct"/>
            <w:tcBorders>
              <w:top w:val="single" w:sz="4" w:space="0" w:color="auto"/>
              <w:left w:val="nil"/>
              <w:bottom w:val="single" w:sz="4" w:space="0" w:color="auto"/>
              <w:right w:val="nil"/>
            </w:tcBorders>
            <w:vAlign w:val="center"/>
          </w:tcPr>
          <w:p w:rsidR="00661862" w:rsidRPr="00524B0C" w:rsidRDefault="00661862" w:rsidP="00192078">
            <w:pPr>
              <w:jc w:val="center"/>
              <w:rPr>
                <w:rFonts w:ascii="Arial CYR" w:hAnsi="Arial CYR" w:cs="Arial CYR"/>
                <w:bCs/>
                <w:sz w:val="18"/>
                <w:szCs w:val="18"/>
              </w:rPr>
            </w:pPr>
            <w:r>
              <w:rPr>
                <w:rFonts w:ascii="Arial CYR" w:hAnsi="Arial CYR" w:cs="Arial CYR"/>
                <w:bCs/>
                <w:sz w:val="18"/>
                <w:szCs w:val="18"/>
              </w:rPr>
              <w:t>0,6</w:t>
            </w:r>
          </w:p>
        </w:tc>
        <w:tc>
          <w:tcPr>
            <w:tcW w:w="240"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222" w:type="pct"/>
            <w:gridSpan w:val="2"/>
            <w:tcBorders>
              <w:top w:val="single" w:sz="4" w:space="0" w:color="auto"/>
              <w:left w:val="nil"/>
              <w:bottom w:val="single" w:sz="4" w:space="0" w:color="auto"/>
              <w:right w:val="single" w:sz="4" w:space="0" w:color="auto"/>
            </w:tcBorders>
            <w:shd w:val="clear" w:color="auto" w:fill="auto"/>
            <w:vAlign w:val="center"/>
          </w:tcPr>
          <w:p w:rsidR="00661862" w:rsidRPr="00524B0C" w:rsidRDefault="00661862" w:rsidP="00661862">
            <w:pPr>
              <w:jc w:val="center"/>
              <w:rPr>
                <w:rFonts w:ascii="Arial CYR" w:hAnsi="Arial CYR" w:cs="Arial CYR"/>
                <w:bCs/>
                <w:sz w:val="18"/>
                <w:szCs w:val="18"/>
              </w:rPr>
            </w:pPr>
            <w:r>
              <w:rPr>
                <w:rFonts w:ascii="Arial CYR" w:hAnsi="Arial CYR" w:cs="Arial CYR"/>
                <w:bCs/>
                <w:sz w:val="18"/>
                <w:szCs w:val="18"/>
              </w:rPr>
              <w:t>0,6</w:t>
            </w:r>
          </w:p>
        </w:tc>
        <w:tc>
          <w:tcPr>
            <w:tcW w:w="210" w:type="pct"/>
            <w:tcBorders>
              <w:top w:val="single" w:sz="4" w:space="0" w:color="auto"/>
              <w:left w:val="nil"/>
              <w:bottom w:val="single" w:sz="4" w:space="0" w:color="auto"/>
              <w:right w:val="single" w:sz="4" w:space="0" w:color="auto"/>
            </w:tcBorders>
            <w:shd w:val="clear" w:color="auto" w:fill="auto"/>
            <w:vAlign w:val="center"/>
          </w:tcPr>
          <w:p w:rsidR="00661862" w:rsidRPr="00524B0C" w:rsidRDefault="00661862" w:rsidP="00DC76DC">
            <w:pPr>
              <w:jc w:val="center"/>
              <w:rPr>
                <w:rFonts w:ascii="Arial CYR" w:hAnsi="Arial CYR" w:cs="Arial CYR"/>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43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1862" w:rsidRPr="00DC7C90" w:rsidRDefault="00661862" w:rsidP="00524B0C">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322"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r>
      <w:tr w:rsidR="00661862" w:rsidRPr="00DC7C90" w:rsidTr="00661862">
        <w:trPr>
          <w:trHeight w:hRule="exact" w:val="284"/>
        </w:trPr>
        <w:tc>
          <w:tcPr>
            <w:tcW w:w="155" w:type="pct"/>
            <w:vMerge/>
            <w:tcBorders>
              <w:left w:val="single" w:sz="4" w:space="0" w:color="auto"/>
              <w:right w:val="single" w:sz="4" w:space="0" w:color="auto"/>
            </w:tcBorders>
            <w:vAlign w:val="center"/>
          </w:tcPr>
          <w:p w:rsidR="00661862" w:rsidRPr="00DC7C90" w:rsidRDefault="00661862" w:rsidP="00524B0C">
            <w:pPr>
              <w:rPr>
                <w:rFonts w:ascii="Arial CYR" w:hAnsi="Arial CYR" w:cs="Arial CYR"/>
                <w:sz w:val="18"/>
                <w:szCs w:val="18"/>
              </w:rPr>
            </w:pPr>
          </w:p>
        </w:tc>
        <w:tc>
          <w:tcPr>
            <w:tcW w:w="1146" w:type="pct"/>
            <w:gridSpan w:val="2"/>
            <w:vMerge/>
            <w:tcBorders>
              <w:left w:val="single" w:sz="4" w:space="0" w:color="auto"/>
              <w:right w:val="single" w:sz="4" w:space="0" w:color="auto"/>
            </w:tcBorders>
            <w:vAlign w:val="center"/>
          </w:tcPr>
          <w:p w:rsidR="00661862" w:rsidRPr="00DC7C90" w:rsidRDefault="00661862" w:rsidP="00524B0C">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r w:rsidRPr="00DC7C90">
              <w:rPr>
                <w:rFonts w:ascii="Arial CYR" w:hAnsi="Arial CYR" w:cs="Arial CYR"/>
                <w:b/>
                <w:bCs/>
                <w:sz w:val="18"/>
                <w:szCs w:val="18"/>
              </w:rPr>
              <w:t>20</w:t>
            </w:r>
            <w:r>
              <w:rPr>
                <w:rFonts w:ascii="Arial CYR" w:hAnsi="Arial CYR" w:cs="Arial CYR"/>
                <w:b/>
                <w:bCs/>
                <w:sz w:val="18"/>
                <w:szCs w:val="18"/>
              </w:rPr>
              <w:t>20</w:t>
            </w:r>
          </w:p>
        </w:tc>
        <w:tc>
          <w:tcPr>
            <w:tcW w:w="240" w:type="pct"/>
            <w:tcBorders>
              <w:top w:val="single" w:sz="4" w:space="0" w:color="auto"/>
              <w:left w:val="nil"/>
              <w:bottom w:val="single" w:sz="4" w:space="0" w:color="auto"/>
              <w:right w:val="nil"/>
            </w:tcBorders>
            <w:vAlign w:val="center"/>
          </w:tcPr>
          <w:p w:rsidR="00661862" w:rsidRPr="00524B0C" w:rsidRDefault="00661862" w:rsidP="00192078">
            <w:pPr>
              <w:jc w:val="center"/>
              <w:rPr>
                <w:rFonts w:ascii="Arial CYR" w:hAnsi="Arial CYR" w:cs="Arial CYR"/>
                <w:bCs/>
                <w:sz w:val="18"/>
                <w:szCs w:val="18"/>
              </w:rPr>
            </w:pPr>
            <w:r>
              <w:rPr>
                <w:rFonts w:ascii="Arial CYR" w:hAnsi="Arial CYR" w:cs="Arial CYR"/>
                <w:bCs/>
                <w:sz w:val="18"/>
                <w:szCs w:val="18"/>
              </w:rPr>
              <w:t>0,7</w:t>
            </w:r>
          </w:p>
        </w:tc>
        <w:tc>
          <w:tcPr>
            <w:tcW w:w="240"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222" w:type="pct"/>
            <w:gridSpan w:val="2"/>
            <w:tcBorders>
              <w:top w:val="single" w:sz="4" w:space="0" w:color="auto"/>
              <w:left w:val="nil"/>
              <w:bottom w:val="single" w:sz="4" w:space="0" w:color="auto"/>
              <w:right w:val="single" w:sz="4" w:space="0" w:color="auto"/>
            </w:tcBorders>
            <w:shd w:val="clear" w:color="auto" w:fill="auto"/>
            <w:vAlign w:val="center"/>
          </w:tcPr>
          <w:p w:rsidR="00661862" w:rsidRPr="00524B0C" w:rsidRDefault="00661862" w:rsidP="00661862">
            <w:pPr>
              <w:jc w:val="center"/>
              <w:rPr>
                <w:rFonts w:ascii="Arial CYR" w:hAnsi="Arial CYR" w:cs="Arial CYR"/>
                <w:bCs/>
                <w:sz w:val="18"/>
                <w:szCs w:val="18"/>
              </w:rPr>
            </w:pPr>
            <w:r>
              <w:rPr>
                <w:rFonts w:ascii="Arial CYR" w:hAnsi="Arial CYR" w:cs="Arial CYR"/>
                <w:bCs/>
                <w:sz w:val="18"/>
                <w:szCs w:val="18"/>
              </w:rPr>
              <w:t>0,7</w:t>
            </w:r>
          </w:p>
        </w:tc>
        <w:tc>
          <w:tcPr>
            <w:tcW w:w="210" w:type="pct"/>
            <w:tcBorders>
              <w:top w:val="single" w:sz="4" w:space="0" w:color="auto"/>
              <w:left w:val="nil"/>
              <w:bottom w:val="single" w:sz="4" w:space="0" w:color="auto"/>
              <w:right w:val="single" w:sz="4" w:space="0" w:color="auto"/>
            </w:tcBorders>
            <w:shd w:val="clear" w:color="auto" w:fill="auto"/>
            <w:vAlign w:val="center"/>
          </w:tcPr>
          <w:p w:rsidR="00661862" w:rsidRPr="00524B0C" w:rsidRDefault="00661862" w:rsidP="00DC76DC">
            <w:pPr>
              <w:jc w:val="center"/>
              <w:rPr>
                <w:rFonts w:ascii="Arial CYR" w:hAnsi="Arial CYR" w:cs="Arial CYR"/>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43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1862" w:rsidRPr="00DC7C90" w:rsidRDefault="00661862" w:rsidP="00524B0C">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322"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r>
      <w:tr w:rsidR="00661862" w:rsidRPr="00DC7C90" w:rsidTr="00661862">
        <w:trPr>
          <w:trHeight w:hRule="exact" w:val="284"/>
        </w:trPr>
        <w:tc>
          <w:tcPr>
            <w:tcW w:w="155" w:type="pct"/>
            <w:vMerge/>
            <w:tcBorders>
              <w:left w:val="single" w:sz="4" w:space="0" w:color="auto"/>
              <w:right w:val="single" w:sz="4" w:space="0" w:color="auto"/>
            </w:tcBorders>
            <w:vAlign w:val="center"/>
          </w:tcPr>
          <w:p w:rsidR="00661862" w:rsidRPr="00DC7C90" w:rsidRDefault="00661862" w:rsidP="00524B0C">
            <w:pPr>
              <w:rPr>
                <w:rFonts w:ascii="Arial CYR" w:hAnsi="Arial CYR" w:cs="Arial CYR"/>
                <w:sz w:val="18"/>
                <w:szCs w:val="18"/>
              </w:rPr>
            </w:pPr>
          </w:p>
        </w:tc>
        <w:tc>
          <w:tcPr>
            <w:tcW w:w="1146" w:type="pct"/>
            <w:gridSpan w:val="2"/>
            <w:vMerge/>
            <w:tcBorders>
              <w:left w:val="single" w:sz="4" w:space="0" w:color="auto"/>
              <w:right w:val="single" w:sz="4" w:space="0" w:color="auto"/>
            </w:tcBorders>
            <w:vAlign w:val="center"/>
          </w:tcPr>
          <w:p w:rsidR="00661862" w:rsidRPr="00DC7C90" w:rsidRDefault="00661862" w:rsidP="00524B0C">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r w:rsidRPr="00DC7C90">
              <w:rPr>
                <w:rFonts w:ascii="Arial CYR" w:hAnsi="Arial CYR" w:cs="Arial CYR"/>
                <w:b/>
                <w:bCs/>
                <w:sz w:val="18"/>
                <w:szCs w:val="18"/>
              </w:rPr>
              <w:t>202</w:t>
            </w:r>
            <w:r>
              <w:rPr>
                <w:rFonts w:ascii="Arial CYR" w:hAnsi="Arial CYR" w:cs="Arial CYR"/>
                <w:b/>
                <w:bCs/>
                <w:sz w:val="18"/>
                <w:szCs w:val="18"/>
              </w:rPr>
              <w:t>1</w:t>
            </w:r>
          </w:p>
        </w:tc>
        <w:tc>
          <w:tcPr>
            <w:tcW w:w="240" w:type="pct"/>
            <w:tcBorders>
              <w:top w:val="single" w:sz="4" w:space="0" w:color="auto"/>
              <w:left w:val="nil"/>
              <w:bottom w:val="single" w:sz="4" w:space="0" w:color="auto"/>
              <w:right w:val="nil"/>
            </w:tcBorders>
            <w:vAlign w:val="center"/>
          </w:tcPr>
          <w:p w:rsidR="00661862" w:rsidRPr="00524B0C" w:rsidRDefault="00661862" w:rsidP="00192078">
            <w:pPr>
              <w:jc w:val="center"/>
              <w:rPr>
                <w:rFonts w:ascii="Arial CYR" w:hAnsi="Arial CYR" w:cs="Arial CYR"/>
                <w:bCs/>
                <w:sz w:val="18"/>
                <w:szCs w:val="18"/>
              </w:rPr>
            </w:pPr>
            <w:r>
              <w:rPr>
                <w:rFonts w:ascii="Arial CYR" w:hAnsi="Arial CYR" w:cs="Arial CYR"/>
                <w:bCs/>
                <w:sz w:val="18"/>
                <w:szCs w:val="18"/>
              </w:rPr>
              <w:t>0,7</w:t>
            </w:r>
          </w:p>
        </w:tc>
        <w:tc>
          <w:tcPr>
            <w:tcW w:w="240"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222" w:type="pct"/>
            <w:gridSpan w:val="2"/>
            <w:tcBorders>
              <w:top w:val="single" w:sz="4" w:space="0" w:color="auto"/>
              <w:left w:val="nil"/>
              <w:bottom w:val="single" w:sz="4" w:space="0" w:color="auto"/>
              <w:right w:val="single" w:sz="4" w:space="0" w:color="auto"/>
            </w:tcBorders>
            <w:shd w:val="clear" w:color="auto" w:fill="auto"/>
            <w:vAlign w:val="center"/>
          </w:tcPr>
          <w:p w:rsidR="00661862" w:rsidRPr="00524B0C" w:rsidRDefault="00661862" w:rsidP="00661862">
            <w:pPr>
              <w:jc w:val="center"/>
              <w:rPr>
                <w:rFonts w:ascii="Arial CYR" w:hAnsi="Arial CYR" w:cs="Arial CYR"/>
                <w:bCs/>
                <w:sz w:val="18"/>
                <w:szCs w:val="18"/>
              </w:rPr>
            </w:pPr>
            <w:r>
              <w:rPr>
                <w:rFonts w:ascii="Arial CYR" w:hAnsi="Arial CYR" w:cs="Arial CYR"/>
                <w:bCs/>
                <w:sz w:val="18"/>
                <w:szCs w:val="18"/>
              </w:rPr>
              <w:t>0,7</w:t>
            </w:r>
          </w:p>
        </w:tc>
        <w:tc>
          <w:tcPr>
            <w:tcW w:w="210" w:type="pct"/>
            <w:tcBorders>
              <w:top w:val="single" w:sz="4" w:space="0" w:color="auto"/>
              <w:left w:val="nil"/>
              <w:bottom w:val="single" w:sz="4" w:space="0" w:color="auto"/>
              <w:right w:val="single" w:sz="4" w:space="0" w:color="auto"/>
            </w:tcBorders>
            <w:shd w:val="clear" w:color="auto" w:fill="auto"/>
            <w:vAlign w:val="center"/>
          </w:tcPr>
          <w:p w:rsidR="00661862" w:rsidRPr="00524B0C" w:rsidRDefault="00661862" w:rsidP="00DC76DC">
            <w:pPr>
              <w:jc w:val="center"/>
              <w:rPr>
                <w:rFonts w:ascii="Arial CYR" w:hAnsi="Arial CYR" w:cs="Arial CYR"/>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43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1862" w:rsidRPr="00DC7C90" w:rsidRDefault="00661862" w:rsidP="00524B0C">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322"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r>
      <w:tr w:rsidR="00661862" w:rsidRPr="00DC7C90" w:rsidTr="00661862">
        <w:trPr>
          <w:trHeight w:hRule="exact" w:val="284"/>
        </w:trPr>
        <w:tc>
          <w:tcPr>
            <w:tcW w:w="155" w:type="pct"/>
            <w:vMerge/>
            <w:tcBorders>
              <w:left w:val="single" w:sz="4" w:space="0" w:color="auto"/>
              <w:right w:val="single" w:sz="4" w:space="0" w:color="auto"/>
            </w:tcBorders>
            <w:vAlign w:val="center"/>
          </w:tcPr>
          <w:p w:rsidR="00661862" w:rsidRPr="00DC7C90" w:rsidRDefault="00661862" w:rsidP="00524B0C">
            <w:pPr>
              <w:rPr>
                <w:rFonts w:ascii="Arial CYR" w:hAnsi="Arial CYR" w:cs="Arial CYR"/>
                <w:sz w:val="18"/>
                <w:szCs w:val="18"/>
              </w:rPr>
            </w:pPr>
          </w:p>
        </w:tc>
        <w:tc>
          <w:tcPr>
            <w:tcW w:w="1146" w:type="pct"/>
            <w:gridSpan w:val="2"/>
            <w:vMerge/>
            <w:tcBorders>
              <w:left w:val="single" w:sz="4" w:space="0" w:color="auto"/>
              <w:right w:val="single" w:sz="4" w:space="0" w:color="auto"/>
            </w:tcBorders>
            <w:vAlign w:val="center"/>
          </w:tcPr>
          <w:p w:rsidR="00661862" w:rsidRPr="00DC7C90" w:rsidRDefault="00661862" w:rsidP="00524B0C">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r w:rsidRPr="00DC7C90">
              <w:rPr>
                <w:rFonts w:ascii="Arial CYR" w:hAnsi="Arial CYR" w:cs="Arial CYR"/>
                <w:b/>
                <w:bCs/>
                <w:sz w:val="18"/>
                <w:szCs w:val="18"/>
              </w:rPr>
              <w:t>202</w:t>
            </w:r>
            <w:r>
              <w:rPr>
                <w:rFonts w:ascii="Arial CYR" w:hAnsi="Arial CYR" w:cs="Arial CYR"/>
                <w:b/>
                <w:bCs/>
                <w:sz w:val="18"/>
                <w:szCs w:val="18"/>
              </w:rPr>
              <w:t>2</w:t>
            </w:r>
          </w:p>
        </w:tc>
        <w:tc>
          <w:tcPr>
            <w:tcW w:w="240" w:type="pct"/>
            <w:tcBorders>
              <w:top w:val="single" w:sz="4" w:space="0" w:color="auto"/>
              <w:left w:val="nil"/>
              <w:bottom w:val="single" w:sz="4" w:space="0" w:color="auto"/>
              <w:right w:val="nil"/>
            </w:tcBorders>
            <w:vAlign w:val="center"/>
          </w:tcPr>
          <w:p w:rsidR="00661862" w:rsidRPr="00524B0C" w:rsidRDefault="00661862" w:rsidP="00192078">
            <w:pPr>
              <w:jc w:val="center"/>
              <w:rPr>
                <w:rFonts w:ascii="Arial CYR" w:hAnsi="Arial CYR" w:cs="Arial CYR"/>
                <w:bCs/>
                <w:sz w:val="18"/>
                <w:szCs w:val="18"/>
              </w:rPr>
            </w:pPr>
            <w:r>
              <w:rPr>
                <w:rFonts w:ascii="Arial CYR" w:hAnsi="Arial CYR" w:cs="Arial CYR"/>
                <w:bCs/>
                <w:sz w:val="18"/>
                <w:szCs w:val="18"/>
              </w:rPr>
              <w:t>0,8</w:t>
            </w:r>
          </w:p>
        </w:tc>
        <w:tc>
          <w:tcPr>
            <w:tcW w:w="240"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222" w:type="pct"/>
            <w:gridSpan w:val="2"/>
            <w:tcBorders>
              <w:top w:val="single" w:sz="4" w:space="0" w:color="auto"/>
              <w:left w:val="nil"/>
              <w:bottom w:val="single" w:sz="4" w:space="0" w:color="auto"/>
              <w:right w:val="single" w:sz="4" w:space="0" w:color="auto"/>
            </w:tcBorders>
            <w:shd w:val="clear" w:color="auto" w:fill="auto"/>
            <w:vAlign w:val="center"/>
          </w:tcPr>
          <w:p w:rsidR="00661862" w:rsidRPr="00524B0C" w:rsidRDefault="00661862" w:rsidP="00661862">
            <w:pPr>
              <w:jc w:val="center"/>
              <w:rPr>
                <w:rFonts w:ascii="Arial CYR" w:hAnsi="Arial CYR" w:cs="Arial CYR"/>
                <w:bCs/>
                <w:sz w:val="18"/>
                <w:szCs w:val="18"/>
              </w:rPr>
            </w:pPr>
            <w:r>
              <w:rPr>
                <w:rFonts w:ascii="Arial CYR" w:hAnsi="Arial CYR" w:cs="Arial CYR"/>
                <w:bCs/>
                <w:sz w:val="18"/>
                <w:szCs w:val="18"/>
              </w:rPr>
              <w:t>0,8</w:t>
            </w:r>
          </w:p>
        </w:tc>
        <w:tc>
          <w:tcPr>
            <w:tcW w:w="210" w:type="pct"/>
            <w:tcBorders>
              <w:top w:val="single" w:sz="4" w:space="0" w:color="auto"/>
              <w:left w:val="nil"/>
              <w:bottom w:val="single" w:sz="4" w:space="0" w:color="auto"/>
              <w:right w:val="single" w:sz="4" w:space="0" w:color="auto"/>
            </w:tcBorders>
            <w:shd w:val="clear" w:color="auto" w:fill="auto"/>
            <w:vAlign w:val="center"/>
          </w:tcPr>
          <w:p w:rsidR="00661862" w:rsidRPr="00524B0C" w:rsidRDefault="00661862" w:rsidP="00DC76DC">
            <w:pPr>
              <w:jc w:val="center"/>
              <w:rPr>
                <w:rFonts w:ascii="Arial CYR" w:hAnsi="Arial CYR" w:cs="Arial CYR"/>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43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1862" w:rsidRPr="00DC7C90" w:rsidRDefault="00661862" w:rsidP="00524B0C">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322"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r>
      <w:tr w:rsidR="00661862" w:rsidRPr="00DC7C90" w:rsidTr="00661862">
        <w:trPr>
          <w:trHeight w:hRule="exact" w:val="284"/>
        </w:trPr>
        <w:tc>
          <w:tcPr>
            <w:tcW w:w="155" w:type="pct"/>
            <w:vMerge/>
            <w:tcBorders>
              <w:left w:val="single" w:sz="4" w:space="0" w:color="auto"/>
              <w:right w:val="single" w:sz="4" w:space="0" w:color="auto"/>
            </w:tcBorders>
            <w:vAlign w:val="center"/>
          </w:tcPr>
          <w:p w:rsidR="00661862" w:rsidRPr="00DC7C90" w:rsidRDefault="00661862" w:rsidP="00524B0C">
            <w:pPr>
              <w:rPr>
                <w:rFonts w:ascii="Arial CYR" w:hAnsi="Arial CYR" w:cs="Arial CYR"/>
                <w:sz w:val="18"/>
                <w:szCs w:val="18"/>
              </w:rPr>
            </w:pPr>
          </w:p>
        </w:tc>
        <w:tc>
          <w:tcPr>
            <w:tcW w:w="1146" w:type="pct"/>
            <w:gridSpan w:val="2"/>
            <w:vMerge/>
            <w:tcBorders>
              <w:left w:val="single" w:sz="4" w:space="0" w:color="auto"/>
              <w:right w:val="single" w:sz="4" w:space="0" w:color="auto"/>
            </w:tcBorders>
            <w:vAlign w:val="center"/>
          </w:tcPr>
          <w:p w:rsidR="00661862" w:rsidRPr="00DC7C90" w:rsidRDefault="00661862" w:rsidP="00524B0C">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r w:rsidRPr="00DC7C90">
              <w:rPr>
                <w:rFonts w:ascii="Arial CYR" w:hAnsi="Arial CYR" w:cs="Arial CYR"/>
                <w:b/>
                <w:bCs/>
                <w:sz w:val="18"/>
                <w:szCs w:val="18"/>
              </w:rPr>
              <w:t>202</w:t>
            </w:r>
            <w:r>
              <w:rPr>
                <w:rFonts w:ascii="Arial CYR" w:hAnsi="Arial CYR" w:cs="Arial CYR"/>
                <w:b/>
                <w:bCs/>
                <w:sz w:val="18"/>
                <w:szCs w:val="18"/>
              </w:rPr>
              <w:t>3</w:t>
            </w:r>
          </w:p>
        </w:tc>
        <w:tc>
          <w:tcPr>
            <w:tcW w:w="240" w:type="pct"/>
            <w:tcBorders>
              <w:top w:val="single" w:sz="4" w:space="0" w:color="auto"/>
              <w:left w:val="nil"/>
              <w:bottom w:val="single" w:sz="4" w:space="0" w:color="auto"/>
              <w:right w:val="nil"/>
            </w:tcBorders>
            <w:vAlign w:val="center"/>
          </w:tcPr>
          <w:p w:rsidR="00661862" w:rsidRPr="00524B0C" w:rsidRDefault="00661862" w:rsidP="00192078">
            <w:pPr>
              <w:jc w:val="center"/>
              <w:rPr>
                <w:rFonts w:ascii="Arial CYR" w:hAnsi="Arial CYR" w:cs="Arial CYR"/>
                <w:bCs/>
                <w:sz w:val="18"/>
                <w:szCs w:val="18"/>
              </w:rPr>
            </w:pPr>
            <w:r>
              <w:rPr>
                <w:rFonts w:ascii="Arial CYR" w:hAnsi="Arial CYR" w:cs="Arial CYR"/>
                <w:bCs/>
                <w:sz w:val="18"/>
                <w:szCs w:val="18"/>
              </w:rPr>
              <w:t>0,8</w:t>
            </w:r>
          </w:p>
        </w:tc>
        <w:tc>
          <w:tcPr>
            <w:tcW w:w="240"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222" w:type="pct"/>
            <w:gridSpan w:val="2"/>
            <w:tcBorders>
              <w:top w:val="single" w:sz="4" w:space="0" w:color="auto"/>
              <w:left w:val="nil"/>
              <w:bottom w:val="single" w:sz="4" w:space="0" w:color="auto"/>
              <w:right w:val="single" w:sz="4" w:space="0" w:color="auto"/>
            </w:tcBorders>
            <w:shd w:val="clear" w:color="auto" w:fill="auto"/>
            <w:vAlign w:val="center"/>
          </w:tcPr>
          <w:p w:rsidR="00661862" w:rsidRPr="00524B0C" w:rsidRDefault="00661862" w:rsidP="00661862">
            <w:pPr>
              <w:jc w:val="center"/>
              <w:rPr>
                <w:rFonts w:ascii="Arial CYR" w:hAnsi="Arial CYR" w:cs="Arial CYR"/>
                <w:bCs/>
                <w:sz w:val="18"/>
                <w:szCs w:val="18"/>
              </w:rPr>
            </w:pPr>
            <w:r>
              <w:rPr>
                <w:rFonts w:ascii="Arial CYR" w:hAnsi="Arial CYR" w:cs="Arial CYR"/>
                <w:bCs/>
                <w:sz w:val="18"/>
                <w:szCs w:val="18"/>
              </w:rPr>
              <w:t>0,8</w:t>
            </w:r>
          </w:p>
        </w:tc>
        <w:tc>
          <w:tcPr>
            <w:tcW w:w="210" w:type="pct"/>
            <w:tcBorders>
              <w:top w:val="single" w:sz="4" w:space="0" w:color="auto"/>
              <w:left w:val="nil"/>
              <w:bottom w:val="single" w:sz="4" w:space="0" w:color="auto"/>
              <w:right w:val="single" w:sz="4" w:space="0" w:color="auto"/>
            </w:tcBorders>
            <w:shd w:val="clear" w:color="auto" w:fill="auto"/>
            <w:vAlign w:val="center"/>
          </w:tcPr>
          <w:p w:rsidR="00661862" w:rsidRPr="00524B0C" w:rsidRDefault="00661862" w:rsidP="00DC76DC">
            <w:pPr>
              <w:jc w:val="center"/>
              <w:rPr>
                <w:rFonts w:ascii="Arial CYR" w:hAnsi="Arial CYR" w:cs="Arial CYR"/>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43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1862" w:rsidRPr="00DC7C90" w:rsidRDefault="00661862" w:rsidP="00524B0C">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322"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r>
      <w:tr w:rsidR="00661862" w:rsidRPr="00DC7C90" w:rsidTr="00661862">
        <w:trPr>
          <w:trHeight w:hRule="exact" w:val="284"/>
        </w:trPr>
        <w:tc>
          <w:tcPr>
            <w:tcW w:w="155" w:type="pct"/>
            <w:vMerge/>
            <w:tcBorders>
              <w:left w:val="single" w:sz="4" w:space="0" w:color="auto"/>
              <w:right w:val="single" w:sz="4" w:space="0" w:color="auto"/>
            </w:tcBorders>
            <w:vAlign w:val="center"/>
          </w:tcPr>
          <w:p w:rsidR="00661862" w:rsidRPr="00DC7C90" w:rsidRDefault="00661862" w:rsidP="00524B0C">
            <w:pPr>
              <w:rPr>
                <w:rFonts w:ascii="Arial CYR" w:hAnsi="Arial CYR" w:cs="Arial CYR"/>
                <w:sz w:val="18"/>
                <w:szCs w:val="18"/>
              </w:rPr>
            </w:pPr>
          </w:p>
        </w:tc>
        <w:tc>
          <w:tcPr>
            <w:tcW w:w="1146" w:type="pct"/>
            <w:gridSpan w:val="2"/>
            <w:vMerge/>
            <w:tcBorders>
              <w:left w:val="single" w:sz="4" w:space="0" w:color="auto"/>
              <w:right w:val="single" w:sz="4" w:space="0" w:color="auto"/>
            </w:tcBorders>
            <w:vAlign w:val="center"/>
          </w:tcPr>
          <w:p w:rsidR="00661862" w:rsidRPr="00DC7C90" w:rsidRDefault="00661862" w:rsidP="00524B0C">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r>
              <w:rPr>
                <w:rFonts w:ascii="Arial CYR" w:hAnsi="Arial CYR" w:cs="Arial CYR"/>
                <w:b/>
                <w:bCs/>
                <w:sz w:val="18"/>
                <w:szCs w:val="18"/>
              </w:rPr>
              <w:t>2024</w:t>
            </w:r>
          </w:p>
        </w:tc>
        <w:tc>
          <w:tcPr>
            <w:tcW w:w="240" w:type="pct"/>
            <w:tcBorders>
              <w:top w:val="single" w:sz="4" w:space="0" w:color="auto"/>
              <w:left w:val="nil"/>
              <w:bottom w:val="single" w:sz="4" w:space="0" w:color="auto"/>
              <w:right w:val="nil"/>
            </w:tcBorders>
            <w:vAlign w:val="center"/>
          </w:tcPr>
          <w:p w:rsidR="00661862" w:rsidRDefault="00661862" w:rsidP="00192078">
            <w:pPr>
              <w:jc w:val="center"/>
              <w:rPr>
                <w:rFonts w:ascii="Arial CYR" w:hAnsi="Arial CYR" w:cs="Arial CYR"/>
                <w:bCs/>
                <w:sz w:val="18"/>
                <w:szCs w:val="18"/>
              </w:rPr>
            </w:pPr>
            <w:r>
              <w:rPr>
                <w:rFonts w:ascii="Arial CYR" w:hAnsi="Arial CYR" w:cs="Arial CYR"/>
                <w:bCs/>
                <w:sz w:val="18"/>
                <w:szCs w:val="18"/>
              </w:rPr>
              <w:t>0,9</w:t>
            </w:r>
          </w:p>
        </w:tc>
        <w:tc>
          <w:tcPr>
            <w:tcW w:w="240"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222" w:type="pct"/>
            <w:gridSpan w:val="2"/>
            <w:tcBorders>
              <w:top w:val="single" w:sz="4" w:space="0" w:color="auto"/>
              <w:left w:val="nil"/>
              <w:bottom w:val="single" w:sz="4" w:space="0" w:color="auto"/>
              <w:right w:val="single" w:sz="4" w:space="0" w:color="auto"/>
            </w:tcBorders>
            <w:shd w:val="clear" w:color="auto" w:fill="auto"/>
            <w:vAlign w:val="center"/>
          </w:tcPr>
          <w:p w:rsidR="00661862" w:rsidRDefault="00661862" w:rsidP="00661862">
            <w:pPr>
              <w:jc w:val="center"/>
              <w:rPr>
                <w:rFonts w:ascii="Arial CYR" w:hAnsi="Arial CYR" w:cs="Arial CYR"/>
                <w:bCs/>
                <w:sz w:val="18"/>
                <w:szCs w:val="18"/>
              </w:rPr>
            </w:pPr>
            <w:r>
              <w:rPr>
                <w:rFonts w:ascii="Arial CYR" w:hAnsi="Arial CYR" w:cs="Arial CYR"/>
                <w:bCs/>
                <w:sz w:val="18"/>
                <w:szCs w:val="18"/>
              </w:rPr>
              <w:t>0,9</w:t>
            </w:r>
          </w:p>
        </w:tc>
        <w:tc>
          <w:tcPr>
            <w:tcW w:w="210" w:type="pct"/>
            <w:tcBorders>
              <w:top w:val="single" w:sz="4" w:space="0" w:color="auto"/>
              <w:left w:val="nil"/>
              <w:bottom w:val="single" w:sz="4" w:space="0" w:color="auto"/>
              <w:right w:val="single" w:sz="4" w:space="0" w:color="auto"/>
            </w:tcBorders>
            <w:shd w:val="clear" w:color="auto" w:fill="auto"/>
            <w:vAlign w:val="center"/>
          </w:tcPr>
          <w:p w:rsidR="00661862" w:rsidRPr="00524B0C" w:rsidRDefault="00661862" w:rsidP="00DC76DC">
            <w:pPr>
              <w:jc w:val="center"/>
              <w:rPr>
                <w:rFonts w:ascii="Arial CYR" w:hAnsi="Arial CYR" w:cs="Arial CYR"/>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43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1862" w:rsidRPr="00DC7C90" w:rsidRDefault="00661862" w:rsidP="00524B0C">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322"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r>
      <w:tr w:rsidR="00661862" w:rsidRPr="00DC7C90" w:rsidTr="00661862">
        <w:trPr>
          <w:trHeight w:hRule="exact" w:val="284"/>
        </w:trPr>
        <w:tc>
          <w:tcPr>
            <w:tcW w:w="155" w:type="pct"/>
            <w:vMerge/>
            <w:tcBorders>
              <w:left w:val="single" w:sz="4" w:space="0" w:color="auto"/>
              <w:right w:val="single" w:sz="4" w:space="0" w:color="auto"/>
            </w:tcBorders>
            <w:vAlign w:val="center"/>
          </w:tcPr>
          <w:p w:rsidR="00661862" w:rsidRPr="00DC7C90" w:rsidRDefault="00661862" w:rsidP="00524B0C">
            <w:pPr>
              <w:rPr>
                <w:rFonts w:ascii="Arial CYR" w:hAnsi="Arial CYR" w:cs="Arial CYR"/>
                <w:sz w:val="18"/>
                <w:szCs w:val="18"/>
              </w:rPr>
            </w:pPr>
          </w:p>
        </w:tc>
        <w:tc>
          <w:tcPr>
            <w:tcW w:w="1146" w:type="pct"/>
            <w:gridSpan w:val="2"/>
            <w:vMerge/>
            <w:tcBorders>
              <w:left w:val="single" w:sz="4" w:space="0" w:color="auto"/>
              <w:right w:val="single" w:sz="4" w:space="0" w:color="auto"/>
            </w:tcBorders>
            <w:vAlign w:val="center"/>
          </w:tcPr>
          <w:p w:rsidR="00661862" w:rsidRPr="00DC7C90" w:rsidRDefault="00661862" w:rsidP="00524B0C">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r>
              <w:rPr>
                <w:rFonts w:ascii="Arial CYR" w:hAnsi="Arial CYR" w:cs="Arial CYR"/>
                <w:b/>
                <w:bCs/>
                <w:sz w:val="18"/>
                <w:szCs w:val="18"/>
              </w:rPr>
              <w:t>2025</w:t>
            </w:r>
          </w:p>
        </w:tc>
        <w:tc>
          <w:tcPr>
            <w:tcW w:w="240" w:type="pct"/>
            <w:tcBorders>
              <w:top w:val="single" w:sz="4" w:space="0" w:color="auto"/>
              <w:left w:val="nil"/>
              <w:bottom w:val="single" w:sz="4" w:space="0" w:color="auto"/>
              <w:right w:val="nil"/>
            </w:tcBorders>
            <w:vAlign w:val="center"/>
          </w:tcPr>
          <w:p w:rsidR="00661862" w:rsidRDefault="00661862" w:rsidP="00192078">
            <w:pPr>
              <w:jc w:val="center"/>
              <w:rPr>
                <w:rFonts w:ascii="Arial CYR" w:hAnsi="Arial CYR" w:cs="Arial CYR"/>
                <w:bCs/>
                <w:sz w:val="18"/>
                <w:szCs w:val="18"/>
              </w:rPr>
            </w:pPr>
            <w:r>
              <w:rPr>
                <w:rFonts w:ascii="Arial CYR" w:hAnsi="Arial CYR" w:cs="Arial CYR"/>
                <w:bCs/>
                <w:sz w:val="18"/>
                <w:szCs w:val="18"/>
              </w:rPr>
              <w:t>0,9</w:t>
            </w:r>
          </w:p>
        </w:tc>
        <w:tc>
          <w:tcPr>
            <w:tcW w:w="240"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222" w:type="pct"/>
            <w:gridSpan w:val="2"/>
            <w:tcBorders>
              <w:top w:val="single" w:sz="4" w:space="0" w:color="auto"/>
              <w:left w:val="nil"/>
              <w:bottom w:val="single" w:sz="4" w:space="0" w:color="auto"/>
              <w:right w:val="single" w:sz="4" w:space="0" w:color="auto"/>
            </w:tcBorders>
            <w:shd w:val="clear" w:color="auto" w:fill="auto"/>
            <w:vAlign w:val="center"/>
          </w:tcPr>
          <w:p w:rsidR="00661862" w:rsidRDefault="00661862" w:rsidP="00661862">
            <w:pPr>
              <w:jc w:val="center"/>
              <w:rPr>
                <w:rFonts w:ascii="Arial CYR" w:hAnsi="Arial CYR" w:cs="Arial CYR"/>
                <w:bCs/>
                <w:sz w:val="18"/>
                <w:szCs w:val="18"/>
              </w:rPr>
            </w:pPr>
            <w:r>
              <w:rPr>
                <w:rFonts w:ascii="Arial CYR" w:hAnsi="Arial CYR" w:cs="Arial CYR"/>
                <w:bCs/>
                <w:sz w:val="18"/>
                <w:szCs w:val="18"/>
              </w:rPr>
              <w:t>0,9</w:t>
            </w:r>
          </w:p>
        </w:tc>
        <w:tc>
          <w:tcPr>
            <w:tcW w:w="210" w:type="pct"/>
            <w:tcBorders>
              <w:top w:val="single" w:sz="4" w:space="0" w:color="auto"/>
              <w:left w:val="nil"/>
              <w:bottom w:val="single" w:sz="4" w:space="0" w:color="auto"/>
              <w:right w:val="single" w:sz="4" w:space="0" w:color="auto"/>
            </w:tcBorders>
            <w:shd w:val="clear" w:color="auto" w:fill="auto"/>
            <w:vAlign w:val="center"/>
          </w:tcPr>
          <w:p w:rsidR="00661862" w:rsidRPr="00524B0C" w:rsidRDefault="00661862" w:rsidP="00DC76DC">
            <w:pPr>
              <w:jc w:val="center"/>
              <w:rPr>
                <w:rFonts w:ascii="Arial CYR" w:hAnsi="Arial CYR" w:cs="Arial CYR"/>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43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1862" w:rsidRPr="00DC7C90" w:rsidRDefault="00661862" w:rsidP="00524B0C">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322"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r>
      <w:tr w:rsidR="00661862" w:rsidRPr="00DC7C90" w:rsidTr="00661862">
        <w:trPr>
          <w:trHeight w:hRule="exact" w:val="284"/>
        </w:trPr>
        <w:tc>
          <w:tcPr>
            <w:tcW w:w="155" w:type="pct"/>
            <w:vMerge/>
            <w:tcBorders>
              <w:left w:val="single" w:sz="4" w:space="0" w:color="auto"/>
              <w:right w:val="single" w:sz="4" w:space="0" w:color="auto"/>
            </w:tcBorders>
            <w:vAlign w:val="center"/>
          </w:tcPr>
          <w:p w:rsidR="00661862" w:rsidRPr="00DC7C90" w:rsidRDefault="00661862" w:rsidP="00524B0C">
            <w:pPr>
              <w:rPr>
                <w:rFonts w:ascii="Arial CYR" w:hAnsi="Arial CYR" w:cs="Arial CYR"/>
                <w:sz w:val="18"/>
                <w:szCs w:val="18"/>
              </w:rPr>
            </w:pPr>
          </w:p>
        </w:tc>
        <w:tc>
          <w:tcPr>
            <w:tcW w:w="1146" w:type="pct"/>
            <w:gridSpan w:val="2"/>
            <w:vMerge/>
            <w:tcBorders>
              <w:left w:val="single" w:sz="4" w:space="0" w:color="auto"/>
              <w:right w:val="single" w:sz="4" w:space="0" w:color="auto"/>
            </w:tcBorders>
            <w:vAlign w:val="center"/>
          </w:tcPr>
          <w:p w:rsidR="00661862" w:rsidRPr="00DC7C90" w:rsidRDefault="00661862" w:rsidP="00524B0C">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r>
              <w:rPr>
                <w:rFonts w:ascii="Arial CYR" w:hAnsi="Arial CYR" w:cs="Arial CYR"/>
                <w:b/>
                <w:bCs/>
                <w:sz w:val="18"/>
                <w:szCs w:val="18"/>
              </w:rPr>
              <w:t>2026</w:t>
            </w:r>
          </w:p>
        </w:tc>
        <w:tc>
          <w:tcPr>
            <w:tcW w:w="240" w:type="pct"/>
            <w:tcBorders>
              <w:top w:val="single" w:sz="4" w:space="0" w:color="auto"/>
              <w:left w:val="nil"/>
              <w:bottom w:val="single" w:sz="4" w:space="0" w:color="auto"/>
              <w:right w:val="nil"/>
            </w:tcBorders>
            <w:vAlign w:val="center"/>
          </w:tcPr>
          <w:p w:rsidR="00661862" w:rsidRDefault="00661862" w:rsidP="00192078">
            <w:pPr>
              <w:jc w:val="center"/>
              <w:rPr>
                <w:rFonts w:ascii="Arial CYR" w:hAnsi="Arial CYR" w:cs="Arial CYR"/>
                <w:bCs/>
                <w:sz w:val="18"/>
                <w:szCs w:val="18"/>
              </w:rPr>
            </w:pPr>
            <w:r>
              <w:rPr>
                <w:rFonts w:ascii="Arial CYR" w:hAnsi="Arial CYR" w:cs="Arial CYR"/>
                <w:bCs/>
                <w:sz w:val="18"/>
                <w:szCs w:val="18"/>
              </w:rPr>
              <w:t>1,0</w:t>
            </w:r>
          </w:p>
        </w:tc>
        <w:tc>
          <w:tcPr>
            <w:tcW w:w="240"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222" w:type="pct"/>
            <w:gridSpan w:val="2"/>
            <w:tcBorders>
              <w:top w:val="single" w:sz="4" w:space="0" w:color="auto"/>
              <w:left w:val="nil"/>
              <w:bottom w:val="single" w:sz="4" w:space="0" w:color="auto"/>
              <w:right w:val="single" w:sz="4" w:space="0" w:color="auto"/>
            </w:tcBorders>
            <w:shd w:val="clear" w:color="auto" w:fill="auto"/>
            <w:vAlign w:val="center"/>
          </w:tcPr>
          <w:p w:rsidR="00661862" w:rsidRPr="00661862" w:rsidRDefault="00661862" w:rsidP="00524B0C">
            <w:pPr>
              <w:jc w:val="center"/>
              <w:rPr>
                <w:rFonts w:ascii="Arial CYR" w:hAnsi="Arial CYR" w:cs="Arial CYR"/>
                <w:bCs/>
                <w:sz w:val="18"/>
                <w:szCs w:val="18"/>
              </w:rPr>
            </w:pPr>
            <w:r w:rsidRPr="00661862">
              <w:rPr>
                <w:rFonts w:ascii="Arial CYR" w:hAnsi="Arial CYR" w:cs="Arial CYR"/>
                <w:bCs/>
                <w:sz w:val="18"/>
                <w:szCs w:val="18"/>
              </w:rPr>
              <w:t>1,0</w:t>
            </w:r>
          </w:p>
        </w:tc>
        <w:tc>
          <w:tcPr>
            <w:tcW w:w="210" w:type="pct"/>
            <w:tcBorders>
              <w:top w:val="single" w:sz="4" w:space="0" w:color="auto"/>
              <w:left w:val="nil"/>
              <w:bottom w:val="single" w:sz="4" w:space="0" w:color="auto"/>
              <w:right w:val="single" w:sz="4" w:space="0" w:color="auto"/>
            </w:tcBorders>
            <w:shd w:val="clear" w:color="auto" w:fill="auto"/>
            <w:vAlign w:val="center"/>
          </w:tcPr>
          <w:p w:rsidR="00661862" w:rsidRPr="00524B0C" w:rsidRDefault="00661862" w:rsidP="00DC76DC">
            <w:pPr>
              <w:jc w:val="center"/>
              <w:rPr>
                <w:rFonts w:ascii="Arial CYR" w:hAnsi="Arial CYR" w:cs="Arial CYR"/>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43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1862" w:rsidRPr="00DC7C90" w:rsidRDefault="00661862" w:rsidP="00524B0C">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322"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r>
      <w:tr w:rsidR="00661862" w:rsidRPr="00DC7C90" w:rsidTr="00661862">
        <w:trPr>
          <w:trHeight w:hRule="exact" w:val="284"/>
        </w:trPr>
        <w:tc>
          <w:tcPr>
            <w:tcW w:w="155" w:type="pct"/>
            <w:vMerge/>
            <w:tcBorders>
              <w:left w:val="single" w:sz="4" w:space="0" w:color="auto"/>
              <w:right w:val="single" w:sz="4" w:space="0" w:color="auto"/>
            </w:tcBorders>
            <w:vAlign w:val="center"/>
          </w:tcPr>
          <w:p w:rsidR="00661862" w:rsidRPr="00DC7C90" w:rsidRDefault="00661862" w:rsidP="00524B0C">
            <w:pPr>
              <w:rPr>
                <w:rFonts w:ascii="Arial CYR" w:hAnsi="Arial CYR" w:cs="Arial CYR"/>
                <w:sz w:val="18"/>
                <w:szCs w:val="18"/>
              </w:rPr>
            </w:pPr>
          </w:p>
        </w:tc>
        <w:tc>
          <w:tcPr>
            <w:tcW w:w="1146" w:type="pct"/>
            <w:gridSpan w:val="2"/>
            <w:vMerge/>
            <w:tcBorders>
              <w:left w:val="single" w:sz="4" w:space="0" w:color="auto"/>
              <w:right w:val="single" w:sz="4" w:space="0" w:color="auto"/>
            </w:tcBorders>
            <w:vAlign w:val="center"/>
          </w:tcPr>
          <w:p w:rsidR="00661862" w:rsidRPr="00DC7C90" w:rsidRDefault="00661862" w:rsidP="00524B0C">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r>
              <w:rPr>
                <w:rFonts w:ascii="Arial CYR" w:hAnsi="Arial CYR" w:cs="Arial CYR"/>
                <w:b/>
                <w:bCs/>
                <w:sz w:val="18"/>
                <w:szCs w:val="18"/>
              </w:rPr>
              <w:t>2027</w:t>
            </w:r>
          </w:p>
        </w:tc>
        <w:tc>
          <w:tcPr>
            <w:tcW w:w="240" w:type="pct"/>
            <w:tcBorders>
              <w:top w:val="single" w:sz="4" w:space="0" w:color="auto"/>
              <w:left w:val="nil"/>
              <w:bottom w:val="single" w:sz="4" w:space="0" w:color="auto"/>
              <w:right w:val="nil"/>
            </w:tcBorders>
            <w:vAlign w:val="center"/>
          </w:tcPr>
          <w:p w:rsidR="00661862" w:rsidRDefault="00661862" w:rsidP="00192078">
            <w:pPr>
              <w:jc w:val="center"/>
              <w:rPr>
                <w:rFonts w:ascii="Arial CYR" w:hAnsi="Arial CYR" w:cs="Arial CYR"/>
                <w:bCs/>
                <w:sz w:val="18"/>
                <w:szCs w:val="18"/>
              </w:rPr>
            </w:pPr>
            <w:r>
              <w:rPr>
                <w:rFonts w:ascii="Arial CYR" w:hAnsi="Arial CYR" w:cs="Arial CYR"/>
                <w:bCs/>
                <w:sz w:val="18"/>
                <w:szCs w:val="18"/>
              </w:rPr>
              <w:t>1,0</w:t>
            </w:r>
          </w:p>
        </w:tc>
        <w:tc>
          <w:tcPr>
            <w:tcW w:w="240"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222" w:type="pct"/>
            <w:gridSpan w:val="2"/>
            <w:tcBorders>
              <w:top w:val="single" w:sz="4" w:space="0" w:color="auto"/>
              <w:left w:val="nil"/>
              <w:bottom w:val="single" w:sz="4" w:space="0" w:color="auto"/>
              <w:right w:val="single" w:sz="4" w:space="0" w:color="auto"/>
            </w:tcBorders>
            <w:shd w:val="clear" w:color="auto" w:fill="auto"/>
            <w:vAlign w:val="center"/>
          </w:tcPr>
          <w:p w:rsidR="00661862" w:rsidRPr="00661862" w:rsidRDefault="00661862" w:rsidP="00524B0C">
            <w:pPr>
              <w:jc w:val="center"/>
              <w:rPr>
                <w:rFonts w:ascii="Arial CYR" w:hAnsi="Arial CYR" w:cs="Arial CYR"/>
                <w:bCs/>
                <w:sz w:val="18"/>
                <w:szCs w:val="18"/>
              </w:rPr>
            </w:pPr>
            <w:r w:rsidRPr="00661862">
              <w:rPr>
                <w:rFonts w:ascii="Arial CYR" w:hAnsi="Arial CYR" w:cs="Arial CYR"/>
                <w:bCs/>
                <w:sz w:val="18"/>
                <w:szCs w:val="18"/>
              </w:rPr>
              <w:t>1,0</w:t>
            </w:r>
          </w:p>
        </w:tc>
        <w:tc>
          <w:tcPr>
            <w:tcW w:w="210" w:type="pct"/>
            <w:tcBorders>
              <w:top w:val="single" w:sz="4" w:space="0" w:color="auto"/>
              <w:left w:val="nil"/>
              <w:bottom w:val="single" w:sz="4" w:space="0" w:color="auto"/>
              <w:right w:val="single" w:sz="4" w:space="0" w:color="auto"/>
            </w:tcBorders>
            <w:shd w:val="clear" w:color="auto" w:fill="auto"/>
            <w:vAlign w:val="center"/>
          </w:tcPr>
          <w:p w:rsidR="00661862" w:rsidRPr="00524B0C" w:rsidRDefault="00661862" w:rsidP="00DC76DC">
            <w:pPr>
              <w:jc w:val="center"/>
              <w:rPr>
                <w:rFonts w:ascii="Arial CYR" w:hAnsi="Arial CYR" w:cs="Arial CYR"/>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43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1862" w:rsidRPr="00DC7C90" w:rsidRDefault="00661862" w:rsidP="00524B0C">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322"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r>
      <w:tr w:rsidR="00661862" w:rsidRPr="00DC7C90" w:rsidTr="00661862">
        <w:trPr>
          <w:trHeight w:hRule="exact" w:val="284"/>
        </w:trPr>
        <w:tc>
          <w:tcPr>
            <w:tcW w:w="155" w:type="pct"/>
            <w:vMerge/>
            <w:tcBorders>
              <w:left w:val="single" w:sz="4" w:space="0" w:color="auto"/>
              <w:right w:val="single" w:sz="4" w:space="0" w:color="auto"/>
            </w:tcBorders>
            <w:vAlign w:val="center"/>
          </w:tcPr>
          <w:p w:rsidR="00661862" w:rsidRPr="00DC7C90" w:rsidRDefault="00661862" w:rsidP="00524B0C">
            <w:pPr>
              <w:rPr>
                <w:rFonts w:ascii="Arial CYR" w:hAnsi="Arial CYR" w:cs="Arial CYR"/>
                <w:sz w:val="18"/>
                <w:szCs w:val="18"/>
              </w:rPr>
            </w:pPr>
          </w:p>
        </w:tc>
        <w:tc>
          <w:tcPr>
            <w:tcW w:w="1146" w:type="pct"/>
            <w:gridSpan w:val="2"/>
            <w:vMerge/>
            <w:tcBorders>
              <w:left w:val="single" w:sz="4" w:space="0" w:color="auto"/>
              <w:right w:val="single" w:sz="4" w:space="0" w:color="auto"/>
            </w:tcBorders>
            <w:vAlign w:val="center"/>
          </w:tcPr>
          <w:p w:rsidR="00661862" w:rsidRPr="00DC7C90" w:rsidRDefault="00661862" w:rsidP="00524B0C">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r>
              <w:rPr>
                <w:rFonts w:ascii="Arial CYR" w:hAnsi="Arial CYR" w:cs="Arial CYR"/>
                <w:b/>
                <w:bCs/>
                <w:sz w:val="18"/>
                <w:szCs w:val="18"/>
              </w:rPr>
              <w:t>2028</w:t>
            </w:r>
          </w:p>
        </w:tc>
        <w:tc>
          <w:tcPr>
            <w:tcW w:w="240" w:type="pct"/>
            <w:tcBorders>
              <w:top w:val="single" w:sz="4" w:space="0" w:color="auto"/>
              <w:left w:val="nil"/>
              <w:bottom w:val="single" w:sz="4" w:space="0" w:color="auto"/>
              <w:right w:val="nil"/>
            </w:tcBorders>
            <w:vAlign w:val="center"/>
          </w:tcPr>
          <w:p w:rsidR="00661862" w:rsidRDefault="00661862" w:rsidP="00192078">
            <w:pPr>
              <w:jc w:val="center"/>
              <w:rPr>
                <w:rFonts w:ascii="Arial CYR" w:hAnsi="Arial CYR" w:cs="Arial CYR"/>
                <w:bCs/>
                <w:sz w:val="18"/>
                <w:szCs w:val="18"/>
              </w:rPr>
            </w:pPr>
            <w:r>
              <w:rPr>
                <w:rFonts w:ascii="Arial CYR" w:hAnsi="Arial CYR" w:cs="Arial CYR"/>
                <w:bCs/>
                <w:sz w:val="18"/>
                <w:szCs w:val="18"/>
              </w:rPr>
              <w:t>1,2</w:t>
            </w:r>
          </w:p>
        </w:tc>
        <w:tc>
          <w:tcPr>
            <w:tcW w:w="240"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222" w:type="pct"/>
            <w:gridSpan w:val="2"/>
            <w:tcBorders>
              <w:top w:val="single" w:sz="4" w:space="0" w:color="auto"/>
              <w:left w:val="nil"/>
              <w:bottom w:val="single" w:sz="4" w:space="0" w:color="auto"/>
              <w:right w:val="single" w:sz="4" w:space="0" w:color="auto"/>
            </w:tcBorders>
            <w:shd w:val="clear" w:color="auto" w:fill="auto"/>
            <w:vAlign w:val="center"/>
          </w:tcPr>
          <w:p w:rsidR="00661862" w:rsidRPr="00661862" w:rsidRDefault="00661862" w:rsidP="00524B0C">
            <w:pPr>
              <w:jc w:val="center"/>
              <w:rPr>
                <w:rFonts w:ascii="Arial CYR" w:hAnsi="Arial CYR" w:cs="Arial CYR"/>
                <w:bCs/>
                <w:sz w:val="18"/>
                <w:szCs w:val="18"/>
              </w:rPr>
            </w:pPr>
            <w:r w:rsidRPr="00661862">
              <w:rPr>
                <w:rFonts w:ascii="Arial CYR" w:hAnsi="Arial CYR" w:cs="Arial CYR"/>
                <w:bCs/>
                <w:sz w:val="18"/>
                <w:szCs w:val="18"/>
              </w:rPr>
              <w:t>1,2</w:t>
            </w:r>
          </w:p>
        </w:tc>
        <w:tc>
          <w:tcPr>
            <w:tcW w:w="210" w:type="pct"/>
            <w:tcBorders>
              <w:top w:val="single" w:sz="4" w:space="0" w:color="auto"/>
              <w:left w:val="nil"/>
              <w:bottom w:val="single" w:sz="4" w:space="0" w:color="auto"/>
              <w:right w:val="single" w:sz="4" w:space="0" w:color="auto"/>
            </w:tcBorders>
            <w:shd w:val="clear" w:color="auto" w:fill="auto"/>
            <w:vAlign w:val="center"/>
          </w:tcPr>
          <w:p w:rsidR="00661862" w:rsidRPr="00524B0C" w:rsidRDefault="00661862" w:rsidP="00DC76DC">
            <w:pPr>
              <w:jc w:val="center"/>
              <w:rPr>
                <w:rFonts w:ascii="Arial CYR" w:hAnsi="Arial CYR" w:cs="Arial CYR"/>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43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1862" w:rsidRPr="00DC7C90" w:rsidRDefault="00661862" w:rsidP="00524B0C">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c>
          <w:tcPr>
            <w:tcW w:w="322"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524B0C">
            <w:pPr>
              <w:jc w:val="center"/>
              <w:rPr>
                <w:rFonts w:ascii="Arial CYR" w:hAnsi="Arial CYR" w:cs="Arial CYR"/>
                <w:b/>
                <w:bCs/>
                <w:sz w:val="18"/>
                <w:szCs w:val="18"/>
              </w:rPr>
            </w:pPr>
          </w:p>
        </w:tc>
      </w:tr>
      <w:tr w:rsidR="00661862" w:rsidRPr="00DC7C90" w:rsidTr="00661862">
        <w:trPr>
          <w:trHeight w:hRule="exact" w:val="284"/>
        </w:trPr>
        <w:tc>
          <w:tcPr>
            <w:tcW w:w="155" w:type="pct"/>
            <w:vMerge/>
            <w:tcBorders>
              <w:left w:val="single" w:sz="4" w:space="0" w:color="auto"/>
              <w:bottom w:val="single" w:sz="4" w:space="0" w:color="auto"/>
              <w:right w:val="single" w:sz="4" w:space="0" w:color="auto"/>
            </w:tcBorders>
            <w:vAlign w:val="center"/>
          </w:tcPr>
          <w:p w:rsidR="00661862" w:rsidRPr="00DC7C90" w:rsidRDefault="00661862" w:rsidP="00524B0C">
            <w:pPr>
              <w:rPr>
                <w:rFonts w:ascii="Arial CYR" w:hAnsi="Arial CYR" w:cs="Arial CYR"/>
                <w:sz w:val="18"/>
                <w:szCs w:val="18"/>
              </w:rPr>
            </w:pPr>
          </w:p>
        </w:tc>
        <w:tc>
          <w:tcPr>
            <w:tcW w:w="1146" w:type="pct"/>
            <w:gridSpan w:val="2"/>
            <w:vMerge/>
            <w:tcBorders>
              <w:left w:val="single" w:sz="4" w:space="0" w:color="auto"/>
              <w:bottom w:val="single" w:sz="4" w:space="0" w:color="auto"/>
              <w:right w:val="single" w:sz="4" w:space="0" w:color="auto"/>
            </w:tcBorders>
            <w:vAlign w:val="center"/>
          </w:tcPr>
          <w:p w:rsidR="00661862" w:rsidRPr="00DC7C90" w:rsidRDefault="00661862" w:rsidP="00524B0C">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661862" w:rsidRDefault="00661862" w:rsidP="00524B0C">
            <w:pPr>
              <w:jc w:val="center"/>
              <w:rPr>
                <w:rFonts w:ascii="Arial CYR" w:hAnsi="Arial CYR" w:cs="Arial CYR"/>
                <w:b/>
                <w:bCs/>
                <w:sz w:val="18"/>
                <w:szCs w:val="18"/>
              </w:rPr>
            </w:pPr>
            <w:r w:rsidRPr="00661862">
              <w:rPr>
                <w:rFonts w:ascii="Arial CYR" w:hAnsi="Arial CYR" w:cs="Arial CYR"/>
                <w:b/>
                <w:bCs/>
                <w:sz w:val="18"/>
                <w:szCs w:val="18"/>
              </w:rPr>
              <w:t>Итого</w:t>
            </w:r>
          </w:p>
        </w:tc>
        <w:tc>
          <w:tcPr>
            <w:tcW w:w="240" w:type="pct"/>
            <w:tcBorders>
              <w:top w:val="single" w:sz="4" w:space="0" w:color="auto"/>
              <w:left w:val="nil"/>
              <w:bottom w:val="single" w:sz="4" w:space="0" w:color="auto"/>
              <w:right w:val="nil"/>
            </w:tcBorders>
            <w:shd w:val="clear" w:color="auto" w:fill="B8CCE4" w:themeFill="accent1" w:themeFillTint="66"/>
            <w:vAlign w:val="center"/>
          </w:tcPr>
          <w:p w:rsidR="00661862" w:rsidRPr="00661862" w:rsidRDefault="00661862" w:rsidP="00192078">
            <w:pPr>
              <w:jc w:val="center"/>
              <w:rPr>
                <w:rFonts w:ascii="Arial CYR" w:hAnsi="Arial CYR" w:cs="Arial CYR"/>
                <w:b/>
                <w:bCs/>
                <w:sz w:val="18"/>
                <w:szCs w:val="18"/>
              </w:rPr>
            </w:pPr>
            <w:r w:rsidRPr="00661862">
              <w:rPr>
                <w:rFonts w:ascii="Arial CYR" w:hAnsi="Arial CYR" w:cs="Arial CYR"/>
                <w:b/>
                <w:bCs/>
                <w:sz w:val="18"/>
                <w:szCs w:val="18"/>
              </w:rPr>
              <w:t>9,2</w:t>
            </w:r>
          </w:p>
        </w:tc>
        <w:tc>
          <w:tcPr>
            <w:tcW w:w="240" w:type="pct"/>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661862" w:rsidRDefault="00661862" w:rsidP="00524B0C">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661862" w:rsidRDefault="00661862" w:rsidP="00524B0C">
            <w:pPr>
              <w:jc w:val="center"/>
              <w:rPr>
                <w:rFonts w:ascii="Arial CYR" w:hAnsi="Arial CYR" w:cs="Arial CYR"/>
                <w:b/>
                <w:bCs/>
                <w:sz w:val="18"/>
                <w:szCs w:val="18"/>
              </w:rPr>
            </w:pPr>
          </w:p>
        </w:tc>
        <w:tc>
          <w:tcPr>
            <w:tcW w:w="222" w:type="pct"/>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661862" w:rsidRDefault="00661862" w:rsidP="00524B0C">
            <w:pPr>
              <w:rPr>
                <w:rFonts w:ascii="Arial CYR" w:hAnsi="Arial CYR" w:cs="Arial CYR"/>
                <w:b/>
                <w:bCs/>
                <w:sz w:val="18"/>
                <w:szCs w:val="18"/>
              </w:rPr>
            </w:pPr>
            <w:r w:rsidRPr="00661862">
              <w:rPr>
                <w:rFonts w:ascii="Arial CYR" w:hAnsi="Arial CYR" w:cs="Arial CYR"/>
                <w:b/>
                <w:bCs/>
                <w:sz w:val="18"/>
                <w:szCs w:val="18"/>
              </w:rPr>
              <w:t>9,2</w:t>
            </w:r>
          </w:p>
        </w:tc>
        <w:tc>
          <w:tcPr>
            <w:tcW w:w="210"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661862" w:rsidRDefault="00661862" w:rsidP="00DC76DC">
            <w:pPr>
              <w:jc w:val="center"/>
              <w:rPr>
                <w:rFonts w:ascii="Arial CYR" w:hAnsi="Arial CYR" w:cs="Arial CYR"/>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661862" w:rsidRDefault="00661862" w:rsidP="00524B0C">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661862" w:rsidRDefault="00661862" w:rsidP="00524B0C">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661862" w:rsidRDefault="00661862" w:rsidP="00524B0C">
            <w:pPr>
              <w:jc w:val="center"/>
              <w:rPr>
                <w:rFonts w:ascii="Arial CYR" w:hAnsi="Arial CYR" w:cs="Arial CYR"/>
                <w:b/>
                <w:bCs/>
                <w:sz w:val="18"/>
                <w:szCs w:val="18"/>
              </w:rPr>
            </w:pPr>
          </w:p>
        </w:tc>
        <w:tc>
          <w:tcPr>
            <w:tcW w:w="433"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61862" w:rsidRPr="00661862" w:rsidRDefault="00661862" w:rsidP="00524B0C">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661862" w:rsidRDefault="00661862" w:rsidP="00524B0C">
            <w:pPr>
              <w:jc w:val="center"/>
              <w:rPr>
                <w:rFonts w:ascii="Arial CYR" w:hAnsi="Arial CYR" w:cs="Arial CYR"/>
                <w:b/>
                <w:bCs/>
                <w:sz w:val="18"/>
                <w:szCs w:val="18"/>
              </w:rPr>
            </w:pPr>
          </w:p>
        </w:tc>
        <w:tc>
          <w:tcPr>
            <w:tcW w:w="322"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661862" w:rsidRDefault="00661862" w:rsidP="00524B0C">
            <w:pPr>
              <w:jc w:val="center"/>
              <w:rPr>
                <w:rFonts w:ascii="Arial CYR" w:hAnsi="Arial CYR" w:cs="Arial CYR"/>
                <w:b/>
                <w:bCs/>
                <w:sz w:val="18"/>
                <w:szCs w:val="18"/>
              </w:rPr>
            </w:pPr>
          </w:p>
        </w:tc>
      </w:tr>
      <w:tr w:rsidR="00661862" w:rsidRPr="00DC7C90" w:rsidTr="00661862">
        <w:trPr>
          <w:trHeight w:hRule="exact" w:val="284"/>
        </w:trPr>
        <w:tc>
          <w:tcPr>
            <w:tcW w:w="166" w:type="pct"/>
            <w:gridSpan w:val="2"/>
            <w:vMerge w:val="restart"/>
            <w:tcBorders>
              <w:top w:val="single" w:sz="4" w:space="0" w:color="auto"/>
              <w:left w:val="single" w:sz="4" w:space="0" w:color="auto"/>
              <w:right w:val="single" w:sz="4" w:space="0" w:color="auto"/>
            </w:tcBorders>
            <w:vAlign w:val="center"/>
          </w:tcPr>
          <w:p w:rsidR="00661862" w:rsidRPr="00DC7C90" w:rsidRDefault="00661862" w:rsidP="00DC76DC">
            <w:pPr>
              <w:rPr>
                <w:rFonts w:ascii="Arial CYR" w:hAnsi="Arial CYR" w:cs="Arial CYR"/>
                <w:sz w:val="18"/>
                <w:szCs w:val="18"/>
              </w:rPr>
            </w:pPr>
            <w:r>
              <w:rPr>
                <w:rFonts w:ascii="Arial CYR" w:hAnsi="Arial CYR" w:cs="Arial CYR"/>
                <w:sz w:val="18"/>
                <w:szCs w:val="18"/>
              </w:rPr>
              <w:t>5.3</w:t>
            </w:r>
          </w:p>
        </w:tc>
        <w:tc>
          <w:tcPr>
            <w:tcW w:w="1135" w:type="pct"/>
            <w:vMerge w:val="restart"/>
            <w:tcBorders>
              <w:top w:val="single" w:sz="4" w:space="0" w:color="auto"/>
              <w:left w:val="single" w:sz="4" w:space="0" w:color="auto"/>
              <w:right w:val="single" w:sz="4" w:space="0" w:color="auto"/>
            </w:tcBorders>
            <w:vAlign w:val="center"/>
          </w:tcPr>
          <w:p w:rsidR="00661862" w:rsidRPr="00192078" w:rsidRDefault="00661862" w:rsidP="00DC76DC">
            <w:pPr>
              <w:rPr>
                <w:bCs/>
              </w:rPr>
            </w:pPr>
            <w:r>
              <w:t xml:space="preserve"> Уличное освещение улиц территории поселения</w:t>
            </w:r>
          </w:p>
        </w:tc>
        <w:tc>
          <w:tcPr>
            <w:tcW w:w="410"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r>
              <w:rPr>
                <w:rFonts w:ascii="Arial CYR" w:hAnsi="Arial CYR" w:cs="Arial CYR"/>
                <w:b/>
                <w:bCs/>
                <w:sz w:val="18"/>
                <w:szCs w:val="18"/>
              </w:rPr>
              <w:t>2018</w:t>
            </w:r>
          </w:p>
        </w:tc>
        <w:tc>
          <w:tcPr>
            <w:tcW w:w="249" w:type="pct"/>
            <w:gridSpan w:val="2"/>
            <w:tcBorders>
              <w:top w:val="single" w:sz="4" w:space="0" w:color="auto"/>
              <w:left w:val="nil"/>
              <w:bottom w:val="single" w:sz="4" w:space="0" w:color="auto"/>
              <w:right w:val="nil"/>
            </w:tcBorders>
            <w:vAlign w:val="center"/>
          </w:tcPr>
          <w:p w:rsidR="00661862" w:rsidRPr="00524B0C" w:rsidRDefault="00EE05A2" w:rsidP="00DC76DC">
            <w:pPr>
              <w:jc w:val="center"/>
              <w:rPr>
                <w:rFonts w:ascii="Arial CYR" w:hAnsi="Arial CYR" w:cs="Arial CYR"/>
                <w:bCs/>
                <w:sz w:val="18"/>
                <w:szCs w:val="18"/>
              </w:rPr>
            </w:pPr>
            <w:r>
              <w:rPr>
                <w:rFonts w:ascii="Arial CYR" w:hAnsi="Arial CYR" w:cs="Arial CYR"/>
                <w:bCs/>
                <w:sz w:val="18"/>
                <w:szCs w:val="18"/>
              </w:rPr>
              <w:t>4,0</w:t>
            </w:r>
          </w:p>
        </w:tc>
        <w:tc>
          <w:tcPr>
            <w:tcW w:w="231"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222" w:type="pct"/>
            <w:gridSpan w:val="2"/>
            <w:tcBorders>
              <w:top w:val="single" w:sz="4" w:space="0" w:color="auto"/>
              <w:left w:val="nil"/>
              <w:bottom w:val="single" w:sz="4" w:space="0" w:color="auto"/>
              <w:right w:val="single" w:sz="4" w:space="0" w:color="auto"/>
            </w:tcBorders>
            <w:shd w:val="clear" w:color="auto" w:fill="auto"/>
            <w:vAlign w:val="center"/>
          </w:tcPr>
          <w:p w:rsidR="00661862" w:rsidRPr="00524B0C" w:rsidRDefault="00EE05A2" w:rsidP="00661862">
            <w:pPr>
              <w:jc w:val="center"/>
              <w:rPr>
                <w:rFonts w:ascii="Arial CYR" w:hAnsi="Arial CYR" w:cs="Arial CYR"/>
                <w:bCs/>
                <w:sz w:val="18"/>
                <w:szCs w:val="18"/>
              </w:rPr>
            </w:pPr>
            <w:r>
              <w:rPr>
                <w:rFonts w:ascii="Arial CYR" w:hAnsi="Arial CYR" w:cs="Arial CYR"/>
                <w:bCs/>
                <w:sz w:val="18"/>
                <w:szCs w:val="18"/>
              </w:rPr>
              <w:t>4,0</w:t>
            </w:r>
          </w:p>
        </w:tc>
        <w:tc>
          <w:tcPr>
            <w:tcW w:w="215" w:type="pct"/>
            <w:gridSpan w:val="2"/>
            <w:tcBorders>
              <w:top w:val="single" w:sz="4" w:space="0" w:color="auto"/>
              <w:left w:val="nil"/>
              <w:bottom w:val="single" w:sz="4" w:space="0" w:color="auto"/>
              <w:right w:val="single" w:sz="4" w:space="0" w:color="auto"/>
            </w:tcBorders>
            <w:shd w:val="clear" w:color="auto" w:fill="auto"/>
            <w:vAlign w:val="center"/>
          </w:tcPr>
          <w:p w:rsidR="00661862" w:rsidRPr="00524B0C" w:rsidRDefault="00661862" w:rsidP="006466E2">
            <w:pPr>
              <w:jc w:val="center"/>
              <w:rPr>
                <w:rFonts w:ascii="Arial CYR" w:hAnsi="Arial CYR" w:cs="Arial CYR"/>
                <w:bCs/>
                <w:sz w:val="18"/>
                <w:szCs w:val="18"/>
              </w:rPr>
            </w:pPr>
          </w:p>
        </w:tc>
        <w:tc>
          <w:tcPr>
            <w:tcW w:w="382"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431"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rsidR="00661862" w:rsidRPr="00DC7C90" w:rsidRDefault="00661862" w:rsidP="00DC76DC">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322"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r>
      <w:tr w:rsidR="00661862" w:rsidRPr="00DC7C90" w:rsidTr="00661862">
        <w:trPr>
          <w:trHeight w:hRule="exact" w:val="284"/>
        </w:trPr>
        <w:tc>
          <w:tcPr>
            <w:tcW w:w="166" w:type="pct"/>
            <w:gridSpan w:val="2"/>
            <w:vMerge/>
            <w:tcBorders>
              <w:top w:val="single" w:sz="4" w:space="0" w:color="auto"/>
              <w:left w:val="single" w:sz="4" w:space="0" w:color="auto"/>
              <w:right w:val="single" w:sz="4" w:space="0" w:color="auto"/>
            </w:tcBorders>
            <w:vAlign w:val="center"/>
          </w:tcPr>
          <w:p w:rsidR="00661862" w:rsidRDefault="00661862" w:rsidP="00DC76DC">
            <w:pPr>
              <w:rPr>
                <w:rFonts w:ascii="Arial CYR" w:hAnsi="Arial CYR" w:cs="Arial CYR"/>
                <w:sz w:val="18"/>
                <w:szCs w:val="18"/>
              </w:rPr>
            </w:pPr>
          </w:p>
        </w:tc>
        <w:tc>
          <w:tcPr>
            <w:tcW w:w="1135" w:type="pct"/>
            <w:vMerge/>
            <w:tcBorders>
              <w:top w:val="single" w:sz="4" w:space="0" w:color="auto"/>
              <w:left w:val="single" w:sz="4" w:space="0" w:color="auto"/>
              <w:right w:val="single" w:sz="4" w:space="0" w:color="auto"/>
            </w:tcBorders>
            <w:vAlign w:val="center"/>
          </w:tcPr>
          <w:p w:rsidR="00661862" w:rsidRDefault="00661862" w:rsidP="00DC76DC"/>
        </w:tc>
        <w:tc>
          <w:tcPr>
            <w:tcW w:w="410"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r>
              <w:rPr>
                <w:rFonts w:ascii="Arial CYR" w:hAnsi="Arial CYR" w:cs="Arial CYR"/>
                <w:b/>
                <w:bCs/>
                <w:sz w:val="18"/>
                <w:szCs w:val="18"/>
              </w:rPr>
              <w:t>2019</w:t>
            </w:r>
          </w:p>
        </w:tc>
        <w:tc>
          <w:tcPr>
            <w:tcW w:w="249" w:type="pct"/>
            <w:gridSpan w:val="2"/>
            <w:tcBorders>
              <w:top w:val="single" w:sz="4" w:space="0" w:color="auto"/>
              <w:left w:val="nil"/>
              <w:bottom w:val="single" w:sz="4" w:space="0" w:color="auto"/>
              <w:right w:val="nil"/>
            </w:tcBorders>
            <w:vAlign w:val="center"/>
          </w:tcPr>
          <w:p w:rsidR="00661862" w:rsidRDefault="00EE05A2" w:rsidP="00DC76DC">
            <w:pPr>
              <w:jc w:val="center"/>
              <w:rPr>
                <w:rFonts w:ascii="Arial CYR" w:hAnsi="Arial CYR" w:cs="Arial CYR"/>
                <w:bCs/>
                <w:sz w:val="18"/>
                <w:szCs w:val="18"/>
              </w:rPr>
            </w:pPr>
            <w:r>
              <w:rPr>
                <w:rFonts w:ascii="Arial CYR" w:hAnsi="Arial CYR" w:cs="Arial CYR"/>
                <w:bCs/>
                <w:sz w:val="18"/>
                <w:szCs w:val="18"/>
              </w:rPr>
              <w:t>4,0</w:t>
            </w:r>
          </w:p>
        </w:tc>
        <w:tc>
          <w:tcPr>
            <w:tcW w:w="231"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222" w:type="pct"/>
            <w:gridSpan w:val="2"/>
            <w:tcBorders>
              <w:top w:val="single" w:sz="4" w:space="0" w:color="auto"/>
              <w:left w:val="nil"/>
              <w:bottom w:val="single" w:sz="4" w:space="0" w:color="auto"/>
              <w:right w:val="single" w:sz="4" w:space="0" w:color="auto"/>
            </w:tcBorders>
            <w:shd w:val="clear" w:color="auto" w:fill="auto"/>
            <w:vAlign w:val="center"/>
          </w:tcPr>
          <w:p w:rsidR="00661862" w:rsidRDefault="00EE05A2" w:rsidP="00661862">
            <w:pPr>
              <w:jc w:val="center"/>
              <w:rPr>
                <w:rFonts w:ascii="Arial CYR" w:hAnsi="Arial CYR" w:cs="Arial CYR"/>
                <w:bCs/>
                <w:sz w:val="18"/>
                <w:szCs w:val="18"/>
              </w:rPr>
            </w:pPr>
            <w:r>
              <w:rPr>
                <w:rFonts w:ascii="Arial CYR" w:hAnsi="Arial CYR" w:cs="Arial CYR"/>
                <w:bCs/>
                <w:sz w:val="18"/>
                <w:szCs w:val="18"/>
              </w:rPr>
              <w:t>4,0</w:t>
            </w:r>
          </w:p>
        </w:tc>
        <w:tc>
          <w:tcPr>
            <w:tcW w:w="215" w:type="pct"/>
            <w:gridSpan w:val="2"/>
            <w:tcBorders>
              <w:top w:val="single" w:sz="4" w:space="0" w:color="auto"/>
              <w:left w:val="nil"/>
              <w:bottom w:val="single" w:sz="4" w:space="0" w:color="auto"/>
              <w:right w:val="single" w:sz="4" w:space="0" w:color="auto"/>
            </w:tcBorders>
            <w:shd w:val="clear" w:color="auto" w:fill="auto"/>
            <w:vAlign w:val="center"/>
          </w:tcPr>
          <w:p w:rsidR="00661862" w:rsidRDefault="00661862" w:rsidP="006466E2">
            <w:pPr>
              <w:jc w:val="center"/>
              <w:rPr>
                <w:rFonts w:ascii="Arial CYR" w:hAnsi="Arial CYR" w:cs="Arial CYR"/>
                <w:bCs/>
                <w:sz w:val="18"/>
                <w:szCs w:val="18"/>
              </w:rPr>
            </w:pPr>
          </w:p>
        </w:tc>
        <w:tc>
          <w:tcPr>
            <w:tcW w:w="382"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431"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rsidR="00661862" w:rsidRPr="00DC7C90" w:rsidRDefault="00661862" w:rsidP="00DC76DC">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322"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r>
      <w:tr w:rsidR="00661862" w:rsidRPr="00DC7C90" w:rsidTr="00661862">
        <w:trPr>
          <w:trHeight w:hRule="exact" w:val="284"/>
        </w:trPr>
        <w:tc>
          <w:tcPr>
            <w:tcW w:w="166" w:type="pct"/>
            <w:gridSpan w:val="2"/>
            <w:vMerge/>
            <w:tcBorders>
              <w:top w:val="single" w:sz="4" w:space="0" w:color="auto"/>
              <w:left w:val="single" w:sz="4" w:space="0" w:color="auto"/>
              <w:right w:val="single" w:sz="4" w:space="0" w:color="auto"/>
            </w:tcBorders>
            <w:vAlign w:val="center"/>
          </w:tcPr>
          <w:p w:rsidR="00661862" w:rsidRDefault="00661862" w:rsidP="00DC76DC">
            <w:pPr>
              <w:rPr>
                <w:rFonts w:ascii="Arial CYR" w:hAnsi="Arial CYR" w:cs="Arial CYR"/>
                <w:sz w:val="18"/>
                <w:szCs w:val="18"/>
              </w:rPr>
            </w:pPr>
          </w:p>
        </w:tc>
        <w:tc>
          <w:tcPr>
            <w:tcW w:w="1135" w:type="pct"/>
            <w:vMerge/>
            <w:tcBorders>
              <w:top w:val="single" w:sz="4" w:space="0" w:color="auto"/>
              <w:left w:val="single" w:sz="4" w:space="0" w:color="auto"/>
              <w:right w:val="single" w:sz="4" w:space="0" w:color="auto"/>
            </w:tcBorders>
            <w:vAlign w:val="center"/>
          </w:tcPr>
          <w:p w:rsidR="00661862" w:rsidRDefault="00661862" w:rsidP="00DC76DC"/>
        </w:tc>
        <w:tc>
          <w:tcPr>
            <w:tcW w:w="410"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r>
              <w:rPr>
                <w:rFonts w:ascii="Arial CYR" w:hAnsi="Arial CYR" w:cs="Arial CYR"/>
                <w:b/>
                <w:bCs/>
                <w:sz w:val="18"/>
                <w:szCs w:val="18"/>
              </w:rPr>
              <w:t>2020</w:t>
            </w:r>
          </w:p>
        </w:tc>
        <w:tc>
          <w:tcPr>
            <w:tcW w:w="249" w:type="pct"/>
            <w:gridSpan w:val="2"/>
            <w:tcBorders>
              <w:top w:val="single" w:sz="4" w:space="0" w:color="auto"/>
              <w:left w:val="nil"/>
              <w:bottom w:val="single" w:sz="4" w:space="0" w:color="auto"/>
              <w:right w:val="nil"/>
            </w:tcBorders>
            <w:vAlign w:val="center"/>
          </w:tcPr>
          <w:p w:rsidR="00661862" w:rsidRDefault="00EE05A2" w:rsidP="00EE05A2">
            <w:pPr>
              <w:rPr>
                <w:rFonts w:ascii="Arial CYR" w:hAnsi="Arial CYR" w:cs="Arial CYR"/>
                <w:bCs/>
                <w:sz w:val="18"/>
                <w:szCs w:val="18"/>
              </w:rPr>
            </w:pPr>
            <w:r>
              <w:rPr>
                <w:rFonts w:ascii="Arial CYR" w:hAnsi="Arial CYR" w:cs="Arial CYR"/>
                <w:bCs/>
                <w:sz w:val="18"/>
                <w:szCs w:val="18"/>
              </w:rPr>
              <w:t xml:space="preserve">    4,0</w:t>
            </w:r>
          </w:p>
        </w:tc>
        <w:tc>
          <w:tcPr>
            <w:tcW w:w="231"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222" w:type="pct"/>
            <w:gridSpan w:val="2"/>
            <w:tcBorders>
              <w:top w:val="single" w:sz="4" w:space="0" w:color="auto"/>
              <w:left w:val="nil"/>
              <w:bottom w:val="single" w:sz="4" w:space="0" w:color="auto"/>
              <w:right w:val="single" w:sz="4" w:space="0" w:color="auto"/>
            </w:tcBorders>
            <w:shd w:val="clear" w:color="auto" w:fill="auto"/>
            <w:vAlign w:val="center"/>
          </w:tcPr>
          <w:p w:rsidR="00661862" w:rsidRDefault="00EE05A2" w:rsidP="00661862">
            <w:pPr>
              <w:jc w:val="center"/>
              <w:rPr>
                <w:rFonts w:ascii="Arial CYR" w:hAnsi="Arial CYR" w:cs="Arial CYR"/>
                <w:bCs/>
                <w:sz w:val="18"/>
                <w:szCs w:val="18"/>
              </w:rPr>
            </w:pPr>
            <w:r>
              <w:rPr>
                <w:rFonts w:ascii="Arial CYR" w:hAnsi="Arial CYR" w:cs="Arial CYR"/>
                <w:bCs/>
                <w:sz w:val="18"/>
                <w:szCs w:val="18"/>
              </w:rPr>
              <w:t>4,0</w:t>
            </w:r>
          </w:p>
        </w:tc>
        <w:tc>
          <w:tcPr>
            <w:tcW w:w="215" w:type="pct"/>
            <w:gridSpan w:val="2"/>
            <w:tcBorders>
              <w:top w:val="single" w:sz="4" w:space="0" w:color="auto"/>
              <w:left w:val="nil"/>
              <w:bottom w:val="single" w:sz="4" w:space="0" w:color="auto"/>
              <w:right w:val="single" w:sz="4" w:space="0" w:color="auto"/>
            </w:tcBorders>
            <w:shd w:val="clear" w:color="auto" w:fill="auto"/>
            <w:vAlign w:val="center"/>
          </w:tcPr>
          <w:p w:rsidR="00661862" w:rsidRDefault="00661862" w:rsidP="006466E2">
            <w:pPr>
              <w:jc w:val="center"/>
              <w:rPr>
                <w:rFonts w:ascii="Arial CYR" w:hAnsi="Arial CYR" w:cs="Arial CYR"/>
                <w:bCs/>
                <w:sz w:val="18"/>
                <w:szCs w:val="18"/>
              </w:rPr>
            </w:pPr>
          </w:p>
        </w:tc>
        <w:tc>
          <w:tcPr>
            <w:tcW w:w="382"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431"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rsidR="00661862" w:rsidRPr="00DC7C90" w:rsidRDefault="00661862" w:rsidP="00DC76DC">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322"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r>
      <w:tr w:rsidR="00661862" w:rsidRPr="00DC7C90" w:rsidTr="00661862">
        <w:trPr>
          <w:trHeight w:hRule="exact" w:val="284"/>
        </w:trPr>
        <w:tc>
          <w:tcPr>
            <w:tcW w:w="166" w:type="pct"/>
            <w:gridSpan w:val="2"/>
            <w:vMerge/>
            <w:tcBorders>
              <w:top w:val="single" w:sz="4" w:space="0" w:color="auto"/>
              <w:left w:val="single" w:sz="4" w:space="0" w:color="auto"/>
              <w:right w:val="single" w:sz="4" w:space="0" w:color="auto"/>
            </w:tcBorders>
            <w:vAlign w:val="center"/>
          </w:tcPr>
          <w:p w:rsidR="00661862" w:rsidRDefault="00661862" w:rsidP="00DC76DC">
            <w:pPr>
              <w:rPr>
                <w:rFonts w:ascii="Arial CYR" w:hAnsi="Arial CYR" w:cs="Arial CYR"/>
                <w:sz w:val="18"/>
                <w:szCs w:val="18"/>
              </w:rPr>
            </w:pPr>
          </w:p>
        </w:tc>
        <w:tc>
          <w:tcPr>
            <w:tcW w:w="1135" w:type="pct"/>
            <w:vMerge/>
            <w:tcBorders>
              <w:top w:val="single" w:sz="4" w:space="0" w:color="auto"/>
              <w:left w:val="single" w:sz="4" w:space="0" w:color="auto"/>
              <w:right w:val="single" w:sz="4" w:space="0" w:color="auto"/>
            </w:tcBorders>
            <w:vAlign w:val="center"/>
          </w:tcPr>
          <w:p w:rsidR="00661862" w:rsidRDefault="00661862" w:rsidP="00DC76DC"/>
        </w:tc>
        <w:tc>
          <w:tcPr>
            <w:tcW w:w="410"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r>
              <w:rPr>
                <w:rFonts w:ascii="Arial CYR" w:hAnsi="Arial CYR" w:cs="Arial CYR"/>
                <w:b/>
                <w:bCs/>
                <w:sz w:val="18"/>
                <w:szCs w:val="18"/>
              </w:rPr>
              <w:t>2021</w:t>
            </w:r>
          </w:p>
        </w:tc>
        <w:tc>
          <w:tcPr>
            <w:tcW w:w="249" w:type="pct"/>
            <w:gridSpan w:val="2"/>
            <w:tcBorders>
              <w:top w:val="single" w:sz="4" w:space="0" w:color="auto"/>
              <w:left w:val="nil"/>
              <w:bottom w:val="single" w:sz="4" w:space="0" w:color="auto"/>
              <w:right w:val="nil"/>
            </w:tcBorders>
            <w:vAlign w:val="center"/>
          </w:tcPr>
          <w:p w:rsidR="00661862" w:rsidRDefault="00EE05A2" w:rsidP="00EE05A2">
            <w:pPr>
              <w:jc w:val="center"/>
              <w:rPr>
                <w:rFonts w:ascii="Arial CYR" w:hAnsi="Arial CYR" w:cs="Arial CYR"/>
                <w:bCs/>
                <w:sz w:val="18"/>
                <w:szCs w:val="18"/>
              </w:rPr>
            </w:pPr>
            <w:r>
              <w:rPr>
                <w:rFonts w:ascii="Arial CYR" w:hAnsi="Arial CYR" w:cs="Arial CYR"/>
                <w:bCs/>
                <w:sz w:val="18"/>
                <w:szCs w:val="18"/>
              </w:rPr>
              <w:t>4,2</w:t>
            </w:r>
          </w:p>
        </w:tc>
        <w:tc>
          <w:tcPr>
            <w:tcW w:w="231"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222" w:type="pct"/>
            <w:gridSpan w:val="2"/>
            <w:tcBorders>
              <w:top w:val="single" w:sz="4" w:space="0" w:color="auto"/>
              <w:left w:val="nil"/>
              <w:bottom w:val="single" w:sz="4" w:space="0" w:color="auto"/>
              <w:right w:val="single" w:sz="4" w:space="0" w:color="auto"/>
            </w:tcBorders>
            <w:shd w:val="clear" w:color="auto" w:fill="auto"/>
            <w:vAlign w:val="center"/>
          </w:tcPr>
          <w:p w:rsidR="00661862" w:rsidRDefault="00EE05A2" w:rsidP="00EE05A2">
            <w:pPr>
              <w:rPr>
                <w:rFonts w:ascii="Arial CYR" w:hAnsi="Arial CYR" w:cs="Arial CYR"/>
                <w:bCs/>
                <w:sz w:val="18"/>
                <w:szCs w:val="18"/>
              </w:rPr>
            </w:pPr>
            <w:r>
              <w:rPr>
                <w:rFonts w:ascii="Arial CYR" w:hAnsi="Arial CYR" w:cs="Arial CYR"/>
                <w:bCs/>
                <w:sz w:val="18"/>
                <w:szCs w:val="18"/>
              </w:rPr>
              <w:t xml:space="preserve">   4,2</w:t>
            </w:r>
          </w:p>
        </w:tc>
        <w:tc>
          <w:tcPr>
            <w:tcW w:w="215" w:type="pct"/>
            <w:gridSpan w:val="2"/>
            <w:tcBorders>
              <w:top w:val="single" w:sz="4" w:space="0" w:color="auto"/>
              <w:left w:val="nil"/>
              <w:bottom w:val="single" w:sz="4" w:space="0" w:color="auto"/>
              <w:right w:val="single" w:sz="4" w:space="0" w:color="auto"/>
            </w:tcBorders>
            <w:shd w:val="clear" w:color="auto" w:fill="auto"/>
            <w:vAlign w:val="center"/>
          </w:tcPr>
          <w:p w:rsidR="00661862" w:rsidRDefault="00661862" w:rsidP="006466E2">
            <w:pPr>
              <w:jc w:val="center"/>
              <w:rPr>
                <w:rFonts w:ascii="Arial CYR" w:hAnsi="Arial CYR" w:cs="Arial CYR"/>
                <w:bCs/>
                <w:sz w:val="18"/>
                <w:szCs w:val="18"/>
              </w:rPr>
            </w:pPr>
          </w:p>
        </w:tc>
        <w:tc>
          <w:tcPr>
            <w:tcW w:w="382"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431"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rsidR="00661862" w:rsidRPr="00DC7C90" w:rsidRDefault="00661862" w:rsidP="00DC76DC">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322"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r>
      <w:tr w:rsidR="00661862" w:rsidRPr="00DC7C90" w:rsidTr="00661862">
        <w:trPr>
          <w:trHeight w:hRule="exact" w:val="284"/>
        </w:trPr>
        <w:tc>
          <w:tcPr>
            <w:tcW w:w="166" w:type="pct"/>
            <w:gridSpan w:val="2"/>
            <w:vMerge/>
            <w:tcBorders>
              <w:top w:val="single" w:sz="4" w:space="0" w:color="auto"/>
              <w:left w:val="single" w:sz="4" w:space="0" w:color="auto"/>
              <w:right w:val="single" w:sz="4" w:space="0" w:color="auto"/>
            </w:tcBorders>
            <w:vAlign w:val="center"/>
          </w:tcPr>
          <w:p w:rsidR="00661862" w:rsidRDefault="00661862" w:rsidP="00DC76DC">
            <w:pPr>
              <w:rPr>
                <w:rFonts w:ascii="Arial CYR" w:hAnsi="Arial CYR" w:cs="Arial CYR"/>
                <w:sz w:val="18"/>
                <w:szCs w:val="18"/>
              </w:rPr>
            </w:pPr>
          </w:p>
        </w:tc>
        <w:tc>
          <w:tcPr>
            <w:tcW w:w="1135" w:type="pct"/>
            <w:vMerge/>
            <w:tcBorders>
              <w:top w:val="single" w:sz="4" w:space="0" w:color="auto"/>
              <w:left w:val="single" w:sz="4" w:space="0" w:color="auto"/>
              <w:right w:val="single" w:sz="4" w:space="0" w:color="auto"/>
            </w:tcBorders>
            <w:vAlign w:val="center"/>
          </w:tcPr>
          <w:p w:rsidR="00661862" w:rsidRDefault="00661862" w:rsidP="00DC76DC"/>
        </w:tc>
        <w:tc>
          <w:tcPr>
            <w:tcW w:w="410"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r>
              <w:rPr>
                <w:rFonts w:ascii="Arial CYR" w:hAnsi="Arial CYR" w:cs="Arial CYR"/>
                <w:b/>
                <w:bCs/>
                <w:sz w:val="18"/>
                <w:szCs w:val="18"/>
              </w:rPr>
              <w:t>2022</w:t>
            </w:r>
          </w:p>
        </w:tc>
        <w:tc>
          <w:tcPr>
            <w:tcW w:w="249" w:type="pct"/>
            <w:gridSpan w:val="2"/>
            <w:tcBorders>
              <w:top w:val="single" w:sz="4" w:space="0" w:color="auto"/>
              <w:left w:val="nil"/>
              <w:bottom w:val="single" w:sz="4" w:space="0" w:color="auto"/>
              <w:right w:val="nil"/>
            </w:tcBorders>
            <w:vAlign w:val="center"/>
          </w:tcPr>
          <w:p w:rsidR="00661862" w:rsidRDefault="00EE05A2" w:rsidP="00DC76DC">
            <w:pPr>
              <w:jc w:val="center"/>
              <w:rPr>
                <w:rFonts w:ascii="Arial CYR" w:hAnsi="Arial CYR" w:cs="Arial CYR"/>
                <w:bCs/>
                <w:sz w:val="18"/>
                <w:szCs w:val="18"/>
              </w:rPr>
            </w:pPr>
            <w:r>
              <w:rPr>
                <w:rFonts w:ascii="Arial CYR" w:hAnsi="Arial CYR" w:cs="Arial CYR"/>
                <w:bCs/>
                <w:sz w:val="18"/>
                <w:szCs w:val="18"/>
              </w:rPr>
              <w:t>4,2</w:t>
            </w:r>
          </w:p>
        </w:tc>
        <w:tc>
          <w:tcPr>
            <w:tcW w:w="231"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222" w:type="pct"/>
            <w:gridSpan w:val="2"/>
            <w:tcBorders>
              <w:top w:val="single" w:sz="4" w:space="0" w:color="auto"/>
              <w:left w:val="nil"/>
              <w:bottom w:val="single" w:sz="4" w:space="0" w:color="auto"/>
              <w:right w:val="single" w:sz="4" w:space="0" w:color="auto"/>
            </w:tcBorders>
            <w:shd w:val="clear" w:color="auto" w:fill="auto"/>
            <w:vAlign w:val="center"/>
          </w:tcPr>
          <w:p w:rsidR="00661862" w:rsidRDefault="00EE05A2" w:rsidP="00661862">
            <w:pPr>
              <w:jc w:val="center"/>
              <w:rPr>
                <w:rFonts w:ascii="Arial CYR" w:hAnsi="Arial CYR" w:cs="Arial CYR"/>
                <w:bCs/>
                <w:sz w:val="18"/>
                <w:szCs w:val="18"/>
              </w:rPr>
            </w:pPr>
            <w:r>
              <w:rPr>
                <w:rFonts w:ascii="Arial CYR" w:hAnsi="Arial CYR" w:cs="Arial CYR"/>
                <w:bCs/>
                <w:sz w:val="18"/>
                <w:szCs w:val="18"/>
              </w:rPr>
              <w:t>4,2</w:t>
            </w:r>
          </w:p>
          <w:p w:rsidR="00EE05A2" w:rsidRDefault="00EE05A2" w:rsidP="00661862">
            <w:pPr>
              <w:jc w:val="center"/>
              <w:rPr>
                <w:rFonts w:ascii="Arial CYR" w:hAnsi="Arial CYR" w:cs="Arial CYR"/>
                <w:bCs/>
                <w:sz w:val="18"/>
                <w:szCs w:val="18"/>
              </w:rPr>
            </w:pPr>
          </w:p>
        </w:tc>
        <w:tc>
          <w:tcPr>
            <w:tcW w:w="215" w:type="pct"/>
            <w:gridSpan w:val="2"/>
            <w:tcBorders>
              <w:top w:val="single" w:sz="4" w:space="0" w:color="auto"/>
              <w:left w:val="nil"/>
              <w:bottom w:val="single" w:sz="4" w:space="0" w:color="auto"/>
              <w:right w:val="single" w:sz="4" w:space="0" w:color="auto"/>
            </w:tcBorders>
            <w:shd w:val="clear" w:color="auto" w:fill="auto"/>
            <w:vAlign w:val="center"/>
          </w:tcPr>
          <w:p w:rsidR="00661862" w:rsidRDefault="00661862" w:rsidP="006466E2">
            <w:pPr>
              <w:jc w:val="center"/>
              <w:rPr>
                <w:rFonts w:ascii="Arial CYR" w:hAnsi="Arial CYR" w:cs="Arial CYR"/>
                <w:bCs/>
                <w:sz w:val="18"/>
                <w:szCs w:val="18"/>
              </w:rPr>
            </w:pPr>
          </w:p>
        </w:tc>
        <w:tc>
          <w:tcPr>
            <w:tcW w:w="382"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431"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rsidR="00661862" w:rsidRPr="00DC7C90" w:rsidRDefault="00661862" w:rsidP="00DC76DC">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322"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r>
      <w:tr w:rsidR="00661862" w:rsidRPr="00DC7C90" w:rsidTr="00661862">
        <w:trPr>
          <w:trHeight w:hRule="exact" w:val="284"/>
        </w:trPr>
        <w:tc>
          <w:tcPr>
            <w:tcW w:w="166" w:type="pct"/>
            <w:gridSpan w:val="2"/>
            <w:vMerge/>
            <w:tcBorders>
              <w:top w:val="single" w:sz="4" w:space="0" w:color="auto"/>
              <w:left w:val="single" w:sz="4" w:space="0" w:color="auto"/>
              <w:right w:val="single" w:sz="4" w:space="0" w:color="auto"/>
            </w:tcBorders>
            <w:vAlign w:val="center"/>
          </w:tcPr>
          <w:p w:rsidR="00661862" w:rsidRDefault="00661862" w:rsidP="00DC76DC">
            <w:pPr>
              <w:rPr>
                <w:rFonts w:ascii="Arial CYR" w:hAnsi="Arial CYR" w:cs="Arial CYR"/>
                <w:sz w:val="18"/>
                <w:szCs w:val="18"/>
              </w:rPr>
            </w:pPr>
          </w:p>
        </w:tc>
        <w:tc>
          <w:tcPr>
            <w:tcW w:w="1135" w:type="pct"/>
            <w:vMerge/>
            <w:tcBorders>
              <w:top w:val="single" w:sz="4" w:space="0" w:color="auto"/>
              <w:left w:val="single" w:sz="4" w:space="0" w:color="auto"/>
              <w:right w:val="single" w:sz="4" w:space="0" w:color="auto"/>
            </w:tcBorders>
            <w:vAlign w:val="center"/>
          </w:tcPr>
          <w:p w:rsidR="00661862" w:rsidRDefault="00661862" w:rsidP="00DC76DC"/>
        </w:tc>
        <w:tc>
          <w:tcPr>
            <w:tcW w:w="410"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r>
              <w:rPr>
                <w:rFonts w:ascii="Arial CYR" w:hAnsi="Arial CYR" w:cs="Arial CYR"/>
                <w:b/>
                <w:bCs/>
                <w:sz w:val="18"/>
                <w:szCs w:val="18"/>
              </w:rPr>
              <w:t>2023</w:t>
            </w:r>
          </w:p>
        </w:tc>
        <w:tc>
          <w:tcPr>
            <w:tcW w:w="249" w:type="pct"/>
            <w:gridSpan w:val="2"/>
            <w:tcBorders>
              <w:top w:val="single" w:sz="4" w:space="0" w:color="auto"/>
              <w:left w:val="nil"/>
              <w:bottom w:val="single" w:sz="4" w:space="0" w:color="auto"/>
              <w:right w:val="nil"/>
            </w:tcBorders>
            <w:vAlign w:val="center"/>
          </w:tcPr>
          <w:p w:rsidR="00661862" w:rsidRDefault="00EE05A2" w:rsidP="00DC76DC">
            <w:pPr>
              <w:jc w:val="center"/>
              <w:rPr>
                <w:rFonts w:ascii="Arial CYR" w:hAnsi="Arial CYR" w:cs="Arial CYR"/>
                <w:bCs/>
                <w:sz w:val="18"/>
                <w:szCs w:val="18"/>
              </w:rPr>
            </w:pPr>
            <w:r>
              <w:rPr>
                <w:rFonts w:ascii="Arial CYR" w:hAnsi="Arial CYR" w:cs="Arial CYR"/>
                <w:bCs/>
                <w:sz w:val="18"/>
                <w:szCs w:val="18"/>
              </w:rPr>
              <w:t>4,4</w:t>
            </w:r>
          </w:p>
        </w:tc>
        <w:tc>
          <w:tcPr>
            <w:tcW w:w="231"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222" w:type="pct"/>
            <w:gridSpan w:val="2"/>
            <w:tcBorders>
              <w:top w:val="single" w:sz="4" w:space="0" w:color="auto"/>
              <w:left w:val="nil"/>
              <w:bottom w:val="single" w:sz="4" w:space="0" w:color="auto"/>
              <w:right w:val="single" w:sz="4" w:space="0" w:color="auto"/>
            </w:tcBorders>
            <w:shd w:val="clear" w:color="auto" w:fill="auto"/>
            <w:vAlign w:val="center"/>
          </w:tcPr>
          <w:p w:rsidR="00661862" w:rsidRDefault="00EE05A2" w:rsidP="00661862">
            <w:pPr>
              <w:jc w:val="center"/>
              <w:rPr>
                <w:rFonts w:ascii="Arial CYR" w:hAnsi="Arial CYR" w:cs="Arial CYR"/>
                <w:bCs/>
                <w:sz w:val="18"/>
                <w:szCs w:val="18"/>
              </w:rPr>
            </w:pPr>
            <w:r>
              <w:rPr>
                <w:rFonts w:ascii="Arial CYR" w:hAnsi="Arial CYR" w:cs="Arial CYR"/>
                <w:bCs/>
                <w:sz w:val="18"/>
                <w:szCs w:val="18"/>
              </w:rPr>
              <w:t>4,4</w:t>
            </w:r>
          </w:p>
        </w:tc>
        <w:tc>
          <w:tcPr>
            <w:tcW w:w="215" w:type="pct"/>
            <w:gridSpan w:val="2"/>
            <w:tcBorders>
              <w:top w:val="single" w:sz="4" w:space="0" w:color="auto"/>
              <w:left w:val="nil"/>
              <w:bottom w:val="single" w:sz="4" w:space="0" w:color="auto"/>
              <w:right w:val="single" w:sz="4" w:space="0" w:color="auto"/>
            </w:tcBorders>
            <w:shd w:val="clear" w:color="auto" w:fill="auto"/>
            <w:vAlign w:val="center"/>
          </w:tcPr>
          <w:p w:rsidR="00661862" w:rsidRDefault="00661862" w:rsidP="006466E2">
            <w:pPr>
              <w:jc w:val="center"/>
              <w:rPr>
                <w:rFonts w:ascii="Arial CYR" w:hAnsi="Arial CYR" w:cs="Arial CYR"/>
                <w:bCs/>
                <w:sz w:val="18"/>
                <w:szCs w:val="18"/>
              </w:rPr>
            </w:pPr>
          </w:p>
        </w:tc>
        <w:tc>
          <w:tcPr>
            <w:tcW w:w="382"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431"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rsidR="00661862" w:rsidRPr="00DC7C90" w:rsidRDefault="00661862" w:rsidP="00DC76DC">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322"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r>
      <w:tr w:rsidR="00661862" w:rsidRPr="00DC7C90" w:rsidTr="00661862">
        <w:trPr>
          <w:trHeight w:hRule="exact" w:val="284"/>
        </w:trPr>
        <w:tc>
          <w:tcPr>
            <w:tcW w:w="166" w:type="pct"/>
            <w:gridSpan w:val="2"/>
            <w:vMerge/>
            <w:tcBorders>
              <w:top w:val="single" w:sz="4" w:space="0" w:color="auto"/>
              <w:left w:val="single" w:sz="4" w:space="0" w:color="auto"/>
              <w:right w:val="single" w:sz="4" w:space="0" w:color="auto"/>
            </w:tcBorders>
            <w:vAlign w:val="center"/>
          </w:tcPr>
          <w:p w:rsidR="00661862" w:rsidRDefault="00661862" w:rsidP="00DC76DC">
            <w:pPr>
              <w:rPr>
                <w:rFonts w:ascii="Arial CYR" w:hAnsi="Arial CYR" w:cs="Arial CYR"/>
                <w:sz w:val="18"/>
                <w:szCs w:val="18"/>
              </w:rPr>
            </w:pPr>
          </w:p>
        </w:tc>
        <w:tc>
          <w:tcPr>
            <w:tcW w:w="1135" w:type="pct"/>
            <w:vMerge/>
            <w:tcBorders>
              <w:top w:val="single" w:sz="4" w:space="0" w:color="auto"/>
              <w:left w:val="single" w:sz="4" w:space="0" w:color="auto"/>
              <w:right w:val="single" w:sz="4" w:space="0" w:color="auto"/>
            </w:tcBorders>
            <w:vAlign w:val="center"/>
          </w:tcPr>
          <w:p w:rsidR="00661862" w:rsidRDefault="00661862" w:rsidP="00DC76DC"/>
        </w:tc>
        <w:tc>
          <w:tcPr>
            <w:tcW w:w="410"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r>
              <w:rPr>
                <w:rFonts w:ascii="Arial CYR" w:hAnsi="Arial CYR" w:cs="Arial CYR"/>
                <w:b/>
                <w:bCs/>
                <w:sz w:val="18"/>
                <w:szCs w:val="18"/>
              </w:rPr>
              <w:t>2024</w:t>
            </w:r>
          </w:p>
        </w:tc>
        <w:tc>
          <w:tcPr>
            <w:tcW w:w="249" w:type="pct"/>
            <w:gridSpan w:val="2"/>
            <w:tcBorders>
              <w:top w:val="single" w:sz="4" w:space="0" w:color="auto"/>
              <w:left w:val="nil"/>
              <w:bottom w:val="single" w:sz="4" w:space="0" w:color="auto"/>
              <w:right w:val="nil"/>
            </w:tcBorders>
            <w:vAlign w:val="center"/>
          </w:tcPr>
          <w:p w:rsidR="00661862" w:rsidRDefault="00EE05A2" w:rsidP="00DC76DC">
            <w:pPr>
              <w:jc w:val="center"/>
              <w:rPr>
                <w:rFonts w:ascii="Arial CYR" w:hAnsi="Arial CYR" w:cs="Arial CYR"/>
                <w:bCs/>
                <w:sz w:val="18"/>
                <w:szCs w:val="18"/>
              </w:rPr>
            </w:pPr>
            <w:r>
              <w:rPr>
                <w:rFonts w:ascii="Arial CYR" w:hAnsi="Arial CYR" w:cs="Arial CYR"/>
                <w:bCs/>
                <w:sz w:val="18"/>
                <w:szCs w:val="18"/>
              </w:rPr>
              <w:t>4,4</w:t>
            </w:r>
          </w:p>
        </w:tc>
        <w:tc>
          <w:tcPr>
            <w:tcW w:w="231"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222" w:type="pct"/>
            <w:gridSpan w:val="2"/>
            <w:tcBorders>
              <w:top w:val="single" w:sz="4" w:space="0" w:color="auto"/>
              <w:left w:val="nil"/>
              <w:bottom w:val="single" w:sz="4" w:space="0" w:color="auto"/>
              <w:right w:val="single" w:sz="4" w:space="0" w:color="auto"/>
            </w:tcBorders>
            <w:shd w:val="clear" w:color="auto" w:fill="auto"/>
            <w:vAlign w:val="center"/>
          </w:tcPr>
          <w:p w:rsidR="00661862" w:rsidRDefault="00EE05A2" w:rsidP="00EE05A2">
            <w:pPr>
              <w:rPr>
                <w:rFonts w:ascii="Arial CYR" w:hAnsi="Arial CYR" w:cs="Arial CYR"/>
                <w:bCs/>
                <w:sz w:val="18"/>
                <w:szCs w:val="18"/>
              </w:rPr>
            </w:pPr>
            <w:r>
              <w:rPr>
                <w:rFonts w:ascii="Arial CYR" w:hAnsi="Arial CYR" w:cs="Arial CYR"/>
                <w:bCs/>
                <w:sz w:val="18"/>
                <w:szCs w:val="18"/>
              </w:rPr>
              <w:t xml:space="preserve">  4,4</w:t>
            </w:r>
          </w:p>
        </w:tc>
        <w:tc>
          <w:tcPr>
            <w:tcW w:w="215" w:type="pct"/>
            <w:gridSpan w:val="2"/>
            <w:tcBorders>
              <w:top w:val="single" w:sz="4" w:space="0" w:color="auto"/>
              <w:left w:val="nil"/>
              <w:bottom w:val="single" w:sz="4" w:space="0" w:color="auto"/>
              <w:right w:val="single" w:sz="4" w:space="0" w:color="auto"/>
            </w:tcBorders>
            <w:shd w:val="clear" w:color="auto" w:fill="auto"/>
            <w:vAlign w:val="center"/>
          </w:tcPr>
          <w:p w:rsidR="00661862" w:rsidRDefault="00661862" w:rsidP="006466E2">
            <w:pPr>
              <w:jc w:val="center"/>
              <w:rPr>
                <w:rFonts w:ascii="Arial CYR" w:hAnsi="Arial CYR" w:cs="Arial CYR"/>
                <w:bCs/>
                <w:sz w:val="18"/>
                <w:szCs w:val="18"/>
              </w:rPr>
            </w:pPr>
          </w:p>
        </w:tc>
        <w:tc>
          <w:tcPr>
            <w:tcW w:w="382"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431"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rsidR="00661862" w:rsidRPr="00DC7C90" w:rsidRDefault="00661862" w:rsidP="00DC76DC">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322"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r>
      <w:tr w:rsidR="00661862" w:rsidRPr="00DC7C90" w:rsidTr="00661862">
        <w:trPr>
          <w:trHeight w:hRule="exact" w:val="284"/>
        </w:trPr>
        <w:tc>
          <w:tcPr>
            <w:tcW w:w="166" w:type="pct"/>
            <w:gridSpan w:val="2"/>
            <w:vMerge/>
            <w:tcBorders>
              <w:left w:val="single" w:sz="4" w:space="0" w:color="auto"/>
              <w:right w:val="single" w:sz="4" w:space="0" w:color="auto"/>
            </w:tcBorders>
            <w:vAlign w:val="center"/>
          </w:tcPr>
          <w:p w:rsidR="00661862" w:rsidRPr="00DC7C90" w:rsidRDefault="00661862" w:rsidP="00DC76DC">
            <w:pPr>
              <w:rPr>
                <w:rFonts w:ascii="Arial CYR" w:hAnsi="Arial CYR" w:cs="Arial CYR"/>
                <w:sz w:val="18"/>
                <w:szCs w:val="18"/>
              </w:rPr>
            </w:pPr>
          </w:p>
        </w:tc>
        <w:tc>
          <w:tcPr>
            <w:tcW w:w="1135" w:type="pct"/>
            <w:vMerge/>
            <w:tcBorders>
              <w:left w:val="single" w:sz="4" w:space="0" w:color="auto"/>
              <w:right w:val="single" w:sz="4" w:space="0" w:color="auto"/>
            </w:tcBorders>
            <w:vAlign w:val="center"/>
          </w:tcPr>
          <w:p w:rsidR="00661862" w:rsidRPr="00DC7C90" w:rsidRDefault="00661862" w:rsidP="00DC76DC">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r>
              <w:rPr>
                <w:rFonts w:ascii="Arial CYR" w:hAnsi="Arial CYR" w:cs="Arial CYR"/>
                <w:b/>
                <w:bCs/>
                <w:sz w:val="18"/>
                <w:szCs w:val="18"/>
              </w:rPr>
              <w:t>2025</w:t>
            </w:r>
          </w:p>
        </w:tc>
        <w:tc>
          <w:tcPr>
            <w:tcW w:w="249" w:type="pct"/>
            <w:gridSpan w:val="2"/>
            <w:tcBorders>
              <w:top w:val="single" w:sz="4" w:space="0" w:color="auto"/>
              <w:left w:val="nil"/>
              <w:bottom w:val="single" w:sz="4" w:space="0" w:color="auto"/>
              <w:right w:val="nil"/>
            </w:tcBorders>
            <w:vAlign w:val="center"/>
          </w:tcPr>
          <w:p w:rsidR="00661862" w:rsidRPr="00524B0C" w:rsidRDefault="00EE05A2" w:rsidP="00DC76DC">
            <w:pPr>
              <w:jc w:val="center"/>
              <w:rPr>
                <w:rFonts w:ascii="Arial CYR" w:hAnsi="Arial CYR" w:cs="Arial CYR"/>
                <w:bCs/>
                <w:sz w:val="18"/>
                <w:szCs w:val="18"/>
              </w:rPr>
            </w:pPr>
            <w:r>
              <w:rPr>
                <w:rFonts w:ascii="Arial CYR" w:hAnsi="Arial CYR" w:cs="Arial CYR"/>
                <w:bCs/>
                <w:sz w:val="18"/>
                <w:szCs w:val="18"/>
              </w:rPr>
              <w:t>4,4</w:t>
            </w:r>
          </w:p>
        </w:tc>
        <w:tc>
          <w:tcPr>
            <w:tcW w:w="231"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222" w:type="pct"/>
            <w:gridSpan w:val="2"/>
            <w:tcBorders>
              <w:top w:val="single" w:sz="4" w:space="0" w:color="auto"/>
              <w:left w:val="nil"/>
              <w:bottom w:val="single" w:sz="4" w:space="0" w:color="auto"/>
              <w:right w:val="single" w:sz="4" w:space="0" w:color="auto"/>
            </w:tcBorders>
            <w:shd w:val="clear" w:color="auto" w:fill="auto"/>
            <w:vAlign w:val="center"/>
          </w:tcPr>
          <w:p w:rsidR="00661862" w:rsidRPr="00524B0C" w:rsidRDefault="00EE05A2" w:rsidP="00EE05A2">
            <w:pPr>
              <w:rPr>
                <w:rFonts w:ascii="Arial CYR" w:hAnsi="Arial CYR" w:cs="Arial CYR"/>
                <w:bCs/>
                <w:sz w:val="18"/>
                <w:szCs w:val="18"/>
              </w:rPr>
            </w:pPr>
            <w:r>
              <w:rPr>
                <w:rFonts w:ascii="Arial CYR" w:hAnsi="Arial CYR" w:cs="Arial CYR"/>
                <w:bCs/>
                <w:sz w:val="18"/>
                <w:szCs w:val="18"/>
              </w:rPr>
              <w:t xml:space="preserve">  4,4</w:t>
            </w:r>
          </w:p>
        </w:tc>
        <w:tc>
          <w:tcPr>
            <w:tcW w:w="215" w:type="pct"/>
            <w:gridSpan w:val="2"/>
            <w:tcBorders>
              <w:top w:val="single" w:sz="4" w:space="0" w:color="auto"/>
              <w:left w:val="nil"/>
              <w:bottom w:val="single" w:sz="4" w:space="0" w:color="auto"/>
              <w:right w:val="single" w:sz="4" w:space="0" w:color="auto"/>
            </w:tcBorders>
            <w:shd w:val="clear" w:color="auto" w:fill="auto"/>
            <w:vAlign w:val="center"/>
          </w:tcPr>
          <w:p w:rsidR="00661862" w:rsidRPr="00524B0C" w:rsidRDefault="00661862" w:rsidP="006466E2">
            <w:pPr>
              <w:jc w:val="center"/>
              <w:rPr>
                <w:rFonts w:ascii="Arial CYR" w:hAnsi="Arial CYR" w:cs="Arial CYR"/>
                <w:bCs/>
                <w:sz w:val="18"/>
                <w:szCs w:val="18"/>
              </w:rPr>
            </w:pPr>
          </w:p>
        </w:tc>
        <w:tc>
          <w:tcPr>
            <w:tcW w:w="382"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431"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rsidR="00661862" w:rsidRPr="00DC7C90" w:rsidRDefault="00661862" w:rsidP="00DC76DC">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322"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r>
      <w:tr w:rsidR="00661862" w:rsidRPr="00DC7C90" w:rsidTr="00661862">
        <w:trPr>
          <w:trHeight w:hRule="exact" w:val="284"/>
        </w:trPr>
        <w:tc>
          <w:tcPr>
            <w:tcW w:w="166" w:type="pct"/>
            <w:gridSpan w:val="2"/>
            <w:vMerge/>
            <w:tcBorders>
              <w:left w:val="single" w:sz="4" w:space="0" w:color="auto"/>
              <w:right w:val="single" w:sz="4" w:space="0" w:color="auto"/>
            </w:tcBorders>
            <w:vAlign w:val="center"/>
          </w:tcPr>
          <w:p w:rsidR="00661862" w:rsidRPr="00DC7C90" w:rsidRDefault="00661862" w:rsidP="00DC76DC">
            <w:pPr>
              <w:rPr>
                <w:rFonts w:ascii="Arial CYR" w:hAnsi="Arial CYR" w:cs="Arial CYR"/>
                <w:sz w:val="18"/>
                <w:szCs w:val="18"/>
              </w:rPr>
            </w:pPr>
          </w:p>
        </w:tc>
        <w:tc>
          <w:tcPr>
            <w:tcW w:w="1135" w:type="pct"/>
            <w:vMerge/>
            <w:tcBorders>
              <w:left w:val="single" w:sz="4" w:space="0" w:color="auto"/>
              <w:right w:val="single" w:sz="4" w:space="0" w:color="auto"/>
            </w:tcBorders>
            <w:vAlign w:val="center"/>
          </w:tcPr>
          <w:p w:rsidR="00661862" w:rsidRPr="00DC7C90" w:rsidRDefault="00661862" w:rsidP="00DC76DC">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r>
              <w:rPr>
                <w:rFonts w:ascii="Arial CYR" w:hAnsi="Arial CYR" w:cs="Arial CYR"/>
                <w:b/>
                <w:bCs/>
                <w:sz w:val="18"/>
                <w:szCs w:val="18"/>
              </w:rPr>
              <w:t>2026</w:t>
            </w:r>
          </w:p>
        </w:tc>
        <w:tc>
          <w:tcPr>
            <w:tcW w:w="249" w:type="pct"/>
            <w:gridSpan w:val="2"/>
            <w:tcBorders>
              <w:top w:val="single" w:sz="4" w:space="0" w:color="auto"/>
              <w:left w:val="nil"/>
              <w:bottom w:val="single" w:sz="4" w:space="0" w:color="auto"/>
              <w:right w:val="nil"/>
            </w:tcBorders>
            <w:vAlign w:val="center"/>
          </w:tcPr>
          <w:p w:rsidR="00661862" w:rsidRPr="00524B0C" w:rsidRDefault="00EE05A2" w:rsidP="00DC76DC">
            <w:pPr>
              <w:jc w:val="center"/>
              <w:rPr>
                <w:rFonts w:ascii="Arial CYR" w:hAnsi="Arial CYR" w:cs="Arial CYR"/>
                <w:bCs/>
                <w:sz w:val="18"/>
                <w:szCs w:val="18"/>
              </w:rPr>
            </w:pPr>
            <w:r>
              <w:rPr>
                <w:rFonts w:ascii="Arial CYR" w:hAnsi="Arial CYR" w:cs="Arial CYR"/>
                <w:bCs/>
                <w:sz w:val="18"/>
                <w:szCs w:val="18"/>
              </w:rPr>
              <w:t>4,5</w:t>
            </w:r>
          </w:p>
        </w:tc>
        <w:tc>
          <w:tcPr>
            <w:tcW w:w="231"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222" w:type="pct"/>
            <w:gridSpan w:val="2"/>
            <w:tcBorders>
              <w:top w:val="single" w:sz="4" w:space="0" w:color="auto"/>
              <w:left w:val="nil"/>
              <w:bottom w:val="single" w:sz="4" w:space="0" w:color="auto"/>
              <w:right w:val="single" w:sz="4" w:space="0" w:color="auto"/>
            </w:tcBorders>
            <w:shd w:val="clear" w:color="auto" w:fill="auto"/>
            <w:vAlign w:val="center"/>
          </w:tcPr>
          <w:p w:rsidR="00661862" w:rsidRPr="00524B0C" w:rsidRDefault="00EE05A2" w:rsidP="00661862">
            <w:pPr>
              <w:jc w:val="center"/>
              <w:rPr>
                <w:rFonts w:ascii="Arial CYR" w:hAnsi="Arial CYR" w:cs="Arial CYR"/>
                <w:bCs/>
                <w:sz w:val="18"/>
                <w:szCs w:val="18"/>
              </w:rPr>
            </w:pPr>
            <w:r>
              <w:rPr>
                <w:rFonts w:ascii="Arial CYR" w:hAnsi="Arial CYR" w:cs="Arial CYR"/>
                <w:bCs/>
                <w:sz w:val="18"/>
                <w:szCs w:val="18"/>
              </w:rPr>
              <w:t>4,5</w:t>
            </w:r>
          </w:p>
        </w:tc>
        <w:tc>
          <w:tcPr>
            <w:tcW w:w="215" w:type="pct"/>
            <w:gridSpan w:val="2"/>
            <w:tcBorders>
              <w:top w:val="single" w:sz="4" w:space="0" w:color="auto"/>
              <w:left w:val="nil"/>
              <w:bottom w:val="single" w:sz="4" w:space="0" w:color="auto"/>
              <w:right w:val="single" w:sz="4" w:space="0" w:color="auto"/>
            </w:tcBorders>
            <w:shd w:val="clear" w:color="auto" w:fill="auto"/>
            <w:vAlign w:val="center"/>
          </w:tcPr>
          <w:p w:rsidR="00661862" w:rsidRPr="00524B0C" w:rsidRDefault="00661862" w:rsidP="006466E2">
            <w:pPr>
              <w:jc w:val="center"/>
              <w:rPr>
                <w:rFonts w:ascii="Arial CYR" w:hAnsi="Arial CYR" w:cs="Arial CYR"/>
                <w:bCs/>
                <w:sz w:val="18"/>
                <w:szCs w:val="18"/>
              </w:rPr>
            </w:pPr>
          </w:p>
        </w:tc>
        <w:tc>
          <w:tcPr>
            <w:tcW w:w="382"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431"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rsidR="00661862" w:rsidRPr="00DC7C90" w:rsidRDefault="00661862" w:rsidP="00DC76DC">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322"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r>
      <w:tr w:rsidR="00661862" w:rsidRPr="00DC7C90" w:rsidTr="00661862">
        <w:trPr>
          <w:trHeight w:hRule="exact" w:val="284"/>
        </w:trPr>
        <w:tc>
          <w:tcPr>
            <w:tcW w:w="166" w:type="pct"/>
            <w:gridSpan w:val="2"/>
            <w:vMerge/>
            <w:tcBorders>
              <w:left w:val="single" w:sz="4" w:space="0" w:color="auto"/>
              <w:right w:val="single" w:sz="4" w:space="0" w:color="auto"/>
            </w:tcBorders>
            <w:vAlign w:val="center"/>
          </w:tcPr>
          <w:p w:rsidR="00661862" w:rsidRPr="00DC7C90" w:rsidRDefault="00661862" w:rsidP="00DC76DC">
            <w:pPr>
              <w:rPr>
                <w:rFonts w:ascii="Arial CYR" w:hAnsi="Arial CYR" w:cs="Arial CYR"/>
                <w:sz w:val="18"/>
                <w:szCs w:val="18"/>
              </w:rPr>
            </w:pPr>
          </w:p>
        </w:tc>
        <w:tc>
          <w:tcPr>
            <w:tcW w:w="1135" w:type="pct"/>
            <w:vMerge/>
            <w:tcBorders>
              <w:left w:val="single" w:sz="4" w:space="0" w:color="auto"/>
              <w:right w:val="single" w:sz="4" w:space="0" w:color="auto"/>
            </w:tcBorders>
            <w:vAlign w:val="center"/>
          </w:tcPr>
          <w:p w:rsidR="00661862" w:rsidRPr="00DC7C90" w:rsidRDefault="00661862" w:rsidP="00DC76DC">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r>
              <w:rPr>
                <w:rFonts w:ascii="Arial CYR" w:hAnsi="Arial CYR" w:cs="Arial CYR"/>
                <w:b/>
                <w:bCs/>
                <w:sz w:val="18"/>
                <w:szCs w:val="18"/>
              </w:rPr>
              <w:t>2027</w:t>
            </w:r>
          </w:p>
        </w:tc>
        <w:tc>
          <w:tcPr>
            <w:tcW w:w="249" w:type="pct"/>
            <w:gridSpan w:val="2"/>
            <w:tcBorders>
              <w:top w:val="single" w:sz="4" w:space="0" w:color="auto"/>
              <w:left w:val="nil"/>
              <w:bottom w:val="single" w:sz="4" w:space="0" w:color="auto"/>
              <w:right w:val="nil"/>
            </w:tcBorders>
            <w:vAlign w:val="center"/>
          </w:tcPr>
          <w:p w:rsidR="00661862" w:rsidRPr="00524B0C" w:rsidRDefault="00EE05A2" w:rsidP="00DC76DC">
            <w:pPr>
              <w:jc w:val="center"/>
              <w:rPr>
                <w:rFonts w:ascii="Arial CYR" w:hAnsi="Arial CYR" w:cs="Arial CYR"/>
                <w:bCs/>
                <w:sz w:val="18"/>
                <w:szCs w:val="18"/>
              </w:rPr>
            </w:pPr>
            <w:r>
              <w:rPr>
                <w:rFonts w:ascii="Arial CYR" w:hAnsi="Arial CYR" w:cs="Arial CYR"/>
                <w:bCs/>
                <w:sz w:val="18"/>
                <w:szCs w:val="18"/>
              </w:rPr>
              <w:t>4,5</w:t>
            </w:r>
          </w:p>
        </w:tc>
        <w:tc>
          <w:tcPr>
            <w:tcW w:w="231"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222" w:type="pct"/>
            <w:gridSpan w:val="2"/>
            <w:tcBorders>
              <w:top w:val="single" w:sz="4" w:space="0" w:color="auto"/>
              <w:left w:val="nil"/>
              <w:bottom w:val="single" w:sz="4" w:space="0" w:color="auto"/>
              <w:right w:val="single" w:sz="4" w:space="0" w:color="auto"/>
            </w:tcBorders>
            <w:shd w:val="clear" w:color="auto" w:fill="auto"/>
            <w:vAlign w:val="center"/>
          </w:tcPr>
          <w:p w:rsidR="00661862" w:rsidRPr="00524B0C" w:rsidRDefault="00EE05A2" w:rsidP="00EE05A2">
            <w:pPr>
              <w:jc w:val="center"/>
              <w:rPr>
                <w:rFonts w:ascii="Arial CYR" w:hAnsi="Arial CYR" w:cs="Arial CYR"/>
                <w:bCs/>
                <w:sz w:val="18"/>
                <w:szCs w:val="18"/>
              </w:rPr>
            </w:pPr>
            <w:r>
              <w:rPr>
                <w:rFonts w:ascii="Arial CYR" w:hAnsi="Arial CYR" w:cs="Arial CYR"/>
                <w:bCs/>
                <w:sz w:val="18"/>
                <w:szCs w:val="18"/>
              </w:rPr>
              <w:t>4,5</w:t>
            </w:r>
          </w:p>
        </w:tc>
        <w:tc>
          <w:tcPr>
            <w:tcW w:w="215" w:type="pct"/>
            <w:gridSpan w:val="2"/>
            <w:tcBorders>
              <w:top w:val="single" w:sz="4" w:space="0" w:color="auto"/>
              <w:left w:val="nil"/>
              <w:bottom w:val="single" w:sz="4" w:space="0" w:color="auto"/>
              <w:right w:val="single" w:sz="4" w:space="0" w:color="auto"/>
            </w:tcBorders>
            <w:shd w:val="clear" w:color="auto" w:fill="auto"/>
            <w:vAlign w:val="center"/>
          </w:tcPr>
          <w:p w:rsidR="00661862" w:rsidRPr="00524B0C" w:rsidRDefault="00661862" w:rsidP="006466E2">
            <w:pPr>
              <w:jc w:val="center"/>
              <w:rPr>
                <w:rFonts w:ascii="Arial CYR" w:hAnsi="Arial CYR" w:cs="Arial CYR"/>
                <w:bCs/>
                <w:sz w:val="18"/>
                <w:szCs w:val="18"/>
              </w:rPr>
            </w:pPr>
          </w:p>
        </w:tc>
        <w:tc>
          <w:tcPr>
            <w:tcW w:w="382"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431"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rsidR="00661862" w:rsidRPr="00DC7C90" w:rsidRDefault="00661862" w:rsidP="00DC76DC">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322"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r>
      <w:tr w:rsidR="00661862" w:rsidRPr="00DC7C90" w:rsidTr="00661862">
        <w:trPr>
          <w:trHeight w:hRule="exact" w:val="284"/>
        </w:trPr>
        <w:tc>
          <w:tcPr>
            <w:tcW w:w="166" w:type="pct"/>
            <w:gridSpan w:val="2"/>
            <w:vMerge/>
            <w:tcBorders>
              <w:left w:val="single" w:sz="4" w:space="0" w:color="auto"/>
              <w:right w:val="single" w:sz="4" w:space="0" w:color="auto"/>
            </w:tcBorders>
            <w:vAlign w:val="center"/>
          </w:tcPr>
          <w:p w:rsidR="00661862" w:rsidRPr="00DC7C90" w:rsidRDefault="00661862" w:rsidP="00DC76DC">
            <w:pPr>
              <w:rPr>
                <w:rFonts w:ascii="Arial CYR" w:hAnsi="Arial CYR" w:cs="Arial CYR"/>
                <w:sz w:val="18"/>
                <w:szCs w:val="18"/>
              </w:rPr>
            </w:pPr>
          </w:p>
        </w:tc>
        <w:tc>
          <w:tcPr>
            <w:tcW w:w="1135" w:type="pct"/>
            <w:vMerge/>
            <w:tcBorders>
              <w:left w:val="single" w:sz="4" w:space="0" w:color="auto"/>
              <w:right w:val="single" w:sz="4" w:space="0" w:color="auto"/>
            </w:tcBorders>
            <w:vAlign w:val="center"/>
          </w:tcPr>
          <w:p w:rsidR="00661862" w:rsidRPr="00DC7C90" w:rsidRDefault="00661862" w:rsidP="00DC76DC">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r>
              <w:rPr>
                <w:rFonts w:ascii="Arial CYR" w:hAnsi="Arial CYR" w:cs="Arial CYR"/>
                <w:b/>
                <w:bCs/>
                <w:sz w:val="18"/>
                <w:szCs w:val="18"/>
              </w:rPr>
              <w:t>2028</w:t>
            </w:r>
          </w:p>
        </w:tc>
        <w:tc>
          <w:tcPr>
            <w:tcW w:w="249" w:type="pct"/>
            <w:gridSpan w:val="2"/>
            <w:tcBorders>
              <w:top w:val="single" w:sz="4" w:space="0" w:color="auto"/>
              <w:left w:val="nil"/>
              <w:bottom w:val="single" w:sz="4" w:space="0" w:color="auto"/>
              <w:right w:val="nil"/>
            </w:tcBorders>
            <w:vAlign w:val="center"/>
          </w:tcPr>
          <w:p w:rsidR="00661862" w:rsidRPr="00524B0C" w:rsidRDefault="00EE05A2" w:rsidP="00DC76DC">
            <w:pPr>
              <w:jc w:val="center"/>
              <w:rPr>
                <w:rFonts w:ascii="Arial CYR" w:hAnsi="Arial CYR" w:cs="Arial CYR"/>
                <w:bCs/>
                <w:sz w:val="18"/>
                <w:szCs w:val="18"/>
              </w:rPr>
            </w:pPr>
            <w:r>
              <w:rPr>
                <w:rFonts w:ascii="Arial CYR" w:hAnsi="Arial CYR" w:cs="Arial CYR"/>
                <w:bCs/>
                <w:sz w:val="18"/>
                <w:szCs w:val="18"/>
              </w:rPr>
              <w:t>4,6</w:t>
            </w:r>
          </w:p>
        </w:tc>
        <w:tc>
          <w:tcPr>
            <w:tcW w:w="231"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222" w:type="pct"/>
            <w:gridSpan w:val="2"/>
            <w:tcBorders>
              <w:top w:val="single" w:sz="4" w:space="0" w:color="auto"/>
              <w:left w:val="nil"/>
              <w:bottom w:val="single" w:sz="4" w:space="0" w:color="auto"/>
              <w:right w:val="single" w:sz="4" w:space="0" w:color="auto"/>
            </w:tcBorders>
            <w:shd w:val="clear" w:color="auto" w:fill="auto"/>
            <w:vAlign w:val="center"/>
          </w:tcPr>
          <w:p w:rsidR="00661862" w:rsidRPr="00524B0C" w:rsidRDefault="00EE05A2" w:rsidP="00661862">
            <w:pPr>
              <w:jc w:val="center"/>
              <w:rPr>
                <w:rFonts w:ascii="Arial CYR" w:hAnsi="Arial CYR" w:cs="Arial CYR"/>
                <w:bCs/>
                <w:sz w:val="18"/>
                <w:szCs w:val="18"/>
              </w:rPr>
            </w:pPr>
            <w:r>
              <w:rPr>
                <w:rFonts w:ascii="Arial CYR" w:hAnsi="Arial CYR" w:cs="Arial CYR"/>
                <w:bCs/>
                <w:sz w:val="18"/>
                <w:szCs w:val="18"/>
              </w:rPr>
              <w:t>4,6</w:t>
            </w:r>
          </w:p>
        </w:tc>
        <w:tc>
          <w:tcPr>
            <w:tcW w:w="215" w:type="pct"/>
            <w:gridSpan w:val="2"/>
            <w:tcBorders>
              <w:top w:val="single" w:sz="4" w:space="0" w:color="auto"/>
              <w:left w:val="nil"/>
              <w:bottom w:val="single" w:sz="4" w:space="0" w:color="auto"/>
              <w:right w:val="single" w:sz="4" w:space="0" w:color="auto"/>
            </w:tcBorders>
            <w:shd w:val="clear" w:color="auto" w:fill="auto"/>
            <w:vAlign w:val="center"/>
          </w:tcPr>
          <w:p w:rsidR="00661862" w:rsidRPr="00524B0C" w:rsidRDefault="00661862" w:rsidP="006466E2">
            <w:pPr>
              <w:jc w:val="center"/>
              <w:rPr>
                <w:rFonts w:ascii="Arial CYR" w:hAnsi="Arial CYR" w:cs="Arial CYR"/>
                <w:bCs/>
                <w:sz w:val="18"/>
                <w:szCs w:val="18"/>
              </w:rPr>
            </w:pPr>
          </w:p>
        </w:tc>
        <w:tc>
          <w:tcPr>
            <w:tcW w:w="382"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431"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rsidR="00661862" w:rsidRPr="00DC7C90" w:rsidRDefault="00661862" w:rsidP="00DC76DC">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322"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r>
      <w:tr w:rsidR="00661862" w:rsidRPr="00DC7C90" w:rsidTr="00661862">
        <w:trPr>
          <w:trHeight w:hRule="exact" w:val="284"/>
        </w:trPr>
        <w:tc>
          <w:tcPr>
            <w:tcW w:w="166" w:type="pct"/>
            <w:gridSpan w:val="2"/>
            <w:vMerge/>
            <w:tcBorders>
              <w:left w:val="single" w:sz="4" w:space="0" w:color="auto"/>
              <w:bottom w:val="single" w:sz="4" w:space="0" w:color="auto"/>
              <w:right w:val="single" w:sz="4" w:space="0" w:color="auto"/>
            </w:tcBorders>
            <w:vAlign w:val="center"/>
          </w:tcPr>
          <w:p w:rsidR="00661862" w:rsidRPr="00DC7C90" w:rsidRDefault="00661862" w:rsidP="00DC76DC">
            <w:pPr>
              <w:rPr>
                <w:rFonts w:ascii="Arial CYR" w:hAnsi="Arial CYR" w:cs="Arial CYR"/>
                <w:sz w:val="18"/>
                <w:szCs w:val="18"/>
              </w:rPr>
            </w:pPr>
          </w:p>
        </w:tc>
        <w:tc>
          <w:tcPr>
            <w:tcW w:w="1135" w:type="pct"/>
            <w:vMerge/>
            <w:tcBorders>
              <w:left w:val="single" w:sz="4" w:space="0" w:color="auto"/>
              <w:bottom w:val="single" w:sz="4" w:space="0" w:color="auto"/>
              <w:right w:val="single" w:sz="4" w:space="0" w:color="auto"/>
            </w:tcBorders>
            <w:vAlign w:val="center"/>
          </w:tcPr>
          <w:p w:rsidR="00661862" w:rsidRPr="00DC7C90" w:rsidRDefault="00661862" w:rsidP="00DC76DC">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661862" w:rsidRDefault="00661862" w:rsidP="00DC76DC">
            <w:pPr>
              <w:jc w:val="center"/>
              <w:rPr>
                <w:rFonts w:ascii="Arial CYR" w:hAnsi="Arial CYR" w:cs="Arial CYR"/>
                <w:b/>
                <w:bCs/>
                <w:sz w:val="18"/>
                <w:szCs w:val="18"/>
              </w:rPr>
            </w:pPr>
            <w:r w:rsidRPr="00661862">
              <w:rPr>
                <w:rFonts w:ascii="Arial CYR" w:hAnsi="Arial CYR" w:cs="Arial CYR"/>
                <w:b/>
                <w:bCs/>
                <w:sz w:val="18"/>
                <w:szCs w:val="18"/>
              </w:rPr>
              <w:t>Итого</w:t>
            </w:r>
          </w:p>
        </w:tc>
        <w:tc>
          <w:tcPr>
            <w:tcW w:w="249" w:type="pct"/>
            <w:gridSpan w:val="2"/>
            <w:tcBorders>
              <w:top w:val="single" w:sz="4" w:space="0" w:color="auto"/>
              <w:left w:val="nil"/>
              <w:bottom w:val="single" w:sz="4" w:space="0" w:color="auto"/>
              <w:right w:val="nil"/>
            </w:tcBorders>
            <w:shd w:val="clear" w:color="auto" w:fill="B8CCE4" w:themeFill="accent1" w:themeFillTint="66"/>
            <w:vAlign w:val="center"/>
          </w:tcPr>
          <w:p w:rsidR="00661862" w:rsidRPr="00661862" w:rsidRDefault="00EE05A2" w:rsidP="00EE05A2">
            <w:pPr>
              <w:jc w:val="center"/>
              <w:rPr>
                <w:rFonts w:ascii="Arial CYR" w:hAnsi="Arial CYR" w:cs="Arial CYR"/>
                <w:b/>
                <w:bCs/>
                <w:sz w:val="18"/>
                <w:szCs w:val="18"/>
              </w:rPr>
            </w:pPr>
            <w:r>
              <w:rPr>
                <w:rFonts w:ascii="Arial CYR" w:hAnsi="Arial CYR" w:cs="Arial CYR"/>
                <w:b/>
                <w:bCs/>
                <w:sz w:val="18"/>
                <w:szCs w:val="18"/>
              </w:rPr>
              <w:t>47,2</w:t>
            </w:r>
          </w:p>
        </w:tc>
        <w:tc>
          <w:tcPr>
            <w:tcW w:w="231"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661862" w:rsidRDefault="00661862" w:rsidP="00DC76DC">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661862" w:rsidRDefault="00661862" w:rsidP="00DC76DC">
            <w:pPr>
              <w:jc w:val="center"/>
              <w:rPr>
                <w:rFonts w:ascii="Arial CYR" w:hAnsi="Arial CYR" w:cs="Arial CYR"/>
                <w:b/>
                <w:bCs/>
                <w:sz w:val="18"/>
                <w:szCs w:val="18"/>
              </w:rPr>
            </w:pPr>
          </w:p>
        </w:tc>
        <w:tc>
          <w:tcPr>
            <w:tcW w:w="222" w:type="pct"/>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661862" w:rsidRDefault="00EE05A2" w:rsidP="00DC76DC">
            <w:pPr>
              <w:jc w:val="center"/>
              <w:rPr>
                <w:rFonts w:ascii="Arial CYR" w:hAnsi="Arial CYR" w:cs="Arial CYR"/>
                <w:b/>
                <w:bCs/>
                <w:sz w:val="18"/>
                <w:szCs w:val="18"/>
              </w:rPr>
            </w:pPr>
            <w:r>
              <w:rPr>
                <w:rFonts w:ascii="Arial CYR" w:hAnsi="Arial CYR" w:cs="Arial CYR"/>
                <w:b/>
                <w:bCs/>
                <w:sz w:val="18"/>
                <w:szCs w:val="18"/>
              </w:rPr>
              <w:t>4</w:t>
            </w:r>
            <w:r w:rsidR="00447FE3">
              <w:rPr>
                <w:rFonts w:ascii="Arial CYR" w:hAnsi="Arial CYR" w:cs="Arial CYR"/>
                <w:b/>
                <w:bCs/>
                <w:sz w:val="18"/>
                <w:szCs w:val="18"/>
              </w:rPr>
              <w:t>7,2</w:t>
            </w:r>
          </w:p>
        </w:tc>
        <w:tc>
          <w:tcPr>
            <w:tcW w:w="215" w:type="pct"/>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661862" w:rsidRDefault="00661862" w:rsidP="006466E2">
            <w:pPr>
              <w:jc w:val="center"/>
              <w:rPr>
                <w:rFonts w:ascii="Arial CYR" w:hAnsi="Arial CYR" w:cs="Arial CYR"/>
                <w:b/>
                <w:bCs/>
                <w:sz w:val="18"/>
                <w:szCs w:val="18"/>
              </w:rPr>
            </w:pPr>
          </w:p>
        </w:tc>
        <w:tc>
          <w:tcPr>
            <w:tcW w:w="382" w:type="pct"/>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DC7C90" w:rsidRDefault="00661862" w:rsidP="00DC76DC">
            <w:pPr>
              <w:jc w:val="center"/>
              <w:rPr>
                <w:rFonts w:ascii="Arial CYR" w:hAnsi="Arial CYR" w:cs="Arial CYR"/>
                <w:b/>
                <w:bCs/>
                <w:sz w:val="18"/>
                <w:szCs w:val="18"/>
              </w:rPr>
            </w:pPr>
          </w:p>
        </w:tc>
        <w:tc>
          <w:tcPr>
            <w:tcW w:w="265" w:type="pct"/>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DC7C90" w:rsidRDefault="00661862" w:rsidP="00DC76DC">
            <w:pPr>
              <w:jc w:val="center"/>
              <w:rPr>
                <w:rFonts w:ascii="Arial CYR" w:hAnsi="Arial CYR" w:cs="Arial CYR"/>
                <w:b/>
                <w:bCs/>
                <w:sz w:val="18"/>
                <w:szCs w:val="18"/>
              </w:rPr>
            </w:pPr>
          </w:p>
        </w:tc>
        <w:tc>
          <w:tcPr>
            <w:tcW w:w="431" w:type="pct"/>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DC7C90" w:rsidRDefault="00661862" w:rsidP="00DC76DC">
            <w:pPr>
              <w:jc w:val="center"/>
              <w:rPr>
                <w:rFonts w:ascii="Arial CYR" w:hAnsi="Arial CYR" w:cs="Arial CYR"/>
                <w:b/>
                <w:bCs/>
                <w:sz w:val="18"/>
                <w:szCs w:val="18"/>
              </w:rPr>
            </w:pPr>
          </w:p>
        </w:tc>
        <w:tc>
          <w:tcPr>
            <w:tcW w:w="431"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61862" w:rsidRPr="00DC7C90" w:rsidRDefault="00661862" w:rsidP="00DC76DC">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DC7C90" w:rsidRDefault="00661862" w:rsidP="00DC76DC">
            <w:pPr>
              <w:jc w:val="center"/>
              <w:rPr>
                <w:rFonts w:ascii="Arial CYR" w:hAnsi="Arial CYR" w:cs="Arial CYR"/>
                <w:b/>
                <w:bCs/>
                <w:sz w:val="18"/>
                <w:szCs w:val="18"/>
              </w:rPr>
            </w:pPr>
          </w:p>
        </w:tc>
        <w:tc>
          <w:tcPr>
            <w:tcW w:w="322"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661862" w:rsidRPr="00DC7C90" w:rsidRDefault="00661862" w:rsidP="00DC76DC">
            <w:pPr>
              <w:jc w:val="center"/>
              <w:rPr>
                <w:rFonts w:ascii="Arial CYR" w:hAnsi="Arial CYR" w:cs="Arial CYR"/>
                <w:b/>
                <w:bCs/>
                <w:sz w:val="18"/>
                <w:szCs w:val="18"/>
              </w:rPr>
            </w:pPr>
          </w:p>
        </w:tc>
      </w:tr>
      <w:tr w:rsidR="00661862" w:rsidRPr="00DC7C90" w:rsidTr="00CB2090">
        <w:trPr>
          <w:trHeight w:hRule="exact" w:val="284"/>
        </w:trPr>
        <w:tc>
          <w:tcPr>
            <w:tcW w:w="166" w:type="pct"/>
            <w:gridSpan w:val="2"/>
            <w:vMerge w:val="restart"/>
            <w:tcBorders>
              <w:top w:val="single" w:sz="4" w:space="0" w:color="auto"/>
              <w:left w:val="single" w:sz="4" w:space="0" w:color="auto"/>
              <w:right w:val="single" w:sz="4" w:space="0" w:color="auto"/>
            </w:tcBorders>
            <w:shd w:val="clear" w:color="auto" w:fill="D99594" w:themeFill="accent2" w:themeFillTint="99"/>
            <w:vAlign w:val="center"/>
          </w:tcPr>
          <w:p w:rsidR="00661862" w:rsidRPr="00DC7C90" w:rsidRDefault="009B427F" w:rsidP="00DC76DC">
            <w:pPr>
              <w:rPr>
                <w:rFonts w:ascii="Arial CYR" w:hAnsi="Arial CYR" w:cs="Arial CYR"/>
                <w:sz w:val="18"/>
                <w:szCs w:val="18"/>
              </w:rPr>
            </w:pPr>
            <w:r>
              <w:rPr>
                <w:rFonts w:ascii="Arial CYR" w:hAnsi="Arial CYR" w:cs="Arial CYR"/>
                <w:sz w:val="18"/>
                <w:szCs w:val="18"/>
              </w:rPr>
              <w:t>6</w:t>
            </w:r>
            <w:r w:rsidR="00661862">
              <w:rPr>
                <w:rFonts w:ascii="Arial CYR" w:hAnsi="Arial CYR" w:cs="Arial CYR"/>
                <w:sz w:val="18"/>
                <w:szCs w:val="18"/>
              </w:rPr>
              <w:t>.</w:t>
            </w:r>
          </w:p>
        </w:tc>
        <w:tc>
          <w:tcPr>
            <w:tcW w:w="1135" w:type="pct"/>
            <w:vMerge w:val="restart"/>
            <w:tcBorders>
              <w:top w:val="single" w:sz="4" w:space="0" w:color="auto"/>
              <w:left w:val="single" w:sz="4" w:space="0" w:color="auto"/>
              <w:right w:val="single" w:sz="4" w:space="0" w:color="auto"/>
            </w:tcBorders>
            <w:shd w:val="clear" w:color="auto" w:fill="D99594" w:themeFill="accent2" w:themeFillTint="99"/>
            <w:vAlign w:val="center"/>
          </w:tcPr>
          <w:p w:rsidR="00661862" w:rsidRPr="00B869DB" w:rsidRDefault="00661862" w:rsidP="00DC76DC">
            <w:pPr>
              <w:rPr>
                <w:b/>
                <w:bCs/>
                <w:sz w:val="20"/>
                <w:szCs w:val="20"/>
              </w:rPr>
            </w:pPr>
            <w:r w:rsidRPr="00B869DB">
              <w:rPr>
                <w:b/>
                <w:bCs/>
                <w:sz w:val="20"/>
                <w:szCs w:val="20"/>
              </w:rPr>
              <w:t>ЖИЛИЩНОЕ ХОЗЯЙСТВО</w:t>
            </w:r>
          </w:p>
        </w:tc>
        <w:tc>
          <w:tcPr>
            <w:tcW w:w="410" w:type="pct"/>
            <w:tcBorders>
              <w:top w:val="single" w:sz="4" w:space="0" w:color="auto"/>
              <w:left w:val="nil"/>
              <w:bottom w:val="single" w:sz="4" w:space="0" w:color="auto"/>
              <w:right w:val="single" w:sz="4" w:space="0" w:color="auto"/>
            </w:tcBorders>
            <w:shd w:val="clear" w:color="auto" w:fill="D99594" w:themeFill="accent2" w:themeFillTint="99"/>
            <w:vAlign w:val="center"/>
          </w:tcPr>
          <w:p w:rsidR="00661862" w:rsidRPr="00DC7C90" w:rsidRDefault="00CB2090" w:rsidP="00DC76DC">
            <w:pPr>
              <w:jc w:val="center"/>
              <w:rPr>
                <w:rFonts w:ascii="Arial CYR" w:hAnsi="Arial CYR" w:cs="Arial CYR"/>
                <w:b/>
                <w:bCs/>
                <w:sz w:val="18"/>
                <w:szCs w:val="18"/>
              </w:rPr>
            </w:pPr>
            <w:r>
              <w:rPr>
                <w:rFonts w:ascii="Arial CYR" w:hAnsi="Arial CYR" w:cs="Arial CYR"/>
                <w:b/>
                <w:bCs/>
                <w:sz w:val="18"/>
                <w:szCs w:val="18"/>
              </w:rPr>
              <w:t>2018</w:t>
            </w:r>
          </w:p>
        </w:tc>
        <w:tc>
          <w:tcPr>
            <w:tcW w:w="249" w:type="pct"/>
            <w:gridSpan w:val="2"/>
            <w:tcBorders>
              <w:top w:val="single" w:sz="4" w:space="0" w:color="auto"/>
              <w:left w:val="nil"/>
              <w:bottom w:val="single" w:sz="4" w:space="0" w:color="auto"/>
              <w:right w:val="nil"/>
            </w:tcBorders>
            <w:shd w:val="clear" w:color="auto" w:fill="D99594" w:themeFill="accent2" w:themeFillTint="99"/>
            <w:vAlign w:val="center"/>
          </w:tcPr>
          <w:p w:rsidR="00661862" w:rsidRPr="00173F60" w:rsidRDefault="009F13E7" w:rsidP="006466E2">
            <w:pPr>
              <w:jc w:val="center"/>
              <w:rPr>
                <w:rFonts w:ascii="Arial CYR" w:hAnsi="Arial CYR" w:cs="Arial CYR"/>
                <w:b/>
                <w:bCs/>
                <w:sz w:val="18"/>
                <w:szCs w:val="18"/>
              </w:rPr>
            </w:pPr>
            <w:r>
              <w:rPr>
                <w:rFonts w:ascii="Arial CYR" w:hAnsi="Arial CYR" w:cs="Arial CYR"/>
                <w:b/>
                <w:bCs/>
                <w:sz w:val="18"/>
                <w:szCs w:val="18"/>
              </w:rPr>
              <w:t>-</w:t>
            </w:r>
          </w:p>
        </w:tc>
        <w:tc>
          <w:tcPr>
            <w:tcW w:w="231" w:type="pct"/>
            <w:tcBorders>
              <w:top w:val="single" w:sz="4" w:space="0" w:color="auto"/>
              <w:left w:val="nil"/>
              <w:bottom w:val="single" w:sz="4" w:space="0" w:color="auto"/>
              <w:right w:val="single" w:sz="4" w:space="0" w:color="auto"/>
            </w:tcBorders>
            <w:shd w:val="clear" w:color="auto" w:fill="D99594" w:themeFill="accent2" w:themeFillTint="99"/>
            <w:vAlign w:val="center"/>
          </w:tcPr>
          <w:p w:rsidR="00661862" w:rsidRPr="00DC7C90" w:rsidRDefault="00661862" w:rsidP="00DC76DC">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D99594" w:themeFill="accent2" w:themeFillTint="99"/>
            <w:vAlign w:val="center"/>
          </w:tcPr>
          <w:p w:rsidR="00661862" w:rsidRPr="00DC7C90" w:rsidRDefault="009F13E7" w:rsidP="00DC76DC">
            <w:pPr>
              <w:jc w:val="center"/>
              <w:rPr>
                <w:rFonts w:ascii="Arial CYR" w:hAnsi="Arial CYR" w:cs="Arial CYR"/>
                <w:b/>
                <w:bCs/>
                <w:sz w:val="18"/>
                <w:szCs w:val="18"/>
              </w:rPr>
            </w:pPr>
            <w:r>
              <w:rPr>
                <w:rFonts w:ascii="Arial CYR" w:hAnsi="Arial CYR" w:cs="Arial CYR"/>
                <w:b/>
                <w:bCs/>
                <w:sz w:val="18"/>
                <w:szCs w:val="18"/>
              </w:rPr>
              <w:t>-</w:t>
            </w:r>
          </w:p>
        </w:tc>
        <w:tc>
          <w:tcPr>
            <w:tcW w:w="222" w:type="pct"/>
            <w:gridSpan w:val="2"/>
            <w:tcBorders>
              <w:top w:val="single" w:sz="4" w:space="0" w:color="auto"/>
              <w:left w:val="nil"/>
              <w:bottom w:val="single" w:sz="4" w:space="0" w:color="auto"/>
              <w:right w:val="single" w:sz="4" w:space="0" w:color="auto"/>
            </w:tcBorders>
            <w:shd w:val="clear" w:color="auto" w:fill="D99594" w:themeFill="accent2" w:themeFillTint="99"/>
            <w:vAlign w:val="center"/>
          </w:tcPr>
          <w:p w:rsidR="00661862" w:rsidRPr="00173F60" w:rsidRDefault="00661862" w:rsidP="006466E2">
            <w:pPr>
              <w:jc w:val="center"/>
              <w:rPr>
                <w:rFonts w:ascii="Arial CYR" w:hAnsi="Arial CYR" w:cs="Arial CYR"/>
                <w:b/>
                <w:bCs/>
                <w:sz w:val="18"/>
                <w:szCs w:val="18"/>
              </w:rPr>
            </w:pPr>
          </w:p>
        </w:tc>
        <w:tc>
          <w:tcPr>
            <w:tcW w:w="215" w:type="pct"/>
            <w:gridSpan w:val="2"/>
            <w:tcBorders>
              <w:top w:val="single" w:sz="4" w:space="0" w:color="auto"/>
              <w:left w:val="nil"/>
              <w:bottom w:val="single" w:sz="4" w:space="0" w:color="auto"/>
              <w:right w:val="single" w:sz="4" w:space="0" w:color="auto"/>
            </w:tcBorders>
            <w:shd w:val="clear" w:color="auto" w:fill="D99594" w:themeFill="accent2" w:themeFillTint="99"/>
            <w:vAlign w:val="center"/>
          </w:tcPr>
          <w:p w:rsidR="00661862" w:rsidRPr="00DC7C90" w:rsidRDefault="00661862" w:rsidP="00DC76DC">
            <w:pPr>
              <w:jc w:val="center"/>
              <w:rPr>
                <w:rFonts w:ascii="Arial CYR" w:hAnsi="Arial CYR" w:cs="Arial CYR"/>
                <w:b/>
                <w:bCs/>
                <w:sz w:val="18"/>
                <w:szCs w:val="18"/>
              </w:rPr>
            </w:pPr>
          </w:p>
        </w:tc>
        <w:tc>
          <w:tcPr>
            <w:tcW w:w="382" w:type="pct"/>
            <w:gridSpan w:val="2"/>
            <w:tcBorders>
              <w:top w:val="single" w:sz="4" w:space="0" w:color="auto"/>
              <w:left w:val="nil"/>
              <w:bottom w:val="single" w:sz="4" w:space="0" w:color="auto"/>
              <w:right w:val="single" w:sz="4" w:space="0" w:color="auto"/>
            </w:tcBorders>
            <w:shd w:val="clear" w:color="auto" w:fill="D99594" w:themeFill="accent2" w:themeFillTint="99"/>
            <w:vAlign w:val="center"/>
          </w:tcPr>
          <w:p w:rsidR="00661862" w:rsidRPr="00DC7C90" w:rsidRDefault="00661862" w:rsidP="00DC76DC">
            <w:pPr>
              <w:jc w:val="center"/>
              <w:rPr>
                <w:rFonts w:ascii="Arial CYR" w:hAnsi="Arial CYR" w:cs="Arial CYR"/>
                <w:b/>
                <w:bCs/>
                <w:sz w:val="18"/>
                <w:szCs w:val="18"/>
              </w:rPr>
            </w:pPr>
          </w:p>
        </w:tc>
        <w:tc>
          <w:tcPr>
            <w:tcW w:w="265" w:type="pct"/>
            <w:gridSpan w:val="2"/>
            <w:tcBorders>
              <w:top w:val="single" w:sz="4" w:space="0" w:color="auto"/>
              <w:left w:val="nil"/>
              <w:bottom w:val="single" w:sz="4" w:space="0" w:color="auto"/>
              <w:right w:val="single" w:sz="4" w:space="0" w:color="auto"/>
            </w:tcBorders>
            <w:shd w:val="clear" w:color="auto" w:fill="D99594" w:themeFill="accent2" w:themeFillTint="99"/>
            <w:vAlign w:val="center"/>
          </w:tcPr>
          <w:p w:rsidR="00661862" w:rsidRPr="00DC7C90" w:rsidRDefault="00661862" w:rsidP="00DC76DC">
            <w:pPr>
              <w:jc w:val="center"/>
              <w:rPr>
                <w:rFonts w:ascii="Arial CYR" w:hAnsi="Arial CYR" w:cs="Arial CYR"/>
                <w:b/>
                <w:bCs/>
                <w:sz w:val="18"/>
                <w:szCs w:val="18"/>
              </w:rPr>
            </w:pPr>
          </w:p>
        </w:tc>
        <w:tc>
          <w:tcPr>
            <w:tcW w:w="431" w:type="pct"/>
            <w:gridSpan w:val="2"/>
            <w:tcBorders>
              <w:top w:val="single" w:sz="4" w:space="0" w:color="auto"/>
              <w:left w:val="nil"/>
              <w:bottom w:val="single" w:sz="4" w:space="0" w:color="auto"/>
              <w:right w:val="single" w:sz="4" w:space="0" w:color="auto"/>
            </w:tcBorders>
            <w:shd w:val="clear" w:color="auto" w:fill="D99594" w:themeFill="accent2" w:themeFillTint="99"/>
            <w:vAlign w:val="center"/>
          </w:tcPr>
          <w:p w:rsidR="00661862" w:rsidRPr="00DC7C90" w:rsidRDefault="00661862" w:rsidP="00DC76DC">
            <w:pPr>
              <w:jc w:val="center"/>
              <w:rPr>
                <w:rFonts w:ascii="Arial CYR" w:hAnsi="Arial CYR" w:cs="Arial CYR"/>
                <w:b/>
                <w:bCs/>
                <w:sz w:val="18"/>
                <w:szCs w:val="18"/>
              </w:rPr>
            </w:pPr>
          </w:p>
        </w:tc>
        <w:tc>
          <w:tcPr>
            <w:tcW w:w="431" w:type="pct"/>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rsidR="00661862" w:rsidRPr="00DC7C90" w:rsidRDefault="00661862" w:rsidP="00DC76DC">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D99594" w:themeFill="accent2" w:themeFillTint="99"/>
            <w:vAlign w:val="center"/>
          </w:tcPr>
          <w:p w:rsidR="00661862" w:rsidRPr="00DC7C90" w:rsidRDefault="00661862" w:rsidP="00DC76DC">
            <w:pPr>
              <w:jc w:val="center"/>
              <w:rPr>
                <w:rFonts w:ascii="Arial CYR" w:hAnsi="Arial CYR" w:cs="Arial CYR"/>
                <w:b/>
                <w:bCs/>
                <w:sz w:val="18"/>
                <w:szCs w:val="18"/>
              </w:rPr>
            </w:pPr>
          </w:p>
        </w:tc>
        <w:tc>
          <w:tcPr>
            <w:tcW w:w="322" w:type="pct"/>
            <w:tcBorders>
              <w:top w:val="single" w:sz="4" w:space="0" w:color="auto"/>
              <w:left w:val="nil"/>
              <w:bottom w:val="single" w:sz="4" w:space="0" w:color="auto"/>
              <w:right w:val="single" w:sz="4" w:space="0" w:color="auto"/>
            </w:tcBorders>
            <w:shd w:val="clear" w:color="auto" w:fill="D99594" w:themeFill="accent2" w:themeFillTint="99"/>
            <w:vAlign w:val="center"/>
          </w:tcPr>
          <w:p w:rsidR="00661862" w:rsidRPr="00DC7C90" w:rsidRDefault="00661862" w:rsidP="00DC76DC">
            <w:pPr>
              <w:jc w:val="center"/>
              <w:rPr>
                <w:rFonts w:ascii="Arial CYR" w:hAnsi="Arial CYR" w:cs="Arial CYR"/>
                <w:b/>
                <w:bCs/>
                <w:sz w:val="18"/>
                <w:szCs w:val="18"/>
              </w:rPr>
            </w:pPr>
          </w:p>
        </w:tc>
      </w:tr>
      <w:tr w:rsidR="00661862" w:rsidRPr="00DC7C90" w:rsidTr="00CB2090">
        <w:trPr>
          <w:trHeight w:hRule="exact" w:val="284"/>
        </w:trPr>
        <w:tc>
          <w:tcPr>
            <w:tcW w:w="166" w:type="pct"/>
            <w:gridSpan w:val="2"/>
            <w:vMerge/>
            <w:tcBorders>
              <w:left w:val="single" w:sz="4" w:space="0" w:color="auto"/>
              <w:right w:val="single" w:sz="4" w:space="0" w:color="auto"/>
            </w:tcBorders>
            <w:shd w:val="clear" w:color="auto" w:fill="D99594" w:themeFill="accent2" w:themeFillTint="99"/>
            <w:vAlign w:val="center"/>
          </w:tcPr>
          <w:p w:rsidR="00661862" w:rsidRPr="00DC7C90" w:rsidRDefault="00661862" w:rsidP="00DC76DC">
            <w:pPr>
              <w:rPr>
                <w:rFonts w:ascii="Arial CYR" w:hAnsi="Arial CYR" w:cs="Arial CYR"/>
                <w:sz w:val="18"/>
                <w:szCs w:val="18"/>
              </w:rPr>
            </w:pPr>
          </w:p>
        </w:tc>
        <w:tc>
          <w:tcPr>
            <w:tcW w:w="1135" w:type="pct"/>
            <w:vMerge/>
            <w:tcBorders>
              <w:left w:val="single" w:sz="4" w:space="0" w:color="auto"/>
              <w:right w:val="single" w:sz="4" w:space="0" w:color="auto"/>
            </w:tcBorders>
            <w:shd w:val="clear" w:color="auto" w:fill="D99594" w:themeFill="accent2" w:themeFillTint="99"/>
            <w:vAlign w:val="center"/>
          </w:tcPr>
          <w:p w:rsidR="00661862" w:rsidRPr="00DC7C90" w:rsidRDefault="00661862" w:rsidP="00DC76DC">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D99594" w:themeFill="accent2" w:themeFillTint="99"/>
            <w:vAlign w:val="center"/>
          </w:tcPr>
          <w:p w:rsidR="00661862" w:rsidRPr="00DC7C90" w:rsidRDefault="00CB2090" w:rsidP="00DC76DC">
            <w:pPr>
              <w:jc w:val="center"/>
              <w:rPr>
                <w:rFonts w:ascii="Arial CYR" w:hAnsi="Arial CYR" w:cs="Arial CYR"/>
                <w:b/>
                <w:bCs/>
                <w:sz w:val="18"/>
                <w:szCs w:val="18"/>
              </w:rPr>
            </w:pPr>
            <w:r>
              <w:rPr>
                <w:rFonts w:ascii="Arial CYR" w:hAnsi="Arial CYR" w:cs="Arial CYR"/>
                <w:b/>
                <w:bCs/>
                <w:sz w:val="18"/>
                <w:szCs w:val="18"/>
              </w:rPr>
              <w:t>2019</w:t>
            </w:r>
          </w:p>
        </w:tc>
        <w:tc>
          <w:tcPr>
            <w:tcW w:w="249" w:type="pct"/>
            <w:gridSpan w:val="2"/>
            <w:tcBorders>
              <w:top w:val="single" w:sz="4" w:space="0" w:color="auto"/>
              <w:left w:val="nil"/>
              <w:bottom w:val="single" w:sz="4" w:space="0" w:color="auto"/>
              <w:right w:val="nil"/>
            </w:tcBorders>
            <w:shd w:val="clear" w:color="auto" w:fill="D99594" w:themeFill="accent2" w:themeFillTint="99"/>
            <w:vAlign w:val="center"/>
          </w:tcPr>
          <w:p w:rsidR="00661862" w:rsidRPr="00173F60" w:rsidRDefault="009F13E7" w:rsidP="006466E2">
            <w:pPr>
              <w:jc w:val="center"/>
              <w:rPr>
                <w:rFonts w:ascii="Arial CYR" w:hAnsi="Arial CYR" w:cs="Arial CYR"/>
                <w:b/>
                <w:bCs/>
                <w:sz w:val="18"/>
                <w:szCs w:val="18"/>
              </w:rPr>
            </w:pPr>
            <w:r>
              <w:rPr>
                <w:rFonts w:ascii="Arial CYR" w:hAnsi="Arial CYR" w:cs="Arial CYR"/>
                <w:b/>
                <w:bCs/>
                <w:sz w:val="18"/>
                <w:szCs w:val="18"/>
              </w:rPr>
              <w:t>-</w:t>
            </w:r>
          </w:p>
        </w:tc>
        <w:tc>
          <w:tcPr>
            <w:tcW w:w="231" w:type="pct"/>
            <w:tcBorders>
              <w:top w:val="single" w:sz="4" w:space="0" w:color="auto"/>
              <w:left w:val="nil"/>
              <w:bottom w:val="single" w:sz="4" w:space="0" w:color="auto"/>
              <w:right w:val="single" w:sz="4" w:space="0" w:color="auto"/>
            </w:tcBorders>
            <w:shd w:val="clear" w:color="auto" w:fill="D99594" w:themeFill="accent2" w:themeFillTint="99"/>
            <w:vAlign w:val="center"/>
          </w:tcPr>
          <w:p w:rsidR="00661862" w:rsidRPr="00DC7C90" w:rsidRDefault="00661862" w:rsidP="00DC76DC">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D99594" w:themeFill="accent2" w:themeFillTint="99"/>
            <w:vAlign w:val="center"/>
          </w:tcPr>
          <w:p w:rsidR="00661862" w:rsidRPr="00DC7C90" w:rsidRDefault="009F13E7" w:rsidP="00DC76DC">
            <w:pPr>
              <w:jc w:val="center"/>
              <w:rPr>
                <w:rFonts w:ascii="Arial CYR" w:hAnsi="Arial CYR" w:cs="Arial CYR"/>
                <w:b/>
                <w:bCs/>
                <w:sz w:val="18"/>
                <w:szCs w:val="18"/>
              </w:rPr>
            </w:pPr>
            <w:r>
              <w:rPr>
                <w:rFonts w:ascii="Arial CYR" w:hAnsi="Arial CYR" w:cs="Arial CYR"/>
                <w:b/>
                <w:bCs/>
                <w:sz w:val="18"/>
                <w:szCs w:val="18"/>
              </w:rPr>
              <w:t>-</w:t>
            </w:r>
          </w:p>
        </w:tc>
        <w:tc>
          <w:tcPr>
            <w:tcW w:w="222" w:type="pct"/>
            <w:gridSpan w:val="2"/>
            <w:tcBorders>
              <w:top w:val="single" w:sz="4" w:space="0" w:color="auto"/>
              <w:left w:val="nil"/>
              <w:bottom w:val="single" w:sz="4" w:space="0" w:color="auto"/>
              <w:right w:val="single" w:sz="4" w:space="0" w:color="auto"/>
            </w:tcBorders>
            <w:shd w:val="clear" w:color="auto" w:fill="D99594" w:themeFill="accent2" w:themeFillTint="99"/>
            <w:vAlign w:val="center"/>
          </w:tcPr>
          <w:p w:rsidR="00661862" w:rsidRPr="00173F60" w:rsidRDefault="00661862" w:rsidP="006466E2">
            <w:pPr>
              <w:jc w:val="center"/>
              <w:rPr>
                <w:rFonts w:ascii="Arial CYR" w:hAnsi="Arial CYR" w:cs="Arial CYR"/>
                <w:b/>
                <w:bCs/>
                <w:sz w:val="18"/>
                <w:szCs w:val="18"/>
              </w:rPr>
            </w:pPr>
          </w:p>
        </w:tc>
        <w:tc>
          <w:tcPr>
            <w:tcW w:w="215" w:type="pct"/>
            <w:gridSpan w:val="2"/>
            <w:tcBorders>
              <w:top w:val="single" w:sz="4" w:space="0" w:color="auto"/>
              <w:left w:val="nil"/>
              <w:bottom w:val="single" w:sz="4" w:space="0" w:color="auto"/>
              <w:right w:val="single" w:sz="4" w:space="0" w:color="auto"/>
            </w:tcBorders>
            <w:shd w:val="clear" w:color="auto" w:fill="D99594" w:themeFill="accent2" w:themeFillTint="99"/>
            <w:vAlign w:val="center"/>
          </w:tcPr>
          <w:p w:rsidR="00661862" w:rsidRPr="00DC7C90" w:rsidRDefault="00661862" w:rsidP="00DC76DC">
            <w:pPr>
              <w:jc w:val="center"/>
              <w:rPr>
                <w:rFonts w:ascii="Arial CYR" w:hAnsi="Arial CYR" w:cs="Arial CYR"/>
                <w:b/>
                <w:bCs/>
                <w:sz w:val="18"/>
                <w:szCs w:val="18"/>
              </w:rPr>
            </w:pPr>
          </w:p>
        </w:tc>
        <w:tc>
          <w:tcPr>
            <w:tcW w:w="382" w:type="pct"/>
            <w:gridSpan w:val="2"/>
            <w:tcBorders>
              <w:top w:val="single" w:sz="4" w:space="0" w:color="auto"/>
              <w:left w:val="nil"/>
              <w:bottom w:val="single" w:sz="4" w:space="0" w:color="auto"/>
              <w:right w:val="single" w:sz="4" w:space="0" w:color="auto"/>
            </w:tcBorders>
            <w:shd w:val="clear" w:color="auto" w:fill="D99594" w:themeFill="accent2" w:themeFillTint="99"/>
            <w:vAlign w:val="center"/>
          </w:tcPr>
          <w:p w:rsidR="00661862" w:rsidRPr="00DC7C90" w:rsidRDefault="00661862" w:rsidP="00DC76DC">
            <w:pPr>
              <w:jc w:val="center"/>
              <w:rPr>
                <w:rFonts w:ascii="Arial CYR" w:hAnsi="Arial CYR" w:cs="Arial CYR"/>
                <w:b/>
                <w:bCs/>
                <w:sz w:val="18"/>
                <w:szCs w:val="18"/>
              </w:rPr>
            </w:pPr>
          </w:p>
        </w:tc>
        <w:tc>
          <w:tcPr>
            <w:tcW w:w="265" w:type="pct"/>
            <w:gridSpan w:val="2"/>
            <w:tcBorders>
              <w:top w:val="single" w:sz="4" w:space="0" w:color="auto"/>
              <w:left w:val="nil"/>
              <w:bottom w:val="single" w:sz="4" w:space="0" w:color="auto"/>
              <w:right w:val="single" w:sz="4" w:space="0" w:color="auto"/>
            </w:tcBorders>
            <w:shd w:val="clear" w:color="auto" w:fill="D99594" w:themeFill="accent2" w:themeFillTint="99"/>
            <w:vAlign w:val="center"/>
          </w:tcPr>
          <w:p w:rsidR="00661862" w:rsidRPr="00DC7C90" w:rsidRDefault="00661862" w:rsidP="00DC76DC">
            <w:pPr>
              <w:jc w:val="center"/>
              <w:rPr>
                <w:rFonts w:ascii="Arial CYR" w:hAnsi="Arial CYR" w:cs="Arial CYR"/>
                <w:b/>
                <w:bCs/>
                <w:sz w:val="18"/>
                <w:szCs w:val="18"/>
              </w:rPr>
            </w:pPr>
          </w:p>
        </w:tc>
        <w:tc>
          <w:tcPr>
            <w:tcW w:w="431" w:type="pct"/>
            <w:gridSpan w:val="2"/>
            <w:tcBorders>
              <w:top w:val="single" w:sz="4" w:space="0" w:color="auto"/>
              <w:left w:val="nil"/>
              <w:bottom w:val="single" w:sz="4" w:space="0" w:color="auto"/>
              <w:right w:val="single" w:sz="4" w:space="0" w:color="auto"/>
            </w:tcBorders>
            <w:shd w:val="clear" w:color="auto" w:fill="D99594" w:themeFill="accent2" w:themeFillTint="99"/>
            <w:vAlign w:val="center"/>
          </w:tcPr>
          <w:p w:rsidR="00661862" w:rsidRPr="00DC7C90" w:rsidRDefault="00661862" w:rsidP="00DC76DC">
            <w:pPr>
              <w:jc w:val="center"/>
              <w:rPr>
                <w:rFonts w:ascii="Arial CYR" w:hAnsi="Arial CYR" w:cs="Arial CYR"/>
                <w:b/>
                <w:bCs/>
                <w:sz w:val="18"/>
                <w:szCs w:val="18"/>
              </w:rPr>
            </w:pPr>
          </w:p>
        </w:tc>
        <w:tc>
          <w:tcPr>
            <w:tcW w:w="431" w:type="pct"/>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rsidR="00661862" w:rsidRPr="00DC7C90" w:rsidRDefault="00661862" w:rsidP="00DC76DC">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D99594" w:themeFill="accent2" w:themeFillTint="99"/>
            <w:vAlign w:val="center"/>
          </w:tcPr>
          <w:p w:rsidR="00661862" w:rsidRPr="00DC7C90" w:rsidRDefault="00661862" w:rsidP="00DC76DC">
            <w:pPr>
              <w:jc w:val="center"/>
              <w:rPr>
                <w:rFonts w:ascii="Arial CYR" w:hAnsi="Arial CYR" w:cs="Arial CYR"/>
                <w:b/>
                <w:bCs/>
                <w:sz w:val="18"/>
                <w:szCs w:val="18"/>
              </w:rPr>
            </w:pPr>
          </w:p>
        </w:tc>
        <w:tc>
          <w:tcPr>
            <w:tcW w:w="322" w:type="pct"/>
            <w:tcBorders>
              <w:top w:val="single" w:sz="4" w:space="0" w:color="auto"/>
              <w:left w:val="nil"/>
              <w:bottom w:val="single" w:sz="4" w:space="0" w:color="auto"/>
              <w:right w:val="single" w:sz="4" w:space="0" w:color="auto"/>
            </w:tcBorders>
            <w:shd w:val="clear" w:color="auto" w:fill="D99594" w:themeFill="accent2" w:themeFillTint="99"/>
            <w:vAlign w:val="center"/>
          </w:tcPr>
          <w:p w:rsidR="00661862" w:rsidRPr="00DC7C90" w:rsidRDefault="00661862" w:rsidP="00DC76DC">
            <w:pPr>
              <w:jc w:val="center"/>
              <w:rPr>
                <w:rFonts w:ascii="Arial CYR" w:hAnsi="Arial CYR" w:cs="Arial CYR"/>
                <w:b/>
                <w:bCs/>
                <w:sz w:val="18"/>
                <w:szCs w:val="18"/>
              </w:rPr>
            </w:pPr>
          </w:p>
        </w:tc>
      </w:tr>
      <w:tr w:rsidR="00661862" w:rsidRPr="00DC7C90" w:rsidTr="00CB2090">
        <w:trPr>
          <w:trHeight w:hRule="exact" w:val="284"/>
        </w:trPr>
        <w:tc>
          <w:tcPr>
            <w:tcW w:w="166" w:type="pct"/>
            <w:gridSpan w:val="2"/>
            <w:vMerge/>
            <w:tcBorders>
              <w:left w:val="single" w:sz="4" w:space="0" w:color="auto"/>
              <w:right w:val="single" w:sz="4" w:space="0" w:color="auto"/>
            </w:tcBorders>
            <w:shd w:val="clear" w:color="auto" w:fill="D99594" w:themeFill="accent2" w:themeFillTint="99"/>
            <w:vAlign w:val="center"/>
          </w:tcPr>
          <w:p w:rsidR="00661862" w:rsidRPr="00DC7C90" w:rsidRDefault="00661862" w:rsidP="00DC76DC">
            <w:pPr>
              <w:rPr>
                <w:rFonts w:ascii="Arial CYR" w:hAnsi="Arial CYR" w:cs="Arial CYR"/>
                <w:sz w:val="18"/>
                <w:szCs w:val="18"/>
              </w:rPr>
            </w:pPr>
          </w:p>
        </w:tc>
        <w:tc>
          <w:tcPr>
            <w:tcW w:w="1135" w:type="pct"/>
            <w:vMerge/>
            <w:tcBorders>
              <w:left w:val="single" w:sz="4" w:space="0" w:color="auto"/>
              <w:right w:val="single" w:sz="4" w:space="0" w:color="auto"/>
            </w:tcBorders>
            <w:shd w:val="clear" w:color="auto" w:fill="D99594" w:themeFill="accent2" w:themeFillTint="99"/>
            <w:vAlign w:val="center"/>
          </w:tcPr>
          <w:p w:rsidR="00661862" w:rsidRPr="00DC7C90" w:rsidRDefault="00661862" w:rsidP="00DC76DC">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D99594" w:themeFill="accent2" w:themeFillTint="99"/>
            <w:vAlign w:val="center"/>
          </w:tcPr>
          <w:p w:rsidR="00661862" w:rsidRPr="00DC7C90" w:rsidRDefault="00CB2090" w:rsidP="00DC76DC">
            <w:pPr>
              <w:jc w:val="center"/>
              <w:rPr>
                <w:rFonts w:ascii="Arial CYR" w:hAnsi="Arial CYR" w:cs="Arial CYR"/>
                <w:b/>
                <w:bCs/>
                <w:sz w:val="18"/>
                <w:szCs w:val="18"/>
              </w:rPr>
            </w:pPr>
            <w:r>
              <w:rPr>
                <w:rFonts w:ascii="Arial CYR" w:hAnsi="Arial CYR" w:cs="Arial CYR"/>
                <w:b/>
                <w:bCs/>
                <w:sz w:val="18"/>
                <w:szCs w:val="18"/>
              </w:rPr>
              <w:t>2020</w:t>
            </w:r>
          </w:p>
        </w:tc>
        <w:tc>
          <w:tcPr>
            <w:tcW w:w="249" w:type="pct"/>
            <w:gridSpan w:val="2"/>
            <w:tcBorders>
              <w:top w:val="single" w:sz="4" w:space="0" w:color="auto"/>
              <w:left w:val="nil"/>
              <w:bottom w:val="single" w:sz="4" w:space="0" w:color="auto"/>
              <w:right w:val="nil"/>
            </w:tcBorders>
            <w:shd w:val="clear" w:color="auto" w:fill="D99594" w:themeFill="accent2" w:themeFillTint="99"/>
            <w:vAlign w:val="center"/>
          </w:tcPr>
          <w:p w:rsidR="00661862" w:rsidRPr="00173F60" w:rsidRDefault="009F13E7" w:rsidP="006466E2">
            <w:pPr>
              <w:jc w:val="center"/>
              <w:rPr>
                <w:rFonts w:ascii="Arial CYR" w:hAnsi="Arial CYR" w:cs="Arial CYR"/>
                <w:b/>
                <w:bCs/>
                <w:sz w:val="18"/>
                <w:szCs w:val="18"/>
              </w:rPr>
            </w:pPr>
            <w:r>
              <w:rPr>
                <w:rFonts w:ascii="Arial CYR" w:hAnsi="Arial CYR" w:cs="Arial CYR"/>
                <w:b/>
                <w:bCs/>
                <w:sz w:val="18"/>
                <w:szCs w:val="18"/>
              </w:rPr>
              <w:t>-</w:t>
            </w:r>
          </w:p>
        </w:tc>
        <w:tc>
          <w:tcPr>
            <w:tcW w:w="231" w:type="pct"/>
            <w:tcBorders>
              <w:top w:val="single" w:sz="4" w:space="0" w:color="auto"/>
              <w:left w:val="nil"/>
              <w:bottom w:val="single" w:sz="4" w:space="0" w:color="auto"/>
              <w:right w:val="single" w:sz="4" w:space="0" w:color="auto"/>
            </w:tcBorders>
            <w:shd w:val="clear" w:color="auto" w:fill="D99594" w:themeFill="accent2" w:themeFillTint="99"/>
            <w:vAlign w:val="center"/>
          </w:tcPr>
          <w:p w:rsidR="00661862" w:rsidRPr="00DC7C90" w:rsidRDefault="00661862" w:rsidP="00DC76DC">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D99594" w:themeFill="accent2" w:themeFillTint="99"/>
            <w:vAlign w:val="center"/>
          </w:tcPr>
          <w:p w:rsidR="00661862" w:rsidRPr="00DC7C90" w:rsidRDefault="009F13E7" w:rsidP="00DC76DC">
            <w:pPr>
              <w:jc w:val="center"/>
              <w:rPr>
                <w:rFonts w:ascii="Arial CYR" w:hAnsi="Arial CYR" w:cs="Arial CYR"/>
                <w:b/>
                <w:bCs/>
                <w:sz w:val="18"/>
                <w:szCs w:val="18"/>
              </w:rPr>
            </w:pPr>
            <w:r>
              <w:rPr>
                <w:rFonts w:ascii="Arial CYR" w:hAnsi="Arial CYR" w:cs="Arial CYR"/>
                <w:b/>
                <w:bCs/>
                <w:sz w:val="18"/>
                <w:szCs w:val="18"/>
              </w:rPr>
              <w:t>-</w:t>
            </w:r>
          </w:p>
        </w:tc>
        <w:tc>
          <w:tcPr>
            <w:tcW w:w="222" w:type="pct"/>
            <w:gridSpan w:val="2"/>
            <w:tcBorders>
              <w:top w:val="single" w:sz="4" w:space="0" w:color="auto"/>
              <w:left w:val="nil"/>
              <w:bottom w:val="single" w:sz="4" w:space="0" w:color="auto"/>
              <w:right w:val="single" w:sz="4" w:space="0" w:color="auto"/>
            </w:tcBorders>
            <w:shd w:val="clear" w:color="auto" w:fill="D99594" w:themeFill="accent2" w:themeFillTint="99"/>
            <w:vAlign w:val="center"/>
          </w:tcPr>
          <w:p w:rsidR="00661862" w:rsidRPr="00173F60" w:rsidRDefault="00661862" w:rsidP="006466E2">
            <w:pPr>
              <w:jc w:val="center"/>
              <w:rPr>
                <w:rFonts w:ascii="Arial CYR" w:hAnsi="Arial CYR" w:cs="Arial CYR"/>
                <w:b/>
                <w:bCs/>
                <w:sz w:val="18"/>
                <w:szCs w:val="18"/>
              </w:rPr>
            </w:pPr>
          </w:p>
        </w:tc>
        <w:tc>
          <w:tcPr>
            <w:tcW w:w="215" w:type="pct"/>
            <w:gridSpan w:val="2"/>
            <w:tcBorders>
              <w:top w:val="single" w:sz="4" w:space="0" w:color="auto"/>
              <w:left w:val="nil"/>
              <w:bottom w:val="single" w:sz="4" w:space="0" w:color="auto"/>
              <w:right w:val="single" w:sz="4" w:space="0" w:color="auto"/>
            </w:tcBorders>
            <w:shd w:val="clear" w:color="auto" w:fill="D99594" w:themeFill="accent2" w:themeFillTint="99"/>
            <w:vAlign w:val="center"/>
          </w:tcPr>
          <w:p w:rsidR="00661862" w:rsidRPr="00DC7C90" w:rsidRDefault="00661862" w:rsidP="00DC76DC">
            <w:pPr>
              <w:jc w:val="center"/>
              <w:rPr>
                <w:rFonts w:ascii="Arial CYR" w:hAnsi="Arial CYR" w:cs="Arial CYR"/>
                <w:b/>
                <w:bCs/>
                <w:sz w:val="18"/>
                <w:szCs w:val="18"/>
              </w:rPr>
            </w:pPr>
          </w:p>
        </w:tc>
        <w:tc>
          <w:tcPr>
            <w:tcW w:w="382" w:type="pct"/>
            <w:gridSpan w:val="2"/>
            <w:tcBorders>
              <w:top w:val="single" w:sz="4" w:space="0" w:color="auto"/>
              <w:left w:val="nil"/>
              <w:bottom w:val="single" w:sz="4" w:space="0" w:color="auto"/>
              <w:right w:val="single" w:sz="4" w:space="0" w:color="auto"/>
            </w:tcBorders>
            <w:shd w:val="clear" w:color="auto" w:fill="D99594" w:themeFill="accent2" w:themeFillTint="99"/>
            <w:vAlign w:val="center"/>
          </w:tcPr>
          <w:p w:rsidR="00661862" w:rsidRPr="00DC7C90" w:rsidRDefault="00661862" w:rsidP="00DC76DC">
            <w:pPr>
              <w:jc w:val="center"/>
              <w:rPr>
                <w:rFonts w:ascii="Arial CYR" w:hAnsi="Arial CYR" w:cs="Arial CYR"/>
                <w:b/>
                <w:bCs/>
                <w:sz w:val="18"/>
                <w:szCs w:val="18"/>
              </w:rPr>
            </w:pPr>
          </w:p>
        </w:tc>
        <w:tc>
          <w:tcPr>
            <w:tcW w:w="265" w:type="pct"/>
            <w:gridSpan w:val="2"/>
            <w:tcBorders>
              <w:top w:val="single" w:sz="4" w:space="0" w:color="auto"/>
              <w:left w:val="nil"/>
              <w:bottom w:val="single" w:sz="4" w:space="0" w:color="auto"/>
              <w:right w:val="single" w:sz="4" w:space="0" w:color="auto"/>
            </w:tcBorders>
            <w:shd w:val="clear" w:color="auto" w:fill="D99594" w:themeFill="accent2" w:themeFillTint="99"/>
            <w:vAlign w:val="center"/>
          </w:tcPr>
          <w:p w:rsidR="00661862" w:rsidRPr="00DC7C90" w:rsidRDefault="00661862" w:rsidP="00DC76DC">
            <w:pPr>
              <w:jc w:val="center"/>
              <w:rPr>
                <w:rFonts w:ascii="Arial CYR" w:hAnsi="Arial CYR" w:cs="Arial CYR"/>
                <w:b/>
                <w:bCs/>
                <w:sz w:val="18"/>
                <w:szCs w:val="18"/>
              </w:rPr>
            </w:pPr>
          </w:p>
        </w:tc>
        <w:tc>
          <w:tcPr>
            <w:tcW w:w="431" w:type="pct"/>
            <w:gridSpan w:val="2"/>
            <w:tcBorders>
              <w:top w:val="single" w:sz="4" w:space="0" w:color="auto"/>
              <w:left w:val="nil"/>
              <w:bottom w:val="single" w:sz="4" w:space="0" w:color="auto"/>
              <w:right w:val="single" w:sz="4" w:space="0" w:color="auto"/>
            </w:tcBorders>
            <w:shd w:val="clear" w:color="auto" w:fill="D99594" w:themeFill="accent2" w:themeFillTint="99"/>
            <w:vAlign w:val="center"/>
          </w:tcPr>
          <w:p w:rsidR="00661862" w:rsidRPr="00DC7C90" w:rsidRDefault="00661862" w:rsidP="00DC76DC">
            <w:pPr>
              <w:jc w:val="center"/>
              <w:rPr>
                <w:rFonts w:ascii="Arial CYR" w:hAnsi="Arial CYR" w:cs="Arial CYR"/>
                <w:b/>
                <w:bCs/>
                <w:sz w:val="18"/>
                <w:szCs w:val="18"/>
              </w:rPr>
            </w:pPr>
          </w:p>
        </w:tc>
        <w:tc>
          <w:tcPr>
            <w:tcW w:w="431" w:type="pct"/>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rsidR="00661862" w:rsidRPr="00DC7C90" w:rsidRDefault="00661862" w:rsidP="00DC76DC">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D99594" w:themeFill="accent2" w:themeFillTint="99"/>
            <w:vAlign w:val="center"/>
          </w:tcPr>
          <w:p w:rsidR="00661862" w:rsidRPr="00DC7C90" w:rsidRDefault="00661862" w:rsidP="00DC76DC">
            <w:pPr>
              <w:jc w:val="center"/>
              <w:rPr>
                <w:rFonts w:ascii="Arial CYR" w:hAnsi="Arial CYR" w:cs="Arial CYR"/>
                <w:b/>
                <w:bCs/>
                <w:sz w:val="18"/>
                <w:szCs w:val="18"/>
              </w:rPr>
            </w:pPr>
          </w:p>
        </w:tc>
        <w:tc>
          <w:tcPr>
            <w:tcW w:w="322" w:type="pct"/>
            <w:tcBorders>
              <w:top w:val="single" w:sz="4" w:space="0" w:color="auto"/>
              <w:left w:val="nil"/>
              <w:bottom w:val="single" w:sz="4" w:space="0" w:color="auto"/>
              <w:right w:val="single" w:sz="4" w:space="0" w:color="auto"/>
            </w:tcBorders>
            <w:shd w:val="clear" w:color="auto" w:fill="D99594" w:themeFill="accent2" w:themeFillTint="99"/>
            <w:vAlign w:val="center"/>
          </w:tcPr>
          <w:p w:rsidR="00661862" w:rsidRPr="00DC7C90" w:rsidRDefault="00661862" w:rsidP="00DC76DC">
            <w:pPr>
              <w:jc w:val="center"/>
              <w:rPr>
                <w:rFonts w:ascii="Arial CYR" w:hAnsi="Arial CYR" w:cs="Arial CYR"/>
                <w:b/>
                <w:bCs/>
                <w:sz w:val="18"/>
                <w:szCs w:val="18"/>
              </w:rPr>
            </w:pPr>
          </w:p>
        </w:tc>
      </w:tr>
      <w:tr w:rsidR="00661862" w:rsidRPr="00DC7C90" w:rsidTr="00CB2090">
        <w:trPr>
          <w:trHeight w:hRule="exact" w:val="284"/>
        </w:trPr>
        <w:tc>
          <w:tcPr>
            <w:tcW w:w="166" w:type="pct"/>
            <w:gridSpan w:val="2"/>
            <w:vMerge/>
            <w:tcBorders>
              <w:left w:val="single" w:sz="4" w:space="0" w:color="auto"/>
              <w:right w:val="single" w:sz="4" w:space="0" w:color="auto"/>
            </w:tcBorders>
            <w:shd w:val="clear" w:color="auto" w:fill="D99594" w:themeFill="accent2" w:themeFillTint="99"/>
            <w:vAlign w:val="center"/>
          </w:tcPr>
          <w:p w:rsidR="00661862" w:rsidRPr="00DC7C90" w:rsidRDefault="00661862" w:rsidP="00DC76DC">
            <w:pPr>
              <w:rPr>
                <w:rFonts w:ascii="Arial CYR" w:hAnsi="Arial CYR" w:cs="Arial CYR"/>
                <w:sz w:val="18"/>
                <w:szCs w:val="18"/>
              </w:rPr>
            </w:pPr>
          </w:p>
        </w:tc>
        <w:tc>
          <w:tcPr>
            <w:tcW w:w="1135" w:type="pct"/>
            <w:vMerge/>
            <w:tcBorders>
              <w:left w:val="single" w:sz="4" w:space="0" w:color="auto"/>
              <w:right w:val="single" w:sz="4" w:space="0" w:color="auto"/>
            </w:tcBorders>
            <w:shd w:val="clear" w:color="auto" w:fill="D99594" w:themeFill="accent2" w:themeFillTint="99"/>
            <w:vAlign w:val="center"/>
          </w:tcPr>
          <w:p w:rsidR="00661862" w:rsidRPr="00DC7C90" w:rsidRDefault="00661862" w:rsidP="00DC76DC">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D99594" w:themeFill="accent2" w:themeFillTint="99"/>
            <w:vAlign w:val="center"/>
          </w:tcPr>
          <w:p w:rsidR="00661862" w:rsidRPr="00DC7C90" w:rsidRDefault="00CB2090" w:rsidP="00DC76DC">
            <w:pPr>
              <w:jc w:val="center"/>
              <w:rPr>
                <w:rFonts w:ascii="Arial CYR" w:hAnsi="Arial CYR" w:cs="Arial CYR"/>
                <w:b/>
                <w:bCs/>
                <w:sz w:val="18"/>
                <w:szCs w:val="18"/>
              </w:rPr>
            </w:pPr>
            <w:r>
              <w:rPr>
                <w:rFonts w:ascii="Arial CYR" w:hAnsi="Arial CYR" w:cs="Arial CYR"/>
                <w:b/>
                <w:bCs/>
                <w:sz w:val="18"/>
                <w:szCs w:val="18"/>
              </w:rPr>
              <w:t>2021</w:t>
            </w:r>
          </w:p>
        </w:tc>
        <w:tc>
          <w:tcPr>
            <w:tcW w:w="249" w:type="pct"/>
            <w:gridSpan w:val="2"/>
            <w:tcBorders>
              <w:top w:val="single" w:sz="4" w:space="0" w:color="auto"/>
              <w:left w:val="nil"/>
              <w:bottom w:val="single" w:sz="4" w:space="0" w:color="auto"/>
              <w:right w:val="nil"/>
            </w:tcBorders>
            <w:shd w:val="clear" w:color="auto" w:fill="D99594" w:themeFill="accent2" w:themeFillTint="99"/>
            <w:vAlign w:val="center"/>
          </w:tcPr>
          <w:p w:rsidR="00661862" w:rsidRPr="00173F60" w:rsidRDefault="009F13E7" w:rsidP="006466E2">
            <w:pPr>
              <w:jc w:val="center"/>
              <w:rPr>
                <w:rFonts w:ascii="Arial CYR" w:hAnsi="Arial CYR" w:cs="Arial CYR"/>
                <w:b/>
                <w:bCs/>
                <w:sz w:val="18"/>
                <w:szCs w:val="18"/>
              </w:rPr>
            </w:pPr>
            <w:r>
              <w:rPr>
                <w:rFonts w:ascii="Arial CYR" w:hAnsi="Arial CYR" w:cs="Arial CYR"/>
                <w:b/>
                <w:bCs/>
                <w:sz w:val="18"/>
                <w:szCs w:val="18"/>
              </w:rPr>
              <w:t>-</w:t>
            </w:r>
          </w:p>
        </w:tc>
        <w:tc>
          <w:tcPr>
            <w:tcW w:w="231" w:type="pct"/>
            <w:tcBorders>
              <w:top w:val="single" w:sz="4" w:space="0" w:color="auto"/>
              <w:left w:val="nil"/>
              <w:bottom w:val="single" w:sz="4" w:space="0" w:color="auto"/>
              <w:right w:val="single" w:sz="4" w:space="0" w:color="auto"/>
            </w:tcBorders>
            <w:shd w:val="clear" w:color="auto" w:fill="D99594" w:themeFill="accent2" w:themeFillTint="99"/>
            <w:vAlign w:val="center"/>
          </w:tcPr>
          <w:p w:rsidR="00661862" w:rsidRPr="00DC7C90" w:rsidRDefault="00661862" w:rsidP="00DC76DC">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D99594" w:themeFill="accent2" w:themeFillTint="99"/>
            <w:vAlign w:val="center"/>
          </w:tcPr>
          <w:p w:rsidR="00661862" w:rsidRPr="00DC7C90" w:rsidRDefault="009F13E7" w:rsidP="00DC76DC">
            <w:pPr>
              <w:jc w:val="center"/>
              <w:rPr>
                <w:rFonts w:ascii="Arial CYR" w:hAnsi="Arial CYR" w:cs="Arial CYR"/>
                <w:b/>
                <w:bCs/>
                <w:sz w:val="18"/>
                <w:szCs w:val="18"/>
              </w:rPr>
            </w:pPr>
            <w:r>
              <w:rPr>
                <w:rFonts w:ascii="Arial CYR" w:hAnsi="Arial CYR" w:cs="Arial CYR"/>
                <w:b/>
                <w:bCs/>
                <w:sz w:val="18"/>
                <w:szCs w:val="18"/>
              </w:rPr>
              <w:t>-</w:t>
            </w:r>
          </w:p>
        </w:tc>
        <w:tc>
          <w:tcPr>
            <w:tcW w:w="222" w:type="pct"/>
            <w:gridSpan w:val="2"/>
            <w:tcBorders>
              <w:top w:val="single" w:sz="4" w:space="0" w:color="auto"/>
              <w:left w:val="nil"/>
              <w:bottom w:val="single" w:sz="4" w:space="0" w:color="auto"/>
              <w:right w:val="single" w:sz="4" w:space="0" w:color="auto"/>
            </w:tcBorders>
            <w:shd w:val="clear" w:color="auto" w:fill="D99594" w:themeFill="accent2" w:themeFillTint="99"/>
            <w:vAlign w:val="center"/>
          </w:tcPr>
          <w:p w:rsidR="00661862" w:rsidRPr="00173F60" w:rsidRDefault="00661862" w:rsidP="006466E2">
            <w:pPr>
              <w:jc w:val="center"/>
              <w:rPr>
                <w:rFonts w:ascii="Arial CYR" w:hAnsi="Arial CYR" w:cs="Arial CYR"/>
                <w:b/>
                <w:bCs/>
                <w:sz w:val="18"/>
                <w:szCs w:val="18"/>
              </w:rPr>
            </w:pPr>
          </w:p>
        </w:tc>
        <w:tc>
          <w:tcPr>
            <w:tcW w:w="215" w:type="pct"/>
            <w:gridSpan w:val="2"/>
            <w:tcBorders>
              <w:top w:val="single" w:sz="4" w:space="0" w:color="auto"/>
              <w:left w:val="nil"/>
              <w:bottom w:val="single" w:sz="4" w:space="0" w:color="auto"/>
              <w:right w:val="single" w:sz="4" w:space="0" w:color="auto"/>
            </w:tcBorders>
            <w:shd w:val="clear" w:color="auto" w:fill="D99594" w:themeFill="accent2" w:themeFillTint="99"/>
            <w:vAlign w:val="center"/>
          </w:tcPr>
          <w:p w:rsidR="00661862" w:rsidRPr="00DC7C90" w:rsidRDefault="00661862" w:rsidP="00DC76DC">
            <w:pPr>
              <w:jc w:val="center"/>
              <w:rPr>
                <w:rFonts w:ascii="Arial CYR" w:hAnsi="Arial CYR" w:cs="Arial CYR"/>
                <w:b/>
                <w:bCs/>
                <w:sz w:val="18"/>
                <w:szCs w:val="18"/>
              </w:rPr>
            </w:pPr>
          </w:p>
        </w:tc>
        <w:tc>
          <w:tcPr>
            <w:tcW w:w="382" w:type="pct"/>
            <w:gridSpan w:val="2"/>
            <w:tcBorders>
              <w:top w:val="single" w:sz="4" w:space="0" w:color="auto"/>
              <w:left w:val="nil"/>
              <w:bottom w:val="single" w:sz="4" w:space="0" w:color="auto"/>
              <w:right w:val="single" w:sz="4" w:space="0" w:color="auto"/>
            </w:tcBorders>
            <w:shd w:val="clear" w:color="auto" w:fill="D99594" w:themeFill="accent2" w:themeFillTint="99"/>
            <w:vAlign w:val="center"/>
          </w:tcPr>
          <w:p w:rsidR="00661862" w:rsidRPr="00DC7C90" w:rsidRDefault="00661862" w:rsidP="00DC76DC">
            <w:pPr>
              <w:jc w:val="center"/>
              <w:rPr>
                <w:rFonts w:ascii="Arial CYR" w:hAnsi="Arial CYR" w:cs="Arial CYR"/>
                <w:b/>
                <w:bCs/>
                <w:sz w:val="18"/>
                <w:szCs w:val="18"/>
              </w:rPr>
            </w:pPr>
          </w:p>
        </w:tc>
        <w:tc>
          <w:tcPr>
            <w:tcW w:w="265" w:type="pct"/>
            <w:gridSpan w:val="2"/>
            <w:tcBorders>
              <w:top w:val="single" w:sz="4" w:space="0" w:color="auto"/>
              <w:left w:val="nil"/>
              <w:bottom w:val="single" w:sz="4" w:space="0" w:color="auto"/>
              <w:right w:val="single" w:sz="4" w:space="0" w:color="auto"/>
            </w:tcBorders>
            <w:shd w:val="clear" w:color="auto" w:fill="D99594" w:themeFill="accent2" w:themeFillTint="99"/>
            <w:vAlign w:val="center"/>
          </w:tcPr>
          <w:p w:rsidR="00661862" w:rsidRPr="00DC7C90" w:rsidRDefault="00661862" w:rsidP="00DC76DC">
            <w:pPr>
              <w:jc w:val="center"/>
              <w:rPr>
                <w:rFonts w:ascii="Arial CYR" w:hAnsi="Arial CYR" w:cs="Arial CYR"/>
                <w:b/>
                <w:bCs/>
                <w:sz w:val="18"/>
                <w:szCs w:val="18"/>
              </w:rPr>
            </w:pPr>
          </w:p>
        </w:tc>
        <w:tc>
          <w:tcPr>
            <w:tcW w:w="431" w:type="pct"/>
            <w:gridSpan w:val="2"/>
            <w:tcBorders>
              <w:top w:val="single" w:sz="4" w:space="0" w:color="auto"/>
              <w:left w:val="nil"/>
              <w:bottom w:val="single" w:sz="4" w:space="0" w:color="auto"/>
              <w:right w:val="single" w:sz="4" w:space="0" w:color="auto"/>
            </w:tcBorders>
            <w:shd w:val="clear" w:color="auto" w:fill="D99594" w:themeFill="accent2" w:themeFillTint="99"/>
            <w:vAlign w:val="center"/>
          </w:tcPr>
          <w:p w:rsidR="00661862" w:rsidRPr="00DC7C90" w:rsidRDefault="00661862" w:rsidP="00DC76DC">
            <w:pPr>
              <w:jc w:val="center"/>
              <w:rPr>
                <w:rFonts w:ascii="Arial CYR" w:hAnsi="Arial CYR" w:cs="Arial CYR"/>
                <w:b/>
                <w:bCs/>
                <w:sz w:val="18"/>
                <w:szCs w:val="18"/>
              </w:rPr>
            </w:pPr>
          </w:p>
        </w:tc>
        <w:tc>
          <w:tcPr>
            <w:tcW w:w="431" w:type="pct"/>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rsidR="00661862" w:rsidRPr="00DC7C90" w:rsidRDefault="00661862" w:rsidP="00DC76DC">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D99594" w:themeFill="accent2" w:themeFillTint="99"/>
            <w:vAlign w:val="center"/>
          </w:tcPr>
          <w:p w:rsidR="00661862" w:rsidRPr="00DC7C90" w:rsidRDefault="00661862" w:rsidP="00DC76DC">
            <w:pPr>
              <w:jc w:val="center"/>
              <w:rPr>
                <w:rFonts w:ascii="Arial CYR" w:hAnsi="Arial CYR" w:cs="Arial CYR"/>
                <w:b/>
                <w:bCs/>
                <w:sz w:val="18"/>
                <w:szCs w:val="18"/>
              </w:rPr>
            </w:pPr>
          </w:p>
        </w:tc>
        <w:tc>
          <w:tcPr>
            <w:tcW w:w="322" w:type="pct"/>
            <w:tcBorders>
              <w:top w:val="single" w:sz="4" w:space="0" w:color="auto"/>
              <w:left w:val="nil"/>
              <w:bottom w:val="single" w:sz="4" w:space="0" w:color="auto"/>
              <w:right w:val="single" w:sz="4" w:space="0" w:color="auto"/>
            </w:tcBorders>
            <w:shd w:val="clear" w:color="auto" w:fill="D99594" w:themeFill="accent2" w:themeFillTint="99"/>
            <w:vAlign w:val="center"/>
          </w:tcPr>
          <w:p w:rsidR="00661862" w:rsidRPr="00DC7C90" w:rsidRDefault="00661862" w:rsidP="00DC76DC">
            <w:pPr>
              <w:jc w:val="center"/>
              <w:rPr>
                <w:rFonts w:ascii="Arial CYR" w:hAnsi="Arial CYR" w:cs="Arial CYR"/>
                <w:b/>
                <w:bCs/>
                <w:sz w:val="18"/>
                <w:szCs w:val="18"/>
              </w:rPr>
            </w:pPr>
          </w:p>
        </w:tc>
      </w:tr>
      <w:tr w:rsidR="00661862" w:rsidRPr="00DC7C90" w:rsidTr="00CB2090">
        <w:trPr>
          <w:trHeight w:hRule="exact" w:val="284"/>
        </w:trPr>
        <w:tc>
          <w:tcPr>
            <w:tcW w:w="166" w:type="pct"/>
            <w:gridSpan w:val="2"/>
            <w:vMerge/>
            <w:tcBorders>
              <w:left w:val="single" w:sz="4" w:space="0" w:color="auto"/>
              <w:right w:val="single" w:sz="4" w:space="0" w:color="auto"/>
            </w:tcBorders>
            <w:shd w:val="clear" w:color="auto" w:fill="D99594" w:themeFill="accent2" w:themeFillTint="99"/>
            <w:vAlign w:val="center"/>
          </w:tcPr>
          <w:p w:rsidR="00661862" w:rsidRPr="00DC7C90" w:rsidRDefault="00661862" w:rsidP="00DC76DC">
            <w:pPr>
              <w:rPr>
                <w:rFonts w:ascii="Arial CYR" w:hAnsi="Arial CYR" w:cs="Arial CYR"/>
                <w:sz w:val="18"/>
                <w:szCs w:val="18"/>
              </w:rPr>
            </w:pPr>
          </w:p>
        </w:tc>
        <w:tc>
          <w:tcPr>
            <w:tcW w:w="1135" w:type="pct"/>
            <w:vMerge/>
            <w:tcBorders>
              <w:left w:val="single" w:sz="4" w:space="0" w:color="auto"/>
              <w:right w:val="single" w:sz="4" w:space="0" w:color="auto"/>
            </w:tcBorders>
            <w:shd w:val="clear" w:color="auto" w:fill="D99594" w:themeFill="accent2" w:themeFillTint="99"/>
            <w:vAlign w:val="center"/>
          </w:tcPr>
          <w:p w:rsidR="00661862" w:rsidRPr="00DC7C90" w:rsidRDefault="00661862" w:rsidP="00DC76DC">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D99594" w:themeFill="accent2" w:themeFillTint="99"/>
            <w:vAlign w:val="center"/>
          </w:tcPr>
          <w:p w:rsidR="00661862" w:rsidRPr="00DC7C90" w:rsidRDefault="00CB2090" w:rsidP="00DC76DC">
            <w:pPr>
              <w:jc w:val="center"/>
              <w:rPr>
                <w:rFonts w:ascii="Arial CYR" w:hAnsi="Arial CYR" w:cs="Arial CYR"/>
                <w:b/>
                <w:bCs/>
                <w:sz w:val="18"/>
                <w:szCs w:val="18"/>
              </w:rPr>
            </w:pPr>
            <w:r>
              <w:rPr>
                <w:rFonts w:ascii="Arial CYR" w:hAnsi="Arial CYR" w:cs="Arial CYR"/>
                <w:b/>
                <w:bCs/>
                <w:sz w:val="18"/>
                <w:szCs w:val="18"/>
              </w:rPr>
              <w:t>2022</w:t>
            </w:r>
          </w:p>
        </w:tc>
        <w:tc>
          <w:tcPr>
            <w:tcW w:w="249" w:type="pct"/>
            <w:gridSpan w:val="2"/>
            <w:tcBorders>
              <w:top w:val="single" w:sz="4" w:space="0" w:color="auto"/>
              <w:left w:val="nil"/>
              <w:bottom w:val="single" w:sz="4" w:space="0" w:color="auto"/>
              <w:right w:val="nil"/>
            </w:tcBorders>
            <w:shd w:val="clear" w:color="auto" w:fill="D99594" w:themeFill="accent2" w:themeFillTint="99"/>
            <w:vAlign w:val="center"/>
          </w:tcPr>
          <w:p w:rsidR="00661862" w:rsidRPr="00173F60" w:rsidRDefault="009F13E7" w:rsidP="006466E2">
            <w:pPr>
              <w:jc w:val="center"/>
              <w:rPr>
                <w:rFonts w:ascii="Arial CYR" w:hAnsi="Arial CYR" w:cs="Arial CYR"/>
                <w:b/>
                <w:bCs/>
                <w:sz w:val="18"/>
                <w:szCs w:val="18"/>
              </w:rPr>
            </w:pPr>
            <w:r>
              <w:rPr>
                <w:rFonts w:ascii="Arial CYR" w:hAnsi="Arial CYR" w:cs="Arial CYR"/>
                <w:b/>
                <w:bCs/>
                <w:sz w:val="18"/>
                <w:szCs w:val="18"/>
              </w:rPr>
              <w:t>-</w:t>
            </w:r>
          </w:p>
        </w:tc>
        <w:tc>
          <w:tcPr>
            <w:tcW w:w="231" w:type="pct"/>
            <w:tcBorders>
              <w:top w:val="single" w:sz="4" w:space="0" w:color="auto"/>
              <w:left w:val="nil"/>
              <w:bottom w:val="single" w:sz="4" w:space="0" w:color="auto"/>
              <w:right w:val="single" w:sz="4" w:space="0" w:color="auto"/>
            </w:tcBorders>
            <w:shd w:val="clear" w:color="auto" w:fill="D99594" w:themeFill="accent2" w:themeFillTint="99"/>
            <w:vAlign w:val="center"/>
          </w:tcPr>
          <w:p w:rsidR="00661862" w:rsidRPr="00DC7C90" w:rsidRDefault="00661862" w:rsidP="00DC76DC">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D99594" w:themeFill="accent2" w:themeFillTint="99"/>
            <w:vAlign w:val="center"/>
          </w:tcPr>
          <w:p w:rsidR="00661862" w:rsidRPr="00DC7C90" w:rsidRDefault="009F13E7" w:rsidP="00DC76DC">
            <w:pPr>
              <w:jc w:val="center"/>
              <w:rPr>
                <w:rFonts w:ascii="Arial CYR" w:hAnsi="Arial CYR" w:cs="Arial CYR"/>
                <w:b/>
                <w:bCs/>
                <w:sz w:val="18"/>
                <w:szCs w:val="18"/>
              </w:rPr>
            </w:pPr>
            <w:r>
              <w:rPr>
                <w:rFonts w:ascii="Arial CYR" w:hAnsi="Arial CYR" w:cs="Arial CYR"/>
                <w:b/>
                <w:bCs/>
                <w:sz w:val="18"/>
                <w:szCs w:val="18"/>
              </w:rPr>
              <w:t>-</w:t>
            </w:r>
          </w:p>
        </w:tc>
        <w:tc>
          <w:tcPr>
            <w:tcW w:w="222" w:type="pct"/>
            <w:gridSpan w:val="2"/>
            <w:tcBorders>
              <w:top w:val="single" w:sz="4" w:space="0" w:color="auto"/>
              <w:left w:val="nil"/>
              <w:bottom w:val="single" w:sz="4" w:space="0" w:color="auto"/>
              <w:right w:val="single" w:sz="4" w:space="0" w:color="auto"/>
            </w:tcBorders>
            <w:shd w:val="clear" w:color="auto" w:fill="D99594" w:themeFill="accent2" w:themeFillTint="99"/>
            <w:vAlign w:val="center"/>
          </w:tcPr>
          <w:p w:rsidR="00661862" w:rsidRPr="00173F60" w:rsidRDefault="00661862" w:rsidP="006466E2">
            <w:pPr>
              <w:jc w:val="center"/>
              <w:rPr>
                <w:rFonts w:ascii="Arial CYR" w:hAnsi="Arial CYR" w:cs="Arial CYR"/>
                <w:b/>
                <w:bCs/>
                <w:sz w:val="18"/>
                <w:szCs w:val="18"/>
              </w:rPr>
            </w:pPr>
          </w:p>
        </w:tc>
        <w:tc>
          <w:tcPr>
            <w:tcW w:w="215" w:type="pct"/>
            <w:gridSpan w:val="2"/>
            <w:tcBorders>
              <w:top w:val="single" w:sz="4" w:space="0" w:color="auto"/>
              <w:left w:val="nil"/>
              <w:bottom w:val="single" w:sz="4" w:space="0" w:color="auto"/>
              <w:right w:val="single" w:sz="4" w:space="0" w:color="auto"/>
            </w:tcBorders>
            <w:shd w:val="clear" w:color="auto" w:fill="D99594" w:themeFill="accent2" w:themeFillTint="99"/>
            <w:vAlign w:val="center"/>
          </w:tcPr>
          <w:p w:rsidR="00661862" w:rsidRPr="00DC7C90" w:rsidRDefault="00661862" w:rsidP="00DC76DC">
            <w:pPr>
              <w:jc w:val="center"/>
              <w:rPr>
                <w:rFonts w:ascii="Arial CYR" w:hAnsi="Arial CYR" w:cs="Arial CYR"/>
                <w:b/>
                <w:bCs/>
                <w:sz w:val="18"/>
                <w:szCs w:val="18"/>
              </w:rPr>
            </w:pPr>
          </w:p>
        </w:tc>
        <w:tc>
          <w:tcPr>
            <w:tcW w:w="382" w:type="pct"/>
            <w:gridSpan w:val="2"/>
            <w:tcBorders>
              <w:top w:val="single" w:sz="4" w:space="0" w:color="auto"/>
              <w:left w:val="nil"/>
              <w:bottom w:val="single" w:sz="4" w:space="0" w:color="auto"/>
              <w:right w:val="single" w:sz="4" w:space="0" w:color="auto"/>
            </w:tcBorders>
            <w:shd w:val="clear" w:color="auto" w:fill="D99594" w:themeFill="accent2" w:themeFillTint="99"/>
            <w:vAlign w:val="center"/>
          </w:tcPr>
          <w:p w:rsidR="00661862" w:rsidRPr="00DC7C90" w:rsidRDefault="00661862" w:rsidP="00DC76DC">
            <w:pPr>
              <w:jc w:val="center"/>
              <w:rPr>
                <w:rFonts w:ascii="Arial CYR" w:hAnsi="Arial CYR" w:cs="Arial CYR"/>
                <w:b/>
                <w:bCs/>
                <w:sz w:val="18"/>
                <w:szCs w:val="18"/>
              </w:rPr>
            </w:pPr>
          </w:p>
        </w:tc>
        <w:tc>
          <w:tcPr>
            <w:tcW w:w="265" w:type="pct"/>
            <w:gridSpan w:val="2"/>
            <w:tcBorders>
              <w:top w:val="single" w:sz="4" w:space="0" w:color="auto"/>
              <w:left w:val="nil"/>
              <w:bottom w:val="single" w:sz="4" w:space="0" w:color="auto"/>
              <w:right w:val="single" w:sz="4" w:space="0" w:color="auto"/>
            </w:tcBorders>
            <w:shd w:val="clear" w:color="auto" w:fill="D99594" w:themeFill="accent2" w:themeFillTint="99"/>
            <w:vAlign w:val="center"/>
          </w:tcPr>
          <w:p w:rsidR="00661862" w:rsidRPr="00DC7C90" w:rsidRDefault="00661862" w:rsidP="00DC76DC">
            <w:pPr>
              <w:jc w:val="center"/>
              <w:rPr>
                <w:rFonts w:ascii="Arial CYR" w:hAnsi="Arial CYR" w:cs="Arial CYR"/>
                <w:b/>
                <w:bCs/>
                <w:sz w:val="18"/>
                <w:szCs w:val="18"/>
              </w:rPr>
            </w:pPr>
          </w:p>
        </w:tc>
        <w:tc>
          <w:tcPr>
            <w:tcW w:w="431" w:type="pct"/>
            <w:gridSpan w:val="2"/>
            <w:tcBorders>
              <w:top w:val="single" w:sz="4" w:space="0" w:color="auto"/>
              <w:left w:val="nil"/>
              <w:bottom w:val="single" w:sz="4" w:space="0" w:color="auto"/>
              <w:right w:val="single" w:sz="4" w:space="0" w:color="auto"/>
            </w:tcBorders>
            <w:shd w:val="clear" w:color="auto" w:fill="D99594" w:themeFill="accent2" w:themeFillTint="99"/>
            <w:vAlign w:val="center"/>
          </w:tcPr>
          <w:p w:rsidR="00661862" w:rsidRPr="00DC7C90" w:rsidRDefault="00661862" w:rsidP="00DC76DC">
            <w:pPr>
              <w:jc w:val="center"/>
              <w:rPr>
                <w:rFonts w:ascii="Arial CYR" w:hAnsi="Arial CYR" w:cs="Arial CYR"/>
                <w:b/>
                <w:bCs/>
                <w:sz w:val="18"/>
                <w:szCs w:val="18"/>
              </w:rPr>
            </w:pPr>
          </w:p>
        </w:tc>
        <w:tc>
          <w:tcPr>
            <w:tcW w:w="431" w:type="pct"/>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rsidR="00661862" w:rsidRPr="00DC7C90" w:rsidRDefault="00661862" w:rsidP="00DC76DC">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D99594" w:themeFill="accent2" w:themeFillTint="99"/>
            <w:vAlign w:val="center"/>
          </w:tcPr>
          <w:p w:rsidR="00661862" w:rsidRPr="00DC7C90" w:rsidRDefault="00661862" w:rsidP="00DC76DC">
            <w:pPr>
              <w:jc w:val="center"/>
              <w:rPr>
                <w:rFonts w:ascii="Arial CYR" w:hAnsi="Arial CYR" w:cs="Arial CYR"/>
                <w:b/>
                <w:bCs/>
                <w:sz w:val="18"/>
                <w:szCs w:val="18"/>
              </w:rPr>
            </w:pPr>
          </w:p>
        </w:tc>
        <w:tc>
          <w:tcPr>
            <w:tcW w:w="322" w:type="pct"/>
            <w:tcBorders>
              <w:top w:val="single" w:sz="4" w:space="0" w:color="auto"/>
              <w:left w:val="nil"/>
              <w:bottom w:val="single" w:sz="4" w:space="0" w:color="auto"/>
              <w:right w:val="single" w:sz="4" w:space="0" w:color="auto"/>
            </w:tcBorders>
            <w:shd w:val="clear" w:color="auto" w:fill="D99594" w:themeFill="accent2" w:themeFillTint="99"/>
            <w:vAlign w:val="center"/>
          </w:tcPr>
          <w:p w:rsidR="00661862" w:rsidRPr="00DC7C90" w:rsidRDefault="00661862" w:rsidP="00DC76DC">
            <w:pPr>
              <w:jc w:val="center"/>
              <w:rPr>
                <w:rFonts w:ascii="Arial CYR" w:hAnsi="Arial CYR" w:cs="Arial CYR"/>
                <w:b/>
                <w:bCs/>
                <w:sz w:val="18"/>
                <w:szCs w:val="18"/>
              </w:rPr>
            </w:pPr>
          </w:p>
        </w:tc>
      </w:tr>
      <w:tr w:rsidR="00661862" w:rsidRPr="00DC7C90" w:rsidTr="00CB2090">
        <w:trPr>
          <w:trHeight w:hRule="exact" w:val="284"/>
        </w:trPr>
        <w:tc>
          <w:tcPr>
            <w:tcW w:w="166" w:type="pct"/>
            <w:gridSpan w:val="2"/>
            <w:vMerge/>
            <w:tcBorders>
              <w:left w:val="single" w:sz="4" w:space="0" w:color="auto"/>
              <w:right w:val="single" w:sz="4" w:space="0" w:color="auto"/>
            </w:tcBorders>
            <w:shd w:val="clear" w:color="auto" w:fill="D99594" w:themeFill="accent2" w:themeFillTint="99"/>
            <w:vAlign w:val="center"/>
          </w:tcPr>
          <w:p w:rsidR="00661862" w:rsidRPr="00DC7C90" w:rsidRDefault="00661862" w:rsidP="00DC76DC">
            <w:pPr>
              <w:rPr>
                <w:rFonts w:ascii="Arial CYR" w:hAnsi="Arial CYR" w:cs="Arial CYR"/>
                <w:sz w:val="18"/>
                <w:szCs w:val="18"/>
              </w:rPr>
            </w:pPr>
          </w:p>
        </w:tc>
        <w:tc>
          <w:tcPr>
            <w:tcW w:w="1135" w:type="pct"/>
            <w:vMerge/>
            <w:tcBorders>
              <w:left w:val="single" w:sz="4" w:space="0" w:color="auto"/>
              <w:right w:val="single" w:sz="4" w:space="0" w:color="auto"/>
            </w:tcBorders>
            <w:shd w:val="clear" w:color="auto" w:fill="D99594" w:themeFill="accent2" w:themeFillTint="99"/>
            <w:vAlign w:val="center"/>
          </w:tcPr>
          <w:p w:rsidR="00661862" w:rsidRPr="00DC7C90" w:rsidRDefault="00661862" w:rsidP="00DC76DC">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D99594" w:themeFill="accent2" w:themeFillTint="99"/>
            <w:vAlign w:val="center"/>
          </w:tcPr>
          <w:p w:rsidR="00661862" w:rsidRPr="00DC7C90" w:rsidRDefault="00CB2090" w:rsidP="00DC76DC">
            <w:pPr>
              <w:jc w:val="center"/>
              <w:rPr>
                <w:rFonts w:ascii="Arial CYR" w:hAnsi="Arial CYR" w:cs="Arial CYR"/>
                <w:b/>
                <w:bCs/>
                <w:sz w:val="18"/>
                <w:szCs w:val="18"/>
              </w:rPr>
            </w:pPr>
            <w:r>
              <w:rPr>
                <w:rFonts w:ascii="Arial CYR" w:hAnsi="Arial CYR" w:cs="Arial CYR"/>
                <w:b/>
                <w:bCs/>
                <w:sz w:val="18"/>
                <w:szCs w:val="18"/>
              </w:rPr>
              <w:t>2023</w:t>
            </w:r>
          </w:p>
        </w:tc>
        <w:tc>
          <w:tcPr>
            <w:tcW w:w="249" w:type="pct"/>
            <w:gridSpan w:val="2"/>
            <w:tcBorders>
              <w:top w:val="single" w:sz="4" w:space="0" w:color="auto"/>
              <w:left w:val="nil"/>
              <w:bottom w:val="single" w:sz="4" w:space="0" w:color="auto"/>
              <w:right w:val="nil"/>
            </w:tcBorders>
            <w:shd w:val="clear" w:color="auto" w:fill="D99594" w:themeFill="accent2" w:themeFillTint="99"/>
            <w:vAlign w:val="center"/>
          </w:tcPr>
          <w:p w:rsidR="00661862" w:rsidRPr="00173F60" w:rsidRDefault="009F13E7" w:rsidP="006466E2">
            <w:pPr>
              <w:jc w:val="center"/>
              <w:rPr>
                <w:rFonts w:ascii="Arial CYR" w:hAnsi="Arial CYR" w:cs="Arial CYR"/>
                <w:b/>
                <w:bCs/>
                <w:sz w:val="18"/>
                <w:szCs w:val="18"/>
              </w:rPr>
            </w:pPr>
            <w:r>
              <w:rPr>
                <w:rFonts w:ascii="Arial CYR" w:hAnsi="Arial CYR" w:cs="Arial CYR"/>
                <w:b/>
                <w:bCs/>
                <w:sz w:val="18"/>
                <w:szCs w:val="18"/>
              </w:rPr>
              <w:t>-</w:t>
            </w:r>
          </w:p>
        </w:tc>
        <w:tc>
          <w:tcPr>
            <w:tcW w:w="231" w:type="pct"/>
            <w:tcBorders>
              <w:top w:val="single" w:sz="4" w:space="0" w:color="auto"/>
              <w:left w:val="nil"/>
              <w:bottom w:val="single" w:sz="4" w:space="0" w:color="auto"/>
              <w:right w:val="single" w:sz="4" w:space="0" w:color="auto"/>
            </w:tcBorders>
            <w:shd w:val="clear" w:color="auto" w:fill="D99594" w:themeFill="accent2" w:themeFillTint="99"/>
            <w:vAlign w:val="center"/>
          </w:tcPr>
          <w:p w:rsidR="00661862" w:rsidRPr="00DC7C90" w:rsidRDefault="00661862" w:rsidP="00DC76DC">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D99594" w:themeFill="accent2" w:themeFillTint="99"/>
            <w:vAlign w:val="center"/>
          </w:tcPr>
          <w:p w:rsidR="00661862" w:rsidRPr="00DC7C90" w:rsidRDefault="009F13E7" w:rsidP="00DC76DC">
            <w:pPr>
              <w:jc w:val="center"/>
              <w:rPr>
                <w:rFonts w:ascii="Arial CYR" w:hAnsi="Arial CYR" w:cs="Arial CYR"/>
                <w:b/>
                <w:bCs/>
                <w:sz w:val="18"/>
                <w:szCs w:val="18"/>
              </w:rPr>
            </w:pPr>
            <w:r>
              <w:rPr>
                <w:rFonts w:ascii="Arial CYR" w:hAnsi="Arial CYR" w:cs="Arial CYR"/>
                <w:b/>
                <w:bCs/>
                <w:sz w:val="18"/>
                <w:szCs w:val="18"/>
              </w:rPr>
              <w:t>-</w:t>
            </w:r>
          </w:p>
        </w:tc>
        <w:tc>
          <w:tcPr>
            <w:tcW w:w="222" w:type="pct"/>
            <w:gridSpan w:val="2"/>
            <w:tcBorders>
              <w:top w:val="single" w:sz="4" w:space="0" w:color="auto"/>
              <w:left w:val="nil"/>
              <w:bottom w:val="single" w:sz="4" w:space="0" w:color="auto"/>
              <w:right w:val="single" w:sz="4" w:space="0" w:color="auto"/>
            </w:tcBorders>
            <w:shd w:val="clear" w:color="auto" w:fill="D99594" w:themeFill="accent2" w:themeFillTint="99"/>
            <w:vAlign w:val="center"/>
          </w:tcPr>
          <w:p w:rsidR="00661862" w:rsidRPr="00173F60" w:rsidRDefault="00661862" w:rsidP="006466E2">
            <w:pPr>
              <w:jc w:val="center"/>
              <w:rPr>
                <w:rFonts w:ascii="Arial CYR" w:hAnsi="Arial CYR" w:cs="Arial CYR"/>
                <w:b/>
                <w:bCs/>
                <w:sz w:val="18"/>
                <w:szCs w:val="18"/>
              </w:rPr>
            </w:pPr>
          </w:p>
        </w:tc>
        <w:tc>
          <w:tcPr>
            <w:tcW w:w="215" w:type="pct"/>
            <w:gridSpan w:val="2"/>
            <w:tcBorders>
              <w:top w:val="single" w:sz="4" w:space="0" w:color="auto"/>
              <w:left w:val="nil"/>
              <w:bottom w:val="single" w:sz="4" w:space="0" w:color="auto"/>
              <w:right w:val="single" w:sz="4" w:space="0" w:color="auto"/>
            </w:tcBorders>
            <w:shd w:val="clear" w:color="auto" w:fill="D99594" w:themeFill="accent2" w:themeFillTint="99"/>
            <w:vAlign w:val="center"/>
          </w:tcPr>
          <w:p w:rsidR="00661862" w:rsidRPr="00DC7C90" w:rsidRDefault="00661862" w:rsidP="00DC76DC">
            <w:pPr>
              <w:jc w:val="center"/>
              <w:rPr>
                <w:rFonts w:ascii="Arial CYR" w:hAnsi="Arial CYR" w:cs="Arial CYR"/>
                <w:b/>
                <w:bCs/>
                <w:sz w:val="18"/>
                <w:szCs w:val="18"/>
              </w:rPr>
            </w:pPr>
          </w:p>
        </w:tc>
        <w:tc>
          <w:tcPr>
            <w:tcW w:w="382" w:type="pct"/>
            <w:gridSpan w:val="2"/>
            <w:tcBorders>
              <w:top w:val="single" w:sz="4" w:space="0" w:color="auto"/>
              <w:left w:val="nil"/>
              <w:bottom w:val="single" w:sz="4" w:space="0" w:color="auto"/>
              <w:right w:val="single" w:sz="4" w:space="0" w:color="auto"/>
            </w:tcBorders>
            <w:shd w:val="clear" w:color="auto" w:fill="D99594" w:themeFill="accent2" w:themeFillTint="99"/>
            <w:vAlign w:val="center"/>
          </w:tcPr>
          <w:p w:rsidR="00661862" w:rsidRPr="00DC7C90" w:rsidRDefault="00661862" w:rsidP="00DC76DC">
            <w:pPr>
              <w:jc w:val="center"/>
              <w:rPr>
                <w:rFonts w:ascii="Arial CYR" w:hAnsi="Arial CYR" w:cs="Arial CYR"/>
                <w:b/>
                <w:bCs/>
                <w:sz w:val="18"/>
                <w:szCs w:val="18"/>
              </w:rPr>
            </w:pPr>
          </w:p>
        </w:tc>
        <w:tc>
          <w:tcPr>
            <w:tcW w:w="265" w:type="pct"/>
            <w:gridSpan w:val="2"/>
            <w:tcBorders>
              <w:top w:val="single" w:sz="4" w:space="0" w:color="auto"/>
              <w:left w:val="nil"/>
              <w:bottom w:val="single" w:sz="4" w:space="0" w:color="auto"/>
              <w:right w:val="single" w:sz="4" w:space="0" w:color="auto"/>
            </w:tcBorders>
            <w:shd w:val="clear" w:color="auto" w:fill="D99594" w:themeFill="accent2" w:themeFillTint="99"/>
            <w:vAlign w:val="center"/>
          </w:tcPr>
          <w:p w:rsidR="00661862" w:rsidRPr="00DC7C90" w:rsidRDefault="00661862" w:rsidP="00DC76DC">
            <w:pPr>
              <w:jc w:val="center"/>
              <w:rPr>
                <w:rFonts w:ascii="Arial CYR" w:hAnsi="Arial CYR" w:cs="Arial CYR"/>
                <w:b/>
                <w:bCs/>
                <w:sz w:val="18"/>
                <w:szCs w:val="18"/>
              </w:rPr>
            </w:pPr>
          </w:p>
        </w:tc>
        <w:tc>
          <w:tcPr>
            <w:tcW w:w="431" w:type="pct"/>
            <w:gridSpan w:val="2"/>
            <w:tcBorders>
              <w:top w:val="single" w:sz="4" w:space="0" w:color="auto"/>
              <w:left w:val="nil"/>
              <w:bottom w:val="single" w:sz="4" w:space="0" w:color="auto"/>
              <w:right w:val="single" w:sz="4" w:space="0" w:color="auto"/>
            </w:tcBorders>
            <w:shd w:val="clear" w:color="auto" w:fill="D99594" w:themeFill="accent2" w:themeFillTint="99"/>
            <w:vAlign w:val="center"/>
          </w:tcPr>
          <w:p w:rsidR="00661862" w:rsidRPr="00DC7C90" w:rsidRDefault="00661862" w:rsidP="00DC76DC">
            <w:pPr>
              <w:jc w:val="center"/>
              <w:rPr>
                <w:rFonts w:ascii="Arial CYR" w:hAnsi="Arial CYR" w:cs="Arial CYR"/>
                <w:b/>
                <w:bCs/>
                <w:sz w:val="18"/>
                <w:szCs w:val="18"/>
              </w:rPr>
            </w:pPr>
          </w:p>
        </w:tc>
        <w:tc>
          <w:tcPr>
            <w:tcW w:w="431" w:type="pct"/>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rsidR="00661862" w:rsidRPr="00DC7C90" w:rsidRDefault="00661862" w:rsidP="00DC76DC">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D99594" w:themeFill="accent2" w:themeFillTint="99"/>
            <w:vAlign w:val="center"/>
          </w:tcPr>
          <w:p w:rsidR="00661862" w:rsidRPr="00DC7C90" w:rsidRDefault="00661862" w:rsidP="00DC76DC">
            <w:pPr>
              <w:jc w:val="center"/>
              <w:rPr>
                <w:rFonts w:ascii="Arial CYR" w:hAnsi="Arial CYR" w:cs="Arial CYR"/>
                <w:b/>
                <w:bCs/>
                <w:sz w:val="18"/>
                <w:szCs w:val="18"/>
              </w:rPr>
            </w:pPr>
          </w:p>
        </w:tc>
        <w:tc>
          <w:tcPr>
            <w:tcW w:w="322" w:type="pct"/>
            <w:tcBorders>
              <w:top w:val="single" w:sz="4" w:space="0" w:color="auto"/>
              <w:left w:val="nil"/>
              <w:bottom w:val="single" w:sz="4" w:space="0" w:color="auto"/>
              <w:right w:val="single" w:sz="4" w:space="0" w:color="auto"/>
            </w:tcBorders>
            <w:shd w:val="clear" w:color="auto" w:fill="D99594" w:themeFill="accent2" w:themeFillTint="99"/>
            <w:vAlign w:val="center"/>
          </w:tcPr>
          <w:p w:rsidR="00661862" w:rsidRPr="00DC7C90" w:rsidRDefault="00661862" w:rsidP="00DC76DC">
            <w:pPr>
              <w:jc w:val="center"/>
              <w:rPr>
                <w:rFonts w:ascii="Arial CYR" w:hAnsi="Arial CYR" w:cs="Arial CYR"/>
                <w:b/>
                <w:bCs/>
                <w:sz w:val="18"/>
                <w:szCs w:val="18"/>
              </w:rPr>
            </w:pPr>
          </w:p>
        </w:tc>
      </w:tr>
      <w:tr w:rsidR="00CB2090" w:rsidRPr="00DC7C90" w:rsidTr="00CB2090">
        <w:trPr>
          <w:trHeight w:hRule="exact" w:val="284"/>
        </w:trPr>
        <w:tc>
          <w:tcPr>
            <w:tcW w:w="166" w:type="pct"/>
            <w:gridSpan w:val="2"/>
            <w:vMerge/>
            <w:tcBorders>
              <w:left w:val="single" w:sz="4" w:space="0" w:color="auto"/>
              <w:right w:val="single" w:sz="4" w:space="0" w:color="auto"/>
            </w:tcBorders>
            <w:shd w:val="clear" w:color="auto" w:fill="D99594" w:themeFill="accent2" w:themeFillTint="99"/>
            <w:vAlign w:val="center"/>
          </w:tcPr>
          <w:p w:rsidR="00CB2090" w:rsidRPr="00DC7C90" w:rsidRDefault="00CB2090" w:rsidP="00DC76DC">
            <w:pPr>
              <w:rPr>
                <w:rFonts w:ascii="Arial CYR" w:hAnsi="Arial CYR" w:cs="Arial CYR"/>
                <w:sz w:val="18"/>
                <w:szCs w:val="18"/>
              </w:rPr>
            </w:pPr>
          </w:p>
        </w:tc>
        <w:tc>
          <w:tcPr>
            <w:tcW w:w="1135" w:type="pct"/>
            <w:vMerge/>
            <w:tcBorders>
              <w:left w:val="single" w:sz="4" w:space="0" w:color="auto"/>
              <w:right w:val="single" w:sz="4" w:space="0" w:color="auto"/>
            </w:tcBorders>
            <w:shd w:val="clear" w:color="auto" w:fill="D99594" w:themeFill="accent2" w:themeFillTint="99"/>
            <w:vAlign w:val="center"/>
          </w:tcPr>
          <w:p w:rsidR="00CB2090" w:rsidRPr="00DC7C90" w:rsidRDefault="00CB2090" w:rsidP="00DC76DC">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D99594" w:themeFill="accent2" w:themeFillTint="99"/>
            <w:vAlign w:val="center"/>
          </w:tcPr>
          <w:p w:rsidR="00CB2090" w:rsidRPr="00DC7C90" w:rsidRDefault="00CB2090" w:rsidP="00DC76DC">
            <w:pPr>
              <w:jc w:val="center"/>
              <w:rPr>
                <w:rFonts w:ascii="Arial CYR" w:hAnsi="Arial CYR" w:cs="Arial CYR"/>
                <w:b/>
                <w:bCs/>
                <w:sz w:val="18"/>
                <w:szCs w:val="18"/>
              </w:rPr>
            </w:pPr>
            <w:r>
              <w:rPr>
                <w:rFonts w:ascii="Arial CYR" w:hAnsi="Arial CYR" w:cs="Arial CYR"/>
                <w:b/>
                <w:bCs/>
                <w:sz w:val="18"/>
                <w:szCs w:val="18"/>
              </w:rPr>
              <w:t>2024</w:t>
            </w:r>
          </w:p>
        </w:tc>
        <w:tc>
          <w:tcPr>
            <w:tcW w:w="249" w:type="pct"/>
            <w:gridSpan w:val="2"/>
            <w:tcBorders>
              <w:top w:val="single" w:sz="4" w:space="0" w:color="auto"/>
              <w:left w:val="nil"/>
              <w:bottom w:val="single" w:sz="4" w:space="0" w:color="auto"/>
              <w:right w:val="nil"/>
            </w:tcBorders>
            <w:shd w:val="clear" w:color="auto" w:fill="D99594" w:themeFill="accent2" w:themeFillTint="99"/>
            <w:vAlign w:val="center"/>
          </w:tcPr>
          <w:p w:rsidR="00CB2090" w:rsidRPr="00173F60" w:rsidRDefault="009F13E7" w:rsidP="006466E2">
            <w:pPr>
              <w:jc w:val="center"/>
              <w:rPr>
                <w:rFonts w:ascii="Arial CYR" w:hAnsi="Arial CYR" w:cs="Arial CYR"/>
                <w:b/>
                <w:bCs/>
                <w:sz w:val="18"/>
                <w:szCs w:val="18"/>
              </w:rPr>
            </w:pPr>
            <w:r>
              <w:rPr>
                <w:rFonts w:ascii="Arial CYR" w:hAnsi="Arial CYR" w:cs="Arial CYR"/>
                <w:b/>
                <w:bCs/>
                <w:sz w:val="18"/>
                <w:szCs w:val="18"/>
              </w:rPr>
              <w:t>-</w:t>
            </w:r>
          </w:p>
        </w:tc>
        <w:tc>
          <w:tcPr>
            <w:tcW w:w="231" w:type="pct"/>
            <w:tcBorders>
              <w:top w:val="single" w:sz="4" w:space="0" w:color="auto"/>
              <w:left w:val="nil"/>
              <w:bottom w:val="single" w:sz="4" w:space="0" w:color="auto"/>
              <w:right w:val="single" w:sz="4" w:space="0" w:color="auto"/>
            </w:tcBorders>
            <w:shd w:val="clear" w:color="auto" w:fill="D99594" w:themeFill="accent2" w:themeFillTint="99"/>
            <w:vAlign w:val="center"/>
          </w:tcPr>
          <w:p w:rsidR="00CB2090" w:rsidRPr="00DC7C90" w:rsidRDefault="00CB2090" w:rsidP="00DC76DC">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D99594" w:themeFill="accent2" w:themeFillTint="99"/>
            <w:vAlign w:val="center"/>
          </w:tcPr>
          <w:p w:rsidR="00CB2090" w:rsidRPr="00DC7C90" w:rsidRDefault="009F13E7" w:rsidP="00DC76DC">
            <w:pPr>
              <w:jc w:val="center"/>
              <w:rPr>
                <w:rFonts w:ascii="Arial CYR" w:hAnsi="Arial CYR" w:cs="Arial CYR"/>
                <w:b/>
                <w:bCs/>
                <w:sz w:val="18"/>
                <w:szCs w:val="18"/>
              </w:rPr>
            </w:pPr>
            <w:r>
              <w:rPr>
                <w:rFonts w:ascii="Arial CYR" w:hAnsi="Arial CYR" w:cs="Arial CYR"/>
                <w:b/>
                <w:bCs/>
                <w:sz w:val="18"/>
                <w:szCs w:val="18"/>
              </w:rPr>
              <w:t>-</w:t>
            </w:r>
          </w:p>
        </w:tc>
        <w:tc>
          <w:tcPr>
            <w:tcW w:w="222" w:type="pct"/>
            <w:gridSpan w:val="2"/>
            <w:tcBorders>
              <w:top w:val="single" w:sz="4" w:space="0" w:color="auto"/>
              <w:left w:val="nil"/>
              <w:bottom w:val="single" w:sz="4" w:space="0" w:color="auto"/>
              <w:right w:val="single" w:sz="4" w:space="0" w:color="auto"/>
            </w:tcBorders>
            <w:shd w:val="clear" w:color="auto" w:fill="D99594" w:themeFill="accent2" w:themeFillTint="99"/>
            <w:vAlign w:val="center"/>
          </w:tcPr>
          <w:p w:rsidR="00CB2090" w:rsidRPr="00173F60" w:rsidRDefault="00CB2090" w:rsidP="006466E2">
            <w:pPr>
              <w:jc w:val="center"/>
              <w:rPr>
                <w:rFonts w:ascii="Arial CYR" w:hAnsi="Arial CYR" w:cs="Arial CYR"/>
                <w:b/>
                <w:bCs/>
                <w:sz w:val="18"/>
                <w:szCs w:val="18"/>
              </w:rPr>
            </w:pPr>
          </w:p>
        </w:tc>
        <w:tc>
          <w:tcPr>
            <w:tcW w:w="215" w:type="pct"/>
            <w:gridSpan w:val="2"/>
            <w:tcBorders>
              <w:top w:val="single" w:sz="4" w:space="0" w:color="auto"/>
              <w:left w:val="nil"/>
              <w:bottom w:val="single" w:sz="4" w:space="0" w:color="auto"/>
              <w:right w:val="single" w:sz="4" w:space="0" w:color="auto"/>
            </w:tcBorders>
            <w:shd w:val="clear" w:color="auto" w:fill="D99594" w:themeFill="accent2" w:themeFillTint="99"/>
            <w:vAlign w:val="center"/>
          </w:tcPr>
          <w:p w:rsidR="00CB2090" w:rsidRPr="00DC7C90" w:rsidRDefault="00CB2090" w:rsidP="00DC76DC">
            <w:pPr>
              <w:jc w:val="center"/>
              <w:rPr>
                <w:rFonts w:ascii="Arial CYR" w:hAnsi="Arial CYR" w:cs="Arial CYR"/>
                <w:b/>
                <w:bCs/>
                <w:sz w:val="18"/>
                <w:szCs w:val="18"/>
              </w:rPr>
            </w:pPr>
          </w:p>
        </w:tc>
        <w:tc>
          <w:tcPr>
            <w:tcW w:w="382" w:type="pct"/>
            <w:gridSpan w:val="2"/>
            <w:tcBorders>
              <w:top w:val="single" w:sz="4" w:space="0" w:color="auto"/>
              <w:left w:val="nil"/>
              <w:bottom w:val="single" w:sz="4" w:space="0" w:color="auto"/>
              <w:right w:val="single" w:sz="4" w:space="0" w:color="auto"/>
            </w:tcBorders>
            <w:shd w:val="clear" w:color="auto" w:fill="D99594" w:themeFill="accent2" w:themeFillTint="99"/>
            <w:vAlign w:val="center"/>
          </w:tcPr>
          <w:p w:rsidR="00CB2090" w:rsidRPr="00DC7C90" w:rsidRDefault="00CB2090" w:rsidP="00DC76DC">
            <w:pPr>
              <w:jc w:val="center"/>
              <w:rPr>
                <w:rFonts w:ascii="Arial CYR" w:hAnsi="Arial CYR" w:cs="Arial CYR"/>
                <w:b/>
                <w:bCs/>
                <w:sz w:val="18"/>
                <w:szCs w:val="18"/>
              </w:rPr>
            </w:pPr>
          </w:p>
        </w:tc>
        <w:tc>
          <w:tcPr>
            <w:tcW w:w="265" w:type="pct"/>
            <w:gridSpan w:val="2"/>
            <w:tcBorders>
              <w:top w:val="single" w:sz="4" w:space="0" w:color="auto"/>
              <w:left w:val="nil"/>
              <w:bottom w:val="single" w:sz="4" w:space="0" w:color="auto"/>
              <w:right w:val="single" w:sz="4" w:space="0" w:color="auto"/>
            </w:tcBorders>
            <w:shd w:val="clear" w:color="auto" w:fill="D99594" w:themeFill="accent2" w:themeFillTint="99"/>
            <w:vAlign w:val="center"/>
          </w:tcPr>
          <w:p w:rsidR="00CB2090" w:rsidRPr="00DC7C90" w:rsidRDefault="00CB2090" w:rsidP="00DC76DC">
            <w:pPr>
              <w:jc w:val="center"/>
              <w:rPr>
                <w:rFonts w:ascii="Arial CYR" w:hAnsi="Arial CYR" w:cs="Arial CYR"/>
                <w:b/>
                <w:bCs/>
                <w:sz w:val="18"/>
                <w:szCs w:val="18"/>
              </w:rPr>
            </w:pPr>
          </w:p>
        </w:tc>
        <w:tc>
          <w:tcPr>
            <w:tcW w:w="431" w:type="pct"/>
            <w:gridSpan w:val="2"/>
            <w:tcBorders>
              <w:top w:val="single" w:sz="4" w:space="0" w:color="auto"/>
              <w:left w:val="nil"/>
              <w:bottom w:val="single" w:sz="4" w:space="0" w:color="auto"/>
              <w:right w:val="single" w:sz="4" w:space="0" w:color="auto"/>
            </w:tcBorders>
            <w:shd w:val="clear" w:color="auto" w:fill="D99594" w:themeFill="accent2" w:themeFillTint="99"/>
            <w:vAlign w:val="center"/>
          </w:tcPr>
          <w:p w:rsidR="00CB2090" w:rsidRPr="00DC7C90" w:rsidRDefault="00CB2090" w:rsidP="00DC76DC">
            <w:pPr>
              <w:jc w:val="center"/>
              <w:rPr>
                <w:rFonts w:ascii="Arial CYR" w:hAnsi="Arial CYR" w:cs="Arial CYR"/>
                <w:b/>
                <w:bCs/>
                <w:sz w:val="18"/>
                <w:szCs w:val="18"/>
              </w:rPr>
            </w:pPr>
          </w:p>
        </w:tc>
        <w:tc>
          <w:tcPr>
            <w:tcW w:w="431" w:type="pct"/>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rsidR="00CB2090" w:rsidRPr="00DC7C90" w:rsidRDefault="00CB2090" w:rsidP="00DC76DC">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D99594" w:themeFill="accent2" w:themeFillTint="99"/>
            <w:vAlign w:val="center"/>
          </w:tcPr>
          <w:p w:rsidR="00CB2090" w:rsidRPr="00DC7C90" w:rsidRDefault="00CB2090" w:rsidP="00DC76DC">
            <w:pPr>
              <w:jc w:val="center"/>
              <w:rPr>
                <w:rFonts w:ascii="Arial CYR" w:hAnsi="Arial CYR" w:cs="Arial CYR"/>
                <w:b/>
                <w:bCs/>
                <w:sz w:val="18"/>
                <w:szCs w:val="18"/>
              </w:rPr>
            </w:pPr>
          </w:p>
        </w:tc>
        <w:tc>
          <w:tcPr>
            <w:tcW w:w="322" w:type="pct"/>
            <w:tcBorders>
              <w:top w:val="single" w:sz="4" w:space="0" w:color="auto"/>
              <w:left w:val="nil"/>
              <w:bottom w:val="single" w:sz="4" w:space="0" w:color="auto"/>
              <w:right w:val="single" w:sz="4" w:space="0" w:color="auto"/>
            </w:tcBorders>
            <w:shd w:val="clear" w:color="auto" w:fill="D99594" w:themeFill="accent2" w:themeFillTint="99"/>
            <w:vAlign w:val="center"/>
          </w:tcPr>
          <w:p w:rsidR="00CB2090" w:rsidRPr="00DC7C90" w:rsidRDefault="00CB2090" w:rsidP="00DC76DC">
            <w:pPr>
              <w:jc w:val="center"/>
              <w:rPr>
                <w:rFonts w:ascii="Arial CYR" w:hAnsi="Arial CYR" w:cs="Arial CYR"/>
                <w:b/>
                <w:bCs/>
                <w:sz w:val="18"/>
                <w:szCs w:val="18"/>
              </w:rPr>
            </w:pPr>
          </w:p>
        </w:tc>
      </w:tr>
      <w:tr w:rsidR="00CB2090" w:rsidRPr="00DC7C90" w:rsidTr="00CB2090">
        <w:trPr>
          <w:trHeight w:hRule="exact" w:val="284"/>
        </w:trPr>
        <w:tc>
          <w:tcPr>
            <w:tcW w:w="166" w:type="pct"/>
            <w:gridSpan w:val="2"/>
            <w:vMerge/>
            <w:tcBorders>
              <w:left w:val="single" w:sz="4" w:space="0" w:color="auto"/>
              <w:right w:val="single" w:sz="4" w:space="0" w:color="auto"/>
            </w:tcBorders>
            <w:shd w:val="clear" w:color="auto" w:fill="D99594" w:themeFill="accent2" w:themeFillTint="99"/>
            <w:vAlign w:val="center"/>
          </w:tcPr>
          <w:p w:rsidR="00CB2090" w:rsidRPr="00DC7C90" w:rsidRDefault="00CB2090" w:rsidP="00DC76DC">
            <w:pPr>
              <w:rPr>
                <w:rFonts w:ascii="Arial CYR" w:hAnsi="Arial CYR" w:cs="Arial CYR"/>
                <w:sz w:val="18"/>
                <w:szCs w:val="18"/>
              </w:rPr>
            </w:pPr>
          </w:p>
        </w:tc>
        <w:tc>
          <w:tcPr>
            <w:tcW w:w="1135" w:type="pct"/>
            <w:vMerge/>
            <w:tcBorders>
              <w:left w:val="single" w:sz="4" w:space="0" w:color="auto"/>
              <w:right w:val="single" w:sz="4" w:space="0" w:color="auto"/>
            </w:tcBorders>
            <w:shd w:val="clear" w:color="auto" w:fill="D99594" w:themeFill="accent2" w:themeFillTint="99"/>
            <w:vAlign w:val="center"/>
          </w:tcPr>
          <w:p w:rsidR="00CB2090" w:rsidRPr="00DC7C90" w:rsidRDefault="00CB2090" w:rsidP="00DC76DC">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D99594" w:themeFill="accent2" w:themeFillTint="99"/>
            <w:vAlign w:val="center"/>
          </w:tcPr>
          <w:p w:rsidR="00CB2090" w:rsidRPr="00DC7C90" w:rsidRDefault="00CB2090" w:rsidP="00DC76DC">
            <w:pPr>
              <w:jc w:val="center"/>
              <w:rPr>
                <w:rFonts w:ascii="Arial CYR" w:hAnsi="Arial CYR" w:cs="Arial CYR"/>
                <w:b/>
                <w:bCs/>
                <w:sz w:val="18"/>
                <w:szCs w:val="18"/>
              </w:rPr>
            </w:pPr>
            <w:r>
              <w:rPr>
                <w:rFonts w:ascii="Arial CYR" w:hAnsi="Arial CYR" w:cs="Arial CYR"/>
                <w:b/>
                <w:bCs/>
                <w:sz w:val="18"/>
                <w:szCs w:val="18"/>
              </w:rPr>
              <w:t>2025</w:t>
            </w:r>
          </w:p>
        </w:tc>
        <w:tc>
          <w:tcPr>
            <w:tcW w:w="249" w:type="pct"/>
            <w:gridSpan w:val="2"/>
            <w:tcBorders>
              <w:top w:val="single" w:sz="4" w:space="0" w:color="auto"/>
              <w:left w:val="nil"/>
              <w:bottom w:val="single" w:sz="4" w:space="0" w:color="auto"/>
              <w:right w:val="nil"/>
            </w:tcBorders>
            <w:shd w:val="clear" w:color="auto" w:fill="D99594" w:themeFill="accent2" w:themeFillTint="99"/>
            <w:vAlign w:val="center"/>
          </w:tcPr>
          <w:p w:rsidR="00CB2090" w:rsidRPr="00173F60" w:rsidRDefault="009C325F" w:rsidP="006466E2">
            <w:pPr>
              <w:jc w:val="center"/>
              <w:rPr>
                <w:rFonts w:ascii="Arial CYR" w:hAnsi="Arial CYR" w:cs="Arial CYR"/>
                <w:b/>
                <w:bCs/>
                <w:sz w:val="18"/>
                <w:szCs w:val="18"/>
              </w:rPr>
            </w:pPr>
            <w:r>
              <w:rPr>
                <w:rFonts w:ascii="Arial CYR" w:hAnsi="Arial CYR" w:cs="Arial CYR"/>
                <w:b/>
                <w:bCs/>
                <w:sz w:val="18"/>
                <w:szCs w:val="18"/>
              </w:rPr>
              <w:t>20,0</w:t>
            </w:r>
          </w:p>
        </w:tc>
        <w:tc>
          <w:tcPr>
            <w:tcW w:w="231" w:type="pct"/>
            <w:tcBorders>
              <w:top w:val="single" w:sz="4" w:space="0" w:color="auto"/>
              <w:left w:val="nil"/>
              <w:bottom w:val="single" w:sz="4" w:space="0" w:color="auto"/>
              <w:right w:val="single" w:sz="4" w:space="0" w:color="auto"/>
            </w:tcBorders>
            <w:shd w:val="clear" w:color="auto" w:fill="D99594" w:themeFill="accent2" w:themeFillTint="99"/>
            <w:vAlign w:val="center"/>
          </w:tcPr>
          <w:p w:rsidR="00CB2090" w:rsidRPr="00DC7C90" w:rsidRDefault="00CB2090" w:rsidP="00DC76DC">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D99594" w:themeFill="accent2" w:themeFillTint="99"/>
            <w:vAlign w:val="center"/>
          </w:tcPr>
          <w:p w:rsidR="00CB2090" w:rsidRPr="00DC7C90" w:rsidRDefault="009C325F" w:rsidP="00DC76DC">
            <w:pPr>
              <w:jc w:val="center"/>
              <w:rPr>
                <w:rFonts w:ascii="Arial CYR" w:hAnsi="Arial CYR" w:cs="Arial CYR"/>
                <w:b/>
                <w:bCs/>
                <w:sz w:val="18"/>
                <w:szCs w:val="18"/>
              </w:rPr>
            </w:pPr>
            <w:r>
              <w:rPr>
                <w:rFonts w:ascii="Arial CYR" w:hAnsi="Arial CYR" w:cs="Arial CYR"/>
                <w:b/>
                <w:bCs/>
                <w:sz w:val="18"/>
                <w:szCs w:val="18"/>
              </w:rPr>
              <w:t>20,0</w:t>
            </w:r>
          </w:p>
        </w:tc>
        <w:tc>
          <w:tcPr>
            <w:tcW w:w="222" w:type="pct"/>
            <w:gridSpan w:val="2"/>
            <w:tcBorders>
              <w:top w:val="single" w:sz="4" w:space="0" w:color="auto"/>
              <w:left w:val="nil"/>
              <w:bottom w:val="single" w:sz="4" w:space="0" w:color="auto"/>
              <w:right w:val="single" w:sz="4" w:space="0" w:color="auto"/>
            </w:tcBorders>
            <w:shd w:val="clear" w:color="auto" w:fill="D99594" w:themeFill="accent2" w:themeFillTint="99"/>
            <w:vAlign w:val="center"/>
          </w:tcPr>
          <w:p w:rsidR="00CB2090" w:rsidRPr="00173F60" w:rsidRDefault="00CB2090" w:rsidP="006466E2">
            <w:pPr>
              <w:jc w:val="center"/>
              <w:rPr>
                <w:rFonts w:ascii="Arial CYR" w:hAnsi="Arial CYR" w:cs="Arial CYR"/>
                <w:b/>
                <w:bCs/>
                <w:sz w:val="18"/>
                <w:szCs w:val="18"/>
              </w:rPr>
            </w:pPr>
          </w:p>
        </w:tc>
        <w:tc>
          <w:tcPr>
            <w:tcW w:w="215" w:type="pct"/>
            <w:gridSpan w:val="2"/>
            <w:tcBorders>
              <w:top w:val="single" w:sz="4" w:space="0" w:color="auto"/>
              <w:left w:val="nil"/>
              <w:bottom w:val="single" w:sz="4" w:space="0" w:color="auto"/>
              <w:right w:val="single" w:sz="4" w:space="0" w:color="auto"/>
            </w:tcBorders>
            <w:shd w:val="clear" w:color="auto" w:fill="D99594" w:themeFill="accent2" w:themeFillTint="99"/>
            <w:vAlign w:val="center"/>
          </w:tcPr>
          <w:p w:rsidR="00CB2090" w:rsidRPr="00DC7C90" w:rsidRDefault="00CB2090" w:rsidP="00DC76DC">
            <w:pPr>
              <w:jc w:val="center"/>
              <w:rPr>
                <w:rFonts w:ascii="Arial CYR" w:hAnsi="Arial CYR" w:cs="Arial CYR"/>
                <w:b/>
                <w:bCs/>
                <w:sz w:val="18"/>
                <w:szCs w:val="18"/>
              </w:rPr>
            </w:pPr>
          </w:p>
        </w:tc>
        <w:tc>
          <w:tcPr>
            <w:tcW w:w="382" w:type="pct"/>
            <w:gridSpan w:val="2"/>
            <w:tcBorders>
              <w:top w:val="single" w:sz="4" w:space="0" w:color="auto"/>
              <w:left w:val="nil"/>
              <w:bottom w:val="single" w:sz="4" w:space="0" w:color="auto"/>
              <w:right w:val="single" w:sz="4" w:space="0" w:color="auto"/>
            </w:tcBorders>
            <w:shd w:val="clear" w:color="auto" w:fill="D99594" w:themeFill="accent2" w:themeFillTint="99"/>
            <w:vAlign w:val="center"/>
          </w:tcPr>
          <w:p w:rsidR="00CB2090" w:rsidRPr="00DC7C90" w:rsidRDefault="00CB2090" w:rsidP="00DC76DC">
            <w:pPr>
              <w:jc w:val="center"/>
              <w:rPr>
                <w:rFonts w:ascii="Arial CYR" w:hAnsi="Arial CYR" w:cs="Arial CYR"/>
                <w:b/>
                <w:bCs/>
                <w:sz w:val="18"/>
                <w:szCs w:val="18"/>
              </w:rPr>
            </w:pPr>
          </w:p>
        </w:tc>
        <w:tc>
          <w:tcPr>
            <w:tcW w:w="265" w:type="pct"/>
            <w:gridSpan w:val="2"/>
            <w:tcBorders>
              <w:top w:val="single" w:sz="4" w:space="0" w:color="auto"/>
              <w:left w:val="nil"/>
              <w:bottom w:val="single" w:sz="4" w:space="0" w:color="auto"/>
              <w:right w:val="single" w:sz="4" w:space="0" w:color="auto"/>
            </w:tcBorders>
            <w:shd w:val="clear" w:color="auto" w:fill="D99594" w:themeFill="accent2" w:themeFillTint="99"/>
            <w:vAlign w:val="center"/>
          </w:tcPr>
          <w:p w:rsidR="00CB2090" w:rsidRPr="00DC7C90" w:rsidRDefault="00CB2090" w:rsidP="00DC76DC">
            <w:pPr>
              <w:jc w:val="center"/>
              <w:rPr>
                <w:rFonts w:ascii="Arial CYR" w:hAnsi="Arial CYR" w:cs="Arial CYR"/>
                <w:b/>
                <w:bCs/>
                <w:sz w:val="18"/>
                <w:szCs w:val="18"/>
              </w:rPr>
            </w:pPr>
          </w:p>
        </w:tc>
        <w:tc>
          <w:tcPr>
            <w:tcW w:w="431" w:type="pct"/>
            <w:gridSpan w:val="2"/>
            <w:tcBorders>
              <w:top w:val="single" w:sz="4" w:space="0" w:color="auto"/>
              <w:left w:val="nil"/>
              <w:bottom w:val="single" w:sz="4" w:space="0" w:color="auto"/>
              <w:right w:val="single" w:sz="4" w:space="0" w:color="auto"/>
            </w:tcBorders>
            <w:shd w:val="clear" w:color="auto" w:fill="D99594" w:themeFill="accent2" w:themeFillTint="99"/>
            <w:vAlign w:val="center"/>
          </w:tcPr>
          <w:p w:rsidR="00CB2090" w:rsidRPr="00DC7C90" w:rsidRDefault="00CB2090" w:rsidP="00DC76DC">
            <w:pPr>
              <w:jc w:val="center"/>
              <w:rPr>
                <w:rFonts w:ascii="Arial CYR" w:hAnsi="Arial CYR" w:cs="Arial CYR"/>
                <w:b/>
                <w:bCs/>
                <w:sz w:val="18"/>
                <w:szCs w:val="18"/>
              </w:rPr>
            </w:pPr>
          </w:p>
        </w:tc>
        <w:tc>
          <w:tcPr>
            <w:tcW w:w="431" w:type="pct"/>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rsidR="00CB2090" w:rsidRPr="00DC7C90" w:rsidRDefault="00CB2090" w:rsidP="00DC76DC">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D99594" w:themeFill="accent2" w:themeFillTint="99"/>
            <w:vAlign w:val="center"/>
          </w:tcPr>
          <w:p w:rsidR="00CB2090" w:rsidRPr="00DC7C90" w:rsidRDefault="00CB2090" w:rsidP="00DC76DC">
            <w:pPr>
              <w:jc w:val="center"/>
              <w:rPr>
                <w:rFonts w:ascii="Arial CYR" w:hAnsi="Arial CYR" w:cs="Arial CYR"/>
                <w:b/>
                <w:bCs/>
                <w:sz w:val="18"/>
                <w:szCs w:val="18"/>
              </w:rPr>
            </w:pPr>
          </w:p>
        </w:tc>
        <w:tc>
          <w:tcPr>
            <w:tcW w:w="322" w:type="pct"/>
            <w:tcBorders>
              <w:top w:val="single" w:sz="4" w:space="0" w:color="auto"/>
              <w:left w:val="nil"/>
              <w:bottom w:val="single" w:sz="4" w:space="0" w:color="auto"/>
              <w:right w:val="single" w:sz="4" w:space="0" w:color="auto"/>
            </w:tcBorders>
            <w:shd w:val="clear" w:color="auto" w:fill="D99594" w:themeFill="accent2" w:themeFillTint="99"/>
            <w:vAlign w:val="center"/>
          </w:tcPr>
          <w:p w:rsidR="00CB2090" w:rsidRPr="00DC7C90" w:rsidRDefault="00CB2090" w:rsidP="00DC76DC">
            <w:pPr>
              <w:jc w:val="center"/>
              <w:rPr>
                <w:rFonts w:ascii="Arial CYR" w:hAnsi="Arial CYR" w:cs="Arial CYR"/>
                <w:b/>
                <w:bCs/>
                <w:sz w:val="18"/>
                <w:szCs w:val="18"/>
              </w:rPr>
            </w:pPr>
          </w:p>
        </w:tc>
      </w:tr>
      <w:tr w:rsidR="00CB2090" w:rsidRPr="00DC7C90" w:rsidTr="00CB2090">
        <w:trPr>
          <w:trHeight w:hRule="exact" w:val="284"/>
        </w:trPr>
        <w:tc>
          <w:tcPr>
            <w:tcW w:w="166" w:type="pct"/>
            <w:gridSpan w:val="2"/>
            <w:vMerge/>
            <w:tcBorders>
              <w:left w:val="single" w:sz="4" w:space="0" w:color="auto"/>
              <w:right w:val="single" w:sz="4" w:space="0" w:color="auto"/>
            </w:tcBorders>
            <w:shd w:val="clear" w:color="auto" w:fill="D99594" w:themeFill="accent2" w:themeFillTint="99"/>
            <w:vAlign w:val="center"/>
          </w:tcPr>
          <w:p w:rsidR="00CB2090" w:rsidRPr="00DC7C90" w:rsidRDefault="00CB2090" w:rsidP="00DC76DC">
            <w:pPr>
              <w:rPr>
                <w:rFonts w:ascii="Arial CYR" w:hAnsi="Arial CYR" w:cs="Arial CYR"/>
                <w:sz w:val="18"/>
                <w:szCs w:val="18"/>
              </w:rPr>
            </w:pPr>
          </w:p>
        </w:tc>
        <w:tc>
          <w:tcPr>
            <w:tcW w:w="1135" w:type="pct"/>
            <w:vMerge/>
            <w:tcBorders>
              <w:left w:val="single" w:sz="4" w:space="0" w:color="auto"/>
              <w:right w:val="single" w:sz="4" w:space="0" w:color="auto"/>
            </w:tcBorders>
            <w:shd w:val="clear" w:color="auto" w:fill="D99594" w:themeFill="accent2" w:themeFillTint="99"/>
            <w:vAlign w:val="center"/>
          </w:tcPr>
          <w:p w:rsidR="00CB2090" w:rsidRPr="00DC7C90" w:rsidRDefault="00CB2090" w:rsidP="00DC76DC">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D99594" w:themeFill="accent2" w:themeFillTint="99"/>
            <w:vAlign w:val="center"/>
          </w:tcPr>
          <w:p w:rsidR="00CB2090" w:rsidRPr="00DC7C90" w:rsidRDefault="00CB2090" w:rsidP="00DC76DC">
            <w:pPr>
              <w:jc w:val="center"/>
              <w:rPr>
                <w:rFonts w:ascii="Arial CYR" w:hAnsi="Arial CYR" w:cs="Arial CYR"/>
                <w:b/>
                <w:bCs/>
                <w:sz w:val="18"/>
                <w:szCs w:val="18"/>
              </w:rPr>
            </w:pPr>
            <w:r>
              <w:rPr>
                <w:rFonts w:ascii="Arial CYR" w:hAnsi="Arial CYR" w:cs="Arial CYR"/>
                <w:b/>
                <w:bCs/>
                <w:sz w:val="18"/>
                <w:szCs w:val="18"/>
              </w:rPr>
              <w:t>2026</w:t>
            </w:r>
          </w:p>
        </w:tc>
        <w:tc>
          <w:tcPr>
            <w:tcW w:w="249" w:type="pct"/>
            <w:gridSpan w:val="2"/>
            <w:tcBorders>
              <w:top w:val="single" w:sz="4" w:space="0" w:color="auto"/>
              <w:left w:val="nil"/>
              <w:bottom w:val="single" w:sz="4" w:space="0" w:color="auto"/>
              <w:right w:val="nil"/>
            </w:tcBorders>
            <w:shd w:val="clear" w:color="auto" w:fill="D99594" w:themeFill="accent2" w:themeFillTint="99"/>
            <w:vAlign w:val="center"/>
          </w:tcPr>
          <w:p w:rsidR="00CB2090" w:rsidRPr="00173F60" w:rsidRDefault="009F13E7" w:rsidP="006466E2">
            <w:pPr>
              <w:jc w:val="center"/>
              <w:rPr>
                <w:rFonts w:ascii="Arial CYR" w:hAnsi="Arial CYR" w:cs="Arial CYR"/>
                <w:b/>
                <w:bCs/>
                <w:sz w:val="18"/>
                <w:szCs w:val="18"/>
              </w:rPr>
            </w:pPr>
            <w:r>
              <w:rPr>
                <w:rFonts w:ascii="Arial CYR" w:hAnsi="Arial CYR" w:cs="Arial CYR"/>
                <w:b/>
                <w:bCs/>
                <w:sz w:val="18"/>
                <w:szCs w:val="18"/>
              </w:rPr>
              <w:t>-</w:t>
            </w:r>
          </w:p>
        </w:tc>
        <w:tc>
          <w:tcPr>
            <w:tcW w:w="231" w:type="pct"/>
            <w:tcBorders>
              <w:top w:val="single" w:sz="4" w:space="0" w:color="auto"/>
              <w:left w:val="nil"/>
              <w:bottom w:val="single" w:sz="4" w:space="0" w:color="auto"/>
              <w:right w:val="single" w:sz="4" w:space="0" w:color="auto"/>
            </w:tcBorders>
            <w:shd w:val="clear" w:color="auto" w:fill="D99594" w:themeFill="accent2" w:themeFillTint="99"/>
            <w:vAlign w:val="center"/>
          </w:tcPr>
          <w:p w:rsidR="00CB2090" w:rsidRPr="00DC7C90" w:rsidRDefault="00CB2090" w:rsidP="00DC76DC">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D99594" w:themeFill="accent2" w:themeFillTint="99"/>
            <w:vAlign w:val="center"/>
          </w:tcPr>
          <w:p w:rsidR="00CB2090" w:rsidRPr="00DC7C90" w:rsidRDefault="009F13E7" w:rsidP="00DC76DC">
            <w:pPr>
              <w:jc w:val="center"/>
              <w:rPr>
                <w:rFonts w:ascii="Arial CYR" w:hAnsi="Arial CYR" w:cs="Arial CYR"/>
                <w:b/>
                <w:bCs/>
                <w:sz w:val="18"/>
                <w:szCs w:val="18"/>
              </w:rPr>
            </w:pPr>
            <w:r>
              <w:rPr>
                <w:rFonts w:ascii="Arial CYR" w:hAnsi="Arial CYR" w:cs="Arial CYR"/>
                <w:b/>
                <w:bCs/>
                <w:sz w:val="18"/>
                <w:szCs w:val="18"/>
              </w:rPr>
              <w:t>-</w:t>
            </w:r>
          </w:p>
        </w:tc>
        <w:tc>
          <w:tcPr>
            <w:tcW w:w="222" w:type="pct"/>
            <w:gridSpan w:val="2"/>
            <w:tcBorders>
              <w:top w:val="single" w:sz="4" w:space="0" w:color="auto"/>
              <w:left w:val="nil"/>
              <w:bottom w:val="single" w:sz="4" w:space="0" w:color="auto"/>
              <w:right w:val="single" w:sz="4" w:space="0" w:color="auto"/>
            </w:tcBorders>
            <w:shd w:val="clear" w:color="auto" w:fill="D99594" w:themeFill="accent2" w:themeFillTint="99"/>
            <w:vAlign w:val="center"/>
          </w:tcPr>
          <w:p w:rsidR="00CB2090" w:rsidRPr="00173F60" w:rsidRDefault="00CB2090" w:rsidP="006466E2">
            <w:pPr>
              <w:jc w:val="center"/>
              <w:rPr>
                <w:rFonts w:ascii="Arial CYR" w:hAnsi="Arial CYR" w:cs="Arial CYR"/>
                <w:b/>
                <w:bCs/>
                <w:sz w:val="18"/>
                <w:szCs w:val="18"/>
              </w:rPr>
            </w:pPr>
          </w:p>
        </w:tc>
        <w:tc>
          <w:tcPr>
            <w:tcW w:w="215" w:type="pct"/>
            <w:gridSpan w:val="2"/>
            <w:tcBorders>
              <w:top w:val="single" w:sz="4" w:space="0" w:color="auto"/>
              <w:left w:val="nil"/>
              <w:bottom w:val="single" w:sz="4" w:space="0" w:color="auto"/>
              <w:right w:val="single" w:sz="4" w:space="0" w:color="auto"/>
            </w:tcBorders>
            <w:shd w:val="clear" w:color="auto" w:fill="D99594" w:themeFill="accent2" w:themeFillTint="99"/>
            <w:vAlign w:val="center"/>
          </w:tcPr>
          <w:p w:rsidR="00CB2090" w:rsidRPr="00DC7C90" w:rsidRDefault="00CB2090" w:rsidP="00DC76DC">
            <w:pPr>
              <w:jc w:val="center"/>
              <w:rPr>
                <w:rFonts w:ascii="Arial CYR" w:hAnsi="Arial CYR" w:cs="Arial CYR"/>
                <w:b/>
                <w:bCs/>
                <w:sz w:val="18"/>
                <w:szCs w:val="18"/>
              </w:rPr>
            </w:pPr>
          </w:p>
        </w:tc>
        <w:tc>
          <w:tcPr>
            <w:tcW w:w="382" w:type="pct"/>
            <w:gridSpan w:val="2"/>
            <w:tcBorders>
              <w:top w:val="single" w:sz="4" w:space="0" w:color="auto"/>
              <w:left w:val="nil"/>
              <w:bottom w:val="single" w:sz="4" w:space="0" w:color="auto"/>
              <w:right w:val="single" w:sz="4" w:space="0" w:color="auto"/>
            </w:tcBorders>
            <w:shd w:val="clear" w:color="auto" w:fill="D99594" w:themeFill="accent2" w:themeFillTint="99"/>
            <w:vAlign w:val="center"/>
          </w:tcPr>
          <w:p w:rsidR="00CB2090" w:rsidRPr="00DC7C90" w:rsidRDefault="00CB2090" w:rsidP="00DC76DC">
            <w:pPr>
              <w:jc w:val="center"/>
              <w:rPr>
                <w:rFonts w:ascii="Arial CYR" w:hAnsi="Arial CYR" w:cs="Arial CYR"/>
                <w:b/>
                <w:bCs/>
                <w:sz w:val="18"/>
                <w:szCs w:val="18"/>
              </w:rPr>
            </w:pPr>
          </w:p>
        </w:tc>
        <w:tc>
          <w:tcPr>
            <w:tcW w:w="265" w:type="pct"/>
            <w:gridSpan w:val="2"/>
            <w:tcBorders>
              <w:top w:val="single" w:sz="4" w:space="0" w:color="auto"/>
              <w:left w:val="nil"/>
              <w:bottom w:val="single" w:sz="4" w:space="0" w:color="auto"/>
              <w:right w:val="single" w:sz="4" w:space="0" w:color="auto"/>
            </w:tcBorders>
            <w:shd w:val="clear" w:color="auto" w:fill="D99594" w:themeFill="accent2" w:themeFillTint="99"/>
            <w:vAlign w:val="center"/>
          </w:tcPr>
          <w:p w:rsidR="00CB2090" w:rsidRPr="00DC7C90" w:rsidRDefault="00CB2090" w:rsidP="00DC76DC">
            <w:pPr>
              <w:jc w:val="center"/>
              <w:rPr>
                <w:rFonts w:ascii="Arial CYR" w:hAnsi="Arial CYR" w:cs="Arial CYR"/>
                <w:b/>
                <w:bCs/>
                <w:sz w:val="18"/>
                <w:szCs w:val="18"/>
              </w:rPr>
            </w:pPr>
          </w:p>
        </w:tc>
        <w:tc>
          <w:tcPr>
            <w:tcW w:w="431" w:type="pct"/>
            <w:gridSpan w:val="2"/>
            <w:tcBorders>
              <w:top w:val="single" w:sz="4" w:space="0" w:color="auto"/>
              <w:left w:val="nil"/>
              <w:bottom w:val="single" w:sz="4" w:space="0" w:color="auto"/>
              <w:right w:val="single" w:sz="4" w:space="0" w:color="auto"/>
            </w:tcBorders>
            <w:shd w:val="clear" w:color="auto" w:fill="D99594" w:themeFill="accent2" w:themeFillTint="99"/>
            <w:vAlign w:val="center"/>
          </w:tcPr>
          <w:p w:rsidR="00CB2090" w:rsidRPr="00DC7C90" w:rsidRDefault="00CB2090" w:rsidP="00DC76DC">
            <w:pPr>
              <w:jc w:val="center"/>
              <w:rPr>
                <w:rFonts w:ascii="Arial CYR" w:hAnsi="Arial CYR" w:cs="Arial CYR"/>
                <w:b/>
                <w:bCs/>
                <w:sz w:val="18"/>
                <w:szCs w:val="18"/>
              </w:rPr>
            </w:pPr>
          </w:p>
        </w:tc>
        <w:tc>
          <w:tcPr>
            <w:tcW w:w="431" w:type="pct"/>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rsidR="00CB2090" w:rsidRPr="00DC7C90" w:rsidRDefault="00CB2090" w:rsidP="00DC76DC">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D99594" w:themeFill="accent2" w:themeFillTint="99"/>
            <w:vAlign w:val="center"/>
          </w:tcPr>
          <w:p w:rsidR="00CB2090" w:rsidRPr="00DC7C90" w:rsidRDefault="00CB2090" w:rsidP="00DC76DC">
            <w:pPr>
              <w:jc w:val="center"/>
              <w:rPr>
                <w:rFonts w:ascii="Arial CYR" w:hAnsi="Arial CYR" w:cs="Arial CYR"/>
                <w:b/>
                <w:bCs/>
                <w:sz w:val="18"/>
                <w:szCs w:val="18"/>
              </w:rPr>
            </w:pPr>
          </w:p>
        </w:tc>
        <w:tc>
          <w:tcPr>
            <w:tcW w:w="322" w:type="pct"/>
            <w:tcBorders>
              <w:top w:val="single" w:sz="4" w:space="0" w:color="auto"/>
              <w:left w:val="nil"/>
              <w:bottom w:val="single" w:sz="4" w:space="0" w:color="auto"/>
              <w:right w:val="single" w:sz="4" w:space="0" w:color="auto"/>
            </w:tcBorders>
            <w:shd w:val="clear" w:color="auto" w:fill="D99594" w:themeFill="accent2" w:themeFillTint="99"/>
            <w:vAlign w:val="center"/>
          </w:tcPr>
          <w:p w:rsidR="00CB2090" w:rsidRPr="00DC7C90" w:rsidRDefault="00CB2090" w:rsidP="00DC76DC">
            <w:pPr>
              <w:jc w:val="center"/>
              <w:rPr>
                <w:rFonts w:ascii="Arial CYR" w:hAnsi="Arial CYR" w:cs="Arial CYR"/>
                <w:b/>
                <w:bCs/>
                <w:sz w:val="18"/>
                <w:szCs w:val="18"/>
              </w:rPr>
            </w:pPr>
          </w:p>
        </w:tc>
      </w:tr>
      <w:tr w:rsidR="00CB2090" w:rsidRPr="00DC7C90" w:rsidTr="00CB2090">
        <w:trPr>
          <w:trHeight w:hRule="exact" w:val="284"/>
        </w:trPr>
        <w:tc>
          <w:tcPr>
            <w:tcW w:w="166" w:type="pct"/>
            <w:gridSpan w:val="2"/>
            <w:vMerge/>
            <w:tcBorders>
              <w:left w:val="single" w:sz="4" w:space="0" w:color="auto"/>
              <w:right w:val="single" w:sz="4" w:space="0" w:color="auto"/>
            </w:tcBorders>
            <w:shd w:val="clear" w:color="auto" w:fill="D99594" w:themeFill="accent2" w:themeFillTint="99"/>
            <w:vAlign w:val="center"/>
          </w:tcPr>
          <w:p w:rsidR="00CB2090" w:rsidRPr="00DC7C90" w:rsidRDefault="00CB2090" w:rsidP="00DC76DC">
            <w:pPr>
              <w:rPr>
                <w:rFonts w:ascii="Arial CYR" w:hAnsi="Arial CYR" w:cs="Arial CYR"/>
                <w:sz w:val="18"/>
                <w:szCs w:val="18"/>
              </w:rPr>
            </w:pPr>
          </w:p>
        </w:tc>
        <w:tc>
          <w:tcPr>
            <w:tcW w:w="1135" w:type="pct"/>
            <w:vMerge/>
            <w:tcBorders>
              <w:left w:val="single" w:sz="4" w:space="0" w:color="auto"/>
              <w:right w:val="single" w:sz="4" w:space="0" w:color="auto"/>
            </w:tcBorders>
            <w:shd w:val="clear" w:color="auto" w:fill="D99594" w:themeFill="accent2" w:themeFillTint="99"/>
            <w:vAlign w:val="center"/>
          </w:tcPr>
          <w:p w:rsidR="00CB2090" w:rsidRPr="00DC7C90" w:rsidRDefault="00CB2090" w:rsidP="00DC76DC">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D99594" w:themeFill="accent2" w:themeFillTint="99"/>
            <w:vAlign w:val="center"/>
          </w:tcPr>
          <w:p w:rsidR="00CB2090" w:rsidRPr="00DC7C90" w:rsidRDefault="00CB2090" w:rsidP="00DC76DC">
            <w:pPr>
              <w:jc w:val="center"/>
              <w:rPr>
                <w:rFonts w:ascii="Arial CYR" w:hAnsi="Arial CYR" w:cs="Arial CYR"/>
                <w:b/>
                <w:bCs/>
                <w:sz w:val="18"/>
                <w:szCs w:val="18"/>
              </w:rPr>
            </w:pPr>
            <w:r>
              <w:rPr>
                <w:rFonts w:ascii="Arial CYR" w:hAnsi="Arial CYR" w:cs="Arial CYR"/>
                <w:b/>
                <w:bCs/>
                <w:sz w:val="18"/>
                <w:szCs w:val="18"/>
              </w:rPr>
              <w:t>2027</w:t>
            </w:r>
          </w:p>
        </w:tc>
        <w:tc>
          <w:tcPr>
            <w:tcW w:w="249" w:type="pct"/>
            <w:gridSpan w:val="2"/>
            <w:tcBorders>
              <w:top w:val="single" w:sz="4" w:space="0" w:color="auto"/>
              <w:left w:val="nil"/>
              <w:bottom w:val="single" w:sz="4" w:space="0" w:color="auto"/>
              <w:right w:val="nil"/>
            </w:tcBorders>
            <w:shd w:val="clear" w:color="auto" w:fill="D99594" w:themeFill="accent2" w:themeFillTint="99"/>
            <w:vAlign w:val="center"/>
          </w:tcPr>
          <w:p w:rsidR="00CB2090" w:rsidRPr="00173F60" w:rsidRDefault="009F13E7" w:rsidP="006466E2">
            <w:pPr>
              <w:jc w:val="center"/>
              <w:rPr>
                <w:rFonts w:ascii="Arial CYR" w:hAnsi="Arial CYR" w:cs="Arial CYR"/>
                <w:b/>
                <w:bCs/>
                <w:sz w:val="18"/>
                <w:szCs w:val="18"/>
              </w:rPr>
            </w:pPr>
            <w:r>
              <w:rPr>
                <w:rFonts w:ascii="Arial CYR" w:hAnsi="Arial CYR" w:cs="Arial CYR"/>
                <w:b/>
                <w:bCs/>
                <w:sz w:val="18"/>
                <w:szCs w:val="18"/>
              </w:rPr>
              <w:t>-</w:t>
            </w:r>
          </w:p>
        </w:tc>
        <w:tc>
          <w:tcPr>
            <w:tcW w:w="231" w:type="pct"/>
            <w:tcBorders>
              <w:top w:val="single" w:sz="4" w:space="0" w:color="auto"/>
              <w:left w:val="nil"/>
              <w:bottom w:val="single" w:sz="4" w:space="0" w:color="auto"/>
              <w:right w:val="single" w:sz="4" w:space="0" w:color="auto"/>
            </w:tcBorders>
            <w:shd w:val="clear" w:color="auto" w:fill="D99594" w:themeFill="accent2" w:themeFillTint="99"/>
            <w:vAlign w:val="center"/>
          </w:tcPr>
          <w:p w:rsidR="00CB2090" w:rsidRPr="00DC7C90" w:rsidRDefault="00CB2090" w:rsidP="00DC76DC">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D99594" w:themeFill="accent2" w:themeFillTint="99"/>
            <w:vAlign w:val="center"/>
          </w:tcPr>
          <w:p w:rsidR="00CB2090" w:rsidRPr="00DC7C90" w:rsidRDefault="009F13E7" w:rsidP="00DC76DC">
            <w:pPr>
              <w:jc w:val="center"/>
              <w:rPr>
                <w:rFonts w:ascii="Arial CYR" w:hAnsi="Arial CYR" w:cs="Arial CYR"/>
                <w:b/>
                <w:bCs/>
                <w:sz w:val="18"/>
                <w:szCs w:val="18"/>
              </w:rPr>
            </w:pPr>
            <w:r>
              <w:rPr>
                <w:rFonts w:ascii="Arial CYR" w:hAnsi="Arial CYR" w:cs="Arial CYR"/>
                <w:b/>
                <w:bCs/>
                <w:sz w:val="18"/>
                <w:szCs w:val="18"/>
              </w:rPr>
              <w:t>-</w:t>
            </w:r>
          </w:p>
        </w:tc>
        <w:tc>
          <w:tcPr>
            <w:tcW w:w="222" w:type="pct"/>
            <w:gridSpan w:val="2"/>
            <w:tcBorders>
              <w:top w:val="single" w:sz="4" w:space="0" w:color="auto"/>
              <w:left w:val="nil"/>
              <w:bottom w:val="single" w:sz="4" w:space="0" w:color="auto"/>
              <w:right w:val="single" w:sz="4" w:space="0" w:color="auto"/>
            </w:tcBorders>
            <w:shd w:val="clear" w:color="auto" w:fill="D99594" w:themeFill="accent2" w:themeFillTint="99"/>
            <w:vAlign w:val="center"/>
          </w:tcPr>
          <w:p w:rsidR="00CB2090" w:rsidRPr="00173F60" w:rsidRDefault="00CB2090" w:rsidP="006466E2">
            <w:pPr>
              <w:jc w:val="center"/>
              <w:rPr>
                <w:rFonts w:ascii="Arial CYR" w:hAnsi="Arial CYR" w:cs="Arial CYR"/>
                <w:b/>
                <w:bCs/>
                <w:sz w:val="18"/>
                <w:szCs w:val="18"/>
              </w:rPr>
            </w:pPr>
          </w:p>
        </w:tc>
        <w:tc>
          <w:tcPr>
            <w:tcW w:w="215" w:type="pct"/>
            <w:gridSpan w:val="2"/>
            <w:tcBorders>
              <w:top w:val="single" w:sz="4" w:space="0" w:color="auto"/>
              <w:left w:val="nil"/>
              <w:bottom w:val="single" w:sz="4" w:space="0" w:color="auto"/>
              <w:right w:val="single" w:sz="4" w:space="0" w:color="auto"/>
            </w:tcBorders>
            <w:shd w:val="clear" w:color="auto" w:fill="D99594" w:themeFill="accent2" w:themeFillTint="99"/>
            <w:vAlign w:val="center"/>
          </w:tcPr>
          <w:p w:rsidR="00CB2090" w:rsidRPr="00DC7C90" w:rsidRDefault="00CB2090" w:rsidP="00DC76DC">
            <w:pPr>
              <w:jc w:val="center"/>
              <w:rPr>
                <w:rFonts w:ascii="Arial CYR" w:hAnsi="Arial CYR" w:cs="Arial CYR"/>
                <w:b/>
                <w:bCs/>
                <w:sz w:val="18"/>
                <w:szCs w:val="18"/>
              </w:rPr>
            </w:pPr>
          </w:p>
        </w:tc>
        <w:tc>
          <w:tcPr>
            <w:tcW w:w="382" w:type="pct"/>
            <w:gridSpan w:val="2"/>
            <w:tcBorders>
              <w:top w:val="single" w:sz="4" w:space="0" w:color="auto"/>
              <w:left w:val="nil"/>
              <w:bottom w:val="single" w:sz="4" w:space="0" w:color="auto"/>
              <w:right w:val="single" w:sz="4" w:space="0" w:color="auto"/>
            </w:tcBorders>
            <w:shd w:val="clear" w:color="auto" w:fill="D99594" w:themeFill="accent2" w:themeFillTint="99"/>
            <w:vAlign w:val="center"/>
          </w:tcPr>
          <w:p w:rsidR="00CB2090" w:rsidRPr="00DC7C90" w:rsidRDefault="00CB2090" w:rsidP="00DC76DC">
            <w:pPr>
              <w:jc w:val="center"/>
              <w:rPr>
                <w:rFonts w:ascii="Arial CYR" w:hAnsi="Arial CYR" w:cs="Arial CYR"/>
                <w:b/>
                <w:bCs/>
                <w:sz w:val="18"/>
                <w:szCs w:val="18"/>
              </w:rPr>
            </w:pPr>
          </w:p>
        </w:tc>
        <w:tc>
          <w:tcPr>
            <w:tcW w:w="265" w:type="pct"/>
            <w:gridSpan w:val="2"/>
            <w:tcBorders>
              <w:top w:val="single" w:sz="4" w:space="0" w:color="auto"/>
              <w:left w:val="nil"/>
              <w:bottom w:val="single" w:sz="4" w:space="0" w:color="auto"/>
              <w:right w:val="single" w:sz="4" w:space="0" w:color="auto"/>
            </w:tcBorders>
            <w:shd w:val="clear" w:color="auto" w:fill="D99594" w:themeFill="accent2" w:themeFillTint="99"/>
            <w:vAlign w:val="center"/>
          </w:tcPr>
          <w:p w:rsidR="00CB2090" w:rsidRPr="00DC7C90" w:rsidRDefault="00CB2090" w:rsidP="00DC76DC">
            <w:pPr>
              <w:jc w:val="center"/>
              <w:rPr>
                <w:rFonts w:ascii="Arial CYR" w:hAnsi="Arial CYR" w:cs="Arial CYR"/>
                <w:b/>
                <w:bCs/>
                <w:sz w:val="18"/>
                <w:szCs w:val="18"/>
              </w:rPr>
            </w:pPr>
          </w:p>
        </w:tc>
        <w:tc>
          <w:tcPr>
            <w:tcW w:w="431" w:type="pct"/>
            <w:gridSpan w:val="2"/>
            <w:tcBorders>
              <w:top w:val="single" w:sz="4" w:space="0" w:color="auto"/>
              <w:left w:val="nil"/>
              <w:bottom w:val="single" w:sz="4" w:space="0" w:color="auto"/>
              <w:right w:val="single" w:sz="4" w:space="0" w:color="auto"/>
            </w:tcBorders>
            <w:shd w:val="clear" w:color="auto" w:fill="D99594" w:themeFill="accent2" w:themeFillTint="99"/>
            <w:vAlign w:val="center"/>
          </w:tcPr>
          <w:p w:rsidR="00CB2090" w:rsidRPr="00DC7C90" w:rsidRDefault="00CB2090" w:rsidP="00DC76DC">
            <w:pPr>
              <w:jc w:val="center"/>
              <w:rPr>
                <w:rFonts w:ascii="Arial CYR" w:hAnsi="Arial CYR" w:cs="Arial CYR"/>
                <w:b/>
                <w:bCs/>
                <w:sz w:val="18"/>
                <w:szCs w:val="18"/>
              </w:rPr>
            </w:pPr>
          </w:p>
        </w:tc>
        <w:tc>
          <w:tcPr>
            <w:tcW w:w="431" w:type="pct"/>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rsidR="00CB2090" w:rsidRPr="00DC7C90" w:rsidRDefault="00CB2090" w:rsidP="00DC76DC">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D99594" w:themeFill="accent2" w:themeFillTint="99"/>
            <w:vAlign w:val="center"/>
          </w:tcPr>
          <w:p w:rsidR="00CB2090" w:rsidRPr="00DC7C90" w:rsidRDefault="00CB2090" w:rsidP="00DC76DC">
            <w:pPr>
              <w:jc w:val="center"/>
              <w:rPr>
                <w:rFonts w:ascii="Arial CYR" w:hAnsi="Arial CYR" w:cs="Arial CYR"/>
                <w:b/>
                <w:bCs/>
                <w:sz w:val="18"/>
                <w:szCs w:val="18"/>
              </w:rPr>
            </w:pPr>
          </w:p>
        </w:tc>
        <w:tc>
          <w:tcPr>
            <w:tcW w:w="322" w:type="pct"/>
            <w:tcBorders>
              <w:top w:val="single" w:sz="4" w:space="0" w:color="auto"/>
              <w:left w:val="nil"/>
              <w:bottom w:val="single" w:sz="4" w:space="0" w:color="auto"/>
              <w:right w:val="single" w:sz="4" w:space="0" w:color="auto"/>
            </w:tcBorders>
            <w:shd w:val="clear" w:color="auto" w:fill="D99594" w:themeFill="accent2" w:themeFillTint="99"/>
            <w:vAlign w:val="center"/>
          </w:tcPr>
          <w:p w:rsidR="00CB2090" w:rsidRPr="00DC7C90" w:rsidRDefault="00CB2090" w:rsidP="00DC76DC">
            <w:pPr>
              <w:jc w:val="center"/>
              <w:rPr>
                <w:rFonts w:ascii="Arial CYR" w:hAnsi="Arial CYR" w:cs="Arial CYR"/>
                <w:b/>
                <w:bCs/>
                <w:sz w:val="18"/>
                <w:szCs w:val="18"/>
              </w:rPr>
            </w:pPr>
          </w:p>
        </w:tc>
      </w:tr>
      <w:tr w:rsidR="00CB2090" w:rsidRPr="00DC7C90" w:rsidTr="00CB2090">
        <w:trPr>
          <w:trHeight w:hRule="exact" w:val="284"/>
        </w:trPr>
        <w:tc>
          <w:tcPr>
            <w:tcW w:w="166" w:type="pct"/>
            <w:gridSpan w:val="2"/>
            <w:vMerge/>
            <w:tcBorders>
              <w:left w:val="single" w:sz="4" w:space="0" w:color="auto"/>
              <w:right w:val="single" w:sz="4" w:space="0" w:color="auto"/>
            </w:tcBorders>
            <w:shd w:val="clear" w:color="auto" w:fill="D99594" w:themeFill="accent2" w:themeFillTint="99"/>
            <w:vAlign w:val="center"/>
          </w:tcPr>
          <w:p w:rsidR="00CB2090" w:rsidRPr="00DC7C90" w:rsidRDefault="00CB2090" w:rsidP="00DC76DC">
            <w:pPr>
              <w:rPr>
                <w:rFonts w:ascii="Arial CYR" w:hAnsi="Arial CYR" w:cs="Arial CYR"/>
                <w:sz w:val="18"/>
                <w:szCs w:val="18"/>
              </w:rPr>
            </w:pPr>
          </w:p>
        </w:tc>
        <w:tc>
          <w:tcPr>
            <w:tcW w:w="1135" w:type="pct"/>
            <w:vMerge/>
            <w:tcBorders>
              <w:left w:val="single" w:sz="4" w:space="0" w:color="auto"/>
              <w:right w:val="single" w:sz="4" w:space="0" w:color="auto"/>
            </w:tcBorders>
            <w:shd w:val="clear" w:color="auto" w:fill="D99594" w:themeFill="accent2" w:themeFillTint="99"/>
            <w:vAlign w:val="center"/>
          </w:tcPr>
          <w:p w:rsidR="00CB2090" w:rsidRPr="00DC7C90" w:rsidRDefault="00CB2090" w:rsidP="00DC76DC">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D99594" w:themeFill="accent2" w:themeFillTint="99"/>
            <w:vAlign w:val="center"/>
          </w:tcPr>
          <w:p w:rsidR="00CB2090" w:rsidRPr="00DC7C90" w:rsidRDefault="00CB2090" w:rsidP="00DC76DC">
            <w:pPr>
              <w:jc w:val="center"/>
              <w:rPr>
                <w:rFonts w:ascii="Arial CYR" w:hAnsi="Arial CYR" w:cs="Arial CYR"/>
                <w:b/>
                <w:bCs/>
                <w:sz w:val="18"/>
                <w:szCs w:val="18"/>
              </w:rPr>
            </w:pPr>
            <w:r>
              <w:rPr>
                <w:rFonts w:ascii="Arial CYR" w:hAnsi="Arial CYR" w:cs="Arial CYR"/>
                <w:b/>
                <w:bCs/>
                <w:sz w:val="18"/>
                <w:szCs w:val="18"/>
              </w:rPr>
              <w:t>2028</w:t>
            </w:r>
          </w:p>
        </w:tc>
        <w:tc>
          <w:tcPr>
            <w:tcW w:w="249" w:type="pct"/>
            <w:gridSpan w:val="2"/>
            <w:tcBorders>
              <w:top w:val="single" w:sz="4" w:space="0" w:color="auto"/>
              <w:left w:val="nil"/>
              <w:bottom w:val="single" w:sz="4" w:space="0" w:color="auto"/>
              <w:right w:val="nil"/>
            </w:tcBorders>
            <w:shd w:val="clear" w:color="auto" w:fill="D99594" w:themeFill="accent2" w:themeFillTint="99"/>
            <w:vAlign w:val="center"/>
          </w:tcPr>
          <w:p w:rsidR="00CB2090" w:rsidRPr="00173F60" w:rsidRDefault="009C325F" w:rsidP="006466E2">
            <w:pPr>
              <w:jc w:val="center"/>
              <w:rPr>
                <w:rFonts w:ascii="Arial CYR" w:hAnsi="Arial CYR" w:cs="Arial CYR"/>
                <w:b/>
                <w:bCs/>
                <w:sz w:val="18"/>
                <w:szCs w:val="18"/>
              </w:rPr>
            </w:pPr>
            <w:r>
              <w:rPr>
                <w:rFonts w:ascii="Arial CYR" w:hAnsi="Arial CYR" w:cs="Arial CYR"/>
                <w:b/>
                <w:bCs/>
                <w:sz w:val="18"/>
                <w:szCs w:val="18"/>
              </w:rPr>
              <w:t>15,0</w:t>
            </w:r>
          </w:p>
        </w:tc>
        <w:tc>
          <w:tcPr>
            <w:tcW w:w="231" w:type="pct"/>
            <w:tcBorders>
              <w:top w:val="single" w:sz="4" w:space="0" w:color="auto"/>
              <w:left w:val="nil"/>
              <w:bottom w:val="single" w:sz="4" w:space="0" w:color="auto"/>
              <w:right w:val="single" w:sz="4" w:space="0" w:color="auto"/>
            </w:tcBorders>
            <w:shd w:val="clear" w:color="auto" w:fill="D99594" w:themeFill="accent2" w:themeFillTint="99"/>
            <w:vAlign w:val="center"/>
          </w:tcPr>
          <w:p w:rsidR="00CB2090" w:rsidRPr="00DC7C90" w:rsidRDefault="00CB2090" w:rsidP="00DC76DC">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D99594" w:themeFill="accent2" w:themeFillTint="99"/>
            <w:vAlign w:val="center"/>
          </w:tcPr>
          <w:p w:rsidR="00CB2090" w:rsidRPr="00DC7C90" w:rsidRDefault="009C325F" w:rsidP="00DC76DC">
            <w:pPr>
              <w:jc w:val="center"/>
              <w:rPr>
                <w:rFonts w:ascii="Arial CYR" w:hAnsi="Arial CYR" w:cs="Arial CYR"/>
                <w:b/>
                <w:bCs/>
                <w:sz w:val="18"/>
                <w:szCs w:val="18"/>
              </w:rPr>
            </w:pPr>
            <w:r>
              <w:rPr>
                <w:rFonts w:ascii="Arial CYR" w:hAnsi="Arial CYR" w:cs="Arial CYR"/>
                <w:b/>
                <w:bCs/>
                <w:sz w:val="18"/>
                <w:szCs w:val="18"/>
              </w:rPr>
              <w:t>15,0</w:t>
            </w:r>
          </w:p>
        </w:tc>
        <w:tc>
          <w:tcPr>
            <w:tcW w:w="222" w:type="pct"/>
            <w:gridSpan w:val="2"/>
            <w:tcBorders>
              <w:top w:val="single" w:sz="4" w:space="0" w:color="auto"/>
              <w:left w:val="nil"/>
              <w:bottom w:val="single" w:sz="4" w:space="0" w:color="auto"/>
              <w:right w:val="single" w:sz="4" w:space="0" w:color="auto"/>
            </w:tcBorders>
            <w:shd w:val="clear" w:color="auto" w:fill="D99594" w:themeFill="accent2" w:themeFillTint="99"/>
            <w:vAlign w:val="center"/>
          </w:tcPr>
          <w:p w:rsidR="00CB2090" w:rsidRPr="00173F60" w:rsidRDefault="00CB2090" w:rsidP="006466E2">
            <w:pPr>
              <w:jc w:val="center"/>
              <w:rPr>
                <w:rFonts w:ascii="Arial CYR" w:hAnsi="Arial CYR" w:cs="Arial CYR"/>
                <w:b/>
                <w:bCs/>
                <w:sz w:val="18"/>
                <w:szCs w:val="18"/>
              </w:rPr>
            </w:pPr>
          </w:p>
        </w:tc>
        <w:tc>
          <w:tcPr>
            <w:tcW w:w="215" w:type="pct"/>
            <w:gridSpan w:val="2"/>
            <w:tcBorders>
              <w:top w:val="single" w:sz="4" w:space="0" w:color="auto"/>
              <w:left w:val="nil"/>
              <w:bottom w:val="single" w:sz="4" w:space="0" w:color="auto"/>
              <w:right w:val="single" w:sz="4" w:space="0" w:color="auto"/>
            </w:tcBorders>
            <w:shd w:val="clear" w:color="auto" w:fill="D99594" w:themeFill="accent2" w:themeFillTint="99"/>
            <w:vAlign w:val="center"/>
          </w:tcPr>
          <w:p w:rsidR="00CB2090" w:rsidRPr="00DC7C90" w:rsidRDefault="00CB2090" w:rsidP="00DC76DC">
            <w:pPr>
              <w:jc w:val="center"/>
              <w:rPr>
                <w:rFonts w:ascii="Arial CYR" w:hAnsi="Arial CYR" w:cs="Arial CYR"/>
                <w:b/>
                <w:bCs/>
                <w:sz w:val="18"/>
                <w:szCs w:val="18"/>
              </w:rPr>
            </w:pPr>
          </w:p>
        </w:tc>
        <w:tc>
          <w:tcPr>
            <w:tcW w:w="382" w:type="pct"/>
            <w:gridSpan w:val="2"/>
            <w:tcBorders>
              <w:top w:val="single" w:sz="4" w:space="0" w:color="auto"/>
              <w:left w:val="nil"/>
              <w:bottom w:val="single" w:sz="4" w:space="0" w:color="auto"/>
              <w:right w:val="single" w:sz="4" w:space="0" w:color="auto"/>
            </w:tcBorders>
            <w:shd w:val="clear" w:color="auto" w:fill="D99594" w:themeFill="accent2" w:themeFillTint="99"/>
            <w:vAlign w:val="center"/>
          </w:tcPr>
          <w:p w:rsidR="00CB2090" w:rsidRPr="00DC7C90" w:rsidRDefault="00CB2090" w:rsidP="00DC76DC">
            <w:pPr>
              <w:jc w:val="center"/>
              <w:rPr>
                <w:rFonts w:ascii="Arial CYR" w:hAnsi="Arial CYR" w:cs="Arial CYR"/>
                <w:b/>
                <w:bCs/>
                <w:sz w:val="18"/>
                <w:szCs w:val="18"/>
              </w:rPr>
            </w:pPr>
          </w:p>
        </w:tc>
        <w:tc>
          <w:tcPr>
            <w:tcW w:w="265" w:type="pct"/>
            <w:gridSpan w:val="2"/>
            <w:tcBorders>
              <w:top w:val="single" w:sz="4" w:space="0" w:color="auto"/>
              <w:left w:val="nil"/>
              <w:bottom w:val="single" w:sz="4" w:space="0" w:color="auto"/>
              <w:right w:val="single" w:sz="4" w:space="0" w:color="auto"/>
            </w:tcBorders>
            <w:shd w:val="clear" w:color="auto" w:fill="D99594" w:themeFill="accent2" w:themeFillTint="99"/>
            <w:vAlign w:val="center"/>
          </w:tcPr>
          <w:p w:rsidR="00CB2090" w:rsidRPr="00DC7C90" w:rsidRDefault="00CB2090" w:rsidP="00DC76DC">
            <w:pPr>
              <w:jc w:val="center"/>
              <w:rPr>
                <w:rFonts w:ascii="Arial CYR" w:hAnsi="Arial CYR" w:cs="Arial CYR"/>
                <w:b/>
                <w:bCs/>
                <w:sz w:val="18"/>
                <w:szCs w:val="18"/>
              </w:rPr>
            </w:pPr>
          </w:p>
        </w:tc>
        <w:tc>
          <w:tcPr>
            <w:tcW w:w="431" w:type="pct"/>
            <w:gridSpan w:val="2"/>
            <w:tcBorders>
              <w:top w:val="single" w:sz="4" w:space="0" w:color="auto"/>
              <w:left w:val="nil"/>
              <w:bottom w:val="single" w:sz="4" w:space="0" w:color="auto"/>
              <w:right w:val="single" w:sz="4" w:space="0" w:color="auto"/>
            </w:tcBorders>
            <w:shd w:val="clear" w:color="auto" w:fill="D99594" w:themeFill="accent2" w:themeFillTint="99"/>
            <w:vAlign w:val="center"/>
          </w:tcPr>
          <w:p w:rsidR="00CB2090" w:rsidRPr="00DC7C90" w:rsidRDefault="00CB2090" w:rsidP="00DC76DC">
            <w:pPr>
              <w:jc w:val="center"/>
              <w:rPr>
                <w:rFonts w:ascii="Arial CYR" w:hAnsi="Arial CYR" w:cs="Arial CYR"/>
                <w:b/>
                <w:bCs/>
                <w:sz w:val="18"/>
                <w:szCs w:val="18"/>
              </w:rPr>
            </w:pPr>
          </w:p>
        </w:tc>
        <w:tc>
          <w:tcPr>
            <w:tcW w:w="431" w:type="pct"/>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rsidR="00CB2090" w:rsidRPr="00DC7C90" w:rsidRDefault="00CB2090" w:rsidP="00DC76DC">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D99594" w:themeFill="accent2" w:themeFillTint="99"/>
            <w:vAlign w:val="center"/>
          </w:tcPr>
          <w:p w:rsidR="00CB2090" w:rsidRPr="00DC7C90" w:rsidRDefault="00CB2090" w:rsidP="00DC76DC">
            <w:pPr>
              <w:jc w:val="center"/>
              <w:rPr>
                <w:rFonts w:ascii="Arial CYR" w:hAnsi="Arial CYR" w:cs="Arial CYR"/>
                <w:b/>
                <w:bCs/>
                <w:sz w:val="18"/>
                <w:szCs w:val="18"/>
              </w:rPr>
            </w:pPr>
          </w:p>
        </w:tc>
        <w:tc>
          <w:tcPr>
            <w:tcW w:w="322" w:type="pct"/>
            <w:tcBorders>
              <w:top w:val="single" w:sz="4" w:space="0" w:color="auto"/>
              <w:left w:val="nil"/>
              <w:bottom w:val="single" w:sz="4" w:space="0" w:color="auto"/>
              <w:right w:val="single" w:sz="4" w:space="0" w:color="auto"/>
            </w:tcBorders>
            <w:shd w:val="clear" w:color="auto" w:fill="D99594" w:themeFill="accent2" w:themeFillTint="99"/>
            <w:vAlign w:val="center"/>
          </w:tcPr>
          <w:p w:rsidR="00CB2090" w:rsidRPr="00DC7C90" w:rsidRDefault="00CB2090" w:rsidP="00DC76DC">
            <w:pPr>
              <w:jc w:val="center"/>
              <w:rPr>
                <w:rFonts w:ascii="Arial CYR" w:hAnsi="Arial CYR" w:cs="Arial CYR"/>
                <w:b/>
                <w:bCs/>
                <w:sz w:val="18"/>
                <w:szCs w:val="18"/>
              </w:rPr>
            </w:pPr>
          </w:p>
        </w:tc>
      </w:tr>
      <w:tr w:rsidR="00661862" w:rsidRPr="00DC7C90" w:rsidTr="00CB2090">
        <w:trPr>
          <w:trHeight w:hRule="exact" w:val="284"/>
        </w:trPr>
        <w:tc>
          <w:tcPr>
            <w:tcW w:w="166" w:type="pct"/>
            <w:gridSpan w:val="2"/>
            <w:vMerge/>
            <w:tcBorders>
              <w:left w:val="single" w:sz="4" w:space="0" w:color="auto"/>
              <w:bottom w:val="single" w:sz="4" w:space="0" w:color="auto"/>
              <w:right w:val="single" w:sz="4" w:space="0" w:color="auto"/>
            </w:tcBorders>
            <w:shd w:val="clear" w:color="auto" w:fill="D99594" w:themeFill="accent2" w:themeFillTint="99"/>
            <w:vAlign w:val="center"/>
          </w:tcPr>
          <w:p w:rsidR="00661862" w:rsidRPr="00DC7C90" w:rsidRDefault="00661862" w:rsidP="00DC76DC">
            <w:pPr>
              <w:rPr>
                <w:rFonts w:ascii="Arial CYR" w:hAnsi="Arial CYR" w:cs="Arial CYR"/>
                <w:sz w:val="18"/>
                <w:szCs w:val="18"/>
              </w:rPr>
            </w:pPr>
          </w:p>
        </w:tc>
        <w:tc>
          <w:tcPr>
            <w:tcW w:w="1135" w:type="pct"/>
            <w:vMerge/>
            <w:tcBorders>
              <w:left w:val="single" w:sz="4" w:space="0" w:color="auto"/>
              <w:bottom w:val="single" w:sz="4" w:space="0" w:color="auto"/>
              <w:right w:val="single" w:sz="4" w:space="0" w:color="auto"/>
            </w:tcBorders>
            <w:shd w:val="clear" w:color="auto" w:fill="D99594" w:themeFill="accent2" w:themeFillTint="99"/>
            <w:vAlign w:val="center"/>
          </w:tcPr>
          <w:p w:rsidR="00661862" w:rsidRPr="00DC7C90" w:rsidRDefault="00661862" w:rsidP="00DC76DC">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D99594" w:themeFill="accent2" w:themeFillTint="99"/>
            <w:vAlign w:val="center"/>
          </w:tcPr>
          <w:p w:rsidR="00661862" w:rsidRPr="00DC7C90" w:rsidRDefault="00661862" w:rsidP="00DC76DC">
            <w:pPr>
              <w:jc w:val="center"/>
              <w:rPr>
                <w:rFonts w:ascii="Arial CYR" w:hAnsi="Arial CYR" w:cs="Arial CYR"/>
                <w:b/>
                <w:bCs/>
                <w:sz w:val="18"/>
                <w:szCs w:val="18"/>
              </w:rPr>
            </w:pPr>
            <w:r w:rsidRPr="00DC7C90">
              <w:rPr>
                <w:rFonts w:ascii="Arial CYR" w:hAnsi="Arial CYR" w:cs="Arial CYR"/>
                <w:b/>
                <w:bCs/>
                <w:sz w:val="18"/>
                <w:szCs w:val="18"/>
              </w:rPr>
              <w:t>Итого</w:t>
            </w:r>
          </w:p>
        </w:tc>
        <w:tc>
          <w:tcPr>
            <w:tcW w:w="249" w:type="pct"/>
            <w:gridSpan w:val="2"/>
            <w:tcBorders>
              <w:top w:val="single" w:sz="4" w:space="0" w:color="auto"/>
              <w:left w:val="nil"/>
              <w:bottom w:val="single" w:sz="4" w:space="0" w:color="auto"/>
              <w:right w:val="nil"/>
            </w:tcBorders>
            <w:shd w:val="clear" w:color="auto" w:fill="D99594" w:themeFill="accent2" w:themeFillTint="99"/>
            <w:vAlign w:val="center"/>
          </w:tcPr>
          <w:p w:rsidR="00661862" w:rsidRPr="00173F60" w:rsidRDefault="009C325F" w:rsidP="006466E2">
            <w:pPr>
              <w:jc w:val="center"/>
              <w:rPr>
                <w:rFonts w:ascii="Arial CYR" w:hAnsi="Arial CYR" w:cs="Arial CYR"/>
                <w:b/>
                <w:bCs/>
                <w:sz w:val="18"/>
                <w:szCs w:val="18"/>
              </w:rPr>
            </w:pPr>
            <w:r>
              <w:rPr>
                <w:rFonts w:ascii="Arial CYR" w:hAnsi="Arial CYR" w:cs="Arial CYR"/>
                <w:b/>
                <w:bCs/>
                <w:sz w:val="18"/>
                <w:szCs w:val="18"/>
              </w:rPr>
              <w:t>35,0</w:t>
            </w:r>
          </w:p>
        </w:tc>
        <w:tc>
          <w:tcPr>
            <w:tcW w:w="231" w:type="pct"/>
            <w:tcBorders>
              <w:top w:val="single" w:sz="4" w:space="0" w:color="auto"/>
              <w:left w:val="nil"/>
              <w:bottom w:val="single" w:sz="4" w:space="0" w:color="auto"/>
              <w:right w:val="single" w:sz="4" w:space="0" w:color="auto"/>
            </w:tcBorders>
            <w:shd w:val="clear" w:color="auto" w:fill="D99594" w:themeFill="accent2" w:themeFillTint="99"/>
            <w:vAlign w:val="center"/>
          </w:tcPr>
          <w:p w:rsidR="00661862" w:rsidRPr="00DC7C90" w:rsidRDefault="00661862" w:rsidP="00DC76DC">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D99594" w:themeFill="accent2" w:themeFillTint="99"/>
            <w:vAlign w:val="center"/>
          </w:tcPr>
          <w:p w:rsidR="00661862" w:rsidRPr="00DC7C90" w:rsidRDefault="009C325F" w:rsidP="00DC76DC">
            <w:pPr>
              <w:jc w:val="center"/>
              <w:rPr>
                <w:rFonts w:ascii="Arial CYR" w:hAnsi="Arial CYR" w:cs="Arial CYR"/>
                <w:b/>
                <w:bCs/>
                <w:sz w:val="18"/>
                <w:szCs w:val="18"/>
              </w:rPr>
            </w:pPr>
            <w:r>
              <w:rPr>
                <w:rFonts w:ascii="Arial CYR" w:hAnsi="Arial CYR" w:cs="Arial CYR"/>
                <w:b/>
                <w:bCs/>
                <w:sz w:val="18"/>
                <w:szCs w:val="18"/>
              </w:rPr>
              <w:t>35,0</w:t>
            </w:r>
          </w:p>
        </w:tc>
        <w:tc>
          <w:tcPr>
            <w:tcW w:w="222" w:type="pct"/>
            <w:gridSpan w:val="2"/>
            <w:tcBorders>
              <w:top w:val="single" w:sz="4" w:space="0" w:color="auto"/>
              <w:left w:val="nil"/>
              <w:bottom w:val="single" w:sz="4" w:space="0" w:color="auto"/>
              <w:right w:val="single" w:sz="4" w:space="0" w:color="auto"/>
            </w:tcBorders>
            <w:shd w:val="clear" w:color="auto" w:fill="D99594" w:themeFill="accent2" w:themeFillTint="99"/>
            <w:vAlign w:val="center"/>
          </w:tcPr>
          <w:p w:rsidR="00661862" w:rsidRPr="00173F60" w:rsidRDefault="00661862" w:rsidP="006466E2">
            <w:pPr>
              <w:jc w:val="center"/>
              <w:rPr>
                <w:rFonts w:ascii="Arial CYR" w:hAnsi="Arial CYR" w:cs="Arial CYR"/>
                <w:b/>
                <w:bCs/>
                <w:sz w:val="18"/>
                <w:szCs w:val="18"/>
              </w:rPr>
            </w:pPr>
          </w:p>
        </w:tc>
        <w:tc>
          <w:tcPr>
            <w:tcW w:w="215" w:type="pct"/>
            <w:gridSpan w:val="2"/>
            <w:tcBorders>
              <w:top w:val="single" w:sz="4" w:space="0" w:color="auto"/>
              <w:left w:val="nil"/>
              <w:bottom w:val="single" w:sz="4" w:space="0" w:color="auto"/>
              <w:right w:val="single" w:sz="4" w:space="0" w:color="auto"/>
            </w:tcBorders>
            <w:shd w:val="clear" w:color="auto" w:fill="D99594" w:themeFill="accent2" w:themeFillTint="99"/>
            <w:vAlign w:val="center"/>
          </w:tcPr>
          <w:p w:rsidR="00661862" w:rsidRPr="00DC7C90" w:rsidRDefault="00661862" w:rsidP="00DC76DC">
            <w:pPr>
              <w:jc w:val="center"/>
              <w:rPr>
                <w:rFonts w:ascii="Arial CYR" w:hAnsi="Arial CYR" w:cs="Arial CYR"/>
                <w:b/>
                <w:bCs/>
                <w:sz w:val="18"/>
                <w:szCs w:val="18"/>
              </w:rPr>
            </w:pPr>
          </w:p>
        </w:tc>
        <w:tc>
          <w:tcPr>
            <w:tcW w:w="382" w:type="pct"/>
            <w:gridSpan w:val="2"/>
            <w:tcBorders>
              <w:top w:val="single" w:sz="4" w:space="0" w:color="auto"/>
              <w:left w:val="nil"/>
              <w:bottom w:val="single" w:sz="4" w:space="0" w:color="auto"/>
              <w:right w:val="single" w:sz="4" w:space="0" w:color="auto"/>
            </w:tcBorders>
            <w:shd w:val="clear" w:color="auto" w:fill="D99594" w:themeFill="accent2" w:themeFillTint="99"/>
            <w:vAlign w:val="center"/>
          </w:tcPr>
          <w:p w:rsidR="00661862" w:rsidRPr="00DC7C90" w:rsidRDefault="00661862" w:rsidP="00DC76DC">
            <w:pPr>
              <w:jc w:val="center"/>
              <w:rPr>
                <w:rFonts w:ascii="Arial CYR" w:hAnsi="Arial CYR" w:cs="Arial CYR"/>
                <w:b/>
                <w:bCs/>
                <w:sz w:val="18"/>
                <w:szCs w:val="18"/>
              </w:rPr>
            </w:pPr>
          </w:p>
        </w:tc>
        <w:tc>
          <w:tcPr>
            <w:tcW w:w="265" w:type="pct"/>
            <w:gridSpan w:val="2"/>
            <w:tcBorders>
              <w:top w:val="single" w:sz="4" w:space="0" w:color="auto"/>
              <w:left w:val="nil"/>
              <w:bottom w:val="single" w:sz="4" w:space="0" w:color="auto"/>
              <w:right w:val="single" w:sz="4" w:space="0" w:color="auto"/>
            </w:tcBorders>
            <w:shd w:val="clear" w:color="auto" w:fill="D99594" w:themeFill="accent2" w:themeFillTint="99"/>
            <w:vAlign w:val="center"/>
          </w:tcPr>
          <w:p w:rsidR="00661862" w:rsidRPr="00DC7C90" w:rsidRDefault="00661862" w:rsidP="00DC76DC">
            <w:pPr>
              <w:jc w:val="center"/>
              <w:rPr>
                <w:rFonts w:ascii="Arial CYR" w:hAnsi="Arial CYR" w:cs="Arial CYR"/>
                <w:b/>
                <w:bCs/>
                <w:sz w:val="18"/>
                <w:szCs w:val="18"/>
              </w:rPr>
            </w:pPr>
          </w:p>
        </w:tc>
        <w:tc>
          <w:tcPr>
            <w:tcW w:w="431" w:type="pct"/>
            <w:gridSpan w:val="2"/>
            <w:tcBorders>
              <w:top w:val="single" w:sz="4" w:space="0" w:color="auto"/>
              <w:left w:val="nil"/>
              <w:bottom w:val="single" w:sz="4" w:space="0" w:color="auto"/>
              <w:right w:val="single" w:sz="4" w:space="0" w:color="auto"/>
            </w:tcBorders>
            <w:shd w:val="clear" w:color="auto" w:fill="D99594" w:themeFill="accent2" w:themeFillTint="99"/>
            <w:vAlign w:val="center"/>
          </w:tcPr>
          <w:p w:rsidR="00661862" w:rsidRPr="00DC7C90" w:rsidRDefault="00661862" w:rsidP="00DC76DC">
            <w:pPr>
              <w:jc w:val="center"/>
              <w:rPr>
                <w:rFonts w:ascii="Arial CYR" w:hAnsi="Arial CYR" w:cs="Arial CYR"/>
                <w:b/>
                <w:bCs/>
                <w:sz w:val="18"/>
                <w:szCs w:val="18"/>
              </w:rPr>
            </w:pPr>
          </w:p>
        </w:tc>
        <w:tc>
          <w:tcPr>
            <w:tcW w:w="431" w:type="pct"/>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rsidR="00661862" w:rsidRPr="00DC7C90" w:rsidRDefault="00661862" w:rsidP="00DC76DC">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D99594" w:themeFill="accent2" w:themeFillTint="99"/>
            <w:vAlign w:val="center"/>
          </w:tcPr>
          <w:p w:rsidR="00661862" w:rsidRPr="00DC7C90" w:rsidRDefault="00661862" w:rsidP="00DC76DC">
            <w:pPr>
              <w:jc w:val="center"/>
              <w:rPr>
                <w:rFonts w:ascii="Arial CYR" w:hAnsi="Arial CYR" w:cs="Arial CYR"/>
                <w:b/>
                <w:bCs/>
                <w:sz w:val="18"/>
                <w:szCs w:val="18"/>
              </w:rPr>
            </w:pPr>
          </w:p>
        </w:tc>
        <w:tc>
          <w:tcPr>
            <w:tcW w:w="322" w:type="pct"/>
            <w:tcBorders>
              <w:top w:val="single" w:sz="4" w:space="0" w:color="auto"/>
              <w:left w:val="nil"/>
              <w:bottom w:val="single" w:sz="4" w:space="0" w:color="auto"/>
              <w:right w:val="single" w:sz="4" w:space="0" w:color="auto"/>
            </w:tcBorders>
            <w:shd w:val="clear" w:color="auto" w:fill="D99594" w:themeFill="accent2" w:themeFillTint="99"/>
            <w:vAlign w:val="center"/>
          </w:tcPr>
          <w:p w:rsidR="00661862" w:rsidRPr="00DC7C90" w:rsidRDefault="00661862" w:rsidP="00DC76DC">
            <w:pPr>
              <w:jc w:val="center"/>
              <w:rPr>
                <w:rFonts w:ascii="Arial CYR" w:hAnsi="Arial CYR" w:cs="Arial CYR"/>
                <w:b/>
                <w:bCs/>
                <w:sz w:val="18"/>
                <w:szCs w:val="18"/>
              </w:rPr>
            </w:pPr>
          </w:p>
        </w:tc>
      </w:tr>
      <w:tr w:rsidR="00661862" w:rsidRPr="00DC7C90" w:rsidTr="00661862">
        <w:trPr>
          <w:trHeight w:hRule="exact" w:val="284"/>
        </w:trPr>
        <w:tc>
          <w:tcPr>
            <w:tcW w:w="166" w:type="pct"/>
            <w:gridSpan w:val="2"/>
            <w:vMerge w:val="restart"/>
            <w:tcBorders>
              <w:top w:val="single" w:sz="4" w:space="0" w:color="auto"/>
              <w:left w:val="single" w:sz="4" w:space="0" w:color="auto"/>
              <w:right w:val="single" w:sz="4" w:space="0" w:color="auto"/>
            </w:tcBorders>
            <w:vAlign w:val="center"/>
          </w:tcPr>
          <w:p w:rsidR="00661862" w:rsidRPr="00DC7C90" w:rsidRDefault="009B427F" w:rsidP="00DC76DC">
            <w:pPr>
              <w:rPr>
                <w:rFonts w:ascii="Arial CYR" w:hAnsi="Arial CYR" w:cs="Arial CYR"/>
                <w:sz w:val="18"/>
                <w:szCs w:val="18"/>
              </w:rPr>
            </w:pPr>
            <w:r>
              <w:rPr>
                <w:rFonts w:ascii="Arial CYR" w:hAnsi="Arial CYR" w:cs="Arial CYR"/>
                <w:sz w:val="18"/>
                <w:szCs w:val="18"/>
              </w:rPr>
              <w:t>6</w:t>
            </w:r>
            <w:r w:rsidR="00661862">
              <w:rPr>
                <w:rFonts w:ascii="Arial CYR" w:hAnsi="Arial CYR" w:cs="Arial CYR"/>
                <w:sz w:val="18"/>
                <w:szCs w:val="18"/>
              </w:rPr>
              <w:t>.1.</w:t>
            </w:r>
          </w:p>
        </w:tc>
        <w:tc>
          <w:tcPr>
            <w:tcW w:w="1135" w:type="pct"/>
            <w:vMerge w:val="restart"/>
            <w:tcBorders>
              <w:top w:val="single" w:sz="4" w:space="0" w:color="auto"/>
              <w:left w:val="single" w:sz="4" w:space="0" w:color="auto"/>
              <w:right w:val="single" w:sz="4" w:space="0" w:color="auto"/>
            </w:tcBorders>
            <w:vAlign w:val="center"/>
          </w:tcPr>
          <w:p w:rsidR="00661862" w:rsidRPr="00B869DB" w:rsidRDefault="00661862" w:rsidP="00DC76DC">
            <w:pPr>
              <w:rPr>
                <w:bCs/>
              </w:rPr>
            </w:pPr>
            <w:r w:rsidRPr="00B869DB">
              <w:t>Строительство жилья по областным и федеральным программам</w:t>
            </w:r>
          </w:p>
        </w:tc>
        <w:tc>
          <w:tcPr>
            <w:tcW w:w="410"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9B427F" w:rsidP="00DC76DC">
            <w:pPr>
              <w:jc w:val="center"/>
              <w:rPr>
                <w:rFonts w:ascii="Arial CYR" w:hAnsi="Arial CYR" w:cs="Arial CYR"/>
                <w:b/>
                <w:bCs/>
                <w:sz w:val="18"/>
                <w:szCs w:val="18"/>
              </w:rPr>
            </w:pPr>
            <w:r>
              <w:rPr>
                <w:rFonts w:ascii="Arial CYR" w:hAnsi="Arial CYR" w:cs="Arial CYR"/>
                <w:b/>
                <w:bCs/>
                <w:sz w:val="18"/>
                <w:szCs w:val="18"/>
              </w:rPr>
              <w:t>2018</w:t>
            </w:r>
          </w:p>
        </w:tc>
        <w:tc>
          <w:tcPr>
            <w:tcW w:w="249" w:type="pct"/>
            <w:gridSpan w:val="2"/>
            <w:tcBorders>
              <w:top w:val="single" w:sz="4" w:space="0" w:color="auto"/>
              <w:left w:val="nil"/>
              <w:bottom w:val="single" w:sz="4" w:space="0" w:color="auto"/>
              <w:right w:val="nil"/>
            </w:tcBorders>
            <w:vAlign w:val="center"/>
          </w:tcPr>
          <w:p w:rsidR="00661862" w:rsidRPr="00524B0C" w:rsidRDefault="00661862" w:rsidP="00DC76DC">
            <w:pPr>
              <w:jc w:val="center"/>
              <w:rPr>
                <w:rFonts w:ascii="Arial CYR" w:hAnsi="Arial CYR" w:cs="Arial CYR"/>
                <w:bCs/>
                <w:sz w:val="18"/>
                <w:szCs w:val="18"/>
              </w:rPr>
            </w:pPr>
          </w:p>
        </w:tc>
        <w:tc>
          <w:tcPr>
            <w:tcW w:w="231"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222" w:type="pct"/>
            <w:gridSpan w:val="2"/>
            <w:tcBorders>
              <w:top w:val="single" w:sz="4" w:space="0" w:color="auto"/>
              <w:left w:val="nil"/>
              <w:bottom w:val="single" w:sz="4" w:space="0" w:color="auto"/>
              <w:right w:val="single" w:sz="4" w:space="0" w:color="auto"/>
            </w:tcBorders>
            <w:shd w:val="clear" w:color="auto" w:fill="auto"/>
            <w:vAlign w:val="center"/>
          </w:tcPr>
          <w:p w:rsidR="00661862" w:rsidRPr="00524B0C" w:rsidRDefault="00661862" w:rsidP="00DC76DC">
            <w:pPr>
              <w:jc w:val="center"/>
              <w:rPr>
                <w:rFonts w:ascii="Arial CYR" w:hAnsi="Arial CYR" w:cs="Arial CYR"/>
                <w:bCs/>
                <w:sz w:val="18"/>
                <w:szCs w:val="18"/>
              </w:rPr>
            </w:pPr>
          </w:p>
        </w:tc>
        <w:tc>
          <w:tcPr>
            <w:tcW w:w="215"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382"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431"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rsidR="00661862" w:rsidRPr="00DC7C90" w:rsidRDefault="00661862" w:rsidP="00DC76DC">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322"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r>
      <w:tr w:rsidR="00661862" w:rsidRPr="00DC7C90" w:rsidTr="00661862">
        <w:trPr>
          <w:trHeight w:hRule="exact" w:val="284"/>
        </w:trPr>
        <w:tc>
          <w:tcPr>
            <w:tcW w:w="166" w:type="pct"/>
            <w:gridSpan w:val="2"/>
            <w:vMerge/>
            <w:tcBorders>
              <w:left w:val="single" w:sz="4" w:space="0" w:color="auto"/>
              <w:right w:val="single" w:sz="4" w:space="0" w:color="auto"/>
            </w:tcBorders>
            <w:vAlign w:val="center"/>
          </w:tcPr>
          <w:p w:rsidR="00661862" w:rsidRPr="00DC7C90" w:rsidRDefault="00661862" w:rsidP="00DC76DC">
            <w:pPr>
              <w:rPr>
                <w:rFonts w:ascii="Arial CYR" w:hAnsi="Arial CYR" w:cs="Arial CYR"/>
                <w:sz w:val="18"/>
                <w:szCs w:val="18"/>
              </w:rPr>
            </w:pPr>
          </w:p>
        </w:tc>
        <w:tc>
          <w:tcPr>
            <w:tcW w:w="1135" w:type="pct"/>
            <w:vMerge/>
            <w:tcBorders>
              <w:left w:val="single" w:sz="4" w:space="0" w:color="auto"/>
              <w:right w:val="single" w:sz="4" w:space="0" w:color="auto"/>
            </w:tcBorders>
            <w:vAlign w:val="center"/>
          </w:tcPr>
          <w:p w:rsidR="00661862" w:rsidRPr="00DC7C90" w:rsidRDefault="00661862" w:rsidP="00DC76DC">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9B427F" w:rsidP="00DC76DC">
            <w:pPr>
              <w:jc w:val="center"/>
              <w:rPr>
                <w:rFonts w:ascii="Arial CYR" w:hAnsi="Arial CYR" w:cs="Arial CYR"/>
                <w:b/>
                <w:bCs/>
                <w:sz w:val="18"/>
                <w:szCs w:val="18"/>
              </w:rPr>
            </w:pPr>
            <w:r>
              <w:rPr>
                <w:rFonts w:ascii="Arial CYR" w:hAnsi="Arial CYR" w:cs="Arial CYR"/>
                <w:b/>
                <w:bCs/>
                <w:sz w:val="18"/>
                <w:szCs w:val="18"/>
              </w:rPr>
              <w:t>2019</w:t>
            </w:r>
          </w:p>
        </w:tc>
        <w:tc>
          <w:tcPr>
            <w:tcW w:w="249" w:type="pct"/>
            <w:gridSpan w:val="2"/>
            <w:tcBorders>
              <w:top w:val="single" w:sz="4" w:space="0" w:color="auto"/>
              <w:left w:val="nil"/>
              <w:bottom w:val="single" w:sz="4" w:space="0" w:color="auto"/>
              <w:right w:val="nil"/>
            </w:tcBorders>
            <w:vAlign w:val="center"/>
          </w:tcPr>
          <w:p w:rsidR="00661862" w:rsidRPr="00524B0C" w:rsidRDefault="00661862" w:rsidP="00DC76DC">
            <w:pPr>
              <w:jc w:val="center"/>
              <w:rPr>
                <w:rFonts w:ascii="Arial CYR" w:hAnsi="Arial CYR" w:cs="Arial CYR"/>
                <w:bCs/>
                <w:sz w:val="18"/>
                <w:szCs w:val="18"/>
              </w:rPr>
            </w:pPr>
          </w:p>
        </w:tc>
        <w:tc>
          <w:tcPr>
            <w:tcW w:w="231"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222" w:type="pct"/>
            <w:gridSpan w:val="2"/>
            <w:tcBorders>
              <w:top w:val="single" w:sz="4" w:space="0" w:color="auto"/>
              <w:left w:val="nil"/>
              <w:bottom w:val="single" w:sz="4" w:space="0" w:color="auto"/>
              <w:right w:val="single" w:sz="4" w:space="0" w:color="auto"/>
            </w:tcBorders>
            <w:shd w:val="clear" w:color="auto" w:fill="auto"/>
            <w:vAlign w:val="center"/>
          </w:tcPr>
          <w:p w:rsidR="00661862" w:rsidRPr="00524B0C" w:rsidRDefault="00661862" w:rsidP="00DC76DC">
            <w:pPr>
              <w:jc w:val="center"/>
              <w:rPr>
                <w:rFonts w:ascii="Arial CYR" w:hAnsi="Arial CYR" w:cs="Arial CYR"/>
                <w:bCs/>
                <w:sz w:val="18"/>
                <w:szCs w:val="18"/>
              </w:rPr>
            </w:pPr>
          </w:p>
        </w:tc>
        <w:tc>
          <w:tcPr>
            <w:tcW w:w="215"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382"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431"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rsidR="00661862" w:rsidRPr="00DC7C90" w:rsidRDefault="00661862" w:rsidP="00DC76DC">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322"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r>
      <w:tr w:rsidR="009B427F" w:rsidRPr="00DC7C90" w:rsidTr="00661862">
        <w:trPr>
          <w:trHeight w:hRule="exact" w:val="284"/>
        </w:trPr>
        <w:tc>
          <w:tcPr>
            <w:tcW w:w="166" w:type="pct"/>
            <w:gridSpan w:val="2"/>
            <w:vMerge/>
            <w:tcBorders>
              <w:left w:val="single" w:sz="4" w:space="0" w:color="auto"/>
              <w:right w:val="single" w:sz="4" w:space="0" w:color="auto"/>
            </w:tcBorders>
            <w:vAlign w:val="center"/>
          </w:tcPr>
          <w:p w:rsidR="009B427F" w:rsidRPr="00DC7C90" w:rsidRDefault="009B427F" w:rsidP="00DC76DC">
            <w:pPr>
              <w:rPr>
                <w:rFonts w:ascii="Arial CYR" w:hAnsi="Arial CYR" w:cs="Arial CYR"/>
                <w:sz w:val="18"/>
                <w:szCs w:val="18"/>
              </w:rPr>
            </w:pPr>
          </w:p>
        </w:tc>
        <w:tc>
          <w:tcPr>
            <w:tcW w:w="1135" w:type="pct"/>
            <w:vMerge/>
            <w:tcBorders>
              <w:left w:val="single" w:sz="4" w:space="0" w:color="auto"/>
              <w:right w:val="single" w:sz="4" w:space="0" w:color="auto"/>
            </w:tcBorders>
            <w:vAlign w:val="center"/>
          </w:tcPr>
          <w:p w:rsidR="009B427F" w:rsidRPr="00DC7C90" w:rsidRDefault="009B427F" w:rsidP="00DC76DC">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auto"/>
            <w:vAlign w:val="center"/>
          </w:tcPr>
          <w:p w:rsidR="009B427F" w:rsidRPr="00DC7C90" w:rsidRDefault="009B427F" w:rsidP="00DC76DC">
            <w:pPr>
              <w:jc w:val="center"/>
              <w:rPr>
                <w:rFonts w:ascii="Arial CYR" w:hAnsi="Arial CYR" w:cs="Arial CYR"/>
                <w:b/>
                <w:bCs/>
                <w:sz w:val="18"/>
                <w:szCs w:val="18"/>
              </w:rPr>
            </w:pPr>
            <w:r>
              <w:rPr>
                <w:rFonts w:ascii="Arial CYR" w:hAnsi="Arial CYR" w:cs="Arial CYR"/>
                <w:b/>
                <w:bCs/>
                <w:sz w:val="18"/>
                <w:szCs w:val="18"/>
              </w:rPr>
              <w:t>2020</w:t>
            </w:r>
          </w:p>
        </w:tc>
        <w:tc>
          <w:tcPr>
            <w:tcW w:w="249" w:type="pct"/>
            <w:gridSpan w:val="2"/>
            <w:tcBorders>
              <w:top w:val="single" w:sz="4" w:space="0" w:color="auto"/>
              <w:left w:val="nil"/>
              <w:bottom w:val="single" w:sz="4" w:space="0" w:color="auto"/>
              <w:right w:val="nil"/>
            </w:tcBorders>
            <w:vAlign w:val="center"/>
          </w:tcPr>
          <w:p w:rsidR="009B427F" w:rsidRDefault="009B427F" w:rsidP="00DC76DC">
            <w:pPr>
              <w:jc w:val="center"/>
              <w:rPr>
                <w:rFonts w:ascii="Arial CYR" w:hAnsi="Arial CYR" w:cs="Arial CYR"/>
                <w:bCs/>
                <w:sz w:val="18"/>
                <w:szCs w:val="18"/>
              </w:rPr>
            </w:pPr>
          </w:p>
        </w:tc>
        <w:tc>
          <w:tcPr>
            <w:tcW w:w="231" w:type="pct"/>
            <w:tcBorders>
              <w:top w:val="single" w:sz="4" w:space="0" w:color="auto"/>
              <w:left w:val="nil"/>
              <w:bottom w:val="single" w:sz="4" w:space="0" w:color="auto"/>
              <w:right w:val="single" w:sz="4" w:space="0" w:color="auto"/>
            </w:tcBorders>
            <w:shd w:val="clear" w:color="auto" w:fill="auto"/>
            <w:vAlign w:val="center"/>
          </w:tcPr>
          <w:p w:rsidR="009B427F" w:rsidRPr="00DC7C90" w:rsidRDefault="009B427F" w:rsidP="00DC76DC">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9B427F" w:rsidRPr="00DC7C90" w:rsidRDefault="009B427F" w:rsidP="00DC76DC">
            <w:pPr>
              <w:jc w:val="center"/>
              <w:rPr>
                <w:rFonts w:ascii="Arial CYR" w:hAnsi="Arial CYR" w:cs="Arial CYR"/>
                <w:b/>
                <w:bCs/>
                <w:sz w:val="18"/>
                <w:szCs w:val="18"/>
              </w:rPr>
            </w:pPr>
          </w:p>
        </w:tc>
        <w:tc>
          <w:tcPr>
            <w:tcW w:w="222" w:type="pct"/>
            <w:gridSpan w:val="2"/>
            <w:tcBorders>
              <w:top w:val="single" w:sz="4" w:space="0" w:color="auto"/>
              <w:left w:val="nil"/>
              <w:bottom w:val="single" w:sz="4" w:space="0" w:color="auto"/>
              <w:right w:val="single" w:sz="4" w:space="0" w:color="auto"/>
            </w:tcBorders>
            <w:shd w:val="clear" w:color="auto" w:fill="auto"/>
            <w:vAlign w:val="center"/>
          </w:tcPr>
          <w:p w:rsidR="009B427F" w:rsidRDefault="009B427F" w:rsidP="00DC76DC">
            <w:pPr>
              <w:jc w:val="center"/>
              <w:rPr>
                <w:rFonts w:ascii="Arial CYR" w:hAnsi="Arial CYR" w:cs="Arial CYR"/>
                <w:bCs/>
                <w:sz w:val="18"/>
                <w:szCs w:val="18"/>
              </w:rPr>
            </w:pPr>
          </w:p>
        </w:tc>
        <w:tc>
          <w:tcPr>
            <w:tcW w:w="215" w:type="pct"/>
            <w:gridSpan w:val="2"/>
            <w:tcBorders>
              <w:top w:val="single" w:sz="4" w:space="0" w:color="auto"/>
              <w:left w:val="nil"/>
              <w:bottom w:val="single" w:sz="4" w:space="0" w:color="auto"/>
              <w:right w:val="single" w:sz="4" w:space="0" w:color="auto"/>
            </w:tcBorders>
            <w:shd w:val="clear" w:color="auto" w:fill="auto"/>
            <w:vAlign w:val="center"/>
          </w:tcPr>
          <w:p w:rsidR="009B427F" w:rsidRPr="00DC7C90" w:rsidRDefault="009B427F" w:rsidP="00DC76DC">
            <w:pPr>
              <w:jc w:val="center"/>
              <w:rPr>
                <w:rFonts w:ascii="Arial CYR" w:hAnsi="Arial CYR" w:cs="Arial CYR"/>
                <w:b/>
                <w:bCs/>
                <w:sz w:val="18"/>
                <w:szCs w:val="18"/>
              </w:rPr>
            </w:pPr>
          </w:p>
        </w:tc>
        <w:tc>
          <w:tcPr>
            <w:tcW w:w="382" w:type="pct"/>
            <w:gridSpan w:val="2"/>
            <w:tcBorders>
              <w:top w:val="single" w:sz="4" w:space="0" w:color="auto"/>
              <w:left w:val="nil"/>
              <w:bottom w:val="single" w:sz="4" w:space="0" w:color="auto"/>
              <w:right w:val="single" w:sz="4" w:space="0" w:color="auto"/>
            </w:tcBorders>
            <w:shd w:val="clear" w:color="auto" w:fill="auto"/>
            <w:vAlign w:val="center"/>
          </w:tcPr>
          <w:p w:rsidR="009B427F" w:rsidRPr="00DC7C90" w:rsidRDefault="009B427F" w:rsidP="00DC76DC">
            <w:pPr>
              <w:jc w:val="center"/>
              <w:rPr>
                <w:rFonts w:ascii="Arial CYR" w:hAnsi="Arial CYR" w:cs="Arial CYR"/>
                <w:b/>
                <w:bCs/>
                <w:sz w:val="18"/>
                <w:szCs w:val="18"/>
              </w:rPr>
            </w:pP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9B427F" w:rsidRPr="00DC7C90" w:rsidRDefault="009B427F" w:rsidP="00DC76DC">
            <w:pPr>
              <w:jc w:val="center"/>
              <w:rPr>
                <w:rFonts w:ascii="Arial CYR" w:hAnsi="Arial CYR" w:cs="Arial CYR"/>
                <w:b/>
                <w:bCs/>
                <w:sz w:val="18"/>
                <w:szCs w:val="18"/>
              </w:rPr>
            </w:pPr>
          </w:p>
        </w:tc>
        <w:tc>
          <w:tcPr>
            <w:tcW w:w="431" w:type="pct"/>
            <w:gridSpan w:val="2"/>
            <w:tcBorders>
              <w:top w:val="single" w:sz="4" w:space="0" w:color="auto"/>
              <w:left w:val="nil"/>
              <w:bottom w:val="single" w:sz="4" w:space="0" w:color="auto"/>
              <w:right w:val="single" w:sz="4" w:space="0" w:color="auto"/>
            </w:tcBorders>
            <w:shd w:val="clear" w:color="auto" w:fill="auto"/>
            <w:vAlign w:val="center"/>
          </w:tcPr>
          <w:p w:rsidR="009B427F" w:rsidRPr="00DC7C90" w:rsidRDefault="009B427F" w:rsidP="00DC76DC">
            <w:pPr>
              <w:jc w:val="center"/>
              <w:rPr>
                <w:rFonts w:ascii="Arial CYR" w:hAnsi="Arial CYR" w:cs="Arial CYR"/>
                <w:b/>
                <w:bCs/>
                <w:sz w:val="18"/>
                <w:szCs w:val="18"/>
              </w:rPr>
            </w:pP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rsidR="009B427F" w:rsidRPr="00DC7C90" w:rsidRDefault="009B427F" w:rsidP="00DC76DC">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rsidR="009B427F" w:rsidRPr="00DC7C90" w:rsidRDefault="009B427F" w:rsidP="00DC76DC">
            <w:pPr>
              <w:jc w:val="center"/>
              <w:rPr>
                <w:rFonts w:ascii="Arial CYR" w:hAnsi="Arial CYR" w:cs="Arial CYR"/>
                <w:b/>
                <w:bCs/>
                <w:sz w:val="18"/>
                <w:szCs w:val="18"/>
              </w:rPr>
            </w:pPr>
          </w:p>
        </w:tc>
        <w:tc>
          <w:tcPr>
            <w:tcW w:w="322" w:type="pct"/>
            <w:tcBorders>
              <w:top w:val="single" w:sz="4" w:space="0" w:color="auto"/>
              <w:left w:val="nil"/>
              <w:bottom w:val="single" w:sz="4" w:space="0" w:color="auto"/>
              <w:right w:val="single" w:sz="4" w:space="0" w:color="auto"/>
            </w:tcBorders>
            <w:shd w:val="clear" w:color="auto" w:fill="auto"/>
            <w:vAlign w:val="center"/>
          </w:tcPr>
          <w:p w:rsidR="009B427F" w:rsidRPr="00DC7C90" w:rsidRDefault="009B427F" w:rsidP="00DC76DC">
            <w:pPr>
              <w:jc w:val="center"/>
              <w:rPr>
                <w:rFonts w:ascii="Arial CYR" w:hAnsi="Arial CYR" w:cs="Arial CYR"/>
                <w:b/>
                <w:bCs/>
                <w:sz w:val="18"/>
                <w:szCs w:val="18"/>
              </w:rPr>
            </w:pPr>
          </w:p>
        </w:tc>
      </w:tr>
      <w:tr w:rsidR="009B427F" w:rsidRPr="00DC7C90" w:rsidTr="00661862">
        <w:trPr>
          <w:trHeight w:hRule="exact" w:val="284"/>
        </w:trPr>
        <w:tc>
          <w:tcPr>
            <w:tcW w:w="166" w:type="pct"/>
            <w:gridSpan w:val="2"/>
            <w:vMerge/>
            <w:tcBorders>
              <w:left w:val="single" w:sz="4" w:space="0" w:color="auto"/>
              <w:right w:val="single" w:sz="4" w:space="0" w:color="auto"/>
            </w:tcBorders>
            <w:vAlign w:val="center"/>
          </w:tcPr>
          <w:p w:rsidR="009B427F" w:rsidRPr="00DC7C90" w:rsidRDefault="009B427F" w:rsidP="00DC76DC">
            <w:pPr>
              <w:rPr>
                <w:rFonts w:ascii="Arial CYR" w:hAnsi="Arial CYR" w:cs="Arial CYR"/>
                <w:sz w:val="18"/>
                <w:szCs w:val="18"/>
              </w:rPr>
            </w:pPr>
          </w:p>
        </w:tc>
        <w:tc>
          <w:tcPr>
            <w:tcW w:w="1135" w:type="pct"/>
            <w:vMerge/>
            <w:tcBorders>
              <w:left w:val="single" w:sz="4" w:space="0" w:color="auto"/>
              <w:right w:val="single" w:sz="4" w:space="0" w:color="auto"/>
            </w:tcBorders>
            <w:vAlign w:val="center"/>
          </w:tcPr>
          <w:p w:rsidR="009B427F" w:rsidRPr="00DC7C90" w:rsidRDefault="009B427F" w:rsidP="00DC76DC">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auto"/>
            <w:vAlign w:val="center"/>
          </w:tcPr>
          <w:p w:rsidR="009B427F" w:rsidRPr="00DC7C90" w:rsidRDefault="009B427F" w:rsidP="00DC76DC">
            <w:pPr>
              <w:jc w:val="center"/>
              <w:rPr>
                <w:rFonts w:ascii="Arial CYR" w:hAnsi="Arial CYR" w:cs="Arial CYR"/>
                <w:b/>
                <w:bCs/>
                <w:sz w:val="18"/>
                <w:szCs w:val="18"/>
              </w:rPr>
            </w:pPr>
            <w:r>
              <w:rPr>
                <w:rFonts w:ascii="Arial CYR" w:hAnsi="Arial CYR" w:cs="Arial CYR"/>
                <w:b/>
                <w:bCs/>
                <w:sz w:val="18"/>
                <w:szCs w:val="18"/>
              </w:rPr>
              <w:t>2021</w:t>
            </w:r>
          </w:p>
        </w:tc>
        <w:tc>
          <w:tcPr>
            <w:tcW w:w="249" w:type="pct"/>
            <w:gridSpan w:val="2"/>
            <w:tcBorders>
              <w:top w:val="single" w:sz="4" w:space="0" w:color="auto"/>
              <w:left w:val="nil"/>
              <w:bottom w:val="single" w:sz="4" w:space="0" w:color="auto"/>
              <w:right w:val="nil"/>
            </w:tcBorders>
            <w:vAlign w:val="center"/>
          </w:tcPr>
          <w:p w:rsidR="009B427F" w:rsidRDefault="009B427F" w:rsidP="00DC76DC">
            <w:pPr>
              <w:jc w:val="center"/>
              <w:rPr>
                <w:rFonts w:ascii="Arial CYR" w:hAnsi="Arial CYR" w:cs="Arial CYR"/>
                <w:bCs/>
                <w:sz w:val="18"/>
                <w:szCs w:val="18"/>
              </w:rPr>
            </w:pPr>
          </w:p>
        </w:tc>
        <w:tc>
          <w:tcPr>
            <w:tcW w:w="231" w:type="pct"/>
            <w:tcBorders>
              <w:top w:val="single" w:sz="4" w:space="0" w:color="auto"/>
              <w:left w:val="nil"/>
              <w:bottom w:val="single" w:sz="4" w:space="0" w:color="auto"/>
              <w:right w:val="single" w:sz="4" w:space="0" w:color="auto"/>
            </w:tcBorders>
            <w:shd w:val="clear" w:color="auto" w:fill="auto"/>
            <w:vAlign w:val="center"/>
          </w:tcPr>
          <w:p w:rsidR="009B427F" w:rsidRPr="00DC7C90" w:rsidRDefault="009B427F" w:rsidP="00DC76DC">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9B427F" w:rsidRPr="00DC7C90" w:rsidRDefault="009B427F" w:rsidP="00DC76DC">
            <w:pPr>
              <w:jc w:val="center"/>
              <w:rPr>
                <w:rFonts w:ascii="Arial CYR" w:hAnsi="Arial CYR" w:cs="Arial CYR"/>
                <w:b/>
                <w:bCs/>
                <w:sz w:val="18"/>
                <w:szCs w:val="18"/>
              </w:rPr>
            </w:pPr>
          </w:p>
        </w:tc>
        <w:tc>
          <w:tcPr>
            <w:tcW w:w="222" w:type="pct"/>
            <w:gridSpan w:val="2"/>
            <w:tcBorders>
              <w:top w:val="single" w:sz="4" w:space="0" w:color="auto"/>
              <w:left w:val="nil"/>
              <w:bottom w:val="single" w:sz="4" w:space="0" w:color="auto"/>
              <w:right w:val="single" w:sz="4" w:space="0" w:color="auto"/>
            </w:tcBorders>
            <w:shd w:val="clear" w:color="auto" w:fill="auto"/>
            <w:vAlign w:val="center"/>
          </w:tcPr>
          <w:p w:rsidR="009B427F" w:rsidRDefault="009B427F" w:rsidP="00DC76DC">
            <w:pPr>
              <w:jc w:val="center"/>
              <w:rPr>
                <w:rFonts w:ascii="Arial CYR" w:hAnsi="Arial CYR" w:cs="Arial CYR"/>
                <w:bCs/>
                <w:sz w:val="18"/>
                <w:szCs w:val="18"/>
              </w:rPr>
            </w:pPr>
          </w:p>
        </w:tc>
        <w:tc>
          <w:tcPr>
            <w:tcW w:w="215" w:type="pct"/>
            <w:gridSpan w:val="2"/>
            <w:tcBorders>
              <w:top w:val="single" w:sz="4" w:space="0" w:color="auto"/>
              <w:left w:val="nil"/>
              <w:bottom w:val="single" w:sz="4" w:space="0" w:color="auto"/>
              <w:right w:val="single" w:sz="4" w:space="0" w:color="auto"/>
            </w:tcBorders>
            <w:shd w:val="clear" w:color="auto" w:fill="auto"/>
            <w:vAlign w:val="center"/>
          </w:tcPr>
          <w:p w:rsidR="009B427F" w:rsidRPr="00DC7C90" w:rsidRDefault="009B427F" w:rsidP="00DC76DC">
            <w:pPr>
              <w:jc w:val="center"/>
              <w:rPr>
                <w:rFonts w:ascii="Arial CYR" w:hAnsi="Arial CYR" w:cs="Arial CYR"/>
                <w:b/>
                <w:bCs/>
                <w:sz w:val="18"/>
                <w:szCs w:val="18"/>
              </w:rPr>
            </w:pPr>
          </w:p>
        </w:tc>
        <w:tc>
          <w:tcPr>
            <w:tcW w:w="382" w:type="pct"/>
            <w:gridSpan w:val="2"/>
            <w:tcBorders>
              <w:top w:val="single" w:sz="4" w:space="0" w:color="auto"/>
              <w:left w:val="nil"/>
              <w:bottom w:val="single" w:sz="4" w:space="0" w:color="auto"/>
              <w:right w:val="single" w:sz="4" w:space="0" w:color="auto"/>
            </w:tcBorders>
            <w:shd w:val="clear" w:color="auto" w:fill="auto"/>
            <w:vAlign w:val="center"/>
          </w:tcPr>
          <w:p w:rsidR="009B427F" w:rsidRPr="00DC7C90" w:rsidRDefault="009B427F" w:rsidP="00DC76DC">
            <w:pPr>
              <w:jc w:val="center"/>
              <w:rPr>
                <w:rFonts w:ascii="Arial CYR" w:hAnsi="Arial CYR" w:cs="Arial CYR"/>
                <w:b/>
                <w:bCs/>
                <w:sz w:val="18"/>
                <w:szCs w:val="18"/>
              </w:rPr>
            </w:pP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9B427F" w:rsidRPr="00DC7C90" w:rsidRDefault="009B427F" w:rsidP="00DC76DC">
            <w:pPr>
              <w:jc w:val="center"/>
              <w:rPr>
                <w:rFonts w:ascii="Arial CYR" w:hAnsi="Arial CYR" w:cs="Arial CYR"/>
                <w:b/>
                <w:bCs/>
                <w:sz w:val="18"/>
                <w:szCs w:val="18"/>
              </w:rPr>
            </w:pPr>
          </w:p>
        </w:tc>
        <w:tc>
          <w:tcPr>
            <w:tcW w:w="431" w:type="pct"/>
            <w:gridSpan w:val="2"/>
            <w:tcBorders>
              <w:top w:val="single" w:sz="4" w:space="0" w:color="auto"/>
              <w:left w:val="nil"/>
              <w:bottom w:val="single" w:sz="4" w:space="0" w:color="auto"/>
              <w:right w:val="single" w:sz="4" w:space="0" w:color="auto"/>
            </w:tcBorders>
            <w:shd w:val="clear" w:color="auto" w:fill="auto"/>
            <w:vAlign w:val="center"/>
          </w:tcPr>
          <w:p w:rsidR="009B427F" w:rsidRPr="00DC7C90" w:rsidRDefault="009B427F" w:rsidP="00DC76DC">
            <w:pPr>
              <w:jc w:val="center"/>
              <w:rPr>
                <w:rFonts w:ascii="Arial CYR" w:hAnsi="Arial CYR" w:cs="Arial CYR"/>
                <w:b/>
                <w:bCs/>
                <w:sz w:val="18"/>
                <w:szCs w:val="18"/>
              </w:rPr>
            </w:pP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rsidR="009B427F" w:rsidRPr="00DC7C90" w:rsidRDefault="009B427F" w:rsidP="00DC76DC">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rsidR="009B427F" w:rsidRPr="00DC7C90" w:rsidRDefault="009B427F" w:rsidP="00DC76DC">
            <w:pPr>
              <w:jc w:val="center"/>
              <w:rPr>
                <w:rFonts w:ascii="Arial CYR" w:hAnsi="Arial CYR" w:cs="Arial CYR"/>
                <w:b/>
                <w:bCs/>
                <w:sz w:val="18"/>
                <w:szCs w:val="18"/>
              </w:rPr>
            </w:pPr>
          </w:p>
        </w:tc>
        <w:tc>
          <w:tcPr>
            <w:tcW w:w="322" w:type="pct"/>
            <w:tcBorders>
              <w:top w:val="single" w:sz="4" w:space="0" w:color="auto"/>
              <w:left w:val="nil"/>
              <w:bottom w:val="single" w:sz="4" w:space="0" w:color="auto"/>
              <w:right w:val="single" w:sz="4" w:space="0" w:color="auto"/>
            </w:tcBorders>
            <w:shd w:val="clear" w:color="auto" w:fill="auto"/>
            <w:vAlign w:val="center"/>
          </w:tcPr>
          <w:p w:rsidR="009B427F" w:rsidRPr="00DC7C90" w:rsidRDefault="009B427F" w:rsidP="00DC76DC">
            <w:pPr>
              <w:jc w:val="center"/>
              <w:rPr>
                <w:rFonts w:ascii="Arial CYR" w:hAnsi="Arial CYR" w:cs="Arial CYR"/>
                <w:b/>
                <w:bCs/>
                <w:sz w:val="18"/>
                <w:szCs w:val="18"/>
              </w:rPr>
            </w:pPr>
          </w:p>
        </w:tc>
      </w:tr>
      <w:tr w:rsidR="009B427F" w:rsidRPr="00DC7C90" w:rsidTr="00661862">
        <w:trPr>
          <w:trHeight w:hRule="exact" w:val="284"/>
        </w:trPr>
        <w:tc>
          <w:tcPr>
            <w:tcW w:w="166" w:type="pct"/>
            <w:gridSpan w:val="2"/>
            <w:vMerge/>
            <w:tcBorders>
              <w:left w:val="single" w:sz="4" w:space="0" w:color="auto"/>
              <w:right w:val="single" w:sz="4" w:space="0" w:color="auto"/>
            </w:tcBorders>
            <w:vAlign w:val="center"/>
          </w:tcPr>
          <w:p w:rsidR="009B427F" w:rsidRPr="00DC7C90" w:rsidRDefault="009B427F" w:rsidP="00DC76DC">
            <w:pPr>
              <w:rPr>
                <w:rFonts w:ascii="Arial CYR" w:hAnsi="Arial CYR" w:cs="Arial CYR"/>
                <w:sz w:val="18"/>
                <w:szCs w:val="18"/>
              </w:rPr>
            </w:pPr>
          </w:p>
        </w:tc>
        <w:tc>
          <w:tcPr>
            <w:tcW w:w="1135" w:type="pct"/>
            <w:vMerge/>
            <w:tcBorders>
              <w:left w:val="single" w:sz="4" w:space="0" w:color="auto"/>
              <w:right w:val="single" w:sz="4" w:space="0" w:color="auto"/>
            </w:tcBorders>
            <w:vAlign w:val="center"/>
          </w:tcPr>
          <w:p w:rsidR="009B427F" w:rsidRPr="00DC7C90" w:rsidRDefault="009B427F" w:rsidP="00DC76DC">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auto"/>
            <w:vAlign w:val="center"/>
          </w:tcPr>
          <w:p w:rsidR="009B427F" w:rsidRPr="00DC7C90" w:rsidRDefault="009B427F" w:rsidP="00DC76DC">
            <w:pPr>
              <w:jc w:val="center"/>
              <w:rPr>
                <w:rFonts w:ascii="Arial CYR" w:hAnsi="Arial CYR" w:cs="Arial CYR"/>
                <w:b/>
                <w:bCs/>
                <w:sz w:val="18"/>
                <w:szCs w:val="18"/>
              </w:rPr>
            </w:pPr>
            <w:r>
              <w:rPr>
                <w:rFonts w:ascii="Arial CYR" w:hAnsi="Arial CYR" w:cs="Arial CYR"/>
                <w:b/>
                <w:bCs/>
                <w:sz w:val="18"/>
                <w:szCs w:val="18"/>
              </w:rPr>
              <w:t>2022</w:t>
            </w:r>
          </w:p>
        </w:tc>
        <w:tc>
          <w:tcPr>
            <w:tcW w:w="249" w:type="pct"/>
            <w:gridSpan w:val="2"/>
            <w:tcBorders>
              <w:top w:val="single" w:sz="4" w:space="0" w:color="auto"/>
              <w:left w:val="nil"/>
              <w:bottom w:val="single" w:sz="4" w:space="0" w:color="auto"/>
              <w:right w:val="nil"/>
            </w:tcBorders>
            <w:vAlign w:val="center"/>
          </w:tcPr>
          <w:p w:rsidR="009B427F" w:rsidRDefault="009B427F" w:rsidP="00DC76DC">
            <w:pPr>
              <w:jc w:val="center"/>
              <w:rPr>
                <w:rFonts w:ascii="Arial CYR" w:hAnsi="Arial CYR" w:cs="Arial CYR"/>
                <w:bCs/>
                <w:sz w:val="18"/>
                <w:szCs w:val="18"/>
              </w:rPr>
            </w:pPr>
          </w:p>
        </w:tc>
        <w:tc>
          <w:tcPr>
            <w:tcW w:w="231" w:type="pct"/>
            <w:tcBorders>
              <w:top w:val="single" w:sz="4" w:space="0" w:color="auto"/>
              <w:left w:val="nil"/>
              <w:bottom w:val="single" w:sz="4" w:space="0" w:color="auto"/>
              <w:right w:val="single" w:sz="4" w:space="0" w:color="auto"/>
            </w:tcBorders>
            <w:shd w:val="clear" w:color="auto" w:fill="auto"/>
            <w:vAlign w:val="center"/>
          </w:tcPr>
          <w:p w:rsidR="009B427F" w:rsidRPr="00DC7C90" w:rsidRDefault="009B427F" w:rsidP="00DC76DC">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9B427F" w:rsidRPr="00DC7C90" w:rsidRDefault="009B427F" w:rsidP="00DC76DC">
            <w:pPr>
              <w:jc w:val="center"/>
              <w:rPr>
                <w:rFonts w:ascii="Arial CYR" w:hAnsi="Arial CYR" w:cs="Arial CYR"/>
                <w:b/>
                <w:bCs/>
                <w:sz w:val="18"/>
                <w:szCs w:val="18"/>
              </w:rPr>
            </w:pPr>
          </w:p>
        </w:tc>
        <w:tc>
          <w:tcPr>
            <w:tcW w:w="222" w:type="pct"/>
            <w:gridSpan w:val="2"/>
            <w:tcBorders>
              <w:top w:val="single" w:sz="4" w:space="0" w:color="auto"/>
              <w:left w:val="nil"/>
              <w:bottom w:val="single" w:sz="4" w:space="0" w:color="auto"/>
              <w:right w:val="single" w:sz="4" w:space="0" w:color="auto"/>
            </w:tcBorders>
            <w:shd w:val="clear" w:color="auto" w:fill="auto"/>
            <w:vAlign w:val="center"/>
          </w:tcPr>
          <w:p w:rsidR="009B427F" w:rsidRDefault="009B427F" w:rsidP="00DC76DC">
            <w:pPr>
              <w:jc w:val="center"/>
              <w:rPr>
                <w:rFonts w:ascii="Arial CYR" w:hAnsi="Arial CYR" w:cs="Arial CYR"/>
                <w:bCs/>
                <w:sz w:val="18"/>
                <w:szCs w:val="18"/>
              </w:rPr>
            </w:pPr>
          </w:p>
        </w:tc>
        <w:tc>
          <w:tcPr>
            <w:tcW w:w="215" w:type="pct"/>
            <w:gridSpan w:val="2"/>
            <w:tcBorders>
              <w:top w:val="single" w:sz="4" w:space="0" w:color="auto"/>
              <w:left w:val="nil"/>
              <w:bottom w:val="single" w:sz="4" w:space="0" w:color="auto"/>
              <w:right w:val="single" w:sz="4" w:space="0" w:color="auto"/>
            </w:tcBorders>
            <w:shd w:val="clear" w:color="auto" w:fill="auto"/>
            <w:vAlign w:val="center"/>
          </w:tcPr>
          <w:p w:rsidR="009B427F" w:rsidRPr="00DC7C90" w:rsidRDefault="009B427F" w:rsidP="00DC76DC">
            <w:pPr>
              <w:jc w:val="center"/>
              <w:rPr>
                <w:rFonts w:ascii="Arial CYR" w:hAnsi="Arial CYR" w:cs="Arial CYR"/>
                <w:b/>
                <w:bCs/>
                <w:sz w:val="18"/>
                <w:szCs w:val="18"/>
              </w:rPr>
            </w:pPr>
          </w:p>
        </w:tc>
        <w:tc>
          <w:tcPr>
            <w:tcW w:w="382" w:type="pct"/>
            <w:gridSpan w:val="2"/>
            <w:tcBorders>
              <w:top w:val="single" w:sz="4" w:space="0" w:color="auto"/>
              <w:left w:val="nil"/>
              <w:bottom w:val="single" w:sz="4" w:space="0" w:color="auto"/>
              <w:right w:val="single" w:sz="4" w:space="0" w:color="auto"/>
            </w:tcBorders>
            <w:shd w:val="clear" w:color="auto" w:fill="auto"/>
            <w:vAlign w:val="center"/>
          </w:tcPr>
          <w:p w:rsidR="009B427F" w:rsidRPr="00DC7C90" w:rsidRDefault="009B427F" w:rsidP="00DC76DC">
            <w:pPr>
              <w:jc w:val="center"/>
              <w:rPr>
                <w:rFonts w:ascii="Arial CYR" w:hAnsi="Arial CYR" w:cs="Arial CYR"/>
                <w:b/>
                <w:bCs/>
                <w:sz w:val="18"/>
                <w:szCs w:val="18"/>
              </w:rPr>
            </w:pP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9B427F" w:rsidRPr="00DC7C90" w:rsidRDefault="009B427F" w:rsidP="00DC76DC">
            <w:pPr>
              <w:jc w:val="center"/>
              <w:rPr>
                <w:rFonts w:ascii="Arial CYR" w:hAnsi="Arial CYR" w:cs="Arial CYR"/>
                <w:b/>
                <w:bCs/>
                <w:sz w:val="18"/>
                <w:szCs w:val="18"/>
              </w:rPr>
            </w:pPr>
          </w:p>
        </w:tc>
        <w:tc>
          <w:tcPr>
            <w:tcW w:w="431" w:type="pct"/>
            <w:gridSpan w:val="2"/>
            <w:tcBorders>
              <w:top w:val="single" w:sz="4" w:space="0" w:color="auto"/>
              <w:left w:val="nil"/>
              <w:bottom w:val="single" w:sz="4" w:space="0" w:color="auto"/>
              <w:right w:val="single" w:sz="4" w:space="0" w:color="auto"/>
            </w:tcBorders>
            <w:shd w:val="clear" w:color="auto" w:fill="auto"/>
            <w:vAlign w:val="center"/>
          </w:tcPr>
          <w:p w:rsidR="009B427F" w:rsidRPr="00DC7C90" w:rsidRDefault="009B427F" w:rsidP="00DC76DC">
            <w:pPr>
              <w:jc w:val="center"/>
              <w:rPr>
                <w:rFonts w:ascii="Arial CYR" w:hAnsi="Arial CYR" w:cs="Arial CYR"/>
                <w:b/>
                <w:bCs/>
                <w:sz w:val="18"/>
                <w:szCs w:val="18"/>
              </w:rPr>
            </w:pP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rsidR="009B427F" w:rsidRPr="00DC7C90" w:rsidRDefault="009B427F" w:rsidP="00DC76DC">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rsidR="009B427F" w:rsidRPr="00DC7C90" w:rsidRDefault="009B427F" w:rsidP="00DC76DC">
            <w:pPr>
              <w:jc w:val="center"/>
              <w:rPr>
                <w:rFonts w:ascii="Arial CYR" w:hAnsi="Arial CYR" w:cs="Arial CYR"/>
                <w:b/>
                <w:bCs/>
                <w:sz w:val="18"/>
                <w:szCs w:val="18"/>
              </w:rPr>
            </w:pPr>
          </w:p>
        </w:tc>
        <w:tc>
          <w:tcPr>
            <w:tcW w:w="322" w:type="pct"/>
            <w:tcBorders>
              <w:top w:val="single" w:sz="4" w:space="0" w:color="auto"/>
              <w:left w:val="nil"/>
              <w:bottom w:val="single" w:sz="4" w:space="0" w:color="auto"/>
              <w:right w:val="single" w:sz="4" w:space="0" w:color="auto"/>
            </w:tcBorders>
            <w:shd w:val="clear" w:color="auto" w:fill="auto"/>
            <w:vAlign w:val="center"/>
          </w:tcPr>
          <w:p w:rsidR="009B427F" w:rsidRPr="00DC7C90" w:rsidRDefault="009B427F" w:rsidP="00DC76DC">
            <w:pPr>
              <w:jc w:val="center"/>
              <w:rPr>
                <w:rFonts w:ascii="Arial CYR" w:hAnsi="Arial CYR" w:cs="Arial CYR"/>
                <w:b/>
                <w:bCs/>
                <w:sz w:val="18"/>
                <w:szCs w:val="18"/>
              </w:rPr>
            </w:pPr>
          </w:p>
        </w:tc>
      </w:tr>
      <w:tr w:rsidR="009B427F" w:rsidRPr="00DC7C90" w:rsidTr="00661862">
        <w:trPr>
          <w:trHeight w:hRule="exact" w:val="284"/>
        </w:trPr>
        <w:tc>
          <w:tcPr>
            <w:tcW w:w="166" w:type="pct"/>
            <w:gridSpan w:val="2"/>
            <w:vMerge/>
            <w:tcBorders>
              <w:left w:val="single" w:sz="4" w:space="0" w:color="auto"/>
              <w:right w:val="single" w:sz="4" w:space="0" w:color="auto"/>
            </w:tcBorders>
            <w:vAlign w:val="center"/>
          </w:tcPr>
          <w:p w:rsidR="009B427F" w:rsidRPr="00DC7C90" w:rsidRDefault="009B427F" w:rsidP="00DC76DC">
            <w:pPr>
              <w:rPr>
                <w:rFonts w:ascii="Arial CYR" w:hAnsi="Arial CYR" w:cs="Arial CYR"/>
                <w:sz w:val="18"/>
                <w:szCs w:val="18"/>
              </w:rPr>
            </w:pPr>
          </w:p>
        </w:tc>
        <w:tc>
          <w:tcPr>
            <w:tcW w:w="1135" w:type="pct"/>
            <w:vMerge/>
            <w:tcBorders>
              <w:left w:val="single" w:sz="4" w:space="0" w:color="auto"/>
              <w:right w:val="single" w:sz="4" w:space="0" w:color="auto"/>
            </w:tcBorders>
            <w:vAlign w:val="center"/>
          </w:tcPr>
          <w:p w:rsidR="009B427F" w:rsidRPr="00DC7C90" w:rsidRDefault="009B427F" w:rsidP="00DC76DC">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auto"/>
            <w:vAlign w:val="center"/>
          </w:tcPr>
          <w:p w:rsidR="009B427F" w:rsidRPr="00DC7C90" w:rsidRDefault="009B427F" w:rsidP="00DC76DC">
            <w:pPr>
              <w:jc w:val="center"/>
              <w:rPr>
                <w:rFonts w:ascii="Arial CYR" w:hAnsi="Arial CYR" w:cs="Arial CYR"/>
                <w:b/>
                <w:bCs/>
                <w:sz w:val="18"/>
                <w:szCs w:val="18"/>
              </w:rPr>
            </w:pPr>
            <w:r>
              <w:rPr>
                <w:rFonts w:ascii="Arial CYR" w:hAnsi="Arial CYR" w:cs="Arial CYR"/>
                <w:b/>
                <w:bCs/>
                <w:sz w:val="18"/>
                <w:szCs w:val="18"/>
              </w:rPr>
              <w:t>2023</w:t>
            </w:r>
          </w:p>
        </w:tc>
        <w:tc>
          <w:tcPr>
            <w:tcW w:w="249" w:type="pct"/>
            <w:gridSpan w:val="2"/>
            <w:tcBorders>
              <w:top w:val="single" w:sz="4" w:space="0" w:color="auto"/>
              <w:left w:val="nil"/>
              <w:bottom w:val="single" w:sz="4" w:space="0" w:color="auto"/>
              <w:right w:val="nil"/>
            </w:tcBorders>
            <w:vAlign w:val="center"/>
          </w:tcPr>
          <w:p w:rsidR="009B427F" w:rsidRDefault="009B427F" w:rsidP="00DC76DC">
            <w:pPr>
              <w:jc w:val="center"/>
              <w:rPr>
                <w:rFonts w:ascii="Arial CYR" w:hAnsi="Arial CYR" w:cs="Arial CYR"/>
                <w:bCs/>
                <w:sz w:val="18"/>
                <w:szCs w:val="18"/>
              </w:rPr>
            </w:pPr>
          </w:p>
        </w:tc>
        <w:tc>
          <w:tcPr>
            <w:tcW w:w="231" w:type="pct"/>
            <w:tcBorders>
              <w:top w:val="single" w:sz="4" w:space="0" w:color="auto"/>
              <w:left w:val="nil"/>
              <w:bottom w:val="single" w:sz="4" w:space="0" w:color="auto"/>
              <w:right w:val="single" w:sz="4" w:space="0" w:color="auto"/>
            </w:tcBorders>
            <w:shd w:val="clear" w:color="auto" w:fill="auto"/>
            <w:vAlign w:val="center"/>
          </w:tcPr>
          <w:p w:rsidR="009B427F" w:rsidRPr="00DC7C90" w:rsidRDefault="009B427F" w:rsidP="00DC76DC">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9B427F" w:rsidRPr="00DC7C90" w:rsidRDefault="009B427F" w:rsidP="00DC76DC">
            <w:pPr>
              <w:jc w:val="center"/>
              <w:rPr>
                <w:rFonts w:ascii="Arial CYR" w:hAnsi="Arial CYR" w:cs="Arial CYR"/>
                <w:b/>
                <w:bCs/>
                <w:sz w:val="18"/>
                <w:szCs w:val="18"/>
              </w:rPr>
            </w:pPr>
          </w:p>
        </w:tc>
        <w:tc>
          <w:tcPr>
            <w:tcW w:w="222" w:type="pct"/>
            <w:gridSpan w:val="2"/>
            <w:tcBorders>
              <w:top w:val="single" w:sz="4" w:space="0" w:color="auto"/>
              <w:left w:val="nil"/>
              <w:bottom w:val="single" w:sz="4" w:space="0" w:color="auto"/>
              <w:right w:val="single" w:sz="4" w:space="0" w:color="auto"/>
            </w:tcBorders>
            <w:shd w:val="clear" w:color="auto" w:fill="auto"/>
            <w:vAlign w:val="center"/>
          </w:tcPr>
          <w:p w:rsidR="009B427F" w:rsidRDefault="009B427F" w:rsidP="00DC76DC">
            <w:pPr>
              <w:jc w:val="center"/>
              <w:rPr>
                <w:rFonts w:ascii="Arial CYR" w:hAnsi="Arial CYR" w:cs="Arial CYR"/>
                <w:bCs/>
                <w:sz w:val="18"/>
                <w:szCs w:val="18"/>
              </w:rPr>
            </w:pPr>
          </w:p>
        </w:tc>
        <w:tc>
          <w:tcPr>
            <w:tcW w:w="215" w:type="pct"/>
            <w:gridSpan w:val="2"/>
            <w:tcBorders>
              <w:top w:val="single" w:sz="4" w:space="0" w:color="auto"/>
              <w:left w:val="nil"/>
              <w:bottom w:val="single" w:sz="4" w:space="0" w:color="auto"/>
              <w:right w:val="single" w:sz="4" w:space="0" w:color="auto"/>
            </w:tcBorders>
            <w:shd w:val="clear" w:color="auto" w:fill="auto"/>
            <w:vAlign w:val="center"/>
          </w:tcPr>
          <w:p w:rsidR="009B427F" w:rsidRPr="00DC7C90" w:rsidRDefault="009B427F" w:rsidP="00DC76DC">
            <w:pPr>
              <w:jc w:val="center"/>
              <w:rPr>
                <w:rFonts w:ascii="Arial CYR" w:hAnsi="Arial CYR" w:cs="Arial CYR"/>
                <w:b/>
                <w:bCs/>
                <w:sz w:val="18"/>
                <w:szCs w:val="18"/>
              </w:rPr>
            </w:pPr>
          </w:p>
        </w:tc>
        <w:tc>
          <w:tcPr>
            <w:tcW w:w="382" w:type="pct"/>
            <w:gridSpan w:val="2"/>
            <w:tcBorders>
              <w:top w:val="single" w:sz="4" w:space="0" w:color="auto"/>
              <w:left w:val="nil"/>
              <w:bottom w:val="single" w:sz="4" w:space="0" w:color="auto"/>
              <w:right w:val="single" w:sz="4" w:space="0" w:color="auto"/>
            </w:tcBorders>
            <w:shd w:val="clear" w:color="auto" w:fill="auto"/>
            <w:vAlign w:val="center"/>
          </w:tcPr>
          <w:p w:rsidR="009B427F" w:rsidRPr="00DC7C90" w:rsidRDefault="009B427F" w:rsidP="00DC76DC">
            <w:pPr>
              <w:jc w:val="center"/>
              <w:rPr>
                <w:rFonts w:ascii="Arial CYR" w:hAnsi="Arial CYR" w:cs="Arial CYR"/>
                <w:b/>
                <w:bCs/>
                <w:sz w:val="18"/>
                <w:szCs w:val="18"/>
              </w:rPr>
            </w:pP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9B427F" w:rsidRPr="00DC7C90" w:rsidRDefault="009B427F" w:rsidP="00DC76DC">
            <w:pPr>
              <w:jc w:val="center"/>
              <w:rPr>
                <w:rFonts w:ascii="Arial CYR" w:hAnsi="Arial CYR" w:cs="Arial CYR"/>
                <w:b/>
                <w:bCs/>
                <w:sz w:val="18"/>
                <w:szCs w:val="18"/>
              </w:rPr>
            </w:pPr>
          </w:p>
        </w:tc>
        <w:tc>
          <w:tcPr>
            <w:tcW w:w="431" w:type="pct"/>
            <w:gridSpan w:val="2"/>
            <w:tcBorders>
              <w:top w:val="single" w:sz="4" w:space="0" w:color="auto"/>
              <w:left w:val="nil"/>
              <w:bottom w:val="single" w:sz="4" w:space="0" w:color="auto"/>
              <w:right w:val="single" w:sz="4" w:space="0" w:color="auto"/>
            </w:tcBorders>
            <w:shd w:val="clear" w:color="auto" w:fill="auto"/>
            <w:vAlign w:val="center"/>
          </w:tcPr>
          <w:p w:rsidR="009B427F" w:rsidRPr="00DC7C90" w:rsidRDefault="009B427F" w:rsidP="00DC76DC">
            <w:pPr>
              <w:jc w:val="center"/>
              <w:rPr>
                <w:rFonts w:ascii="Arial CYR" w:hAnsi="Arial CYR" w:cs="Arial CYR"/>
                <w:b/>
                <w:bCs/>
                <w:sz w:val="18"/>
                <w:szCs w:val="18"/>
              </w:rPr>
            </w:pP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rsidR="009B427F" w:rsidRPr="00DC7C90" w:rsidRDefault="009B427F" w:rsidP="00DC76DC">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rsidR="009B427F" w:rsidRPr="00DC7C90" w:rsidRDefault="009B427F" w:rsidP="00DC76DC">
            <w:pPr>
              <w:jc w:val="center"/>
              <w:rPr>
                <w:rFonts w:ascii="Arial CYR" w:hAnsi="Arial CYR" w:cs="Arial CYR"/>
                <w:b/>
                <w:bCs/>
                <w:sz w:val="18"/>
                <w:szCs w:val="18"/>
              </w:rPr>
            </w:pPr>
          </w:p>
        </w:tc>
        <w:tc>
          <w:tcPr>
            <w:tcW w:w="322" w:type="pct"/>
            <w:tcBorders>
              <w:top w:val="single" w:sz="4" w:space="0" w:color="auto"/>
              <w:left w:val="nil"/>
              <w:bottom w:val="single" w:sz="4" w:space="0" w:color="auto"/>
              <w:right w:val="single" w:sz="4" w:space="0" w:color="auto"/>
            </w:tcBorders>
            <w:shd w:val="clear" w:color="auto" w:fill="auto"/>
            <w:vAlign w:val="center"/>
          </w:tcPr>
          <w:p w:rsidR="009B427F" w:rsidRPr="00DC7C90" w:rsidRDefault="009B427F" w:rsidP="00DC76DC">
            <w:pPr>
              <w:jc w:val="center"/>
              <w:rPr>
                <w:rFonts w:ascii="Arial CYR" w:hAnsi="Arial CYR" w:cs="Arial CYR"/>
                <w:b/>
                <w:bCs/>
                <w:sz w:val="18"/>
                <w:szCs w:val="18"/>
              </w:rPr>
            </w:pPr>
          </w:p>
        </w:tc>
      </w:tr>
      <w:tr w:rsidR="009B427F" w:rsidRPr="00DC7C90" w:rsidTr="00661862">
        <w:trPr>
          <w:trHeight w:hRule="exact" w:val="284"/>
        </w:trPr>
        <w:tc>
          <w:tcPr>
            <w:tcW w:w="166" w:type="pct"/>
            <w:gridSpan w:val="2"/>
            <w:vMerge/>
            <w:tcBorders>
              <w:left w:val="single" w:sz="4" w:space="0" w:color="auto"/>
              <w:right w:val="single" w:sz="4" w:space="0" w:color="auto"/>
            </w:tcBorders>
            <w:vAlign w:val="center"/>
          </w:tcPr>
          <w:p w:rsidR="009B427F" w:rsidRPr="00DC7C90" w:rsidRDefault="009B427F" w:rsidP="00DC76DC">
            <w:pPr>
              <w:rPr>
                <w:rFonts w:ascii="Arial CYR" w:hAnsi="Arial CYR" w:cs="Arial CYR"/>
                <w:sz w:val="18"/>
                <w:szCs w:val="18"/>
              </w:rPr>
            </w:pPr>
          </w:p>
        </w:tc>
        <w:tc>
          <w:tcPr>
            <w:tcW w:w="1135" w:type="pct"/>
            <w:vMerge/>
            <w:tcBorders>
              <w:left w:val="single" w:sz="4" w:space="0" w:color="auto"/>
              <w:right w:val="single" w:sz="4" w:space="0" w:color="auto"/>
            </w:tcBorders>
            <w:vAlign w:val="center"/>
          </w:tcPr>
          <w:p w:rsidR="009B427F" w:rsidRPr="00DC7C90" w:rsidRDefault="009B427F" w:rsidP="00DC76DC">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auto"/>
            <w:vAlign w:val="center"/>
          </w:tcPr>
          <w:p w:rsidR="009B427F" w:rsidRPr="00DC7C90" w:rsidRDefault="009B427F" w:rsidP="00DC76DC">
            <w:pPr>
              <w:jc w:val="center"/>
              <w:rPr>
                <w:rFonts w:ascii="Arial CYR" w:hAnsi="Arial CYR" w:cs="Arial CYR"/>
                <w:b/>
                <w:bCs/>
                <w:sz w:val="18"/>
                <w:szCs w:val="18"/>
              </w:rPr>
            </w:pPr>
            <w:r>
              <w:rPr>
                <w:rFonts w:ascii="Arial CYR" w:hAnsi="Arial CYR" w:cs="Arial CYR"/>
                <w:b/>
                <w:bCs/>
                <w:sz w:val="18"/>
                <w:szCs w:val="18"/>
              </w:rPr>
              <w:t>2024</w:t>
            </w:r>
          </w:p>
        </w:tc>
        <w:tc>
          <w:tcPr>
            <w:tcW w:w="249" w:type="pct"/>
            <w:gridSpan w:val="2"/>
            <w:tcBorders>
              <w:top w:val="single" w:sz="4" w:space="0" w:color="auto"/>
              <w:left w:val="nil"/>
              <w:bottom w:val="single" w:sz="4" w:space="0" w:color="auto"/>
              <w:right w:val="nil"/>
            </w:tcBorders>
            <w:vAlign w:val="center"/>
          </w:tcPr>
          <w:p w:rsidR="009B427F" w:rsidRDefault="009B427F" w:rsidP="00DC76DC">
            <w:pPr>
              <w:jc w:val="center"/>
              <w:rPr>
                <w:rFonts w:ascii="Arial CYR" w:hAnsi="Arial CYR" w:cs="Arial CYR"/>
                <w:bCs/>
                <w:sz w:val="18"/>
                <w:szCs w:val="18"/>
              </w:rPr>
            </w:pPr>
          </w:p>
        </w:tc>
        <w:tc>
          <w:tcPr>
            <w:tcW w:w="231" w:type="pct"/>
            <w:tcBorders>
              <w:top w:val="single" w:sz="4" w:space="0" w:color="auto"/>
              <w:left w:val="nil"/>
              <w:bottom w:val="single" w:sz="4" w:space="0" w:color="auto"/>
              <w:right w:val="single" w:sz="4" w:space="0" w:color="auto"/>
            </w:tcBorders>
            <w:shd w:val="clear" w:color="auto" w:fill="auto"/>
            <w:vAlign w:val="center"/>
          </w:tcPr>
          <w:p w:rsidR="009B427F" w:rsidRPr="00DC7C90" w:rsidRDefault="009B427F" w:rsidP="00DC76DC">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9B427F" w:rsidRPr="00DC7C90" w:rsidRDefault="009B427F" w:rsidP="00DC76DC">
            <w:pPr>
              <w:jc w:val="center"/>
              <w:rPr>
                <w:rFonts w:ascii="Arial CYR" w:hAnsi="Arial CYR" w:cs="Arial CYR"/>
                <w:b/>
                <w:bCs/>
                <w:sz w:val="18"/>
                <w:szCs w:val="18"/>
              </w:rPr>
            </w:pPr>
          </w:p>
        </w:tc>
        <w:tc>
          <w:tcPr>
            <w:tcW w:w="222" w:type="pct"/>
            <w:gridSpan w:val="2"/>
            <w:tcBorders>
              <w:top w:val="single" w:sz="4" w:space="0" w:color="auto"/>
              <w:left w:val="nil"/>
              <w:bottom w:val="single" w:sz="4" w:space="0" w:color="auto"/>
              <w:right w:val="single" w:sz="4" w:space="0" w:color="auto"/>
            </w:tcBorders>
            <w:shd w:val="clear" w:color="auto" w:fill="auto"/>
            <w:vAlign w:val="center"/>
          </w:tcPr>
          <w:p w:rsidR="009B427F" w:rsidRDefault="009B427F" w:rsidP="00DC76DC">
            <w:pPr>
              <w:jc w:val="center"/>
              <w:rPr>
                <w:rFonts w:ascii="Arial CYR" w:hAnsi="Arial CYR" w:cs="Arial CYR"/>
                <w:bCs/>
                <w:sz w:val="18"/>
                <w:szCs w:val="18"/>
              </w:rPr>
            </w:pPr>
          </w:p>
        </w:tc>
        <w:tc>
          <w:tcPr>
            <w:tcW w:w="215" w:type="pct"/>
            <w:gridSpan w:val="2"/>
            <w:tcBorders>
              <w:top w:val="single" w:sz="4" w:space="0" w:color="auto"/>
              <w:left w:val="nil"/>
              <w:bottom w:val="single" w:sz="4" w:space="0" w:color="auto"/>
              <w:right w:val="single" w:sz="4" w:space="0" w:color="auto"/>
            </w:tcBorders>
            <w:shd w:val="clear" w:color="auto" w:fill="auto"/>
            <w:vAlign w:val="center"/>
          </w:tcPr>
          <w:p w:rsidR="009B427F" w:rsidRPr="00DC7C90" w:rsidRDefault="009B427F" w:rsidP="00DC76DC">
            <w:pPr>
              <w:jc w:val="center"/>
              <w:rPr>
                <w:rFonts w:ascii="Arial CYR" w:hAnsi="Arial CYR" w:cs="Arial CYR"/>
                <w:b/>
                <w:bCs/>
                <w:sz w:val="18"/>
                <w:szCs w:val="18"/>
              </w:rPr>
            </w:pPr>
          </w:p>
        </w:tc>
        <w:tc>
          <w:tcPr>
            <w:tcW w:w="382" w:type="pct"/>
            <w:gridSpan w:val="2"/>
            <w:tcBorders>
              <w:top w:val="single" w:sz="4" w:space="0" w:color="auto"/>
              <w:left w:val="nil"/>
              <w:bottom w:val="single" w:sz="4" w:space="0" w:color="auto"/>
              <w:right w:val="single" w:sz="4" w:space="0" w:color="auto"/>
            </w:tcBorders>
            <w:shd w:val="clear" w:color="auto" w:fill="auto"/>
            <w:vAlign w:val="center"/>
          </w:tcPr>
          <w:p w:rsidR="009B427F" w:rsidRPr="00DC7C90" w:rsidRDefault="009B427F" w:rsidP="00DC76DC">
            <w:pPr>
              <w:jc w:val="center"/>
              <w:rPr>
                <w:rFonts w:ascii="Arial CYR" w:hAnsi="Arial CYR" w:cs="Arial CYR"/>
                <w:b/>
                <w:bCs/>
                <w:sz w:val="18"/>
                <w:szCs w:val="18"/>
              </w:rPr>
            </w:pP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9B427F" w:rsidRPr="00DC7C90" w:rsidRDefault="009B427F" w:rsidP="00DC76DC">
            <w:pPr>
              <w:jc w:val="center"/>
              <w:rPr>
                <w:rFonts w:ascii="Arial CYR" w:hAnsi="Arial CYR" w:cs="Arial CYR"/>
                <w:b/>
                <w:bCs/>
                <w:sz w:val="18"/>
                <w:szCs w:val="18"/>
              </w:rPr>
            </w:pPr>
          </w:p>
        </w:tc>
        <w:tc>
          <w:tcPr>
            <w:tcW w:w="431" w:type="pct"/>
            <w:gridSpan w:val="2"/>
            <w:tcBorders>
              <w:top w:val="single" w:sz="4" w:space="0" w:color="auto"/>
              <w:left w:val="nil"/>
              <w:bottom w:val="single" w:sz="4" w:space="0" w:color="auto"/>
              <w:right w:val="single" w:sz="4" w:space="0" w:color="auto"/>
            </w:tcBorders>
            <w:shd w:val="clear" w:color="auto" w:fill="auto"/>
            <w:vAlign w:val="center"/>
          </w:tcPr>
          <w:p w:rsidR="009B427F" w:rsidRPr="00DC7C90" w:rsidRDefault="009B427F" w:rsidP="00DC76DC">
            <w:pPr>
              <w:jc w:val="center"/>
              <w:rPr>
                <w:rFonts w:ascii="Arial CYR" w:hAnsi="Arial CYR" w:cs="Arial CYR"/>
                <w:b/>
                <w:bCs/>
                <w:sz w:val="18"/>
                <w:szCs w:val="18"/>
              </w:rPr>
            </w:pP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rsidR="009B427F" w:rsidRPr="00DC7C90" w:rsidRDefault="009B427F" w:rsidP="00DC76DC">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rsidR="009B427F" w:rsidRPr="00DC7C90" w:rsidRDefault="009B427F" w:rsidP="00DC76DC">
            <w:pPr>
              <w:jc w:val="center"/>
              <w:rPr>
                <w:rFonts w:ascii="Arial CYR" w:hAnsi="Arial CYR" w:cs="Arial CYR"/>
                <w:b/>
                <w:bCs/>
                <w:sz w:val="18"/>
                <w:szCs w:val="18"/>
              </w:rPr>
            </w:pPr>
          </w:p>
        </w:tc>
        <w:tc>
          <w:tcPr>
            <w:tcW w:w="322" w:type="pct"/>
            <w:tcBorders>
              <w:top w:val="single" w:sz="4" w:space="0" w:color="auto"/>
              <w:left w:val="nil"/>
              <w:bottom w:val="single" w:sz="4" w:space="0" w:color="auto"/>
              <w:right w:val="single" w:sz="4" w:space="0" w:color="auto"/>
            </w:tcBorders>
            <w:shd w:val="clear" w:color="auto" w:fill="auto"/>
            <w:vAlign w:val="center"/>
          </w:tcPr>
          <w:p w:rsidR="009B427F" w:rsidRPr="00DC7C90" w:rsidRDefault="009B427F" w:rsidP="00DC76DC">
            <w:pPr>
              <w:jc w:val="center"/>
              <w:rPr>
                <w:rFonts w:ascii="Arial CYR" w:hAnsi="Arial CYR" w:cs="Arial CYR"/>
                <w:b/>
                <w:bCs/>
                <w:sz w:val="18"/>
                <w:szCs w:val="18"/>
              </w:rPr>
            </w:pPr>
          </w:p>
        </w:tc>
      </w:tr>
      <w:tr w:rsidR="00661862" w:rsidRPr="00DC7C90" w:rsidTr="00661862">
        <w:trPr>
          <w:trHeight w:hRule="exact" w:val="284"/>
        </w:trPr>
        <w:tc>
          <w:tcPr>
            <w:tcW w:w="166" w:type="pct"/>
            <w:gridSpan w:val="2"/>
            <w:vMerge/>
            <w:tcBorders>
              <w:left w:val="single" w:sz="4" w:space="0" w:color="auto"/>
              <w:right w:val="single" w:sz="4" w:space="0" w:color="auto"/>
            </w:tcBorders>
            <w:vAlign w:val="center"/>
          </w:tcPr>
          <w:p w:rsidR="00661862" w:rsidRPr="00DC7C90" w:rsidRDefault="00661862" w:rsidP="00DC76DC">
            <w:pPr>
              <w:rPr>
                <w:rFonts w:ascii="Arial CYR" w:hAnsi="Arial CYR" w:cs="Arial CYR"/>
                <w:sz w:val="18"/>
                <w:szCs w:val="18"/>
              </w:rPr>
            </w:pPr>
          </w:p>
        </w:tc>
        <w:tc>
          <w:tcPr>
            <w:tcW w:w="1135" w:type="pct"/>
            <w:vMerge/>
            <w:tcBorders>
              <w:left w:val="single" w:sz="4" w:space="0" w:color="auto"/>
              <w:right w:val="single" w:sz="4" w:space="0" w:color="auto"/>
            </w:tcBorders>
            <w:vAlign w:val="center"/>
          </w:tcPr>
          <w:p w:rsidR="00661862" w:rsidRPr="00DC7C90" w:rsidRDefault="00661862" w:rsidP="00DC76DC">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9B427F" w:rsidP="00DC76DC">
            <w:pPr>
              <w:jc w:val="center"/>
              <w:rPr>
                <w:rFonts w:ascii="Arial CYR" w:hAnsi="Arial CYR" w:cs="Arial CYR"/>
                <w:b/>
                <w:bCs/>
                <w:sz w:val="18"/>
                <w:szCs w:val="18"/>
              </w:rPr>
            </w:pPr>
            <w:r>
              <w:rPr>
                <w:rFonts w:ascii="Arial CYR" w:hAnsi="Arial CYR" w:cs="Arial CYR"/>
                <w:b/>
                <w:bCs/>
                <w:sz w:val="18"/>
                <w:szCs w:val="18"/>
              </w:rPr>
              <w:t>2025</w:t>
            </w:r>
          </w:p>
        </w:tc>
        <w:tc>
          <w:tcPr>
            <w:tcW w:w="249" w:type="pct"/>
            <w:gridSpan w:val="2"/>
            <w:tcBorders>
              <w:top w:val="single" w:sz="4" w:space="0" w:color="auto"/>
              <w:left w:val="nil"/>
              <w:bottom w:val="single" w:sz="4" w:space="0" w:color="auto"/>
              <w:right w:val="nil"/>
            </w:tcBorders>
            <w:vAlign w:val="center"/>
          </w:tcPr>
          <w:p w:rsidR="00661862" w:rsidRPr="009C325F" w:rsidRDefault="009C325F" w:rsidP="00DC76DC">
            <w:pPr>
              <w:jc w:val="center"/>
              <w:rPr>
                <w:rFonts w:ascii="Arial CYR" w:hAnsi="Arial CYR" w:cs="Arial CYR"/>
                <w:b/>
                <w:bCs/>
                <w:sz w:val="18"/>
                <w:szCs w:val="18"/>
              </w:rPr>
            </w:pPr>
            <w:r w:rsidRPr="009C325F">
              <w:rPr>
                <w:rFonts w:ascii="Arial CYR" w:hAnsi="Arial CYR" w:cs="Arial CYR"/>
                <w:b/>
                <w:bCs/>
                <w:sz w:val="18"/>
                <w:szCs w:val="18"/>
              </w:rPr>
              <w:t>20,0</w:t>
            </w:r>
          </w:p>
        </w:tc>
        <w:tc>
          <w:tcPr>
            <w:tcW w:w="231"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9C325F" w:rsidP="00DC76DC">
            <w:pPr>
              <w:jc w:val="center"/>
              <w:rPr>
                <w:rFonts w:ascii="Arial CYR" w:hAnsi="Arial CYR" w:cs="Arial CYR"/>
                <w:b/>
                <w:bCs/>
                <w:sz w:val="18"/>
                <w:szCs w:val="18"/>
              </w:rPr>
            </w:pPr>
            <w:r>
              <w:rPr>
                <w:rFonts w:ascii="Arial CYR" w:hAnsi="Arial CYR" w:cs="Arial CYR"/>
                <w:b/>
                <w:bCs/>
                <w:sz w:val="18"/>
                <w:szCs w:val="18"/>
              </w:rPr>
              <w:t>20,0</w:t>
            </w:r>
          </w:p>
        </w:tc>
        <w:tc>
          <w:tcPr>
            <w:tcW w:w="222" w:type="pct"/>
            <w:gridSpan w:val="2"/>
            <w:tcBorders>
              <w:top w:val="single" w:sz="4" w:space="0" w:color="auto"/>
              <w:left w:val="nil"/>
              <w:bottom w:val="single" w:sz="4" w:space="0" w:color="auto"/>
              <w:right w:val="single" w:sz="4" w:space="0" w:color="auto"/>
            </w:tcBorders>
            <w:shd w:val="clear" w:color="auto" w:fill="auto"/>
            <w:vAlign w:val="center"/>
          </w:tcPr>
          <w:p w:rsidR="00661862" w:rsidRPr="00524B0C" w:rsidRDefault="00661862" w:rsidP="00DC76DC">
            <w:pPr>
              <w:jc w:val="center"/>
              <w:rPr>
                <w:rFonts w:ascii="Arial CYR" w:hAnsi="Arial CYR" w:cs="Arial CYR"/>
                <w:bCs/>
                <w:sz w:val="18"/>
                <w:szCs w:val="18"/>
              </w:rPr>
            </w:pPr>
          </w:p>
        </w:tc>
        <w:tc>
          <w:tcPr>
            <w:tcW w:w="215"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382"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431"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rsidR="00661862" w:rsidRPr="00DC7C90" w:rsidRDefault="00661862" w:rsidP="00DC76DC">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322"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r>
      <w:tr w:rsidR="00661862" w:rsidRPr="00DC7C90" w:rsidTr="00661862">
        <w:trPr>
          <w:trHeight w:hRule="exact" w:val="284"/>
        </w:trPr>
        <w:tc>
          <w:tcPr>
            <w:tcW w:w="166" w:type="pct"/>
            <w:gridSpan w:val="2"/>
            <w:vMerge/>
            <w:tcBorders>
              <w:left w:val="single" w:sz="4" w:space="0" w:color="auto"/>
              <w:right w:val="single" w:sz="4" w:space="0" w:color="auto"/>
            </w:tcBorders>
            <w:vAlign w:val="center"/>
          </w:tcPr>
          <w:p w:rsidR="00661862" w:rsidRPr="00DC7C90" w:rsidRDefault="00661862" w:rsidP="00DC76DC">
            <w:pPr>
              <w:rPr>
                <w:rFonts w:ascii="Arial CYR" w:hAnsi="Arial CYR" w:cs="Arial CYR"/>
                <w:sz w:val="18"/>
                <w:szCs w:val="18"/>
              </w:rPr>
            </w:pPr>
          </w:p>
        </w:tc>
        <w:tc>
          <w:tcPr>
            <w:tcW w:w="1135" w:type="pct"/>
            <w:vMerge/>
            <w:tcBorders>
              <w:left w:val="single" w:sz="4" w:space="0" w:color="auto"/>
              <w:right w:val="single" w:sz="4" w:space="0" w:color="auto"/>
            </w:tcBorders>
            <w:vAlign w:val="center"/>
          </w:tcPr>
          <w:p w:rsidR="00661862" w:rsidRPr="00DC7C90" w:rsidRDefault="00661862" w:rsidP="00DC76DC">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9B427F" w:rsidP="00DC76DC">
            <w:pPr>
              <w:jc w:val="center"/>
              <w:rPr>
                <w:rFonts w:ascii="Arial CYR" w:hAnsi="Arial CYR" w:cs="Arial CYR"/>
                <w:b/>
                <w:bCs/>
                <w:sz w:val="18"/>
                <w:szCs w:val="18"/>
              </w:rPr>
            </w:pPr>
            <w:r>
              <w:rPr>
                <w:rFonts w:ascii="Arial CYR" w:hAnsi="Arial CYR" w:cs="Arial CYR"/>
                <w:b/>
                <w:bCs/>
                <w:sz w:val="18"/>
                <w:szCs w:val="18"/>
              </w:rPr>
              <w:t>2026</w:t>
            </w:r>
          </w:p>
        </w:tc>
        <w:tc>
          <w:tcPr>
            <w:tcW w:w="249" w:type="pct"/>
            <w:gridSpan w:val="2"/>
            <w:tcBorders>
              <w:top w:val="single" w:sz="4" w:space="0" w:color="auto"/>
              <w:left w:val="nil"/>
              <w:bottom w:val="single" w:sz="4" w:space="0" w:color="auto"/>
              <w:right w:val="nil"/>
            </w:tcBorders>
            <w:vAlign w:val="center"/>
          </w:tcPr>
          <w:p w:rsidR="00661862" w:rsidRPr="00524B0C" w:rsidRDefault="00661862" w:rsidP="00DC76DC">
            <w:pPr>
              <w:jc w:val="center"/>
              <w:rPr>
                <w:rFonts w:ascii="Arial CYR" w:hAnsi="Arial CYR" w:cs="Arial CYR"/>
                <w:bCs/>
                <w:sz w:val="18"/>
                <w:szCs w:val="18"/>
              </w:rPr>
            </w:pPr>
          </w:p>
        </w:tc>
        <w:tc>
          <w:tcPr>
            <w:tcW w:w="231"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222" w:type="pct"/>
            <w:gridSpan w:val="2"/>
            <w:tcBorders>
              <w:top w:val="single" w:sz="4" w:space="0" w:color="auto"/>
              <w:left w:val="nil"/>
              <w:bottom w:val="single" w:sz="4" w:space="0" w:color="auto"/>
              <w:right w:val="single" w:sz="4" w:space="0" w:color="auto"/>
            </w:tcBorders>
            <w:shd w:val="clear" w:color="auto" w:fill="auto"/>
            <w:vAlign w:val="center"/>
          </w:tcPr>
          <w:p w:rsidR="00661862" w:rsidRPr="00524B0C" w:rsidRDefault="00661862" w:rsidP="00DC76DC">
            <w:pPr>
              <w:jc w:val="center"/>
              <w:rPr>
                <w:rFonts w:ascii="Arial CYR" w:hAnsi="Arial CYR" w:cs="Arial CYR"/>
                <w:bCs/>
                <w:sz w:val="18"/>
                <w:szCs w:val="18"/>
              </w:rPr>
            </w:pPr>
          </w:p>
        </w:tc>
        <w:tc>
          <w:tcPr>
            <w:tcW w:w="215"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382"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431"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rsidR="00661862" w:rsidRPr="00DC7C90" w:rsidRDefault="00661862" w:rsidP="00DC76DC">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322"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r>
      <w:tr w:rsidR="00661862" w:rsidRPr="00DC7C90" w:rsidTr="00661862">
        <w:trPr>
          <w:trHeight w:hRule="exact" w:val="284"/>
        </w:trPr>
        <w:tc>
          <w:tcPr>
            <w:tcW w:w="166" w:type="pct"/>
            <w:gridSpan w:val="2"/>
            <w:vMerge/>
            <w:tcBorders>
              <w:left w:val="single" w:sz="4" w:space="0" w:color="auto"/>
              <w:right w:val="single" w:sz="4" w:space="0" w:color="auto"/>
            </w:tcBorders>
            <w:vAlign w:val="center"/>
          </w:tcPr>
          <w:p w:rsidR="00661862" w:rsidRPr="00DC7C90" w:rsidRDefault="00661862" w:rsidP="00DC76DC">
            <w:pPr>
              <w:rPr>
                <w:rFonts w:ascii="Arial CYR" w:hAnsi="Arial CYR" w:cs="Arial CYR"/>
                <w:sz w:val="18"/>
                <w:szCs w:val="18"/>
              </w:rPr>
            </w:pPr>
          </w:p>
        </w:tc>
        <w:tc>
          <w:tcPr>
            <w:tcW w:w="1135" w:type="pct"/>
            <w:vMerge/>
            <w:tcBorders>
              <w:left w:val="single" w:sz="4" w:space="0" w:color="auto"/>
              <w:right w:val="single" w:sz="4" w:space="0" w:color="auto"/>
            </w:tcBorders>
            <w:vAlign w:val="center"/>
          </w:tcPr>
          <w:p w:rsidR="00661862" w:rsidRPr="00DC7C90" w:rsidRDefault="00661862" w:rsidP="00DC76DC">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9B427F" w:rsidP="00DC76DC">
            <w:pPr>
              <w:jc w:val="center"/>
              <w:rPr>
                <w:rFonts w:ascii="Arial CYR" w:hAnsi="Arial CYR" w:cs="Arial CYR"/>
                <w:b/>
                <w:bCs/>
                <w:sz w:val="18"/>
                <w:szCs w:val="18"/>
              </w:rPr>
            </w:pPr>
            <w:r>
              <w:rPr>
                <w:rFonts w:ascii="Arial CYR" w:hAnsi="Arial CYR" w:cs="Arial CYR"/>
                <w:b/>
                <w:bCs/>
                <w:sz w:val="18"/>
                <w:szCs w:val="18"/>
              </w:rPr>
              <w:t>2027</w:t>
            </w:r>
          </w:p>
        </w:tc>
        <w:tc>
          <w:tcPr>
            <w:tcW w:w="249" w:type="pct"/>
            <w:gridSpan w:val="2"/>
            <w:tcBorders>
              <w:top w:val="single" w:sz="4" w:space="0" w:color="auto"/>
              <w:left w:val="nil"/>
              <w:bottom w:val="single" w:sz="4" w:space="0" w:color="auto"/>
              <w:right w:val="nil"/>
            </w:tcBorders>
            <w:vAlign w:val="center"/>
          </w:tcPr>
          <w:p w:rsidR="00661862" w:rsidRPr="00524B0C" w:rsidRDefault="00661862" w:rsidP="00DC76DC">
            <w:pPr>
              <w:jc w:val="center"/>
              <w:rPr>
                <w:rFonts w:ascii="Arial CYR" w:hAnsi="Arial CYR" w:cs="Arial CYR"/>
                <w:bCs/>
                <w:sz w:val="18"/>
                <w:szCs w:val="18"/>
              </w:rPr>
            </w:pPr>
          </w:p>
        </w:tc>
        <w:tc>
          <w:tcPr>
            <w:tcW w:w="231"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222" w:type="pct"/>
            <w:gridSpan w:val="2"/>
            <w:tcBorders>
              <w:top w:val="single" w:sz="4" w:space="0" w:color="auto"/>
              <w:left w:val="nil"/>
              <w:bottom w:val="single" w:sz="4" w:space="0" w:color="auto"/>
              <w:right w:val="single" w:sz="4" w:space="0" w:color="auto"/>
            </w:tcBorders>
            <w:shd w:val="clear" w:color="auto" w:fill="auto"/>
            <w:vAlign w:val="center"/>
          </w:tcPr>
          <w:p w:rsidR="00661862" w:rsidRPr="00524B0C" w:rsidRDefault="00661862" w:rsidP="00DC76DC">
            <w:pPr>
              <w:jc w:val="center"/>
              <w:rPr>
                <w:rFonts w:ascii="Arial CYR" w:hAnsi="Arial CYR" w:cs="Arial CYR"/>
                <w:bCs/>
                <w:sz w:val="18"/>
                <w:szCs w:val="18"/>
              </w:rPr>
            </w:pPr>
          </w:p>
        </w:tc>
        <w:tc>
          <w:tcPr>
            <w:tcW w:w="215"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382"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431"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rsidR="00661862" w:rsidRPr="00DC7C90" w:rsidRDefault="00661862" w:rsidP="00DC76DC">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322"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r>
      <w:tr w:rsidR="00661862" w:rsidRPr="00DC7C90" w:rsidTr="00661862">
        <w:trPr>
          <w:trHeight w:hRule="exact" w:val="284"/>
        </w:trPr>
        <w:tc>
          <w:tcPr>
            <w:tcW w:w="166" w:type="pct"/>
            <w:gridSpan w:val="2"/>
            <w:vMerge/>
            <w:tcBorders>
              <w:left w:val="single" w:sz="4" w:space="0" w:color="auto"/>
              <w:right w:val="single" w:sz="4" w:space="0" w:color="auto"/>
            </w:tcBorders>
            <w:vAlign w:val="center"/>
          </w:tcPr>
          <w:p w:rsidR="00661862" w:rsidRPr="00DC7C90" w:rsidRDefault="00661862" w:rsidP="00DC76DC">
            <w:pPr>
              <w:rPr>
                <w:rFonts w:ascii="Arial CYR" w:hAnsi="Arial CYR" w:cs="Arial CYR"/>
                <w:sz w:val="18"/>
                <w:szCs w:val="18"/>
              </w:rPr>
            </w:pPr>
          </w:p>
        </w:tc>
        <w:tc>
          <w:tcPr>
            <w:tcW w:w="1135" w:type="pct"/>
            <w:vMerge/>
            <w:tcBorders>
              <w:left w:val="single" w:sz="4" w:space="0" w:color="auto"/>
              <w:right w:val="single" w:sz="4" w:space="0" w:color="auto"/>
            </w:tcBorders>
            <w:vAlign w:val="center"/>
          </w:tcPr>
          <w:p w:rsidR="00661862" w:rsidRPr="00DC7C90" w:rsidRDefault="00661862" w:rsidP="00DC76DC">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9B427F" w:rsidP="00DC76DC">
            <w:pPr>
              <w:jc w:val="center"/>
              <w:rPr>
                <w:rFonts w:ascii="Arial CYR" w:hAnsi="Arial CYR" w:cs="Arial CYR"/>
                <w:b/>
                <w:bCs/>
                <w:sz w:val="18"/>
                <w:szCs w:val="18"/>
              </w:rPr>
            </w:pPr>
            <w:r>
              <w:rPr>
                <w:rFonts w:ascii="Arial CYR" w:hAnsi="Arial CYR" w:cs="Arial CYR"/>
                <w:b/>
                <w:bCs/>
                <w:sz w:val="18"/>
                <w:szCs w:val="18"/>
              </w:rPr>
              <w:t>2028</w:t>
            </w:r>
          </w:p>
        </w:tc>
        <w:tc>
          <w:tcPr>
            <w:tcW w:w="249" w:type="pct"/>
            <w:gridSpan w:val="2"/>
            <w:tcBorders>
              <w:top w:val="single" w:sz="4" w:space="0" w:color="auto"/>
              <w:left w:val="nil"/>
              <w:bottom w:val="single" w:sz="4" w:space="0" w:color="auto"/>
              <w:right w:val="nil"/>
            </w:tcBorders>
            <w:vAlign w:val="center"/>
          </w:tcPr>
          <w:p w:rsidR="00661862" w:rsidRPr="009C325F" w:rsidRDefault="009C325F" w:rsidP="00DC76DC">
            <w:pPr>
              <w:jc w:val="center"/>
              <w:rPr>
                <w:rFonts w:ascii="Arial CYR" w:hAnsi="Arial CYR" w:cs="Arial CYR"/>
                <w:b/>
                <w:bCs/>
                <w:sz w:val="18"/>
                <w:szCs w:val="18"/>
              </w:rPr>
            </w:pPr>
            <w:r w:rsidRPr="009C325F">
              <w:rPr>
                <w:rFonts w:ascii="Arial CYR" w:hAnsi="Arial CYR" w:cs="Arial CYR"/>
                <w:b/>
                <w:bCs/>
                <w:sz w:val="18"/>
                <w:szCs w:val="18"/>
              </w:rPr>
              <w:t>15,0</w:t>
            </w:r>
          </w:p>
        </w:tc>
        <w:tc>
          <w:tcPr>
            <w:tcW w:w="231"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9C325F" w:rsidP="00DC76DC">
            <w:pPr>
              <w:jc w:val="center"/>
              <w:rPr>
                <w:rFonts w:ascii="Arial CYR" w:hAnsi="Arial CYR" w:cs="Arial CYR"/>
                <w:b/>
                <w:bCs/>
                <w:sz w:val="18"/>
                <w:szCs w:val="18"/>
              </w:rPr>
            </w:pPr>
            <w:r>
              <w:rPr>
                <w:rFonts w:ascii="Arial CYR" w:hAnsi="Arial CYR" w:cs="Arial CYR"/>
                <w:b/>
                <w:bCs/>
                <w:sz w:val="18"/>
                <w:szCs w:val="18"/>
              </w:rPr>
              <w:t>15,0</w:t>
            </w:r>
          </w:p>
        </w:tc>
        <w:tc>
          <w:tcPr>
            <w:tcW w:w="222" w:type="pct"/>
            <w:gridSpan w:val="2"/>
            <w:tcBorders>
              <w:top w:val="single" w:sz="4" w:space="0" w:color="auto"/>
              <w:left w:val="nil"/>
              <w:bottom w:val="single" w:sz="4" w:space="0" w:color="auto"/>
              <w:right w:val="single" w:sz="4" w:space="0" w:color="auto"/>
            </w:tcBorders>
            <w:shd w:val="clear" w:color="auto" w:fill="auto"/>
            <w:vAlign w:val="center"/>
          </w:tcPr>
          <w:p w:rsidR="00661862" w:rsidRPr="00524B0C" w:rsidRDefault="00661862" w:rsidP="00DC76DC">
            <w:pPr>
              <w:jc w:val="center"/>
              <w:rPr>
                <w:rFonts w:ascii="Arial CYR" w:hAnsi="Arial CYR" w:cs="Arial CYR"/>
                <w:bCs/>
                <w:sz w:val="18"/>
                <w:szCs w:val="18"/>
              </w:rPr>
            </w:pPr>
          </w:p>
        </w:tc>
        <w:tc>
          <w:tcPr>
            <w:tcW w:w="215"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382"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431" w:type="pct"/>
            <w:gridSpan w:val="2"/>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rsidR="00661862" w:rsidRPr="00DC7C90" w:rsidRDefault="00661862" w:rsidP="00DC76DC">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c>
          <w:tcPr>
            <w:tcW w:w="322" w:type="pct"/>
            <w:tcBorders>
              <w:top w:val="single" w:sz="4" w:space="0" w:color="auto"/>
              <w:left w:val="nil"/>
              <w:bottom w:val="single" w:sz="4" w:space="0" w:color="auto"/>
              <w:right w:val="single" w:sz="4" w:space="0" w:color="auto"/>
            </w:tcBorders>
            <w:shd w:val="clear" w:color="auto" w:fill="auto"/>
            <w:vAlign w:val="center"/>
          </w:tcPr>
          <w:p w:rsidR="00661862" w:rsidRPr="00DC7C90" w:rsidRDefault="00661862" w:rsidP="00DC76DC">
            <w:pPr>
              <w:jc w:val="center"/>
              <w:rPr>
                <w:rFonts w:ascii="Arial CYR" w:hAnsi="Arial CYR" w:cs="Arial CYR"/>
                <w:b/>
                <w:bCs/>
                <w:sz w:val="18"/>
                <w:szCs w:val="18"/>
              </w:rPr>
            </w:pPr>
          </w:p>
        </w:tc>
      </w:tr>
      <w:tr w:rsidR="00661862" w:rsidRPr="00DC7C90" w:rsidTr="009C325F">
        <w:trPr>
          <w:trHeight w:hRule="exact" w:val="284"/>
        </w:trPr>
        <w:tc>
          <w:tcPr>
            <w:tcW w:w="166" w:type="pct"/>
            <w:gridSpan w:val="2"/>
            <w:vMerge/>
            <w:tcBorders>
              <w:left w:val="single" w:sz="4" w:space="0" w:color="auto"/>
              <w:bottom w:val="single" w:sz="4" w:space="0" w:color="auto"/>
              <w:right w:val="single" w:sz="4" w:space="0" w:color="auto"/>
            </w:tcBorders>
            <w:vAlign w:val="center"/>
          </w:tcPr>
          <w:p w:rsidR="00661862" w:rsidRPr="00DC7C90" w:rsidRDefault="00661862" w:rsidP="00DC76DC">
            <w:pPr>
              <w:rPr>
                <w:rFonts w:ascii="Arial CYR" w:hAnsi="Arial CYR" w:cs="Arial CYR"/>
                <w:sz w:val="18"/>
                <w:szCs w:val="18"/>
              </w:rPr>
            </w:pPr>
          </w:p>
        </w:tc>
        <w:tc>
          <w:tcPr>
            <w:tcW w:w="1135" w:type="pct"/>
            <w:vMerge/>
            <w:tcBorders>
              <w:left w:val="single" w:sz="4" w:space="0" w:color="auto"/>
              <w:bottom w:val="single" w:sz="4" w:space="0" w:color="auto"/>
              <w:right w:val="single" w:sz="4" w:space="0" w:color="auto"/>
            </w:tcBorders>
            <w:vAlign w:val="center"/>
          </w:tcPr>
          <w:p w:rsidR="00661862" w:rsidRPr="00DC7C90" w:rsidRDefault="00661862" w:rsidP="00DC76DC">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D99594" w:themeFill="accent2" w:themeFillTint="99"/>
            <w:vAlign w:val="center"/>
          </w:tcPr>
          <w:p w:rsidR="00661862" w:rsidRPr="00DC7C90" w:rsidRDefault="00661862" w:rsidP="00DC76DC">
            <w:pPr>
              <w:jc w:val="center"/>
              <w:rPr>
                <w:rFonts w:ascii="Arial CYR" w:hAnsi="Arial CYR" w:cs="Arial CYR"/>
                <w:b/>
                <w:bCs/>
                <w:sz w:val="18"/>
                <w:szCs w:val="18"/>
              </w:rPr>
            </w:pPr>
            <w:r w:rsidRPr="00DC7C90">
              <w:rPr>
                <w:rFonts w:ascii="Arial CYR" w:hAnsi="Arial CYR" w:cs="Arial CYR"/>
                <w:b/>
                <w:bCs/>
                <w:sz w:val="18"/>
                <w:szCs w:val="18"/>
              </w:rPr>
              <w:t>Итого</w:t>
            </w:r>
          </w:p>
        </w:tc>
        <w:tc>
          <w:tcPr>
            <w:tcW w:w="249" w:type="pct"/>
            <w:gridSpan w:val="2"/>
            <w:tcBorders>
              <w:top w:val="single" w:sz="4" w:space="0" w:color="auto"/>
              <w:left w:val="nil"/>
              <w:bottom w:val="single" w:sz="4" w:space="0" w:color="auto"/>
              <w:right w:val="nil"/>
            </w:tcBorders>
            <w:shd w:val="clear" w:color="auto" w:fill="D99594" w:themeFill="accent2" w:themeFillTint="99"/>
            <w:vAlign w:val="center"/>
          </w:tcPr>
          <w:p w:rsidR="00661862" w:rsidRPr="009C325F" w:rsidRDefault="009C325F" w:rsidP="00DC76DC">
            <w:pPr>
              <w:jc w:val="center"/>
              <w:rPr>
                <w:rFonts w:ascii="Arial CYR" w:hAnsi="Arial CYR" w:cs="Arial CYR"/>
                <w:b/>
                <w:bCs/>
                <w:sz w:val="18"/>
                <w:szCs w:val="18"/>
              </w:rPr>
            </w:pPr>
            <w:r>
              <w:rPr>
                <w:rFonts w:ascii="Arial CYR" w:hAnsi="Arial CYR" w:cs="Arial CYR"/>
                <w:b/>
                <w:bCs/>
                <w:sz w:val="18"/>
                <w:szCs w:val="18"/>
              </w:rPr>
              <w:t>35,0</w:t>
            </w:r>
          </w:p>
        </w:tc>
        <w:tc>
          <w:tcPr>
            <w:tcW w:w="231" w:type="pct"/>
            <w:tcBorders>
              <w:top w:val="single" w:sz="4" w:space="0" w:color="auto"/>
              <w:left w:val="nil"/>
              <w:bottom w:val="single" w:sz="4" w:space="0" w:color="auto"/>
              <w:right w:val="single" w:sz="4" w:space="0" w:color="auto"/>
            </w:tcBorders>
            <w:shd w:val="clear" w:color="auto" w:fill="D99594" w:themeFill="accent2" w:themeFillTint="99"/>
            <w:vAlign w:val="center"/>
          </w:tcPr>
          <w:p w:rsidR="00661862" w:rsidRPr="00DC7C90" w:rsidRDefault="00661862" w:rsidP="00DC76DC">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D99594" w:themeFill="accent2" w:themeFillTint="99"/>
            <w:vAlign w:val="center"/>
          </w:tcPr>
          <w:p w:rsidR="00661862" w:rsidRPr="00DC7C90" w:rsidRDefault="009C325F" w:rsidP="00DC76DC">
            <w:pPr>
              <w:jc w:val="center"/>
              <w:rPr>
                <w:rFonts w:ascii="Arial CYR" w:hAnsi="Arial CYR" w:cs="Arial CYR"/>
                <w:b/>
                <w:bCs/>
                <w:sz w:val="18"/>
                <w:szCs w:val="18"/>
              </w:rPr>
            </w:pPr>
            <w:r>
              <w:rPr>
                <w:rFonts w:ascii="Arial CYR" w:hAnsi="Arial CYR" w:cs="Arial CYR"/>
                <w:b/>
                <w:bCs/>
                <w:sz w:val="18"/>
                <w:szCs w:val="18"/>
              </w:rPr>
              <w:t>35,0</w:t>
            </w:r>
          </w:p>
        </w:tc>
        <w:tc>
          <w:tcPr>
            <w:tcW w:w="222" w:type="pct"/>
            <w:gridSpan w:val="2"/>
            <w:tcBorders>
              <w:top w:val="single" w:sz="4" w:space="0" w:color="auto"/>
              <w:left w:val="nil"/>
              <w:bottom w:val="single" w:sz="4" w:space="0" w:color="auto"/>
              <w:right w:val="single" w:sz="4" w:space="0" w:color="auto"/>
            </w:tcBorders>
            <w:shd w:val="clear" w:color="auto" w:fill="D99594" w:themeFill="accent2" w:themeFillTint="99"/>
            <w:vAlign w:val="center"/>
          </w:tcPr>
          <w:p w:rsidR="00661862" w:rsidRPr="00524B0C" w:rsidRDefault="00661862" w:rsidP="00DC76DC">
            <w:pPr>
              <w:jc w:val="center"/>
              <w:rPr>
                <w:rFonts w:ascii="Arial CYR" w:hAnsi="Arial CYR" w:cs="Arial CYR"/>
                <w:bCs/>
                <w:sz w:val="18"/>
                <w:szCs w:val="18"/>
              </w:rPr>
            </w:pPr>
          </w:p>
        </w:tc>
        <w:tc>
          <w:tcPr>
            <w:tcW w:w="215" w:type="pct"/>
            <w:gridSpan w:val="2"/>
            <w:tcBorders>
              <w:top w:val="single" w:sz="4" w:space="0" w:color="auto"/>
              <w:left w:val="nil"/>
              <w:bottom w:val="single" w:sz="4" w:space="0" w:color="auto"/>
              <w:right w:val="single" w:sz="4" w:space="0" w:color="auto"/>
            </w:tcBorders>
            <w:shd w:val="clear" w:color="auto" w:fill="D99594" w:themeFill="accent2" w:themeFillTint="99"/>
            <w:vAlign w:val="center"/>
          </w:tcPr>
          <w:p w:rsidR="00661862" w:rsidRPr="00DC7C90" w:rsidRDefault="00661862" w:rsidP="00DC76DC">
            <w:pPr>
              <w:jc w:val="center"/>
              <w:rPr>
                <w:rFonts w:ascii="Arial CYR" w:hAnsi="Arial CYR" w:cs="Arial CYR"/>
                <w:b/>
                <w:bCs/>
                <w:sz w:val="18"/>
                <w:szCs w:val="18"/>
              </w:rPr>
            </w:pPr>
          </w:p>
        </w:tc>
        <w:tc>
          <w:tcPr>
            <w:tcW w:w="382" w:type="pct"/>
            <w:gridSpan w:val="2"/>
            <w:tcBorders>
              <w:top w:val="single" w:sz="4" w:space="0" w:color="auto"/>
              <w:left w:val="nil"/>
              <w:bottom w:val="single" w:sz="4" w:space="0" w:color="auto"/>
              <w:right w:val="single" w:sz="4" w:space="0" w:color="auto"/>
            </w:tcBorders>
            <w:shd w:val="clear" w:color="auto" w:fill="D99594" w:themeFill="accent2" w:themeFillTint="99"/>
            <w:vAlign w:val="center"/>
          </w:tcPr>
          <w:p w:rsidR="00661862" w:rsidRPr="00DC7C90" w:rsidRDefault="00661862" w:rsidP="00DC76DC">
            <w:pPr>
              <w:jc w:val="center"/>
              <w:rPr>
                <w:rFonts w:ascii="Arial CYR" w:hAnsi="Arial CYR" w:cs="Arial CYR"/>
                <w:b/>
                <w:bCs/>
                <w:sz w:val="18"/>
                <w:szCs w:val="18"/>
              </w:rPr>
            </w:pPr>
          </w:p>
        </w:tc>
        <w:tc>
          <w:tcPr>
            <w:tcW w:w="265" w:type="pct"/>
            <w:gridSpan w:val="2"/>
            <w:tcBorders>
              <w:top w:val="single" w:sz="4" w:space="0" w:color="auto"/>
              <w:left w:val="nil"/>
              <w:bottom w:val="single" w:sz="4" w:space="0" w:color="auto"/>
              <w:right w:val="single" w:sz="4" w:space="0" w:color="auto"/>
            </w:tcBorders>
            <w:shd w:val="clear" w:color="auto" w:fill="D99594" w:themeFill="accent2" w:themeFillTint="99"/>
            <w:vAlign w:val="center"/>
          </w:tcPr>
          <w:p w:rsidR="00661862" w:rsidRPr="00DC7C90" w:rsidRDefault="00661862" w:rsidP="00DC76DC">
            <w:pPr>
              <w:jc w:val="center"/>
              <w:rPr>
                <w:rFonts w:ascii="Arial CYR" w:hAnsi="Arial CYR" w:cs="Arial CYR"/>
                <w:b/>
                <w:bCs/>
                <w:sz w:val="18"/>
                <w:szCs w:val="18"/>
              </w:rPr>
            </w:pPr>
          </w:p>
        </w:tc>
        <w:tc>
          <w:tcPr>
            <w:tcW w:w="431" w:type="pct"/>
            <w:gridSpan w:val="2"/>
            <w:tcBorders>
              <w:top w:val="single" w:sz="4" w:space="0" w:color="auto"/>
              <w:left w:val="nil"/>
              <w:bottom w:val="single" w:sz="4" w:space="0" w:color="auto"/>
              <w:right w:val="single" w:sz="4" w:space="0" w:color="auto"/>
            </w:tcBorders>
            <w:shd w:val="clear" w:color="auto" w:fill="D99594" w:themeFill="accent2" w:themeFillTint="99"/>
            <w:vAlign w:val="center"/>
          </w:tcPr>
          <w:p w:rsidR="00661862" w:rsidRPr="00DC7C90" w:rsidRDefault="00661862" w:rsidP="00DC76DC">
            <w:pPr>
              <w:jc w:val="center"/>
              <w:rPr>
                <w:rFonts w:ascii="Arial CYR" w:hAnsi="Arial CYR" w:cs="Arial CYR"/>
                <w:b/>
                <w:bCs/>
                <w:sz w:val="18"/>
                <w:szCs w:val="18"/>
              </w:rPr>
            </w:pPr>
          </w:p>
        </w:tc>
        <w:tc>
          <w:tcPr>
            <w:tcW w:w="431" w:type="pct"/>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rsidR="00661862" w:rsidRPr="00DC7C90" w:rsidRDefault="00661862" w:rsidP="00DC76DC">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D99594" w:themeFill="accent2" w:themeFillTint="99"/>
            <w:vAlign w:val="center"/>
          </w:tcPr>
          <w:p w:rsidR="00661862" w:rsidRPr="00DC7C90" w:rsidRDefault="00661862" w:rsidP="00DC76DC">
            <w:pPr>
              <w:jc w:val="center"/>
              <w:rPr>
                <w:rFonts w:ascii="Arial CYR" w:hAnsi="Arial CYR" w:cs="Arial CYR"/>
                <w:b/>
                <w:bCs/>
                <w:sz w:val="18"/>
                <w:szCs w:val="18"/>
              </w:rPr>
            </w:pPr>
          </w:p>
        </w:tc>
        <w:tc>
          <w:tcPr>
            <w:tcW w:w="322" w:type="pct"/>
            <w:tcBorders>
              <w:top w:val="single" w:sz="4" w:space="0" w:color="auto"/>
              <w:left w:val="nil"/>
              <w:bottom w:val="single" w:sz="4" w:space="0" w:color="auto"/>
              <w:right w:val="single" w:sz="4" w:space="0" w:color="auto"/>
            </w:tcBorders>
            <w:shd w:val="clear" w:color="auto" w:fill="D99594" w:themeFill="accent2" w:themeFillTint="99"/>
            <w:vAlign w:val="center"/>
          </w:tcPr>
          <w:p w:rsidR="00661862" w:rsidRPr="00DC7C90" w:rsidRDefault="00661862" w:rsidP="00DC76DC">
            <w:pPr>
              <w:jc w:val="center"/>
              <w:rPr>
                <w:rFonts w:ascii="Arial CYR" w:hAnsi="Arial CYR" w:cs="Arial CYR"/>
                <w:b/>
                <w:bCs/>
                <w:sz w:val="18"/>
                <w:szCs w:val="18"/>
              </w:rPr>
            </w:pPr>
          </w:p>
        </w:tc>
      </w:tr>
      <w:tr w:rsidR="00B43B25" w:rsidRPr="00DC7C90" w:rsidTr="00B43B25">
        <w:trPr>
          <w:trHeight w:hRule="exact" w:val="284"/>
        </w:trPr>
        <w:tc>
          <w:tcPr>
            <w:tcW w:w="155" w:type="pct"/>
            <w:vMerge w:val="restart"/>
            <w:tcBorders>
              <w:top w:val="single" w:sz="4" w:space="0" w:color="auto"/>
              <w:left w:val="single" w:sz="4" w:space="0" w:color="auto"/>
              <w:right w:val="single" w:sz="4" w:space="0" w:color="auto"/>
            </w:tcBorders>
            <w:vAlign w:val="center"/>
          </w:tcPr>
          <w:p w:rsidR="00B43B25" w:rsidRPr="006443B7" w:rsidRDefault="00A969F4" w:rsidP="006466E2">
            <w:pPr>
              <w:rPr>
                <w:sz w:val="20"/>
                <w:szCs w:val="20"/>
              </w:rPr>
            </w:pPr>
            <w:r>
              <w:rPr>
                <w:sz w:val="20"/>
                <w:szCs w:val="20"/>
              </w:rPr>
              <w:t>7</w:t>
            </w:r>
          </w:p>
        </w:tc>
        <w:tc>
          <w:tcPr>
            <w:tcW w:w="1146" w:type="pct"/>
            <w:gridSpan w:val="2"/>
            <w:vMerge w:val="restart"/>
            <w:tcBorders>
              <w:top w:val="single" w:sz="4" w:space="0" w:color="auto"/>
              <w:left w:val="single" w:sz="4" w:space="0" w:color="auto"/>
              <w:right w:val="single" w:sz="4" w:space="0" w:color="auto"/>
            </w:tcBorders>
            <w:shd w:val="clear" w:color="auto" w:fill="92CDDC" w:themeFill="accent5" w:themeFillTint="99"/>
            <w:vAlign w:val="center"/>
          </w:tcPr>
          <w:p w:rsidR="00B43B25" w:rsidRPr="00CC47F5" w:rsidRDefault="00B43B25" w:rsidP="006466E2">
            <w:pPr>
              <w:rPr>
                <w:b/>
                <w:bCs/>
              </w:rPr>
            </w:pPr>
            <w:r w:rsidRPr="00CC47F5">
              <w:rPr>
                <w:b/>
                <w:sz w:val="20"/>
                <w:szCs w:val="20"/>
              </w:rPr>
              <w:t>СОЦИАЛЬНАЯ ПОЛИТИКА</w:t>
            </w:r>
          </w:p>
        </w:tc>
        <w:tc>
          <w:tcPr>
            <w:tcW w:w="410" w:type="pct"/>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DC7C90" w:rsidRDefault="00B43B25" w:rsidP="006466E2">
            <w:pPr>
              <w:jc w:val="center"/>
              <w:rPr>
                <w:rFonts w:ascii="Arial CYR" w:hAnsi="Arial CYR" w:cs="Arial CYR"/>
                <w:b/>
                <w:bCs/>
                <w:sz w:val="18"/>
                <w:szCs w:val="18"/>
              </w:rPr>
            </w:pPr>
            <w:r w:rsidRPr="00DC7C90">
              <w:rPr>
                <w:rFonts w:ascii="Arial CYR" w:hAnsi="Arial CYR" w:cs="Arial CYR"/>
                <w:b/>
                <w:bCs/>
                <w:sz w:val="18"/>
                <w:szCs w:val="18"/>
              </w:rPr>
              <w:t>201</w:t>
            </w:r>
            <w:r>
              <w:rPr>
                <w:rFonts w:ascii="Arial CYR" w:hAnsi="Arial CYR" w:cs="Arial CYR"/>
                <w:b/>
                <w:bCs/>
                <w:sz w:val="18"/>
                <w:szCs w:val="18"/>
              </w:rPr>
              <w:t>8</w:t>
            </w:r>
          </w:p>
        </w:tc>
        <w:tc>
          <w:tcPr>
            <w:tcW w:w="240" w:type="pct"/>
            <w:tcBorders>
              <w:top w:val="single" w:sz="4" w:space="0" w:color="auto"/>
              <w:left w:val="nil"/>
              <w:bottom w:val="single" w:sz="4" w:space="0" w:color="auto"/>
              <w:right w:val="nil"/>
            </w:tcBorders>
            <w:shd w:val="clear" w:color="auto" w:fill="92CDDC" w:themeFill="accent5" w:themeFillTint="99"/>
            <w:vAlign w:val="center"/>
          </w:tcPr>
          <w:p w:rsidR="00B43B25" w:rsidRPr="00B43B25" w:rsidRDefault="00B43B25" w:rsidP="006466E2">
            <w:pPr>
              <w:jc w:val="center"/>
              <w:rPr>
                <w:rFonts w:ascii="Arial CYR" w:hAnsi="Arial CYR" w:cs="Arial CYR"/>
                <w:bCs/>
                <w:sz w:val="18"/>
                <w:szCs w:val="18"/>
              </w:rPr>
            </w:pPr>
            <w:r w:rsidRPr="00B43B25">
              <w:rPr>
                <w:rFonts w:ascii="Arial CYR" w:hAnsi="Arial CYR" w:cs="Arial CYR"/>
                <w:bCs/>
                <w:sz w:val="18"/>
                <w:szCs w:val="18"/>
              </w:rPr>
              <w:t>0,10</w:t>
            </w:r>
          </w:p>
        </w:tc>
        <w:tc>
          <w:tcPr>
            <w:tcW w:w="240" w:type="pct"/>
            <w:gridSpan w:val="2"/>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B43B25" w:rsidRDefault="00B43B25" w:rsidP="006466E2">
            <w:pPr>
              <w:jc w:val="center"/>
              <w:rPr>
                <w:rFonts w:ascii="Arial CYR" w:hAnsi="Arial CYR" w:cs="Arial CYR"/>
                <w:bCs/>
                <w:sz w:val="18"/>
                <w:szCs w:val="18"/>
              </w:rPr>
            </w:pPr>
          </w:p>
        </w:tc>
        <w:tc>
          <w:tcPr>
            <w:tcW w:w="216" w:type="pct"/>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B43B25" w:rsidRDefault="00B43B25" w:rsidP="006466E2">
            <w:pPr>
              <w:jc w:val="center"/>
              <w:rPr>
                <w:rFonts w:ascii="Arial CYR" w:hAnsi="Arial CYR" w:cs="Arial CYR"/>
                <w:bCs/>
                <w:sz w:val="18"/>
                <w:szCs w:val="18"/>
              </w:rPr>
            </w:pPr>
          </w:p>
        </w:tc>
        <w:tc>
          <w:tcPr>
            <w:tcW w:w="216" w:type="pct"/>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B43B25" w:rsidRDefault="00B43B25" w:rsidP="00AB1AF0">
            <w:pPr>
              <w:jc w:val="center"/>
              <w:rPr>
                <w:rFonts w:ascii="Arial CYR" w:hAnsi="Arial CYR" w:cs="Arial CYR"/>
                <w:bCs/>
                <w:sz w:val="18"/>
                <w:szCs w:val="18"/>
              </w:rPr>
            </w:pPr>
            <w:r w:rsidRPr="00B43B25">
              <w:rPr>
                <w:rFonts w:ascii="Arial CYR" w:hAnsi="Arial CYR" w:cs="Arial CYR"/>
                <w:bCs/>
                <w:sz w:val="18"/>
                <w:szCs w:val="18"/>
              </w:rPr>
              <w:t>0,10</w:t>
            </w:r>
          </w:p>
        </w:tc>
        <w:tc>
          <w:tcPr>
            <w:tcW w:w="216" w:type="pct"/>
            <w:gridSpan w:val="2"/>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B43B25" w:rsidRDefault="00B43B25" w:rsidP="006466E2">
            <w:pPr>
              <w:jc w:val="center"/>
              <w:rPr>
                <w:rFonts w:ascii="Arial CYR" w:hAnsi="Arial CYR" w:cs="Arial CYR"/>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DC7C90" w:rsidRDefault="00B43B25" w:rsidP="006466E2">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DC7C90" w:rsidRDefault="00B43B25" w:rsidP="006466E2">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DC7C90" w:rsidRDefault="00B43B25" w:rsidP="006466E2">
            <w:pPr>
              <w:jc w:val="center"/>
              <w:rPr>
                <w:rFonts w:ascii="Arial CYR" w:hAnsi="Arial CYR" w:cs="Arial CYR"/>
                <w:b/>
                <w:bCs/>
                <w:sz w:val="18"/>
                <w:szCs w:val="18"/>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rsidR="00B43B25" w:rsidRPr="00DC7C90" w:rsidRDefault="00B43B25" w:rsidP="006466E2">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DC7C90" w:rsidRDefault="00B43B25" w:rsidP="006466E2">
            <w:pPr>
              <w:jc w:val="center"/>
              <w:rPr>
                <w:rFonts w:ascii="Arial CYR" w:hAnsi="Arial CYR" w:cs="Arial CYR"/>
                <w:b/>
                <w:bCs/>
                <w:sz w:val="18"/>
                <w:szCs w:val="18"/>
              </w:rPr>
            </w:pPr>
          </w:p>
        </w:tc>
        <w:tc>
          <w:tcPr>
            <w:tcW w:w="323" w:type="pct"/>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DC7C90" w:rsidRDefault="00B43B25" w:rsidP="006466E2">
            <w:pPr>
              <w:jc w:val="center"/>
              <w:rPr>
                <w:rFonts w:ascii="Arial CYR" w:hAnsi="Arial CYR" w:cs="Arial CYR"/>
                <w:b/>
                <w:bCs/>
                <w:sz w:val="18"/>
                <w:szCs w:val="18"/>
              </w:rPr>
            </w:pPr>
          </w:p>
        </w:tc>
      </w:tr>
      <w:tr w:rsidR="00B43B25" w:rsidRPr="00DC7C90" w:rsidTr="00B43B25">
        <w:trPr>
          <w:trHeight w:hRule="exact" w:val="284"/>
        </w:trPr>
        <w:tc>
          <w:tcPr>
            <w:tcW w:w="155" w:type="pct"/>
            <w:vMerge/>
            <w:tcBorders>
              <w:left w:val="single" w:sz="4" w:space="0" w:color="auto"/>
              <w:right w:val="single" w:sz="4" w:space="0" w:color="auto"/>
            </w:tcBorders>
            <w:vAlign w:val="center"/>
          </w:tcPr>
          <w:p w:rsidR="00B43B25" w:rsidRPr="00DC7C90" w:rsidRDefault="00B43B25" w:rsidP="006466E2">
            <w:pPr>
              <w:rPr>
                <w:rFonts w:ascii="Arial CYR" w:hAnsi="Arial CYR" w:cs="Arial CYR"/>
                <w:sz w:val="18"/>
                <w:szCs w:val="18"/>
              </w:rPr>
            </w:pPr>
          </w:p>
        </w:tc>
        <w:tc>
          <w:tcPr>
            <w:tcW w:w="1146" w:type="pct"/>
            <w:gridSpan w:val="2"/>
            <w:vMerge/>
            <w:tcBorders>
              <w:left w:val="single" w:sz="4" w:space="0" w:color="auto"/>
              <w:right w:val="single" w:sz="4" w:space="0" w:color="auto"/>
            </w:tcBorders>
            <w:shd w:val="clear" w:color="auto" w:fill="92CDDC" w:themeFill="accent5" w:themeFillTint="99"/>
            <w:vAlign w:val="center"/>
          </w:tcPr>
          <w:p w:rsidR="00B43B25" w:rsidRPr="00DC7C90" w:rsidRDefault="00B43B25" w:rsidP="006466E2">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DC7C90" w:rsidRDefault="00B43B25" w:rsidP="006466E2">
            <w:pPr>
              <w:jc w:val="center"/>
              <w:rPr>
                <w:rFonts w:ascii="Arial CYR" w:hAnsi="Arial CYR" w:cs="Arial CYR"/>
                <w:b/>
                <w:bCs/>
                <w:sz w:val="18"/>
                <w:szCs w:val="18"/>
              </w:rPr>
            </w:pPr>
            <w:r w:rsidRPr="00DC7C90">
              <w:rPr>
                <w:rFonts w:ascii="Arial CYR" w:hAnsi="Arial CYR" w:cs="Arial CYR"/>
                <w:b/>
                <w:bCs/>
                <w:sz w:val="18"/>
                <w:szCs w:val="18"/>
              </w:rPr>
              <w:t>201</w:t>
            </w:r>
            <w:r>
              <w:rPr>
                <w:rFonts w:ascii="Arial CYR" w:hAnsi="Arial CYR" w:cs="Arial CYR"/>
                <w:b/>
                <w:bCs/>
                <w:sz w:val="18"/>
                <w:szCs w:val="18"/>
              </w:rPr>
              <w:t>9</w:t>
            </w:r>
          </w:p>
        </w:tc>
        <w:tc>
          <w:tcPr>
            <w:tcW w:w="240" w:type="pct"/>
            <w:tcBorders>
              <w:top w:val="single" w:sz="4" w:space="0" w:color="auto"/>
              <w:left w:val="nil"/>
              <w:bottom w:val="single" w:sz="4" w:space="0" w:color="auto"/>
              <w:right w:val="nil"/>
            </w:tcBorders>
            <w:shd w:val="clear" w:color="auto" w:fill="92CDDC" w:themeFill="accent5" w:themeFillTint="99"/>
            <w:vAlign w:val="center"/>
          </w:tcPr>
          <w:p w:rsidR="00B43B25" w:rsidRPr="00B43B25" w:rsidRDefault="00B43B25" w:rsidP="006466E2">
            <w:pPr>
              <w:jc w:val="center"/>
              <w:rPr>
                <w:rFonts w:ascii="Arial CYR" w:hAnsi="Arial CYR" w:cs="Arial CYR"/>
                <w:bCs/>
                <w:sz w:val="18"/>
                <w:szCs w:val="18"/>
              </w:rPr>
            </w:pPr>
            <w:r w:rsidRPr="00B43B25">
              <w:rPr>
                <w:rFonts w:ascii="Arial CYR" w:hAnsi="Arial CYR" w:cs="Arial CYR"/>
                <w:bCs/>
                <w:sz w:val="18"/>
                <w:szCs w:val="18"/>
              </w:rPr>
              <w:t>0,10</w:t>
            </w:r>
          </w:p>
        </w:tc>
        <w:tc>
          <w:tcPr>
            <w:tcW w:w="240" w:type="pct"/>
            <w:gridSpan w:val="2"/>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B43B25" w:rsidRDefault="00B43B25" w:rsidP="006466E2">
            <w:pPr>
              <w:jc w:val="center"/>
              <w:rPr>
                <w:rFonts w:ascii="Arial CYR" w:hAnsi="Arial CYR" w:cs="Arial CYR"/>
                <w:bCs/>
                <w:sz w:val="18"/>
                <w:szCs w:val="18"/>
              </w:rPr>
            </w:pPr>
          </w:p>
        </w:tc>
        <w:tc>
          <w:tcPr>
            <w:tcW w:w="216" w:type="pct"/>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B43B25" w:rsidRDefault="00B43B25" w:rsidP="006466E2">
            <w:pPr>
              <w:jc w:val="center"/>
              <w:rPr>
                <w:rFonts w:ascii="Arial CYR" w:hAnsi="Arial CYR" w:cs="Arial CYR"/>
                <w:bCs/>
                <w:sz w:val="18"/>
                <w:szCs w:val="18"/>
              </w:rPr>
            </w:pPr>
          </w:p>
        </w:tc>
        <w:tc>
          <w:tcPr>
            <w:tcW w:w="216" w:type="pct"/>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B43B25" w:rsidRDefault="00B43B25" w:rsidP="00AB1AF0">
            <w:pPr>
              <w:jc w:val="center"/>
              <w:rPr>
                <w:rFonts w:ascii="Arial CYR" w:hAnsi="Arial CYR" w:cs="Arial CYR"/>
                <w:bCs/>
                <w:sz w:val="18"/>
                <w:szCs w:val="18"/>
              </w:rPr>
            </w:pPr>
            <w:r w:rsidRPr="00B43B25">
              <w:rPr>
                <w:rFonts w:ascii="Arial CYR" w:hAnsi="Arial CYR" w:cs="Arial CYR"/>
                <w:bCs/>
                <w:sz w:val="18"/>
                <w:szCs w:val="18"/>
              </w:rPr>
              <w:t>0,10</w:t>
            </w:r>
          </w:p>
        </w:tc>
        <w:tc>
          <w:tcPr>
            <w:tcW w:w="216" w:type="pct"/>
            <w:gridSpan w:val="2"/>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B43B25" w:rsidRDefault="00B43B25" w:rsidP="006466E2">
            <w:pPr>
              <w:jc w:val="center"/>
              <w:rPr>
                <w:rFonts w:ascii="Arial CYR" w:hAnsi="Arial CYR" w:cs="Arial CYR"/>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DC7C90" w:rsidRDefault="00B43B25" w:rsidP="006466E2">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DC7C90" w:rsidRDefault="00B43B25" w:rsidP="006466E2">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DC7C90" w:rsidRDefault="00B43B25" w:rsidP="006466E2">
            <w:pPr>
              <w:jc w:val="center"/>
              <w:rPr>
                <w:rFonts w:ascii="Arial CYR" w:hAnsi="Arial CYR" w:cs="Arial CYR"/>
                <w:b/>
                <w:bCs/>
                <w:sz w:val="18"/>
                <w:szCs w:val="18"/>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rsidR="00B43B25" w:rsidRPr="00DC7C90" w:rsidRDefault="00B43B25" w:rsidP="006466E2">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DC7C90" w:rsidRDefault="00B43B25" w:rsidP="006466E2">
            <w:pPr>
              <w:jc w:val="center"/>
              <w:rPr>
                <w:rFonts w:ascii="Arial CYR" w:hAnsi="Arial CYR" w:cs="Arial CYR"/>
                <w:b/>
                <w:bCs/>
                <w:sz w:val="18"/>
                <w:szCs w:val="18"/>
              </w:rPr>
            </w:pPr>
          </w:p>
        </w:tc>
        <w:tc>
          <w:tcPr>
            <w:tcW w:w="323" w:type="pct"/>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DC7C90" w:rsidRDefault="00B43B25" w:rsidP="006466E2">
            <w:pPr>
              <w:jc w:val="center"/>
              <w:rPr>
                <w:rFonts w:ascii="Arial CYR" w:hAnsi="Arial CYR" w:cs="Arial CYR"/>
                <w:b/>
                <w:bCs/>
                <w:sz w:val="18"/>
                <w:szCs w:val="18"/>
              </w:rPr>
            </w:pPr>
          </w:p>
        </w:tc>
      </w:tr>
      <w:tr w:rsidR="00B43B25" w:rsidRPr="00DC7C90" w:rsidTr="00B43B25">
        <w:trPr>
          <w:trHeight w:hRule="exact" w:val="284"/>
        </w:trPr>
        <w:tc>
          <w:tcPr>
            <w:tcW w:w="155" w:type="pct"/>
            <w:vMerge/>
            <w:tcBorders>
              <w:left w:val="single" w:sz="4" w:space="0" w:color="auto"/>
              <w:right w:val="single" w:sz="4" w:space="0" w:color="auto"/>
            </w:tcBorders>
            <w:vAlign w:val="center"/>
          </w:tcPr>
          <w:p w:rsidR="00B43B25" w:rsidRPr="00DC7C90" w:rsidRDefault="00B43B25" w:rsidP="006466E2">
            <w:pPr>
              <w:rPr>
                <w:rFonts w:ascii="Arial CYR" w:hAnsi="Arial CYR" w:cs="Arial CYR"/>
                <w:sz w:val="18"/>
                <w:szCs w:val="18"/>
              </w:rPr>
            </w:pPr>
          </w:p>
        </w:tc>
        <w:tc>
          <w:tcPr>
            <w:tcW w:w="1146" w:type="pct"/>
            <w:gridSpan w:val="2"/>
            <w:vMerge/>
            <w:tcBorders>
              <w:left w:val="single" w:sz="4" w:space="0" w:color="auto"/>
              <w:right w:val="single" w:sz="4" w:space="0" w:color="auto"/>
            </w:tcBorders>
            <w:shd w:val="clear" w:color="auto" w:fill="92CDDC" w:themeFill="accent5" w:themeFillTint="99"/>
            <w:vAlign w:val="center"/>
          </w:tcPr>
          <w:p w:rsidR="00B43B25" w:rsidRPr="00DC7C90" w:rsidRDefault="00B43B25" w:rsidP="006466E2">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DC7C90" w:rsidRDefault="00B43B25" w:rsidP="006466E2">
            <w:pPr>
              <w:jc w:val="center"/>
              <w:rPr>
                <w:rFonts w:ascii="Arial CYR" w:hAnsi="Arial CYR" w:cs="Arial CYR"/>
                <w:b/>
                <w:bCs/>
                <w:sz w:val="18"/>
                <w:szCs w:val="18"/>
              </w:rPr>
            </w:pPr>
            <w:r w:rsidRPr="00DC7C90">
              <w:rPr>
                <w:rFonts w:ascii="Arial CYR" w:hAnsi="Arial CYR" w:cs="Arial CYR"/>
                <w:b/>
                <w:bCs/>
                <w:sz w:val="18"/>
                <w:szCs w:val="18"/>
              </w:rPr>
              <w:t>20</w:t>
            </w:r>
            <w:r>
              <w:rPr>
                <w:rFonts w:ascii="Arial CYR" w:hAnsi="Arial CYR" w:cs="Arial CYR"/>
                <w:b/>
                <w:bCs/>
                <w:sz w:val="18"/>
                <w:szCs w:val="18"/>
              </w:rPr>
              <w:t>20</w:t>
            </w:r>
          </w:p>
        </w:tc>
        <w:tc>
          <w:tcPr>
            <w:tcW w:w="240" w:type="pct"/>
            <w:tcBorders>
              <w:top w:val="single" w:sz="4" w:space="0" w:color="auto"/>
              <w:left w:val="nil"/>
              <w:bottom w:val="single" w:sz="4" w:space="0" w:color="auto"/>
              <w:right w:val="nil"/>
            </w:tcBorders>
            <w:shd w:val="clear" w:color="auto" w:fill="92CDDC" w:themeFill="accent5" w:themeFillTint="99"/>
            <w:vAlign w:val="center"/>
          </w:tcPr>
          <w:p w:rsidR="00B43B25" w:rsidRPr="00B43B25" w:rsidRDefault="00B43B25" w:rsidP="006466E2">
            <w:pPr>
              <w:jc w:val="center"/>
              <w:rPr>
                <w:rFonts w:ascii="Arial CYR" w:hAnsi="Arial CYR" w:cs="Arial CYR"/>
                <w:bCs/>
                <w:sz w:val="18"/>
                <w:szCs w:val="18"/>
              </w:rPr>
            </w:pPr>
            <w:r w:rsidRPr="00B43B25">
              <w:rPr>
                <w:rFonts w:ascii="Arial CYR" w:hAnsi="Arial CYR" w:cs="Arial CYR"/>
                <w:bCs/>
                <w:sz w:val="18"/>
                <w:szCs w:val="18"/>
              </w:rPr>
              <w:t>0,10</w:t>
            </w:r>
          </w:p>
        </w:tc>
        <w:tc>
          <w:tcPr>
            <w:tcW w:w="240" w:type="pct"/>
            <w:gridSpan w:val="2"/>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B43B25" w:rsidRDefault="00B43B25" w:rsidP="006466E2">
            <w:pPr>
              <w:jc w:val="center"/>
              <w:rPr>
                <w:rFonts w:ascii="Arial CYR" w:hAnsi="Arial CYR" w:cs="Arial CYR"/>
                <w:bCs/>
                <w:sz w:val="18"/>
                <w:szCs w:val="18"/>
              </w:rPr>
            </w:pPr>
          </w:p>
        </w:tc>
        <w:tc>
          <w:tcPr>
            <w:tcW w:w="216" w:type="pct"/>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B43B25" w:rsidRDefault="00B43B25" w:rsidP="006466E2">
            <w:pPr>
              <w:jc w:val="center"/>
              <w:rPr>
                <w:rFonts w:ascii="Arial CYR" w:hAnsi="Arial CYR" w:cs="Arial CYR"/>
                <w:bCs/>
                <w:sz w:val="18"/>
                <w:szCs w:val="18"/>
              </w:rPr>
            </w:pPr>
          </w:p>
        </w:tc>
        <w:tc>
          <w:tcPr>
            <w:tcW w:w="216" w:type="pct"/>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B43B25" w:rsidRDefault="00B43B25" w:rsidP="00AB1AF0">
            <w:pPr>
              <w:jc w:val="center"/>
              <w:rPr>
                <w:rFonts w:ascii="Arial CYR" w:hAnsi="Arial CYR" w:cs="Arial CYR"/>
                <w:bCs/>
                <w:sz w:val="18"/>
                <w:szCs w:val="18"/>
              </w:rPr>
            </w:pPr>
            <w:r w:rsidRPr="00B43B25">
              <w:rPr>
                <w:rFonts w:ascii="Arial CYR" w:hAnsi="Arial CYR" w:cs="Arial CYR"/>
                <w:bCs/>
                <w:sz w:val="18"/>
                <w:szCs w:val="18"/>
              </w:rPr>
              <w:t>0,10</w:t>
            </w:r>
          </w:p>
        </w:tc>
        <w:tc>
          <w:tcPr>
            <w:tcW w:w="216" w:type="pct"/>
            <w:gridSpan w:val="2"/>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B43B25" w:rsidRDefault="00B43B25" w:rsidP="006466E2">
            <w:pPr>
              <w:jc w:val="center"/>
              <w:rPr>
                <w:rFonts w:ascii="Arial CYR" w:hAnsi="Arial CYR" w:cs="Arial CYR"/>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DC7C90" w:rsidRDefault="00B43B25" w:rsidP="006466E2">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DC7C90" w:rsidRDefault="00B43B25" w:rsidP="006466E2">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DC7C90" w:rsidRDefault="00B43B25" w:rsidP="006466E2">
            <w:pPr>
              <w:jc w:val="center"/>
              <w:rPr>
                <w:rFonts w:ascii="Arial CYR" w:hAnsi="Arial CYR" w:cs="Arial CYR"/>
                <w:b/>
                <w:bCs/>
                <w:sz w:val="18"/>
                <w:szCs w:val="18"/>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rsidR="00B43B25" w:rsidRPr="00DC7C90" w:rsidRDefault="00B43B25" w:rsidP="006466E2">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DC7C90" w:rsidRDefault="00B43B25" w:rsidP="006466E2">
            <w:pPr>
              <w:jc w:val="center"/>
              <w:rPr>
                <w:rFonts w:ascii="Arial CYR" w:hAnsi="Arial CYR" w:cs="Arial CYR"/>
                <w:b/>
                <w:bCs/>
                <w:sz w:val="18"/>
                <w:szCs w:val="18"/>
              </w:rPr>
            </w:pPr>
          </w:p>
        </w:tc>
        <w:tc>
          <w:tcPr>
            <w:tcW w:w="323" w:type="pct"/>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DC7C90" w:rsidRDefault="00B43B25" w:rsidP="006466E2">
            <w:pPr>
              <w:jc w:val="center"/>
              <w:rPr>
                <w:rFonts w:ascii="Arial CYR" w:hAnsi="Arial CYR" w:cs="Arial CYR"/>
                <w:b/>
                <w:bCs/>
                <w:sz w:val="18"/>
                <w:szCs w:val="18"/>
              </w:rPr>
            </w:pPr>
          </w:p>
        </w:tc>
      </w:tr>
      <w:tr w:rsidR="00B43B25" w:rsidRPr="00DC7C90" w:rsidTr="00B43B25">
        <w:trPr>
          <w:trHeight w:hRule="exact" w:val="284"/>
        </w:trPr>
        <w:tc>
          <w:tcPr>
            <w:tcW w:w="155" w:type="pct"/>
            <w:vMerge/>
            <w:tcBorders>
              <w:left w:val="single" w:sz="4" w:space="0" w:color="auto"/>
              <w:right w:val="single" w:sz="4" w:space="0" w:color="auto"/>
            </w:tcBorders>
            <w:vAlign w:val="center"/>
          </w:tcPr>
          <w:p w:rsidR="00B43B25" w:rsidRPr="00DC7C90" w:rsidRDefault="00B43B25" w:rsidP="006466E2">
            <w:pPr>
              <w:rPr>
                <w:rFonts w:ascii="Arial CYR" w:hAnsi="Arial CYR" w:cs="Arial CYR"/>
                <w:sz w:val="18"/>
                <w:szCs w:val="18"/>
              </w:rPr>
            </w:pPr>
          </w:p>
        </w:tc>
        <w:tc>
          <w:tcPr>
            <w:tcW w:w="1146" w:type="pct"/>
            <w:gridSpan w:val="2"/>
            <w:vMerge/>
            <w:tcBorders>
              <w:left w:val="single" w:sz="4" w:space="0" w:color="auto"/>
              <w:right w:val="single" w:sz="4" w:space="0" w:color="auto"/>
            </w:tcBorders>
            <w:shd w:val="clear" w:color="auto" w:fill="92CDDC" w:themeFill="accent5" w:themeFillTint="99"/>
            <w:vAlign w:val="center"/>
          </w:tcPr>
          <w:p w:rsidR="00B43B25" w:rsidRPr="00DC7C90" w:rsidRDefault="00B43B25" w:rsidP="006466E2">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DC7C90" w:rsidRDefault="00B43B25" w:rsidP="006466E2">
            <w:pPr>
              <w:jc w:val="center"/>
              <w:rPr>
                <w:rFonts w:ascii="Arial CYR" w:hAnsi="Arial CYR" w:cs="Arial CYR"/>
                <w:b/>
                <w:bCs/>
                <w:sz w:val="18"/>
                <w:szCs w:val="18"/>
              </w:rPr>
            </w:pPr>
            <w:r w:rsidRPr="00DC7C90">
              <w:rPr>
                <w:rFonts w:ascii="Arial CYR" w:hAnsi="Arial CYR" w:cs="Arial CYR"/>
                <w:b/>
                <w:bCs/>
                <w:sz w:val="18"/>
                <w:szCs w:val="18"/>
              </w:rPr>
              <w:t>202</w:t>
            </w:r>
            <w:r>
              <w:rPr>
                <w:rFonts w:ascii="Arial CYR" w:hAnsi="Arial CYR" w:cs="Arial CYR"/>
                <w:b/>
                <w:bCs/>
                <w:sz w:val="18"/>
                <w:szCs w:val="18"/>
              </w:rPr>
              <w:t>1</w:t>
            </w:r>
          </w:p>
        </w:tc>
        <w:tc>
          <w:tcPr>
            <w:tcW w:w="240" w:type="pct"/>
            <w:tcBorders>
              <w:top w:val="single" w:sz="4" w:space="0" w:color="auto"/>
              <w:left w:val="nil"/>
              <w:bottom w:val="single" w:sz="4" w:space="0" w:color="auto"/>
              <w:right w:val="nil"/>
            </w:tcBorders>
            <w:shd w:val="clear" w:color="auto" w:fill="92CDDC" w:themeFill="accent5" w:themeFillTint="99"/>
            <w:vAlign w:val="center"/>
          </w:tcPr>
          <w:p w:rsidR="00B43B25" w:rsidRPr="00B43B25" w:rsidRDefault="00B43B25" w:rsidP="006466E2">
            <w:pPr>
              <w:jc w:val="center"/>
              <w:rPr>
                <w:rFonts w:ascii="Arial CYR" w:hAnsi="Arial CYR" w:cs="Arial CYR"/>
                <w:bCs/>
                <w:sz w:val="18"/>
                <w:szCs w:val="18"/>
              </w:rPr>
            </w:pPr>
            <w:r w:rsidRPr="00B43B25">
              <w:rPr>
                <w:rFonts w:ascii="Arial CYR" w:hAnsi="Arial CYR" w:cs="Arial CYR"/>
                <w:bCs/>
                <w:sz w:val="18"/>
                <w:szCs w:val="18"/>
              </w:rPr>
              <w:t>0,10</w:t>
            </w:r>
          </w:p>
        </w:tc>
        <w:tc>
          <w:tcPr>
            <w:tcW w:w="240" w:type="pct"/>
            <w:gridSpan w:val="2"/>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B43B25" w:rsidRDefault="00B43B25" w:rsidP="006466E2">
            <w:pPr>
              <w:jc w:val="center"/>
              <w:rPr>
                <w:rFonts w:ascii="Arial CYR" w:hAnsi="Arial CYR" w:cs="Arial CYR"/>
                <w:bCs/>
                <w:sz w:val="18"/>
                <w:szCs w:val="18"/>
              </w:rPr>
            </w:pPr>
          </w:p>
        </w:tc>
        <w:tc>
          <w:tcPr>
            <w:tcW w:w="216" w:type="pct"/>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B43B25" w:rsidRDefault="00B43B25" w:rsidP="006466E2">
            <w:pPr>
              <w:jc w:val="center"/>
              <w:rPr>
                <w:rFonts w:ascii="Arial CYR" w:hAnsi="Arial CYR" w:cs="Arial CYR"/>
                <w:bCs/>
                <w:sz w:val="18"/>
                <w:szCs w:val="18"/>
              </w:rPr>
            </w:pPr>
          </w:p>
        </w:tc>
        <w:tc>
          <w:tcPr>
            <w:tcW w:w="216" w:type="pct"/>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B43B25" w:rsidRDefault="00B43B25" w:rsidP="00AB1AF0">
            <w:pPr>
              <w:jc w:val="center"/>
              <w:rPr>
                <w:rFonts w:ascii="Arial CYR" w:hAnsi="Arial CYR" w:cs="Arial CYR"/>
                <w:bCs/>
                <w:sz w:val="18"/>
                <w:szCs w:val="18"/>
              </w:rPr>
            </w:pPr>
            <w:r w:rsidRPr="00B43B25">
              <w:rPr>
                <w:rFonts w:ascii="Arial CYR" w:hAnsi="Arial CYR" w:cs="Arial CYR"/>
                <w:bCs/>
                <w:sz w:val="18"/>
                <w:szCs w:val="18"/>
              </w:rPr>
              <w:t>0,10</w:t>
            </w:r>
          </w:p>
        </w:tc>
        <w:tc>
          <w:tcPr>
            <w:tcW w:w="216" w:type="pct"/>
            <w:gridSpan w:val="2"/>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B43B25" w:rsidRDefault="00B43B25" w:rsidP="006466E2">
            <w:pPr>
              <w:jc w:val="center"/>
              <w:rPr>
                <w:rFonts w:ascii="Arial CYR" w:hAnsi="Arial CYR" w:cs="Arial CYR"/>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DC7C90" w:rsidRDefault="00B43B25" w:rsidP="006466E2">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DC7C90" w:rsidRDefault="00B43B25" w:rsidP="006466E2">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DC7C90" w:rsidRDefault="00B43B25" w:rsidP="006466E2">
            <w:pPr>
              <w:jc w:val="center"/>
              <w:rPr>
                <w:rFonts w:ascii="Arial CYR" w:hAnsi="Arial CYR" w:cs="Arial CYR"/>
                <w:b/>
                <w:bCs/>
                <w:sz w:val="18"/>
                <w:szCs w:val="18"/>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rsidR="00B43B25" w:rsidRPr="00DC7C90" w:rsidRDefault="00B43B25" w:rsidP="006466E2">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DC7C90" w:rsidRDefault="00B43B25" w:rsidP="006466E2">
            <w:pPr>
              <w:jc w:val="center"/>
              <w:rPr>
                <w:rFonts w:ascii="Arial CYR" w:hAnsi="Arial CYR" w:cs="Arial CYR"/>
                <w:b/>
                <w:bCs/>
                <w:sz w:val="18"/>
                <w:szCs w:val="18"/>
              </w:rPr>
            </w:pPr>
          </w:p>
        </w:tc>
        <w:tc>
          <w:tcPr>
            <w:tcW w:w="323" w:type="pct"/>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DC7C90" w:rsidRDefault="00B43B25" w:rsidP="006466E2">
            <w:pPr>
              <w:jc w:val="center"/>
              <w:rPr>
                <w:rFonts w:ascii="Arial CYR" w:hAnsi="Arial CYR" w:cs="Arial CYR"/>
                <w:b/>
                <w:bCs/>
                <w:sz w:val="18"/>
                <w:szCs w:val="18"/>
              </w:rPr>
            </w:pPr>
          </w:p>
        </w:tc>
      </w:tr>
      <w:tr w:rsidR="00B43B25" w:rsidRPr="00DC7C90" w:rsidTr="00B43B25">
        <w:trPr>
          <w:trHeight w:hRule="exact" w:val="284"/>
        </w:trPr>
        <w:tc>
          <w:tcPr>
            <w:tcW w:w="155" w:type="pct"/>
            <w:vMerge/>
            <w:tcBorders>
              <w:left w:val="single" w:sz="4" w:space="0" w:color="auto"/>
              <w:right w:val="single" w:sz="4" w:space="0" w:color="auto"/>
            </w:tcBorders>
            <w:vAlign w:val="center"/>
          </w:tcPr>
          <w:p w:rsidR="00B43B25" w:rsidRPr="00DC7C90" w:rsidRDefault="00B43B25" w:rsidP="006466E2">
            <w:pPr>
              <w:rPr>
                <w:rFonts w:ascii="Arial CYR" w:hAnsi="Arial CYR" w:cs="Arial CYR"/>
                <w:sz w:val="18"/>
                <w:szCs w:val="18"/>
              </w:rPr>
            </w:pPr>
          </w:p>
        </w:tc>
        <w:tc>
          <w:tcPr>
            <w:tcW w:w="1146" w:type="pct"/>
            <w:gridSpan w:val="2"/>
            <w:vMerge/>
            <w:tcBorders>
              <w:left w:val="single" w:sz="4" w:space="0" w:color="auto"/>
              <w:right w:val="single" w:sz="4" w:space="0" w:color="auto"/>
            </w:tcBorders>
            <w:shd w:val="clear" w:color="auto" w:fill="92CDDC" w:themeFill="accent5" w:themeFillTint="99"/>
            <w:vAlign w:val="center"/>
          </w:tcPr>
          <w:p w:rsidR="00B43B25" w:rsidRPr="00DC7C90" w:rsidRDefault="00B43B25" w:rsidP="006466E2">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DC7C90" w:rsidRDefault="00B43B25" w:rsidP="006466E2">
            <w:pPr>
              <w:jc w:val="center"/>
              <w:rPr>
                <w:rFonts w:ascii="Arial CYR" w:hAnsi="Arial CYR" w:cs="Arial CYR"/>
                <w:b/>
                <w:bCs/>
                <w:sz w:val="18"/>
                <w:szCs w:val="18"/>
              </w:rPr>
            </w:pPr>
            <w:r w:rsidRPr="00DC7C90">
              <w:rPr>
                <w:rFonts w:ascii="Arial CYR" w:hAnsi="Arial CYR" w:cs="Arial CYR"/>
                <w:b/>
                <w:bCs/>
                <w:sz w:val="18"/>
                <w:szCs w:val="18"/>
              </w:rPr>
              <w:t>202</w:t>
            </w:r>
            <w:r>
              <w:rPr>
                <w:rFonts w:ascii="Arial CYR" w:hAnsi="Arial CYR" w:cs="Arial CYR"/>
                <w:b/>
                <w:bCs/>
                <w:sz w:val="18"/>
                <w:szCs w:val="18"/>
              </w:rPr>
              <w:t>2</w:t>
            </w:r>
          </w:p>
        </w:tc>
        <w:tc>
          <w:tcPr>
            <w:tcW w:w="240" w:type="pct"/>
            <w:tcBorders>
              <w:top w:val="single" w:sz="4" w:space="0" w:color="auto"/>
              <w:left w:val="nil"/>
              <w:bottom w:val="single" w:sz="4" w:space="0" w:color="auto"/>
              <w:right w:val="nil"/>
            </w:tcBorders>
            <w:shd w:val="clear" w:color="auto" w:fill="92CDDC" w:themeFill="accent5" w:themeFillTint="99"/>
            <w:vAlign w:val="center"/>
          </w:tcPr>
          <w:p w:rsidR="00B43B25" w:rsidRPr="00B43B25" w:rsidRDefault="00B43B25" w:rsidP="006466E2">
            <w:pPr>
              <w:jc w:val="center"/>
              <w:rPr>
                <w:rFonts w:ascii="Arial CYR" w:hAnsi="Arial CYR" w:cs="Arial CYR"/>
                <w:bCs/>
                <w:sz w:val="18"/>
                <w:szCs w:val="18"/>
              </w:rPr>
            </w:pPr>
            <w:r w:rsidRPr="00B43B25">
              <w:rPr>
                <w:rFonts w:ascii="Arial CYR" w:hAnsi="Arial CYR" w:cs="Arial CYR"/>
                <w:bCs/>
                <w:sz w:val="18"/>
                <w:szCs w:val="18"/>
              </w:rPr>
              <w:t>0,15</w:t>
            </w:r>
          </w:p>
        </w:tc>
        <w:tc>
          <w:tcPr>
            <w:tcW w:w="240" w:type="pct"/>
            <w:gridSpan w:val="2"/>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B43B25" w:rsidRDefault="00B43B25" w:rsidP="006466E2">
            <w:pPr>
              <w:jc w:val="center"/>
              <w:rPr>
                <w:rFonts w:ascii="Arial CYR" w:hAnsi="Arial CYR" w:cs="Arial CYR"/>
                <w:bCs/>
                <w:sz w:val="18"/>
                <w:szCs w:val="18"/>
              </w:rPr>
            </w:pPr>
          </w:p>
        </w:tc>
        <w:tc>
          <w:tcPr>
            <w:tcW w:w="216" w:type="pct"/>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B43B25" w:rsidRDefault="00B43B25" w:rsidP="006466E2">
            <w:pPr>
              <w:jc w:val="center"/>
              <w:rPr>
                <w:rFonts w:ascii="Arial CYR" w:hAnsi="Arial CYR" w:cs="Arial CYR"/>
                <w:bCs/>
                <w:sz w:val="18"/>
                <w:szCs w:val="18"/>
              </w:rPr>
            </w:pPr>
          </w:p>
        </w:tc>
        <w:tc>
          <w:tcPr>
            <w:tcW w:w="216" w:type="pct"/>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B43B25" w:rsidRDefault="00B43B25" w:rsidP="00AB1AF0">
            <w:pPr>
              <w:jc w:val="center"/>
              <w:rPr>
                <w:rFonts w:ascii="Arial CYR" w:hAnsi="Arial CYR" w:cs="Arial CYR"/>
                <w:bCs/>
                <w:sz w:val="18"/>
                <w:szCs w:val="18"/>
              </w:rPr>
            </w:pPr>
            <w:r w:rsidRPr="00B43B25">
              <w:rPr>
                <w:rFonts w:ascii="Arial CYR" w:hAnsi="Arial CYR" w:cs="Arial CYR"/>
                <w:bCs/>
                <w:sz w:val="18"/>
                <w:szCs w:val="18"/>
              </w:rPr>
              <w:t>0,15</w:t>
            </w:r>
          </w:p>
        </w:tc>
        <w:tc>
          <w:tcPr>
            <w:tcW w:w="216" w:type="pct"/>
            <w:gridSpan w:val="2"/>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B43B25" w:rsidRDefault="00B43B25" w:rsidP="006466E2">
            <w:pPr>
              <w:jc w:val="center"/>
              <w:rPr>
                <w:rFonts w:ascii="Arial CYR" w:hAnsi="Arial CYR" w:cs="Arial CYR"/>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DC7C90" w:rsidRDefault="00B43B25" w:rsidP="006466E2">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DC7C90" w:rsidRDefault="00B43B25" w:rsidP="006466E2">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DC7C90" w:rsidRDefault="00B43B25" w:rsidP="006466E2">
            <w:pPr>
              <w:jc w:val="center"/>
              <w:rPr>
                <w:rFonts w:ascii="Arial CYR" w:hAnsi="Arial CYR" w:cs="Arial CYR"/>
                <w:b/>
                <w:bCs/>
                <w:sz w:val="18"/>
                <w:szCs w:val="18"/>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rsidR="00B43B25" w:rsidRPr="00DC7C90" w:rsidRDefault="00B43B25" w:rsidP="006466E2">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DC7C90" w:rsidRDefault="00B43B25" w:rsidP="006466E2">
            <w:pPr>
              <w:jc w:val="center"/>
              <w:rPr>
                <w:rFonts w:ascii="Arial CYR" w:hAnsi="Arial CYR" w:cs="Arial CYR"/>
                <w:b/>
                <w:bCs/>
                <w:sz w:val="18"/>
                <w:szCs w:val="18"/>
              </w:rPr>
            </w:pPr>
          </w:p>
        </w:tc>
        <w:tc>
          <w:tcPr>
            <w:tcW w:w="323" w:type="pct"/>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DC7C90" w:rsidRDefault="00B43B25" w:rsidP="006466E2">
            <w:pPr>
              <w:jc w:val="center"/>
              <w:rPr>
                <w:rFonts w:ascii="Arial CYR" w:hAnsi="Arial CYR" w:cs="Arial CYR"/>
                <w:b/>
                <w:bCs/>
                <w:sz w:val="18"/>
                <w:szCs w:val="18"/>
              </w:rPr>
            </w:pPr>
          </w:p>
        </w:tc>
      </w:tr>
      <w:tr w:rsidR="00B43B25" w:rsidRPr="00DC7C90" w:rsidTr="00B43B25">
        <w:trPr>
          <w:trHeight w:hRule="exact" w:val="284"/>
        </w:trPr>
        <w:tc>
          <w:tcPr>
            <w:tcW w:w="155" w:type="pct"/>
            <w:vMerge/>
            <w:tcBorders>
              <w:left w:val="single" w:sz="4" w:space="0" w:color="auto"/>
              <w:right w:val="single" w:sz="4" w:space="0" w:color="auto"/>
            </w:tcBorders>
            <w:vAlign w:val="center"/>
          </w:tcPr>
          <w:p w:rsidR="00B43B25" w:rsidRPr="00DC7C90" w:rsidRDefault="00B43B25" w:rsidP="006466E2">
            <w:pPr>
              <w:rPr>
                <w:rFonts w:ascii="Arial CYR" w:hAnsi="Arial CYR" w:cs="Arial CYR"/>
                <w:sz w:val="18"/>
                <w:szCs w:val="18"/>
              </w:rPr>
            </w:pPr>
          </w:p>
        </w:tc>
        <w:tc>
          <w:tcPr>
            <w:tcW w:w="1146" w:type="pct"/>
            <w:gridSpan w:val="2"/>
            <w:vMerge/>
            <w:tcBorders>
              <w:left w:val="single" w:sz="4" w:space="0" w:color="auto"/>
              <w:right w:val="single" w:sz="4" w:space="0" w:color="auto"/>
            </w:tcBorders>
            <w:shd w:val="clear" w:color="auto" w:fill="92CDDC" w:themeFill="accent5" w:themeFillTint="99"/>
            <w:vAlign w:val="center"/>
          </w:tcPr>
          <w:p w:rsidR="00B43B25" w:rsidRPr="00DC7C90" w:rsidRDefault="00B43B25" w:rsidP="006466E2">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DC7C90" w:rsidRDefault="00B43B25" w:rsidP="006466E2">
            <w:pPr>
              <w:jc w:val="center"/>
              <w:rPr>
                <w:rFonts w:ascii="Arial CYR" w:hAnsi="Arial CYR" w:cs="Arial CYR"/>
                <w:b/>
                <w:bCs/>
                <w:sz w:val="18"/>
                <w:szCs w:val="18"/>
              </w:rPr>
            </w:pPr>
            <w:r w:rsidRPr="00DC7C90">
              <w:rPr>
                <w:rFonts w:ascii="Arial CYR" w:hAnsi="Arial CYR" w:cs="Arial CYR"/>
                <w:b/>
                <w:bCs/>
                <w:sz w:val="18"/>
                <w:szCs w:val="18"/>
              </w:rPr>
              <w:t>202</w:t>
            </w:r>
            <w:r>
              <w:rPr>
                <w:rFonts w:ascii="Arial CYR" w:hAnsi="Arial CYR" w:cs="Arial CYR"/>
                <w:b/>
                <w:bCs/>
                <w:sz w:val="18"/>
                <w:szCs w:val="18"/>
              </w:rPr>
              <w:t>3</w:t>
            </w:r>
          </w:p>
        </w:tc>
        <w:tc>
          <w:tcPr>
            <w:tcW w:w="240" w:type="pct"/>
            <w:tcBorders>
              <w:top w:val="single" w:sz="4" w:space="0" w:color="auto"/>
              <w:left w:val="nil"/>
              <w:bottom w:val="single" w:sz="4" w:space="0" w:color="auto"/>
              <w:right w:val="nil"/>
            </w:tcBorders>
            <w:shd w:val="clear" w:color="auto" w:fill="92CDDC" w:themeFill="accent5" w:themeFillTint="99"/>
            <w:vAlign w:val="center"/>
          </w:tcPr>
          <w:p w:rsidR="00B43B25" w:rsidRPr="00B43B25" w:rsidRDefault="00B43B25" w:rsidP="006466E2">
            <w:pPr>
              <w:jc w:val="center"/>
              <w:rPr>
                <w:rFonts w:ascii="Arial CYR" w:hAnsi="Arial CYR" w:cs="Arial CYR"/>
                <w:bCs/>
                <w:sz w:val="18"/>
                <w:szCs w:val="18"/>
              </w:rPr>
            </w:pPr>
            <w:r w:rsidRPr="00B43B25">
              <w:rPr>
                <w:rFonts w:ascii="Arial CYR" w:hAnsi="Arial CYR" w:cs="Arial CYR"/>
                <w:bCs/>
                <w:sz w:val="18"/>
                <w:szCs w:val="18"/>
              </w:rPr>
              <w:t>0,15</w:t>
            </w:r>
          </w:p>
        </w:tc>
        <w:tc>
          <w:tcPr>
            <w:tcW w:w="240" w:type="pct"/>
            <w:gridSpan w:val="2"/>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B43B25" w:rsidRDefault="00B43B25" w:rsidP="006466E2">
            <w:pPr>
              <w:jc w:val="center"/>
              <w:rPr>
                <w:rFonts w:ascii="Arial CYR" w:hAnsi="Arial CYR" w:cs="Arial CYR"/>
                <w:bCs/>
                <w:sz w:val="18"/>
                <w:szCs w:val="18"/>
              </w:rPr>
            </w:pPr>
          </w:p>
        </w:tc>
        <w:tc>
          <w:tcPr>
            <w:tcW w:w="216" w:type="pct"/>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B43B25" w:rsidRDefault="00B43B25" w:rsidP="006466E2">
            <w:pPr>
              <w:jc w:val="center"/>
              <w:rPr>
                <w:rFonts w:ascii="Arial CYR" w:hAnsi="Arial CYR" w:cs="Arial CYR"/>
                <w:bCs/>
                <w:sz w:val="18"/>
                <w:szCs w:val="18"/>
              </w:rPr>
            </w:pPr>
          </w:p>
        </w:tc>
        <w:tc>
          <w:tcPr>
            <w:tcW w:w="216" w:type="pct"/>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B43B25" w:rsidRDefault="00B43B25" w:rsidP="00AB1AF0">
            <w:pPr>
              <w:jc w:val="center"/>
              <w:rPr>
                <w:rFonts w:ascii="Arial CYR" w:hAnsi="Arial CYR" w:cs="Arial CYR"/>
                <w:bCs/>
                <w:sz w:val="18"/>
                <w:szCs w:val="18"/>
              </w:rPr>
            </w:pPr>
            <w:r w:rsidRPr="00B43B25">
              <w:rPr>
                <w:rFonts w:ascii="Arial CYR" w:hAnsi="Arial CYR" w:cs="Arial CYR"/>
                <w:bCs/>
                <w:sz w:val="18"/>
                <w:szCs w:val="18"/>
              </w:rPr>
              <w:t>0,15</w:t>
            </w:r>
          </w:p>
        </w:tc>
        <w:tc>
          <w:tcPr>
            <w:tcW w:w="216" w:type="pct"/>
            <w:gridSpan w:val="2"/>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B43B25" w:rsidRDefault="00B43B25" w:rsidP="006466E2">
            <w:pPr>
              <w:jc w:val="center"/>
              <w:rPr>
                <w:rFonts w:ascii="Arial CYR" w:hAnsi="Arial CYR" w:cs="Arial CYR"/>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DC7C90" w:rsidRDefault="00B43B25" w:rsidP="006466E2">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DC7C90" w:rsidRDefault="00B43B25" w:rsidP="006466E2">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DC7C90" w:rsidRDefault="00B43B25" w:rsidP="006466E2">
            <w:pPr>
              <w:jc w:val="center"/>
              <w:rPr>
                <w:rFonts w:ascii="Arial CYR" w:hAnsi="Arial CYR" w:cs="Arial CYR"/>
                <w:b/>
                <w:bCs/>
                <w:sz w:val="18"/>
                <w:szCs w:val="18"/>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rsidR="00B43B25" w:rsidRPr="00DC7C90" w:rsidRDefault="00B43B25" w:rsidP="006466E2">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DC7C90" w:rsidRDefault="00B43B25" w:rsidP="006466E2">
            <w:pPr>
              <w:jc w:val="center"/>
              <w:rPr>
                <w:rFonts w:ascii="Arial CYR" w:hAnsi="Arial CYR" w:cs="Arial CYR"/>
                <w:b/>
                <w:bCs/>
                <w:sz w:val="18"/>
                <w:szCs w:val="18"/>
              </w:rPr>
            </w:pPr>
          </w:p>
        </w:tc>
        <w:tc>
          <w:tcPr>
            <w:tcW w:w="323" w:type="pct"/>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DC7C90" w:rsidRDefault="00B43B25" w:rsidP="006466E2">
            <w:pPr>
              <w:jc w:val="center"/>
              <w:rPr>
                <w:rFonts w:ascii="Arial CYR" w:hAnsi="Arial CYR" w:cs="Arial CYR"/>
                <w:b/>
                <w:bCs/>
                <w:sz w:val="18"/>
                <w:szCs w:val="18"/>
              </w:rPr>
            </w:pPr>
          </w:p>
        </w:tc>
      </w:tr>
      <w:tr w:rsidR="00B43B25" w:rsidRPr="00DC7C90" w:rsidTr="00B43B25">
        <w:trPr>
          <w:trHeight w:hRule="exact" w:val="284"/>
        </w:trPr>
        <w:tc>
          <w:tcPr>
            <w:tcW w:w="155" w:type="pct"/>
            <w:vMerge/>
            <w:tcBorders>
              <w:left w:val="single" w:sz="4" w:space="0" w:color="auto"/>
              <w:right w:val="single" w:sz="4" w:space="0" w:color="auto"/>
            </w:tcBorders>
            <w:vAlign w:val="center"/>
          </w:tcPr>
          <w:p w:rsidR="00B43B25" w:rsidRPr="00DC7C90" w:rsidRDefault="00B43B25" w:rsidP="006466E2">
            <w:pPr>
              <w:rPr>
                <w:rFonts w:ascii="Arial CYR" w:hAnsi="Arial CYR" w:cs="Arial CYR"/>
                <w:sz w:val="18"/>
                <w:szCs w:val="18"/>
              </w:rPr>
            </w:pPr>
          </w:p>
        </w:tc>
        <w:tc>
          <w:tcPr>
            <w:tcW w:w="1146" w:type="pct"/>
            <w:gridSpan w:val="2"/>
            <w:vMerge/>
            <w:tcBorders>
              <w:left w:val="single" w:sz="4" w:space="0" w:color="auto"/>
              <w:right w:val="single" w:sz="4" w:space="0" w:color="auto"/>
            </w:tcBorders>
            <w:shd w:val="clear" w:color="auto" w:fill="92CDDC" w:themeFill="accent5" w:themeFillTint="99"/>
            <w:vAlign w:val="center"/>
          </w:tcPr>
          <w:p w:rsidR="00B43B25" w:rsidRPr="00DC7C90" w:rsidRDefault="00B43B25" w:rsidP="006466E2">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DC7C90" w:rsidRDefault="00B43B25" w:rsidP="006466E2">
            <w:pPr>
              <w:jc w:val="center"/>
              <w:rPr>
                <w:rFonts w:ascii="Arial CYR" w:hAnsi="Arial CYR" w:cs="Arial CYR"/>
                <w:b/>
                <w:bCs/>
                <w:sz w:val="18"/>
                <w:szCs w:val="18"/>
              </w:rPr>
            </w:pPr>
            <w:r>
              <w:rPr>
                <w:rFonts w:ascii="Arial CYR" w:hAnsi="Arial CYR" w:cs="Arial CYR"/>
                <w:b/>
                <w:bCs/>
                <w:sz w:val="18"/>
                <w:szCs w:val="18"/>
              </w:rPr>
              <w:t>2024</w:t>
            </w:r>
          </w:p>
        </w:tc>
        <w:tc>
          <w:tcPr>
            <w:tcW w:w="240" w:type="pct"/>
            <w:tcBorders>
              <w:top w:val="single" w:sz="4" w:space="0" w:color="auto"/>
              <w:left w:val="nil"/>
              <w:bottom w:val="single" w:sz="4" w:space="0" w:color="auto"/>
              <w:right w:val="nil"/>
            </w:tcBorders>
            <w:shd w:val="clear" w:color="auto" w:fill="92CDDC" w:themeFill="accent5" w:themeFillTint="99"/>
            <w:vAlign w:val="center"/>
          </w:tcPr>
          <w:p w:rsidR="00B43B25" w:rsidRPr="00B43B25" w:rsidRDefault="00B43B25" w:rsidP="006466E2">
            <w:pPr>
              <w:jc w:val="center"/>
              <w:rPr>
                <w:rFonts w:ascii="Arial CYR" w:hAnsi="Arial CYR" w:cs="Arial CYR"/>
                <w:bCs/>
                <w:sz w:val="18"/>
                <w:szCs w:val="18"/>
              </w:rPr>
            </w:pPr>
            <w:r w:rsidRPr="00B43B25">
              <w:rPr>
                <w:rFonts w:ascii="Arial CYR" w:hAnsi="Arial CYR" w:cs="Arial CYR"/>
                <w:bCs/>
                <w:sz w:val="18"/>
                <w:szCs w:val="18"/>
              </w:rPr>
              <w:t>0,20</w:t>
            </w:r>
          </w:p>
        </w:tc>
        <w:tc>
          <w:tcPr>
            <w:tcW w:w="240" w:type="pct"/>
            <w:gridSpan w:val="2"/>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B43B25" w:rsidRDefault="00B43B25" w:rsidP="006466E2">
            <w:pPr>
              <w:jc w:val="center"/>
              <w:rPr>
                <w:rFonts w:ascii="Arial CYR" w:hAnsi="Arial CYR" w:cs="Arial CYR"/>
                <w:bCs/>
                <w:sz w:val="18"/>
                <w:szCs w:val="18"/>
              </w:rPr>
            </w:pPr>
          </w:p>
        </w:tc>
        <w:tc>
          <w:tcPr>
            <w:tcW w:w="216" w:type="pct"/>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B43B25" w:rsidRDefault="00B43B25" w:rsidP="006466E2">
            <w:pPr>
              <w:jc w:val="center"/>
              <w:rPr>
                <w:rFonts w:ascii="Arial CYR" w:hAnsi="Arial CYR" w:cs="Arial CYR"/>
                <w:bCs/>
                <w:sz w:val="18"/>
                <w:szCs w:val="18"/>
              </w:rPr>
            </w:pPr>
          </w:p>
        </w:tc>
        <w:tc>
          <w:tcPr>
            <w:tcW w:w="216" w:type="pct"/>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B43B25" w:rsidRDefault="00B43B25" w:rsidP="00AB1AF0">
            <w:pPr>
              <w:jc w:val="center"/>
              <w:rPr>
                <w:rFonts w:ascii="Arial CYR" w:hAnsi="Arial CYR" w:cs="Arial CYR"/>
                <w:bCs/>
                <w:sz w:val="18"/>
                <w:szCs w:val="18"/>
              </w:rPr>
            </w:pPr>
            <w:r w:rsidRPr="00B43B25">
              <w:rPr>
                <w:rFonts w:ascii="Arial CYR" w:hAnsi="Arial CYR" w:cs="Arial CYR"/>
                <w:bCs/>
                <w:sz w:val="18"/>
                <w:szCs w:val="18"/>
              </w:rPr>
              <w:t>0,20</w:t>
            </w:r>
          </w:p>
        </w:tc>
        <w:tc>
          <w:tcPr>
            <w:tcW w:w="216" w:type="pct"/>
            <w:gridSpan w:val="2"/>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B43B25" w:rsidRDefault="00B43B25" w:rsidP="006466E2">
            <w:pPr>
              <w:jc w:val="center"/>
              <w:rPr>
                <w:rFonts w:ascii="Arial CYR" w:hAnsi="Arial CYR" w:cs="Arial CYR"/>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DC7C90" w:rsidRDefault="00B43B25" w:rsidP="006466E2">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DC7C90" w:rsidRDefault="00B43B25" w:rsidP="006466E2">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DC7C90" w:rsidRDefault="00B43B25" w:rsidP="006466E2">
            <w:pPr>
              <w:jc w:val="center"/>
              <w:rPr>
                <w:rFonts w:ascii="Arial CYR" w:hAnsi="Arial CYR" w:cs="Arial CYR"/>
                <w:b/>
                <w:bCs/>
                <w:sz w:val="18"/>
                <w:szCs w:val="18"/>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rsidR="00B43B25" w:rsidRPr="00DC7C90" w:rsidRDefault="00B43B25" w:rsidP="006466E2">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DC7C90" w:rsidRDefault="00B43B25" w:rsidP="006466E2">
            <w:pPr>
              <w:jc w:val="center"/>
              <w:rPr>
                <w:rFonts w:ascii="Arial CYR" w:hAnsi="Arial CYR" w:cs="Arial CYR"/>
                <w:b/>
                <w:bCs/>
                <w:sz w:val="18"/>
                <w:szCs w:val="18"/>
              </w:rPr>
            </w:pPr>
          </w:p>
        </w:tc>
        <w:tc>
          <w:tcPr>
            <w:tcW w:w="323" w:type="pct"/>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DC7C90" w:rsidRDefault="00B43B25" w:rsidP="006466E2">
            <w:pPr>
              <w:jc w:val="center"/>
              <w:rPr>
                <w:rFonts w:ascii="Arial CYR" w:hAnsi="Arial CYR" w:cs="Arial CYR"/>
                <w:b/>
                <w:bCs/>
                <w:sz w:val="18"/>
                <w:szCs w:val="18"/>
              </w:rPr>
            </w:pPr>
          </w:p>
        </w:tc>
      </w:tr>
      <w:tr w:rsidR="00B43B25" w:rsidRPr="00DC7C90" w:rsidTr="00B43B25">
        <w:trPr>
          <w:trHeight w:hRule="exact" w:val="284"/>
        </w:trPr>
        <w:tc>
          <w:tcPr>
            <w:tcW w:w="155" w:type="pct"/>
            <w:vMerge/>
            <w:tcBorders>
              <w:left w:val="single" w:sz="4" w:space="0" w:color="auto"/>
              <w:right w:val="single" w:sz="4" w:space="0" w:color="auto"/>
            </w:tcBorders>
            <w:vAlign w:val="center"/>
          </w:tcPr>
          <w:p w:rsidR="00B43B25" w:rsidRPr="00DC7C90" w:rsidRDefault="00B43B25" w:rsidP="006466E2">
            <w:pPr>
              <w:rPr>
                <w:rFonts w:ascii="Arial CYR" w:hAnsi="Arial CYR" w:cs="Arial CYR"/>
                <w:sz w:val="18"/>
                <w:szCs w:val="18"/>
              </w:rPr>
            </w:pPr>
          </w:p>
        </w:tc>
        <w:tc>
          <w:tcPr>
            <w:tcW w:w="1146" w:type="pct"/>
            <w:gridSpan w:val="2"/>
            <w:vMerge/>
            <w:tcBorders>
              <w:left w:val="single" w:sz="4" w:space="0" w:color="auto"/>
              <w:right w:val="single" w:sz="4" w:space="0" w:color="auto"/>
            </w:tcBorders>
            <w:shd w:val="clear" w:color="auto" w:fill="92CDDC" w:themeFill="accent5" w:themeFillTint="99"/>
            <w:vAlign w:val="center"/>
          </w:tcPr>
          <w:p w:rsidR="00B43B25" w:rsidRPr="00DC7C90" w:rsidRDefault="00B43B25" w:rsidP="006466E2">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DC7C90" w:rsidRDefault="00B43B25" w:rsidP="006466E2">
            <w:pPr>
              <w:jc w:val="center"/>
              <w:rPr>
                <w:rFonts w:ascii="Arial CYR" w:hAnsi="Arial CYR" w:cs="Arial CYR"/>
                <w:b/>
                <w:bCs/>
                <w:sz w:val="18"/>
                <w:szCs w:val="18"/>
              </w:rPr>
            </w:pPr>
            <w:r>
              <w:rPr>
                <w:rFonts w:ascii="Arial CYR" w:hAnsi="Arial CYR" w:cs="Arial CYR"/>
                <w:b/>
                <w:bCs/>
                <w:sz w:val="18"/>
                <w:szCs w:val="18"/>
              </w:rPr>
              <w:t>2025</w:t>
            </w:r>
          </w:p>
        </w:tc>
        <w:tc>
          <w:tcPr>
            <w:tcW w:w="240" w:type="pct"/>
            <w:tcBorders>
              <w:top w:val="single" w:sz="4" w:space="0" w:color="auto"/>
              <w:left w:val="nil"/>
              <w:bottom w:val="single" w:sz="4" w:space="0" w:color="auto"/>
              <w:right w:val="nil"/>
            </w:tcBorders>
            <w:shd w:val="clear" w:color="auto" w:fill="92CDDC" w:themeFill="accent5" w:themeFillTint="99"/>
            <w:vAlign w:val="center"/>
          </w:tcPr>
          <w:p w:rsidR="00B43B25" w:rsidRPr="00B43B25" w:rsidRDefault="00B43B25" w:rsidP="006466E2">
            <w:pPr>
              <w:jc w:val="center"/>
              <w:rPr>
                <w:rFonts w:ascii="Arial CYR" w:hAnsi="Arial CYR" w:cs="Arial CYR"/>
                <w:bCs/>
                <w:sz w:val="18"/>
                <w:szCs w:val="18"/>
              </w:rPr>
            </w:pPr>
            <w:r w:rsidRPr="00B43B25">
              <w:rPr>
                <w:rFonts w:ascii="Arial CYR" w:hAnsi="Arial CYR" w:cs="Arial CYR"/>
                <w:bCs/>
                <w:sz w:val="18"/>
                <w:szCs w:val="18"/>
              </w:rPr>
              <w:t>0,20</w:t>
            </w:r>
          </w:p>
        </w:tc>
        <w:tc>
          <w:tcPr>
            <w:tcW w:w="240" w:type="pct"/>
            <w:gridSpan w:val="2"/>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B43B25" w:rsidRDefault="00B43B25" w:rsidP="006466E2">
            <w:pPr>
              <w:jc w:val="center"/>
              <w:rPr>
                <w:rFonts w:ascii="Arial CYR" w:hAnsi="Arial CYR" w:cs="Arial CYR"/>
                <w:bCs/>
                <w:sz w:val="18"/>
                <w:szCs w:val="18"/>
              </w:rPr>
            </w:pPr>
          </w:p>
        </w:tc>
        <w:tc>
          <w:tcPr>
            <w:tcW w:w="216" w:type="pct"/>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B43B25" w:rsidRDefault="00B43B25" w:rsidP="006466E2">
            <w:pPr>
              <w:jc w:val="center"/>
              <w:rPr>
                <w:rFonts w:ascii="Arial CYR" w:hAnsi="Arial CYR" w:cs="Arial CYR"/>
                <w:bCs/>
                <w:sz w:val="18"/>
                <w:szCs w:val="18"/>
              </w:rPr>
            </w:pPr>
          </w:p>
        </w:tc>
        <w:tc>
          <w:tcPr>
            <w:tcW w:w="216" w:type="pct"/>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B43B25" w:rsidRDefault="00B43B25" w:rsidP="00AB1AF0">
            <w:pPr>
              <w:jc w:val="center"/>
              <w:rPr>
                <w:rFonts w:ascii="Arial CYR" w:hAnsi="Arial CYR" w:cs="Arial CYR"/>
                <w:bCs/>
                <w:sz w:val="18"/>
                <w:szCs w:val="18"/>
              </w:rPr>
            </w:pPr>
            <w:r w:rsidRPr="00B43B25">
              <w:rPr>
                <w:rFonts w:ascii="Arial CYR" w:hAnsi="Arial CYR" w:cs="Arial CYR"/>
                <w:bCs/>
                <w:sz w:val="18"/>
                <w:szCs w:val="18"/>
              </w:rPr>
              <w:t>0,20</w:t>
            </w:r>
          </w:p>
        </w:tc>
        <w:tc>
          <w:tcPr>
            <w:tcW w:w="216" w:type="pct"/>
            <w:gridSpan w:val="2"/>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B43B25" w:rsidRDefault="00B43B25" w:rsidP="006466E2">
            <w:pPr>
              <w:jc w:val="center"/>
              <w:rPr>
                <w:rFonts w:ascii="Arial CYR" w:hAnsi="Arial CYR" w:cs="Arial CYR"/>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DC7C90" w:rsidRDefault="00B43B25" w:rsidP="006466E2">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DC7C90" w:rsidRDefault="00B43B25" w:rsidP="006466E2">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DC7C90" w:rsidRDefault="00B43B25" w:rsidP="006466E2">
            <w:pPr>
              <w:jc w:val="center"/>
              <w:rPr>
                <w:rFonts w:ascii="Arial CYR" w:hAnsi="Arial CYR" w:cs="Arial CYR"/>
                <w:b/>
                <w:bCs/>
                <w:sz w:val="18"/>
                <w:szCs w:val="18"/>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rsidR="00B43B25" w:rsidRPr="00DC7C90" w:rsidRDefault="00B43B25" w:rsidP="006466E2">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DC7C90" w:rsidRDefault="00B43B25" w:rsidP="006466E2">
            <w:pPr>
              <w:jc w:val="center"/>
              <w:rPr>
                <w:rFonts w:ascii="Arial CYR" w:hAnsi="Arial CYR" w:cs="Arial CYR"/>
                <w:b/>
                <w:bCs/>
                <w:sz w:val="18"/>
                <w:szCs w:val="18"/>
              </w:rPr>
            </w:pPr>
          </w:p>
        </w:tc>
        <w:tc>
          <w:tcPr>
            <w:tcW w:w="323" w:type="pct"/>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DC7C90" w:rsidRDefault="00B43B25" w:rsidP="006466E2">
            <w:pPr>
              <w:jc w:val="center"/>
              <w:rPr>
                <w:rFonts w:ascii="Arial CYR" w:hAnsi="Arial CYR" w:cs="Arial CYR"/>
                <w:b/>
                <w:bCs/>
                <w:sz w:val="18"/>
                <w:szCs w:val="18"/>
              </w:rPr>
            </w:pPr>
          </w:p>
        </w:tc>
      </w:tr>
      <w:tr w:rsidR="00B43B25" w:rsidRPr="00DC7C90" w:rsidTr="00B43B25">
        <w:trPr>
          <w:trHeight w:hRule="exact" w:val="284"/>
        </w:trPr>
        <w:tc>
          <w:tcPr>
            <w:tcW w:w="155" w:type="pct"/>
            <w:vMerge/>
            <w:tcBorders>
              <w:left w:val="single" w:sz="4" w:space="0" w:color="auto"/>
              <w:right w:val="single" w:sz="4" w:space="0" w:color="auto"/>
            </w:tcBorders>
            <w:vAlign w:val="center"/>
          </w:tcPr>
          <w:p w:rsidR="00B43B25" w:rsidRPr="00DC7C90" w:rsidRDefault="00B43B25" w:rsidP="006466E2">
            <w:pPr>
              <w:rPr>
                <w:rFonts w:ascii="Arial CYR" w:hAnsi="Arial CYR" w:cs="Arial CYR"/>
                <w:sz w:val="18"/>
                <w:szCs w:val="18"/>
              </w:rPr>
            </w:pPr>
          </w:p>
        </w:tc>
        <w:tc>
          <w:tcPr>
            <w:tcW w:w="1146" w:type="pct"/>
            <w:gridSpan w:val="2"/>
            <w:vMerge/>
            <w:tcBorders>
              <w:left w:val="single" w:sz="4" w:space="0" w:color="auto"/>
              <w:right w:val="single" w:sz="4" w:space="0" w:color="auto"/>
            </w:tcBorders>
            <w:shd w:val="clear" w:color="auto" w:fill="92CDDC" w:themeFill="accent5" w:themeFillTint="99"/>
            <w:vAlign w:val="center"/>
          </w:tcPr>
          <w:p w:rsidR="00B43B25" w:rsidRPr="00DC7C90" w:rsidRDefault="00B43B25" w:rsidP="006466E2">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DC7C90" w:rsidRDefault="00B43B25" w:rsidP="006466E2">
            <w:pPr>
              <w:jc w:val="center"/>
              <w:rPr>
                <w:rFonts w:ascii="Arial CYR" w:hAnsi="Arial CYR" w:cs="Arial CYR"/>
                <w:b/>
                <w:bCs/>
                <w:sz w:val="18"/>
                <w:szCs w:val="18"/>
              </w:rPr>
            </w:pPr>
            <w:r>
              <w:rPr>
                <w:rFonts w:ascii="Arial CYR" w:hAnsi="Arial CYR" w:cs="Arial CYR"/>
                <w:b/>
                <w:bCs/>
                <w:sz w:val="18"/>
                <w:szCs w:val="18"/>
              </w:rPr>
              <w:t>2026</w:t>
            </w:r>
          </w:p>
        </w:tc>
        <w:tc>
          <w:tcPr>
            <w:tcW w:w="480" w:type="pct"/>
            <w:gridSpan w:val="3"/>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B43B25" w:rsidRDefault="00B43B25" w:rsidP="00B43B25">
            <w:pPr>
              <w:rPr>
                <w:rFonts w:ascii="Arial CYR" w:hAnsi="Arial CYR" w:cs="Arial CYR"/>
                <w:bCs/>
                <w:sz w:val="18"/>
                <w:szCs w:val="18"/>
              </w:rPr>
            </w:pPr>
            <w:r w:rsidRPr="00B43B25">
              <w:rPr>
                <w:rFonts w:ascii="Arial CYR" w:hAnsi="Arial CYR" w:cs="Arial CYR"/>
                <w:bCs/>
                <w:sz w:val="18"/>
                <w:szCs w:val="18"/>
              </w:rPr>
              <w:t>0,30</w:t>
            </w:r>
          </w:p>
        </w:tc>
        <w:tc>
          <w:tcPr>
            <w:tcW w:w="216" w:type="pct"/>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B43B25" w:rsidRDefault="00B43B25" w:rsidP="006466E2">
            <w:pPr>
              <w:jc w:val="center"/>
              <w:rPr>
                <w:rFonts w:ascii="Arial CYR" w:hAnsi="Arial CYR" w:cs="Arial CYR"/>
                <w:bCs/>
                <w:sz w:val="18"/>
                <w:szCs w:val="18"/>
              </w:rPr>
            </w:pPr>
          </w:p>
        </w:tc>
        <w:tc>
          <w:tcPr>
            <w:tcW w:w="216" w:type="pct"/>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B43B25" w:rsidRDefault="00B43B25" w:rsidP="00CC47F5">
            <w:pPr>
              <w:rPr>
                <w:rFonts w:ascii="Arial CYR" w:hAnsi="Arial CYR" w:cs="Arial CYR"/>
                <w:bCs/>
                <w:sz w:val="18"/>
                <w:szCs w:val="18"/>
              </w:rPr>
            </w:pPr>
            <w:r>
              <w:rPr>
                <w:rFonts w:ascii="Arial CYR" w:hAnsi="Arial CYR" w:cs="Arial CYR"/>
                <w:bCs/>
                <w:sz w:val="18"/>
                <w:szCs w:val="18"/>
              </w:rPr>
              <w:t>0,30</w:t>
            </w:r>
          </w:p>
        </w:tc>
        <w:tc>
          <w:tcPr>
            <w:tcW w:w="216" w:type="pct"/>
            <w:gridSpan w:val="2"/>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B43B25" w:rsidRDefault="00B43B25" w:rsidP="00AB1AF0">
            <w:pPr>
              <w:jc w:val="center"/>
              <w:rPr>
                <w:rFonts w:ascii="Arial CYR" w:hAnsi="Arial CYR" w:cs="Arial CYR"/>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DC7C90" w:rsidRDefault="00B43B25" w:rsidP="006466E2">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DC7C90" w:rsidRDefault="00B43B25" w:rsidP="006466E2">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DC7C90" w:rsidRDefault="00B43B25" w:rsidP="006466E2">
            <w:pPr>
              <w:jc w:val="center"/>
              <w:rPr>
                <w:rFonts w:ascii="Arial CYR" w:hAnsi="Arial CYR" w:cs="Arial CYR"/>
                <w:b/>
                <w:bCs/>
                <w:sz w:val="18"/>
                <w:szCs w:val="18"/>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rsidR="00B43B25" w:rsidRPr="00DC7C90" w:rsidRDefault="00B43B25" w:rsidP="006466E2">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DC7C90" w:rsidRDefault="00B43B25" w:rsidP="006466E2">
            <w:pPr>
              <w:jc w:val="center"/>
              <w:rPr>
                <w:rFonts w:ascii="Arial CYR" w:hAnsi="Arial CYR" w:cs="Arial CYR"/>
                <w:b/>
                <w:bCs/>
                <w:sz w:val="18"/>
                <w:szCs w:val="18"/>
              </w:rPr>
            </w:pPr>
          </w:p>
        </w:tc>
        <w:tc>
          <w:tcPr>
            <w:tcW w:w="323" w:type="pct"/>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DC7C90" w:rsidRDefault="00B43B25" w:rsidP="006466E2">
            <w:pPr>
              <w:jc w:val="center"/>
              <w:rPr>
                <w:rFonts w:ascii="Arial CYR" w:hAnsi="Arial CYR" w:cs="Arial CYR"/>
                <w:b/>
                <w:bCs/>
                <w:sz w:val="18"/>
                <w:szCs w:val="18"/>
              </w:rPr>
            </w:pPr>
          </w:p>
        </w:tc>
      </w:tr>
      <w:tr w:rsidR="00B43B25" w:rsidRPr="00DC7C90" w:rsidTr="00B43B25">
        <w:trPr>
          <w:trHeight w:hRule="exact" w:val="284"/>
        </w:trPr>
        <w:tc>
          <w:tcPr>
            <w:tcW w:w="155" w:type="pct"/>
            <w:vMerge/>
            <w:tcBorders>
              <w:left w:val="single" w:sz="4" w:space="0" w:color="auto"/>
              <w:right w:val="single" w:sz="4" w:space="0" w:color="auto"/>
            </w:tcBorders>
            <w:vAlign w:val="center"/>
          </w:tcPr>
          <w:p w:rsidR="00B43B25" w:rsidRPr="00DC7C90" w:rsidRDefault="00B43B25" w:rsidP="006466E2">
            <w:pPr>
              <w:rPr>
                <w:rFonts w:ascii="Arial CYR" w:hAnsi="Arial CYR" w:cs="Arial CYR"/>
                <w:sz w:val="18"/>
                <w:szCs w:val="18"/>
              </w:rPr>
            </w:pPr>
          </w:p>
        </w:tc>
        <w:tc>
          <w:tcPr>
            <w:tcW w:w="1146" w:type="pct"/>
            <w:gridSpan w:val="2"/>
            <w:vMerge/>
            <w:tcBorders>
              <w:left w:val="single" w:sz="4" w:space="0" w:color="auto"/>
              <w:right w:val="single" w:sz="4" w:space="0" w:color="auto"/>
            </w:tcBorders>
            <w:shd w:val="clear" w:color="auto" w:fill="92CDDC" w:themeFill="accent5" w:themeFillTint="99"/>
            <w:vAlign w:val="center"/>
          </w:tcPr>
          <w:p w:rsidR="00B43B25" w:rsidRPr="00DC7C90" w:rsidRDefault="00B43B25" w:rsidP="006466E2">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DC7C90" w:rsidRDefault="00B43B25" w:rsidP="006466E2">
            <w:pPr>
              <w:jc w:val="center"/>
              <w:rPr>
                <w:rFonts w:ascii="Arial CYR" w:hAnsi="Arial CYR" w:cs="Arial CYR"/>
                <w:b/>
                <w:bCs/>
                <w:sz w:val="18"/>
                <w:szCs w:val="18"/>
              </w:rPr>
            </w:pPr>
            <w:r>
              <w:rPr>
                <w:rFonts w:ascii="Arial CYR" w:hAnsi="Arial CYR" w:cs="Arial CYR"/>
                <w:b/>
                <w:bCs/>
                <w:sz w:val="18"/>
                <w:szCs w:val="18"/>
              </w:rPr>
              <w:t>2027</w:t>
            </w:r>
          </w:p>
        </w:tc>
        <w:tc>
          <w:tcPr>
            <w:tcW w:w="480" w:type="pct"/>
            <w:gridSpan w:val="3"/>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B43B25" w:rsidRDefault="00B43B25" w:rsidP="00B43B25">
            <w:pPr>
              <w:rPr>
                <w:rFonts w:ascii="Arial CYR" w:hAnsi="Arial CYR" w:cs="Arial CYR"/>
                <w:bCs/>
                <w:sz w:val="18"/>
                <w:szCs w:val="18"/>
              </w:rPr>
            </w:pPr>
            <w:r w:rsidRPr="00B43B25">
              <w:rPr>
                <w:rFonts w:ascii="Arial CYR" w:hAnsi="Arial CYR" w:cs="Arial CYR"/>
                <w:bCs/>
                <w:sz w:val="18"/>
                <w:szCs w:val="18"/>
              </w:rPr>
              <w:t>0,30</w:t>
            </w:r>
          </w:p>
        </w:tc>
        <w:tc>
          <w:tcPr>
            <w:tcW w:w="216" w:type="pct"/>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B43B25" w:rsidRDefault="00B43B25" w:rsidP="006466E2">
            <w:pPr>
              <w:jc w:val="center"/>
              <w:rPr>
                <w:rFonts w:ascii="Arial CYR" w:hAnsi="Arial CYR" w:cs="Arial CYR"/>
                <w:bCs/>
                <w:sz w:val="18"/>
                <w:szCs w:val="18"/>
              </w:rPr>
            </w:pPr>
          </w:p>
        </w:tc>
        <w:tc>
          <w:tcPr>
            <w:tcW w:w="216" w:type="pct"/>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B43B25" w:rsidRDefault="00B43B25" w:rsidP="00CC47F5">
            <w:pPr>
              <w:rPr>
                <w:rFonts w:ascii="Arial CYR" w:hAnsi="Arial CYR" w:cs="Arial CYR"/>
                <w:bCs/>
                <w:sz w:val="18"/>
                <w:szCs w:val="18"/>
              </w:rPr>
            </w:pPr>
            <w:r>
              <w:rPr>
                <w:rFonts w:ascii="Arial CYR" w:hAnsi="Arial CYR" w:cs="Arial CYR"/>
                <w:bCs/>
                <w:sz w:val="18"/>
                <w:szCs w:val="18"/>
              </w:rPr>
              <w:t>0,30</w:t>
            </w:r>
          </w:p>
        </w:tc>
        <w:tc>
          <w:tcPr>
            <w:tcW w:w="216" w:type="pct"/>
            <w:gridSpan w:val="2"/>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B43B25" w:rsidRDefault="00B43B25" w:rsidP="00AB1AF0">
            <w:pPr>
              <w:jc w:val="center"/>
              <w:rPr>
                <w:rFonts w:ascii="Arial CYR" w:hAnsi="Arial CYR" w:cs="Arial CYR"/>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DC7C90" w:rsidRDefault="00B43B25" w:rsidP="006466E2">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DC7C90" w:rsidRDefault="00B43B25" w:rsidP="006466E2">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DC7C90" w:rsidRDefault="00B43B25" w:rsidP="006466E2">
            <w:pPr>
              <w:jc w:val="center"/>
              <w:rPr>
                <w:rFonts w:ascii="Arial CYR" w:hAnsi="Arial CYR" w:cs="Arial CYR"/>
                <w:b/>
                <w:bCs/>
                <w:sz w:val="18"/>
                <w:szCs w:val="18"/>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rsidR="00B43B25" w:rsidRPr="00DC7C90" w:rsidRDefault="00B43B25" w:rsidP="006466E2">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DC7C90" w:rsidRDefault="00B43B25" w:rsidP="006466E2">
            <w:pPr>
              <w:jc w:val="center"/>
              <w:rPr>
                <w:rFonts w:ascii="Arial CYR" w:hAnsi="Arial CYR" w:cs="Arial CYR"/>
                <w:b/>
                <w:bCs/>
                <w:sz w:val="18"/>
                <w:szCs w:val="18"/>
              </w:rPr>
            </w:pPr>
          </w:p>
        </w:tc>
        <w:tc>
          <w:tcPr>
            <w:tcW w:w="323" w:type="pct"/>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DC7C90" w:rsidRDefault="00B43B25" w:rsidP="006466E2">
            <w:pPr>
              <w:jc w:val="center"/>
              <w:rPr>
                <w:rFonts w:ascii="Arial CYR" w:hAnsi="Arial CYR" w:cs="Arial CYR"/>
                <w:b/>
                <w:bCs/>
                <w:sz w:val="18"/>
                <w:szCs w:val="18"/>
              </w:rPr>
            </w:pPr>
          </w:p>
        </w:tc>
      </w:tr>
      <w:tr w:rsidR="00B43B25" w:rsidRPr="00DC7C90" w:rsidTr="00B43B25">
        <w:trPr>
          <w:trHeight w:hRule="exact" w:val="284"/>
        </w:trPr>
        <w:tc>
          <w:tcPr>
            <w:tcW w:w="155" w:type="pct"/>
            <w:vMerge/>
            <w:tcBorders>
              <w:left w:val="single" w:sz="4" w:space="0" w:color="auto"/>
              <w:right w:val="single" w:sz="4" w:space="0" w:color="auto"/>
            </w:tcBorders>
            <w:vAlign w:val="center"/>
          </w:tcPr>
          <w:p w:rsidR="00B43B25" w:rsidRPr="00DC7C90" w:rsidRDefault="00B43B25" w:rsidP="006466E2">
            <w:pPr>
              <w:rPr>
                <w:rFonts w:ascii="Arial CYR" w:hAnsi="Arial CYR" w:cs="Arial CYR"/>
                <w:sz w:val="18"/>
                <w:szCs w:val="18"/>
              </w:rPr>
            </w:pPr>
          </w:p>
        </w:tc>
        <w:tc>
          <w:tcPr>
            <w:tcW w:w="1146" w:type="pct"/>
            <w:gridSpan w:val="2"/>
            <w:vMerge/>
            <w:tcBorders>
              <w:left w:val="single" w:sz="4" w:space="0" w:color="auto"/>
              <w:right w:val="single" w:sz="4" w:space="0" w:color="auto"/>
            </w:tcBorders>
            <w:shd w:val="clear" w:color="auto" w:fill="92CDDC" w:themeFill="accent5" w:themeFillTint="99"/>
            <w:vAlign w:val="center"/>
          </w:tcPr>
          <w:p w:rsidR="00B43B25" w:rsidRPr="00DC7C90" w:rsidRDefault="00B43B25" w:rsidP="006466E2">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DC7C90" w:rsidRDefault="00B43B25" w:rsidP="006466E2">
            <w:pPr>
              <w:jc w:val="center"/>
              <w:rPr>
                <w:rFonts w:ascii="Arial CYR" w:hAnsi="Arial CYR" w:cs="Arial CYR"/>
                <w:b/>
                <w:bCs/>
                <w:sz w:val="18"/>
                <w:szCs w:val="18"/>
              </w:rPr>
            </w:pPr>
            <w:r>
              <w:rPr>
                <w:rFonts w:ascii="Arial CYR" w:hAnsi="Arial CYR" w:cs="Arial CYR"/>
                <w:b/>
                <w:bCs/>
                <w:sz w:val="18"/>
                <w:szCs w:val="18"/>
              </w:rPr>
              <w:t>2028</w:t>
            </w:r>
          </w:p>
        </w:tc>
        <w:tc>
          <w:tcPr>
            <w:tcW w:w="480" w:type="pct"/>
            <w:gridSpan w:val="3"/>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B43B25" w:rsidRDefault="00B43B25" w:rsidP="00B43B25">
            <w:pPr>
              <w:rPr>
                <w:rFonts w:ascii="Arial CYR" w:hAnsi="Arial CYR" w:cs="Arial CYR"/>
                <w:bCs/>
                <w:sz w:val="18"/>
                <w:szCs w:val="18"/>
              </w:rPr>
            </w:pPr>
            <w:r w:rsidRPr="00B43B25">
              <w:rPr>
                <w:rFonts w:ascii="Arial CYR" w:hAnsi="Arial CYR" w:cs="Arial CYR"/>
                <w:bCs/>
                <w:sz w:val="18"/>
                <w:szCs w:val="18"/>
              </w:rPr>
              <w:t>0,40</w:t>
            </w:r>
          </w:p>
        </w:tc>
        <w:tc>
          <w:tcPr>
            <w:tcW w:w="216" w:type="pct"/>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B43B25" w:rsidRDefault="00B43B25" w:rsidP="006466E2">
            <w:pPr>
              <w:jc w:val="center"/>
              <w:rPr>
                <w:rFonts w:ascii="Arial CYR" w:hAnsi="Arial CYR" w:cs="Arial CYR"/>
                <w:bCs/>
                <w:sz w:val="18"/>
                <w:szCs w:val="18"/>
              </w:rPr>
            </w:pPr>
          </w:p>
        </w:tc>
        <w:tc>
          <w:tcPr>
            <w:tcW w:w="216" w:type="pct"/>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B43B25" w:rsidRDefault="00B43B25" w:rsidP="00CC47F5">
            <w:pPr>
              <w:rPr>
                <w:rFonts w:ascii="Arial CYR" w:hAnsi="Arial CYR" w:cs="Arial CYR"/>
                <w:bCs/>
                <w:sz w:val="18"/>
                <w:szCs w:val="18"/>
              </w:rPr>
            </w:pPr>
            <w:r>
              <w:rPr>
                <w:rFonts w:ascii="Arial CYR" w:hAnsi="Arial CYR" w:cs="Arial CYR"/>
                <w:bCs/>
                <w:sz w:val="18"/>
                <w:szCs w:val="18"/>
              </w:rPr>
              <w:t>0,40</w:t>
            </w:r>
          </w:p>
        </w:tc>
        <w:tc>
          <w:tcPr>
            <w:tcW w:w="216" w:type="pct"/>
            <w:gridSpan w:val="2"/>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B43B25" w:rsidRDefault="00B43B25" w:rsidP="00AB1AF0">
            <w:pPr>
              <w:jc w:val="center"/>
              <w:rPr>
                <w:rFonts w:ascii="Arial CYR" w:hAnsi="Arial CYR" w:cs="Arial CYR"/>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DC7C90" w:rsidRDefault="00B43B25" w:rsidP="006466E2">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DC7C90" w:rsidRDefault="00B43B25" w:rsidP="006466E2">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DC7C90" w:rsidRDefault="00B43B25" w:rsidP="006466E2">
            <w:pPr>
              <w:jc w:val="center"/>
              <w:rPr>
                <w:rFonts w:ascii="Arial CYR" w:hAnsi="Arial CYR" w:cs="Arial CYR"/>
                <w:b/>
                <w:bCs/>
                <w:sz w:val="18"/>
                <w:szCs w:val="18"/>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rsidR="00B43B25" w:rsidRPr="00DC7C90" w:rsidRDefault="00B43B25" w:rsidP="006466E2">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DC7C90" w:rsidRDefault="00B43B25" w:rsidP="006466E2">
            <w:pPr>
              <w:jc w:val="center"/>
              <w:rPr>
                <w:rFonts w:ascii="Arial CYR" w:hAnsi="Arial CYR" w:cs="Arial CYR"/>
                <w:b/>
                <w:bCs/>
                <w:sz w:val="18"/>
                <w:szCs w:val="18"/>
              </w:rPr>
            </w:pPr>
          </w:p>
        </w:tc>
        <w:tc>
          <w:tcPr>
            <w:tcW w:w="323" w:type="pct"/>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DC7C90" w:rsidRDefault="00B43B25" w:rsidP="006466E2">
            <w:pPr>
              <w:jc w:val="center"/>
              <w:rPr>
                <w:rFonts w:ascii="Arial CYR" w:hAnsi="Arial CYR" w:cs="Arial CYR"/>
                <w:b/>
                <w:bCs/>
                <w:sz w:val="18"/>
                <w:szCs w:val="18"/>
              </w:rPr>
            </w:pPr>
          </w:p>
        </w:tc>
      </w:tr>
      <w:tr w:rsidR="00B43B25" w:rsidRPr="00DC7C90" w:rsidTr="00B43B25">
        <w:trPr>
          <w:trHeight w:hRule="exact" w:val="284"/>
        </w:trPr>
        <w:tc>
          <w:tcPr>
            <w:tcW w:w="155" w:type="pct"/>
            <w:vMerge/>
            <w:tcBorders>
              <w:left w:val="single" w:sz="4" w:space="0" w:color="auto"/>
              <w:bottom w:val="single" w:sz="4" w:space="0" w:color="auto"/>
              <w:right w:val="single" w:sz="4" w:space="0" w:color="auto"/>
            </w:tcBorders>
            <w:vAlign w:val="center"/>
          </w:tcPr>
          <w:p w:rsidR="00B43B25" w:rsidRPr="00DC7C90" w:rsidRDefault="00B43B25" w:rsidP="006466E2">
            <w:pPr>
              <w:rPr>
                <w:rFonts w:ascii="Arial CYR" w:hAnsi="Arial CYR" w:cs="Arial CYR"/>
                <w:sz w:val="18"/>
                <w:szCs w:val="18"/>
              </w:rPr>
            </w:pPr>
          </w:p>
        </w:tc>
        <w:tc>
          <w:tcPr>
            <w:tcW w:w="1146" w:type="pct"/>
            <w:gridSpan w:val="2"/>
            <w:vMerge/>
            <w:tcBorders>
              <w:left w:val="single" w:sz="4" w:space="0" w:color="auto"/>
              <w:bottom w:val="single" w:sz="4" w:space="0" w:color="auto"/>
              <w:right w:val="single" w:sz="4" w:space="0" w:color="auto"/>
            </w:tcBorders>
            <w:shd w:val="clear" w:color="auto" w:fill="92CDDC" w:themeFill="accent5" w:themeFillTint="99"/>
            <w:vAlign w:val="center"/>
          </w:tcPr>
          <w:p w:rsidR="00B43B25" w:rsidRPr="00DC7C90" w:rsidRDefault="00B43B25" w:rsidP="006466E2">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DC7C90" w:rsidRDefault="00B43B25" w:rsidP="006466E2">
            <w:pPr>
              <w:jc w:val="center"/>
              <w:rPr>
                <w:rFonts w:ascii="Arial CYR" w:hAnsi="Arial CYR" w:cs="Arial CYR"/>
                <w:b/>
                <w:bCs/>
                <w:sz w:val="18"/>
                <w:szCs w:val="18"/>
              </w:rPr>
            </w:pPr>
            <w:r w:rsidRPr="00DC7C90">
              <w:rPr>
                <w:rFonts w:ascii="Arial CYR" w:hAnsi="Arial CYR" w:cs="Arial CYR"/>
                <w:b/>
                <w:bCs/>
                <w:sz w:val="18"/>
                <w:szCs w:val="18"/>
              </w:rPr>
              <w:t>Итого</w:t>
            </w:r>
          </w:p>
        </w:tc>
        <w:tc>
          <w:tcPr>
            <w:tcW w:w="240" w:type="pct"/>
            <w:tcBorders>
              <w:top w:val="single" w:sz="4" w:space="0" w:color="auto"/>
              <w:left w:val="nil"/>
              <w:bottom w:val="single" w:sz="4" w:space="0" w:color="auto"/>
              <w:right w:val="nil"/>
            </w:tcBorders>
            <w:shd w:val="clear" w:color="auto" w:fill="92CDDC" w:themeFill="accent5" w:themeFillTint="99"/>
            <w:vAlign w:val="center"/>
          </w:tcPr>
          <w:p w:rsidR="00B43B25" w:rsidRPr="00CC47F5" w:rsidRDefault="00B43B25" w:rsidP="006466E2">
            <w:pPr>
              <w:jc w:val="center"/>
              <w:rPr>
                <w:rFonts w:ascii="Arial CYR" w:hAnsi="Arial CYR" w:cs="Arial CYR"/>
                <w:b/>
                <w:bCs/>
                <w:sz w:val="18"/>
                <w:szCs w:val="18"/>
              </w:rPr>
            </w:pPr>
            <w:r>
              <w:rPr>
                <w:rFonts w:ascii="Arial CYR" w:hAnsi="Arial CYR" w:cs="Arial CYR"/>
                <w:b/>
                <w:bCs/>
                <w:sz w:val="18"/>
                <w:szCs w:val="18"/>
              </w:rPr>
              <w:t>2,1</w:t>
            </w:r>
          </w:p>
        </w:tc>
        <w:tc>
          <w:tcPr>
            <w:tcW w:w="240" w:type="pct"/>
            <w:gridSpan w:val="2"/>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DC7C90" w:rsidRDefault="00B43B25" w:rsidP="006466E2">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DC7C90" w:rsidRDefault="00B43B25" w:rsidP="006466E2">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CC47F5" w:rsidRDefault="00B43B25" w:rsidP="00AB1AF0">
            <w:pPr>
              <w:jc w:val="center"/>
              <w:rPr>
                <w:rFonts w:ascii="Arial CYR" w:hAnsi="Arial CYR" w:cs="Arial CYR"/>
                <w:b/>
                <w:bCs/>
                <w:sz w:val="18"/>
                <w:szCs w:val="18"/>
              </w:rPr>
            </w:pPr>
            <w:r>
              <w:rPr>
                <w:rFonts w:ascii="Arial CYR" w:hAnsi="Arial CYR" w:cs="Arial CYR"/>
                <w:b/>
                <w:bCs/>
                <w:sz w:val="18"/>
                <w:szCs w:val="18"/>
              </w:rPr>
              <w:t>2,1</w:t>
            </w:r>
          </w:p>
        </w:tc>
        <w:tc>
          <w:tcPr>
            <w:tcW w:w="216" w:type="pct"/>
            <w:gridSpan w:val="2"/>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CC47F5" w:rsidRDefault="00B43B25" w:rsidP="006466E2">
            <w:pPr>
              <w:jc w:val="center"/>
              <w:rPr>
                <w:rFonts w:ascii="Arial CYR" w:hAnsi="Arial CYR" w:cs="Arial CYR"/>
                <w:b/>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DC7C90" w:rsidRDefault="00B43B25" w:rsidP="006466E2">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DC7C90" w:rsidRDefault="00B43B25" w:rsidP="006466E2">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DC7C90" w:rsidRDefault="00B43B25" w:rsidP="006466E2">
            <w:pPr>
              <w:jc w:val="center"/>
              <w:rPr>
                <w:rFonts w:ascii="Arial CYR" w:hAnsi="Arial CYR" w:cs="Arial CYR"/>
                <w:b/>
                <w:bCs/>
                <w:sz w:val="18"/>
                <w:szCs w:val="18"/>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rsidR="00B43B25" w:rsidRPr="00DC7C90" w:rsidRDefault="00B43B25" w:rsidP="006466E2">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DC7C90" w:rsidRDefault="00B43B25" w:rsidP="006466E2">
            <w:pPr>
              <w:jc w:val="center"/>
              <w:rPr>
                <w:rFonts w:ascii="Arial CYR" w:hAnsi="Arial CYR" w:cs="Arial CYR"/>
                <w:b/>
                <w:bCs/>
                <w:sz w:val="18"/>
                <w:szCs w:val="18"/>
              </w:rPr>
            </w:pPr>
          </w:p>
        </w:tc>
        <w:tc>
          <w:tcPr>
            <w:tcW w:w="323" w:type="pct"/>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DC7C90" w:rsidRDefault="00B43B25" w:rsidP="006466E2">
            <w:pPr>
              <w:jc w:val="center"/>
              <w:rPr>
                <w:rFonts w:ascii="Arial CYR" w:hAnsi="Arial CYR" w:cs="Arial CYR"/>
                <w:b/>
                <w:bCs/>
                <w:sz w:val="18"/>
                <w:szCs w:val="18"/>
              </w:rPr>
            </w:pPr>
          </w:p>
        </w:tc>
      </w:tr>
      <w:tr w:rsidR="00B43B25" w:rsidRPr="00DC7C90" w:rsidTr="006466E2">
        <w:trPr>
          <w:trHeight w:hRule="exact" w:val="284"/>
        </w:trPr>
        <w:tc>
          <w:tcPr>
            <w:tcW w:w="155" w:type="pct"/>
            <w:vMerge w:val="restart"/>
            <w:tcBorders>
              <w:top w:val="single" w:sz="4" w:space="0" w:color="auto"/>
              <w:left w:val="single" w:sz="4" w:space="0" w:color="auto"/>
              <w:right w:val="single" w:sz="4" w:space="0" w:color="auto"/>
            </w:tcBorders>
            <w:vAlign w:val="center"/>
          </w:tcPr>
          <w:p w:rsidR="00B43B25" w:rsidRPr="006443B7" w:rsidRDefault="00A969F4" w:rsidP="006466E2">
            <w:pPr>
              <w:rPr>
                <w:sz w:val="20"/>
                <w:szCs w:val="20"/>
              </w:rPr>
            </w:pPr>
            <w:r>
              <w:rPr>
                <w:rFonts w:ascii="Arial CYR" w:hAnsi="Arial CYR" w:cs="Arial CYR"/>
                <w:sz w:val="18"/>
                <w:szCs w:val="18"/>
              </w:rPr>
              <w:t>7</w:t>
            </w:r>
            <w:r w:rsidR="00B43B25">
              <w:rPr>
                <w:rFonts w:ascii="Arial CYR" w:hAnsi="Arial CYR" w:cs="Arial CYR"/>
                <w:sz w:val="18"/>
                <w:szCs w:val="18"/>
              </w:rPr>
              <w:t>.1</w:t>
            </w:r>
          </w:p>
        </w:tc>
        <w:tc>
          <w:tcPr>
            <w:tcW w:w="1146" w:type="pct"/>
            <w:gridSpan w:val="2"/>
            <w:vMerge w:val="restart"/>
            <w:tcBorders>
              <w:top w:val="single" w:sz="4" w:space="0" w:color="auto"/>
              <w:left w:val="single" w:sz="4" w:space="0" w:color="auto"/>
              <w:right w:val="single" w:sz="4" w:space="0" w:color="auto"/>
            </w:tcBorders>
            <w:vAlign w:val="center"/>
          </w:tcPr>
          <w:p w:rsidR="00B43B25" w:rsidRPr="006443B7" w:rsidRDefault="00B43B25" w:rsidP="006466E2">
            <w:pPr>
              <w:rPr>
                <w:bCs/>
              </w:rPr>
            </w:pPr>
            <w:r w:rsidRPr="006443B7">
              <w:t>Оказание адресной социальной  помощи участникам ВОВ, вдовам ВОВ</w:t>
            </w:r>
            <w:r>
              <w:t xml:space="preserve"> и малообеспеченным семьям</w:t>
            </w:r>
          </w:p>
        </w:tc>
        <w:tc>
          <w:tcPr>
            <w:tcW w:w="410" w:type="pct"/>
            <w:tcBorders>
              <w:top w:val="single" w:sz="4" w:space="0" w:color="auto"/>
              <w:left w:val="nil"/>
              <w:bottom w:val="single" w:sz="4" w:space="0" w:color="auto"/>
              <w:right w:val="single" w:sz="4" w:space="0" w:color="auto"/>
            </w:tcBorders>
            <w:shd w:val="clear" w:color="auto" w:fill="auto"/>
            <w:vAlign w:val="center"/>
          </w:tcPr>
          <w:p w:rsidR="00B43B25" w:rsidRPr="00DC7C90" w:rsidRDefault="00B43B25" w:rsidP="006466E2">
            <w:pPr>
              <w:jc w:val="center"/>
              <w:rPr>
                <w:rFonts w:ascii="Arial CYR" w:hAnsi="Arial CYR" w:cs="Arial CYR"/>
                <w:b/>
                <w:bCs/>
                <w:sz w:val="18"/>
                <w:szCs w:val="18"/>
              </w:rPr>
            </w:pPr>
            <w:r>
              <w:rPr>
                <w:rFonts w:ascii="Arial CYR" w:hAnsi="Arial CYR" w:cs="Arial CYR"/>
                <w:b/>
                <w:bCs/>
                <w:sz w:val="18"/>
                <w:szCs w:val="18"/>
              </w:rPr>
              <w:t>2018</w:t>
            </w:r>
          </w:p>
        </w:tc>
        <w:tc>
          <w:tcPr>
            <w:tcW w:w="240" w:type="pct"/>
            <w:tcBorders>
              <w:top w:val="single" w:sz="4" w:space="0" w:color="auto"/>
              <w:left w:val="nil"/>
              <w:bottom w:val="single" w:sz="4" w:space="0" w:color="auto"/>
              <w:right w:val="nil"/>
            </w:tcBorders>
            <w:vAlign w:val="center"/>
          </w:tcPr>
          <w:p w:rsidR="00B43B25" w:rsidRPr="00B43B25" w:rsidRDefault="00B43B25" w:rsidP="00AB1AF0">
            <w:pPr>
              <w:jc w:val="center"/>
              <w:rPr>
                <w:rFonts w:ascii="Arial CYR" w:hAnsi="Arial CYR" w:cs="Arial CYR"/>
                <w:bCs/>
                <w:sz w:val="18"/>
                <w:szCs w:val="18"/>
              </w:rPr>
            </w:pPr>
            <w:r w:rsidRPr="00B43B25">
              <w:rPr>
                <w:rFonts w:ascii="Arial CYR" w:hAnsi="Arial CYR" w:cs="Arial CYR"/>
                <w:bCs/>
                <w:sz w:val="18"/>
                <w:szCs w:val="18"/>
              </w:rPr>
              <w:t>0,10</w:t>
            </w:r>
          </w:p>
        </w:tc>
        <w:tc>
          <w:tcPr>
            <w:tcW w:w="240" w:type="pct"/>
            <w:gridSpan w:val="2"/>
            <w:tcBorders>
              <w:top w:val="single" w:sz="4" w:space="0" w:color="auto"/>
              <w:left w:val="nil"/>
              <w:bottom w:val="single" w:sz="4" w:space="0" w:color="auto"/>
              <w:right w:val="single" w:sz="4" w:space="0" w:color="auto"/>
            </w:tcBorders>
            <w:shd w:val="clear" w:color="auto" w:fill="auto"/>
            <w:vAlign w:val="center"/>
          </w:tcPr>
          <w:p w:rsidR="00B43B25" w:rsidRPr="00DC7C90" w:rsidRDefault="00B43B25" w:rsidP="006466E2">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B43B25" w:rsidRPr="00DC7C90" w:rsidRDefault="00B43B25" w:rsidP="006466E2">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B43B25" w:rsidRPr="00B43B25" w:rsidRDefault="00B43B25" w:rsidP="00AB1AF0">
            <w:pPr>
              <w:jc w:val="center"/>
              <w:rPr>
                <w:rFonts w:ascii="Arial CYR" w:hAnsi="Arial CYR" w:cs="Arial CYR"/>
                <w:bCs/>
                <w:sz w:val="18"/>
                <w:szCs w:val="18"/>
              </w:rPr>
            </w:pPr>
            <w:r w:rsidRPr="00B43B25">
              <w:rPr>
                <w:rFonts w:ascii="Arial CYR" w:hAnsi="Arial CYR" w:cs="Arial CYR"/>
                <w:bCs/>
                <w:sz w:val="18"/>
                <w:szCs w:val="18"/>
              </w:rPr>
              <w:t>0,10</w:t>
            </w:r>
          </w:p>
        </w:tc>
        <w:tc>
          <w:tcPr>
            <w:tcW w:w="216" w:type="pct"/>
            <w:gridSpan w:val="2"/>
            <w:tcBorders>
              <w:top w:val="single" w:sz="4" w:space="0" w:color="auto"/>
              <w:left w:val="nil"/>
              <w:bottom w:val="single" w:sz="4" w:space="0" w:color="auto"/>
              <w:right w:val="single" w:sz="4" w:space="0" w:color="auto"/>
            </w:tcBorders>
            <w:shd w:val="clear" w:color="auto" w:fill="auto"/>
            <w:vAlign w:val="center"/>
          </w:tcPr>
          <w:p w:rsidR="00B43B25" w:rsidRPr="00524B0C" w:rsidRDefault="00B43B25" w:rsidP="006466E2">
            <w:pPr>
              <w:jc w:val="center"/>
              <w:rPr>
                <w:rFonts w:ascii="Arial CYR" w:hAnsi="Arial CYR" w:cs="Arial CYR"/>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auto"/>
            <w:vAlign w:val="center"/>
          </w:tcPr>
          <w:p w:rsidR="00B43B25" w:rsidRPr="00DC7C90" w:rsidRDefault="00B43B25" w:rsidP="006466E2">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auto"/>
            <w:vAlign w:val="center"/>
          </w:tcPr>
          <w:p w:rsidR="00B43B25" w:rsidRPr="00DC7C90" w:rsidRDefault="00B43B25" w:rsidP="006466E2">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B43B25" w:rsidRPr="00DC7C90" w:rsidRDefault="00B43B25" w:rsidP="006466E2">
            <w:pPr>
              <w:jc w:val="center"/>
              <w:rPr>
                <w:rFonts w:ascii="Arial CYR" w:hAnsi="Arial CYR" w:cs="Arial CYR"/>
                <w:b/>
                <w:bCs/>
                <w:sz w:val="18"/>
                <w:szCs w:val="18"/>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3B25" w:rsidRPr="00DC7C90" w:rsidRDefault="00B43B25" w:rsidP="006466E2">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rsidR="00B43B25" w:rsidRPr="00DC7C90" w:rsidRDefault="00B43B25" w:rsidP="006466E2">
            <w:pPr>
              <w:jc w:val="center"/>
              <w:rPr>
                <w:rFonts w:ascii="Arial CYR" w:hAnsi="Arial CYR" w:cs="Arial CYR"/>
                <w:b/>
                <w:bCs/>
                <w:sz w:val="18"/>
                <w:szCs w:val="18"/>
              </w:rPr>
            </w:pPr>
          </w:p>
        </w:tc>
        <w:tc>
          <w:tcPr>
            <w:tcW w:w="323" w:type="pct"/>
            <w:tcBorders>
              <w:top w:val="single" w:sz="4" w:space="0" w:color="auto"/>
              <w:left w:val="nil"/>
              <w:bottom w:val="single" w:sz="4" w:space="0" w:color="auto"/>
              <w:right w:val="single" w:sz="4" w:space="0" w:color="auto"/>
            </w:tcBorders>
            <w:shd w:val="clear" w:color="auto" w:fill="auto"/>
            <w:vAlign w:val="center"/>
          </w:tcPr>
          <w:p w:rsidR="00B43B25" w:rsidRPr="00DC7C90" w:rsidRDefault="00B43B25" w:rsidP="006466E2">
            <w:pPr>
              <w:jc w:val="center"/>
              <w:rPr>
                <w:rFonts w:ascii="Arial CYR" w:hAnsi="Arial CYR" w:cs="Arial CYR"/>
                <w:b/>
                <w:bCs/>
                <w:sz w:val="18"/>
                <w:szCs w:val="18"/>
              </w:rPr>
            </w:pPr>
          </w:p>
        </w:tc>
      </w:tr>
      <w:tr w:rsidR="00B43B25" w:rsidRPr="00DC7C90" w:rsidTr="006466E2">
        <w:trPr>
          <w:trHeight w:hRule="exact" w:val="284"/>
        </w:trPr>
        <w:tc>
          <w:tcPr>
            <w:tcW w:w="155" w:type="pct"/>
            <w:vMerge/>
            <w:tcBorders>
              <w:left w:val="single" w:sz="4" w:space="0" w:color="auto"/>
              <w:right w:val="single" w:sz="4" w:space="0" w:color="auto"/>
            </w:tcBorders>
            <w:vAlign w:val="center"/>
          </w:tcPr>
          <w:p w:rsidR="00B43B25" w:rsidRPr="00DC7C90" w:rsidRDefault="00B43B25" w:rsidP="006466E2">
            <w:pPr>
              <w:rPr>
                <w:rFonts w:ascii="Arial CYR" w:hAnsi="Arial CYR" w:cs="Arial CYR"/>
                <w:sz w:val="18"/>
                <w:szCs w:val="18"/>
              </w:rPr>
            </w:pPr>
          </w:p>
        </w:tc>
        <w:tc>
          <w:tcPr>
            <w:tcW w:w="1146" w:type="pct"/>
            <w:gridSpan w:val="2"/>
            <w:vMerge/>
            <w:tcBorders>
              <w:left w:val="single" w:sz="4" w:space="0" w:color="auto"/>
              <w:right w:val="single" w:sz="4" w:space="0" w:color="auto"/>
            </w:tcBorders>
            <w:vAlign w:val="center"/>
          </w:tcPr>
          <w:p w:rsidR="00B43B25" w:rsidRPr="00DC7C90" w:rsidRDefault="00B43B25" w:rsidP="006466E2">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auto"/>
            <w:vAlign w:val="center"/>
          </w:tcPr>
          <w:p w:rsidR="00B43B25" w:rsidRPr="00DC7C90" w:rsidRDefault="00B43B25" w:rsidP="006466E2">
            <w:pPr>
              <w:jc w:val="center"/>
              <w:rPr>
                <w:rFonts w:ascii="Arial CYR" w:hAnsi="Arial CYR" w:cs="Arial CYR"/>
                <w:b/>
                <w:bCs/>
                <w:sz w:val="18"/>
                <w:szCs w:val="18"/>
              </w:rPr>
            </w:pPr>
            <w:r>
              <w:rPr>
                <w:rFonts w:ascii="Arial CYR" w:hAnsi="Arial CYR" w:cs="Arial CYR"/>
                <w:b/>
                <w:bCs/>
                <w:sz w:val="18"/>
                <w:szCs w:val="18"/>
              </w:rPr>
              <w:t>2019</w:t>
            </w:r>
          </w:p>
        </w:tc>
        <w:tc>
          <w:tcPr>
            <w:tcW w:w="240" w:type="pct"/>
            <w:tcBorders>
              <w:top w:val="single" w:sz="4" w:space="0" w:color="auto"/>
              <w:left w:val="nil"/>
              <w:bottom w:val="single" w:sz="4" w:space="0" w:color="auto"/>
              <w:right w:val="nil"/>
            </w:tcBorders>
            <w:vAlign w:val="center"/>
          </w:tcPr>
          <w:p w:rsidR="00B43B25" w:rsidRPr="00B43B25" w:rsidRDefault="00B43B25" w:rsidP="00AB1AF0">
            <w:pPr>
              <w:jc w:val="center"/>
              <w:rPr>
                <w:rFonts w:ascii="Arial CYR" w:hAnsi="Arial CYR" w:cs="Arial CYR"/>
                <w:bCs/>
                <w:sz w:val="18"/>
                <w:szCs w:val="18"/>
              </w:rPr>
            </w:pPr>
            <w:r w:rsidRPr="00B43B25">
              <w:rPr>
                <w:rFonts w:ascii="Arial CYR" w:hAnsi="Arial CYR" w:cs="Arial CYR"/>
                <w:bCs/>
                <w:sz w:val="18"/>
                <w:szCs w:val="18"/>
              </w:rPr>
              <w:t>0,10</w:t>
            </w:r>
          </w:p>
        </w:tc>
        <w:tc>
          <w:tcPr>
            <w:tcW w:w="240" w:type="pct"/>
            <w:gridSpan w:val="2"/>
            <w:tcBorders>
              <w:top w:val="single" w:sz="4" w:space="0" w:color="auto"/>
              <w:left w:val="nil"/>
              <w:bottom w:val="single" w:sz="4" w:space="0" w:color="auto"/>
              <w:right w:val="single" w:sz="4" w:space="0" w:color="auto"/>
            </w:tcBorders>
            <w:shd w:val="clear" w:color="auto" w:fill="auto"/>
            <w:vAlign w:val="center"/>
          </w:tcPr>
          <w:p w:rsidR="00B43B25" w:rsidRPr="00DC7C90" w:rsidRDefault="00B43B25" w:rsidP="006466E2">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B43B25" w:rsidRPr="00DC7C90" w:rsidRDefault="00B43B25" w:rsidP="006466E2">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B43B25" w:rsidRPr="00B43B25" w:rsidRDefault="00B43B25" w:rsidP="00AB1AF0">
            <w:pPr>
              <w:jc w:val="center"/>
              <w:rPr>
                <w:rFonts w:ascii="Arial CYR" w:hAnsi="Arial CYR" w:cs="Arial CYR"/>
                <w:bCs/>
                <w:sz w:val="18"/>
                <w:szCs w:val="18"/>
              </w:rPr>
            </w:pPr>
            <w:r w:rsidRPr="00B43B25">
              <w:rPr>
                <w:rFonts w:ascii="Arial CYR" w:hAnsi="Arial CYR" w:cs="Arial CYR"/>
                <w:bCs/>
                <w:sz w:val="18"/>
                <w:szCs w:val="18"/>
              </w:rPr>
              <w:t>0,10</w:t>
            </w:r>
          </w:p>
        </w:tc>
        <w:tc>
          <w:tcPr>
            <w:tcW w:w="216" w:type="pct"/>
            <w:gridSpan w:val="2"/>
            <w:tcBorders>
              <w:top w:val="single" w:sz="4" w:space="0" w:color="auto"/>
              <w:left w:val="nil"/>
              <w:bottom w:val="single" w:sz="4" w:space="0" w:color="auto"/>
              <w:right w:val="single" w:sz="4" w:space="0" w:color="auto"/>
            </w:tcBorders>
            <w:shd w:val="clear" w:color="auto" w:fill="auto"/>
            <w:vAlign w:val="center"/>
          </w:tcPr>
          <w:p w:rsidR="00B43B25" w:rsidRPr="00524B0C" w:rsidRDefault="00B43B25" w:rsidP="006466E2">
            <w:pPr>
              <w:jc w:val="center"/>
              <w:rPr>
                <w:rFonts w:ascii="Arial CYR" w:hAnsi="Arial CYR" w:cs="Arial CYR"/>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auto"/>
            <w:vAlign w:val="center"/>
          </w:tcPr>
          <w:p w:rsidR="00B43B25" w:rsidRPr="00DC7C90" w:rsidRDefault="00B43B25" w:rsidP="006466E2">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auto"/>
            <w:vAlign w:val="center"/>
          </w:tcPr>
          <w:p w:rsidR="00B43B25" w:rsidRPr="00DC7C90" w:rsidRDefault="00B43B25" w:rsidP="006466E2">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B43B25" w:rsidRPr="00DC7C90" w:rsidRDefault="00B43B25" w:rsidP="006466E2">
            <w:pPr>
              <w:jc w:val="center"/>
              <w:rPr>
                <w:rFonts w:ascii="Arial CYR" w:hAnsi="Arial CYR" w:cs="Arial CYR"/>
                <w:b/>
                <w:bCs/>
                <w:sz w:val="18"/>
                <w:szCs w:val="18"/>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3B25" w:rsidRPr="00DC7C90" w:rsidRDefault="00B43B25" w:rsidP="006466E2">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rsidR="00B43B25" w:rsidRPr="00DC7C90" w:rsidRDefault="00B43B25" w:rsidP="006466E2">
            <w:pPr>
              <w:jc w:val="center"/>
              <w:rPr>
                <w:rFonts w:ascii="Arial CYR" w:hAnsi="Arial CYR" w:cs="Arial CYR"/>
                <w:b/>
                <w:bCs/>
                <w:sz w:val="18"/>
                <w:szCs w:val="18"/>
              </w:rPr>
            </w:pPr>
          </w:p>
        </w:tc>
        <w:tc>
          <w:tcPr>
            <w:tcW w:w="323" w:type="pct"/>
            <w:tcBorders>
              <w:top w:val="single" w:sz="4" w:space="0" w:color="auto"/>
              <w:left w:val="nil"/>
              <w:bottom w:val="single" w:sz="4" w:space="0" w:color="auto"/>
              <w:right w:val="single" w:sz="4" w:space="0" w:color="auto"/>
            </w:tcBorders>
            <w:shd w:val="clear" w:color="auto" w:fill="auto"/>
            <w:vAlign w:val="center"/>
          </w:tcPr>
          <w:p w:rsidR="00B43B25" w:rsidRPr="00DC7C90" w:rsidRDefault="00B43B25" w:rsidP="006466E2">
            <w:pPr>
              <w:jc w:val="center"/>
              <w:rPr>
                <w:rFonts w:ascii="Arial CYR" w:hAnsi="Arial CYR" w:cs="Arial CYR"/>
                <w:b/>
                <w:bCs/>
                <w:sz w:val="18"/>
                <w:szCs w:val="18"/>
              </w:rPr>
            </w:pPr>
          </w:p>
        </w:tc>
      </w:tr>
      <w:tr w:rsidR="00B43B25" w:rsidRPr="00DC7C90" w:rsidTr="006466E2">
        <w:trPr>
          <w:trHeight w:hRule="exact" w:val="284"/>
        </w:trPr>
        <w:tc>
          <w:tcPr>
            <w:tcW w:w="155" w:type="pct"/>
            <w:vMerge/>
            <w:tcBorders>
              <w:left w:val="single" w:sz="4" w:space="0" w:color="auto"/>
              <w:right w:val="single" w:sz="4" w:space="0" w:color="auto"/>
            </w:tcBorders>
            <w:vAlign w:val="center"/>
          </w:tcPr>
          <w:p w:rsidR="00B43B25" w:rsidRPr="00DC7C90" w:rsidRDefault="00B43B25" w:rsidP="006466E2">
            <w:pPr>
              <w:rPr>
                <w:rFonts w:ascii="Arial CYR" w:hAnsi="Arial CYR" w:cs="Arial CYR"/>
                <w:sz w:val="18"/>
                <w:szCs w:val="18"/>
              </w:rPr>
            </w:pPr>
          </w:p>
        </w:tc>
        <w:tc>
          <w:tcPr>
            <w:tcW w:w="1146" w:type="pct"/>
            <w:gridSpan w:val="2"/>
            <w:vMerge/>
            <w:tcBorders>
              <w:left w:val="single" w:sz="4" w:space="0" w:color="auto"/>
              <w:right w:val="single" w:sz="4" w:space="0" w:color="auto"/>
            </w:tcBorders>
            <w:vAlign w:val="center"/>
          </w:tcPr>
          <w:p w:rsidR="00B43B25" w:rsidRPr="00DC7C90" w:rsidRDefault="00B43B25" w:rsidP="006466E2">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auto"/>
            <w:vAlign w:val="center"/>
          </w:tcPr>
          <w:p w:rsidR="00B43B25" w:rsidRPr="00DC7C90" w:rsidRDefault="00B43B25" w:rsidP="006466E2">
            <w:pPr>
              <w:jc w:val="center"/>
              <w:rPr>
                <w:rFonts w:ascii="Arial CYR" w:hAnsi="Arial CYR" w:cs="Arial CYR"/>
                <w:b/>
                <w:bCs/>
                <w:sz w:val="18"/>
                <w:szCs w:val="18"/>
              </w:rPr>
            </w:pPr>
            <w:r>
              <w:rPr>
                <w:rFonts w:ascii="Arial CYR" w:hAnsi="Arial CYR" w:cs="Arial CYR"/>
                <w:b/>
                <w:bCs/>
                <w:sz w:val="18"/>
                <w:szCs w:val="18"/>
              </w:rPr>
              <w:t>2020</w:t>
            </w:r>
          </w:p>
        </w:tc>
        <w:tc>
          <w:tcPr>
            <w:tcW w:w="240" w:type="pct"/>
            <w:tcBorders>
              <w:top w:val="single" w:sz="4" w:space="0" w:color="auto"/>
              <w:left w:val="nil"/>
              <w:bottom w:val="single" w:sz="4" w:space="0" w:color="auto"/>
              <w:right w:val="nil"/>
            </w:tcBorders>
            <w:vAlign w:val="center"/>
          </w:tcPr>
          <w:p w:rsidR="00B43B25" w:rsidRPr="00B43B25" w:rsidRDefault="00B43B25" w:rsidP="00AB1AF0">
            <w:pPr>
              <w:jc w:val="center"/>
              <w:rPr>
                <w:rFonts w:ascii="Arial CYR" w:hAnsi="Arial CYR" w:cs="Arial CYR"/>
                <w:bCs/>
                <w:sz w:val="18"/>
                <w:szCs w:val="18"/>
              </w:rPr>
            </w:pPr>
            <w:r w:rsidRPr="00B43B25">
              <w:rPr>
                <w:rFonts w:ascii="Arial CYR" w:hAnsi="Arial CYR" w:cs="Arial CYR"/>
                <w:bCs/>
                <w:sz w:val="18"/>
                <w:szCs w:val="18"/>
              </w:rPr>
              <w:t>0,10</w:t>
            </w:r>
          </w:p>
        </w:tc>
        <w:tc>
          <w:tcPr>
            <w:tcW w:w="240" w:type="pct"/>
            <w:gridSpan w:val="2"/>
            <w:tcBorders>
              <w:top w:val="single" w:sz="4" w:space="0" w:color="auto"/>
              <w:left w:val="nil"/>
              <w:bottom w:val="single" w:sz="4" w:space="0" w:color="auto"/>
              <w:right w:val="single" w:sz="4" w:space="0" w:color="auto"/>
            </w:tcBorders>
            <w:shd w:val="clear" w:color="auto" w:fill="auto"/>
            <w:vAlign w:val="center"/>
          </w:tcPr>
          <w:p w:rsidR="00B43B25" w:rsidRPr="00DC7C90" w:rsidRDefault="00B43B25" w:rsidP="006466E2">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B43B25" w:rsidRPr="00DC7C90" w:rsidRDefault="00B43B25" w:rsidP="006466E2">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B43B25" w:rsidRPr="00B43B25" w:rsidRDefault="00B43B25" w:rsidP="00AB1AF0">
            <w:pPr>
              <w:jc w:val="center"/>
              <w:rPr>
                <w:rFonts w:ascii="Arial CYR" w:hAnsi="Arial CYR" w:cs="Arial CYR"/>
                <w:bCs/>
                <w:sz w:val="18"/>
                <w:szCs w:val="18"/>
              </w:rPr>
            </w:pPr>
            <w:r w:rsidRPr="00B43B25">
              <w:rPr>
                <w:rFonts w:ascii="Arial CYR" w:hAnsi="Arial CYR" w:cs="Arial CYR"/>
                <w:bCs/>
                <w:sz w:val="18"/>
                <w:szCs w:val="18"/>
              </w:rPr>
              <w:t>0,10</w:t>
            </w:r>
          </w:p>
        </w:tc>
        <w:tc>
          <w:tcPr>
            <w:tcW w:w="216" w:type="pct"/>
            <w:gridSpan w:val="2"/>
            <w:tcBorders>
              <w:top w:val="single" w:sz="4" w:space="0" w:color="auto"/>
              <w:left w:val="nil"/>
              <w:bottom w:val="single" w:sz="4" w:space="0" w:color="auto"/>
              <w:right w:val="single" w:sz="4" w:space="0" w:color="auto"/>
            </w:tcBorders>
            <w:shd w:val="clear" w:color="auto" w:fill="auto"/>
            <w:vAlign w:val="center"/>
          </w:tcPr>
          <w:p w:rsidR="00B43B25" w:rsidRPr="00524B0C" w:rsidRDefault="00B43B25" w:rsidP="006466E2">
            <w:pPr>
              <w:jc w:val="center"/>
              <w:rPr>
                <w:rFonts w:ascii="Arial CYR" w:hAnsi="Arial CYR" w:cs="Arial CYR"/>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auto"/>
            <w:vAlign w:val="center"/>
          </w:tcPr>
          <w:p w:rsidR="00B43B25" w:rsidRPr="00DC7C90" w:rsidRDefault="00B43B25" w:rsidP="006466E2">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auto"/>
            <w:vAlign w:val="center"/>
          </w:tcPr>
          <w:p w:rsidR="00B43B25" w:rsidRPr="00DC7C90" w:rsidRDefault="00B43B25" w:rsidP="006466E2">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B43B25" w:rsidRPr="00DC7C90" w:rsidRDefault="00B43B25" w:rsidP="006466E2">
            <w:pPr>
              <w:jc w:val="center"/>
              <w:rPr>
                <w:rFonts w:ascii="Arial CYR" w:hAnsi="Arial CYR" w:cs="Arial CYR"/>
                <w:b/>
                <w:bCs/>
                <w:sz w:val="18"/>
                <w:szCs w:val="18"/>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3B25" w:rsidRPr="00DC7C90" w:rsidRDefault="00B43B25" w:rsidP="006466E2">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rsidR="00B43B25" w:rsidRPr="00DC7C90" w:rsidRDefault="00B43B25" w:rsidP="006466E2">
            <w:pPr>
              <w:jc w:val="center"/>
              <w:rPr>
                <w:rFonts w:ascii="Arial CYR" w:hAnsi="Arial CYR" w:cs="Arial CYR"/>
                <w:b/>
                <w:bCs/>
                <w:sz w:val="18"/>
                <w:szCs w:val="18"/>
              </w:rPr>
            </w:pPr>
          </w:p>
        </w:tc>
        <w:tc>
          <w:tcPr>
            <w:tcW w:w="323" w:type="pct"/>
            <w:tcBorders>
              <w:top w:val="single" w:sz="4" w:space="0" w:color="auto"/>
              <w:left w:val="nil"/>
              <w:bottom w:val="single" w:sz="4" w:space="0" w:color="auto"/>
              <w:right w:val="single" w:sz="4" w:space="0" w:color="auto"/>
            </w:tcBorders>
            <w:shd w:val="clear" w:color="auto" w:fill="auto"/>
            <w:vAlign w:val="center"/>
          </w:tcPr>
          <w:p w:rsidR="00B43B25" w:rsidRPr="00DC7C90" w:rsidRDefault="00B43B25" w:rsidP="006466E2">
            <w:pPr>
              <w:jc w:val="center"/>
              <w:rPr>
                <w:rFonts w:ascii="Arial CYR" w:hAnsi="Arial CYR" w:cs="Arial CYR"/>
                <w:b/>
                <w:bCs/>
                <w:sz w:val="18"/>
                <w:szCs w:val="18"/>
              </w:rPr>
            </w:pPr>
          </w:p>
        </w:tc>
      </w:tr>
      <w:tr w:rsidR="00B43B25" w:rsidRPr="00DC7C90" w:rsidTr="006466E2">
        <w:trPr>
          <w:trHeight w:hRule="exact" w:val="284"/>
        </w:trPr>
        <w:tc>
          <w:tcPr>
            <w:tcW w:w="155" w:type="pct"/>
            <w:vMerge/>
            <w:tcBorders>
              <w:left w:val="single" w:sz="4" w:space="0" w:color="auto"/>
              <w:right w:val="single" w:sz="4" w:space="0" w:color="auto"/>
            </w:tcBorders>
            <w:vAlign w:val="center"/>
          </w:tcPr>
          <w:p w:rsidR="00B43B25" w:rsidRPr="00DC7C90" w:rsidRDefault="00B43B25" w:rsidP="006466E2">
            <w:pPr>
              <w:rPr>
                <w:rFonts w:ascii="Arial CYR" w:hAnsi="Arial CYR" w:cs="Arial CYR"/>
                <w:sz w:val="18"/>
                <w:szCs w:val="18"/>
              </w:rPr>
            </w:pPr>
          </w:p>
        </w:tc>
        <w:tc>
          <w:tcPr>
            <w:tcW w:w="1146" w:type="pct"/>
            <w:gridSpan w:val="2"/>
            <w:vMerge/>
            <w:tcBorders>
              <w:left w:val="single" w:sz="4" w:space="0" w:color="auto"/>
              <w:right w:val="single" w:sz="4" w:space="0" w:color="auto"/>
            </w:tcBorders>
            <w:vAlign w:val="center"/>
          </w:tcPr>
          <w:p w:rsidR="00B43B25" w:rsidRPr="00DC7C90" w:rsidRDefault="00B43B25" w:rsidP="006466E2">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auto"/>
            <w:vAlign w:val="center"/>
          </w:tcPr>
          <w:p w:rsidR="00B43B25" w:rsidRPr="00DC7C90" w:rsidRDefault="00B43B25" w:rsidP="006466E2">
            <w:pPr>
              <w:jc w:val="center"/>
              <w:rPr>
                <w:rFonts w:ascii="Arial CYR" w:hAnsi="Arial CYR" w:cs="Arial CYR"/>
                <w:b/>
                <w:bCs/>
                <w:sz w:val="18"/>
                <w:szCs w:val="18"/>
              </w:rPr>
            </w:pPr>
            <w:r>
              <w:rPr>
                <w:rFonts w:ascii="Arial CYR" w:hAnsi="Arial CYR" w:cs="Arial CYR"/>
                <w:b/>
                <w:bCs/>
                <w:sz w:val="18"/>
                <w:szCs w:val="18"/>
              </w:rPr>
              <w:t>2021</w:t>
            </w:r>
          </w:p>
        </w:tc>
        <w:tc>
          <w:tcPr>
            <w:tcW w:w="240" w:type="pct"/>
            <w:tcBorders>
              <w:top w:val="single" w:sz="4" w:space="0" w:color="auto"/>
              <w:left w:val="nil"/>
              <w:bottom w:val="single" w:sz="4" w:space="0" w:color="auto"/>
              <w:right w:val="nil"/>
            </w:tcBorders>
            <w:vAlign w:val="center"/>
          </w:tcPr>
          <w:p w:rsidR="00B43B25" w:rsidRPr="00B43B25" w:rsidRDefault="00B43B25" w:rsidP="00AB1AF0">
            <w:pPr>
              <w:jc w:val="center"/>
              <w:rPr>
                <w:rFonts w:ascii="Arial CYR" w:hAnsi="Arial CYR" w:cs="Arial CYR"/>
                <w:bCs/>
                <w:sz w:val="18"/>
                <w:szCs w:val="18"/>
              </w:rPr>
            </w:pPr>
            <w:r w:rsidRPr="00B43B25">
              <w:rPr>
                <w:rFonts w:ascii="Arial CYR" w:hAnsi="Arial CYR" w:cs="Arial CYR"/>
                <w:bCs/>
                <w:sz w:val="18"/>
                <w:szCs w:val="18"/>
              </w:rPr>
              <w:t>0,10</w:t>
            </w:r>
          </w:p>
        </w:tc>
        <w:tc>
          <w:tcPr>
            <w:tcW w:w="240" w:type="pct"/>
            <w:gridSpan w:val="2"/>
            <w:tcBorders>
              <w:top w:val="single" w:sz="4" w:space="0" w:color="auto"/>
              <w:left w:val="nil"/>
              <w:bottom w:val="single" w:sz="4" w:space="0" w:color="auto"/>
              <w:right w:val="single" w:sz="4" w:space="0" w:color="auto"/>
            </w:tcBorders>
            <w:shd w:val="clear" w:color="auto" w:fill="auto"/>
            <w:vAlign w:val="center"/>
          </w:tcPr>
          <w:p w:rsidR="00B43B25" w:rsidRPr="00DC7C90" w:rsidRDefault="00B43B25" w:rsidP="006466E2">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B43B25" w:rsidRPr="00DC7C90" w:rsidRDefault="00B43B25" w:rsidP="006466E2">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B43B25" w:rsidRPr="00B43B25" w:rsidRDefault="00B43B25" w:rsidP="00AB1AF0">
            <w:pPr>
              <w:jc w:val="center"/>
              <w:rPr>
                <w:rFonts w:ascii="Arial CYR" w:hAnsi="Arial CYR" w:cs="Arial CYR"/>
                <w:bCs/>
                <w:sz w:val="18"/>
                <w:szCs w:val="18"/>
              </w:rPr>
            </w:pPr>
            <w:r w:rsidRPr="00B43B25">
              <w:rPr>
                <w:rFonts w:ascii="Arial CYR" w:hAnsi="Arial CYR" w:cs="Arial CYR"/>
                <w:bCs/>
                <w:sz w:val="18"/>
                <w:szCs w:val="18"/>
              </w:rPr>
              <w:t>0,10</w:t>
            </w:r>
          </w:p>
        </w:tc>
        <w:tc>
          <w:tcPr>
            <w:tcW w:w="216" w:type="pct"/>
            <w:gridSpan w:val="2"/>
            <w:tcBorders>
              <w:top w:val="single" w:sz="4" w:space="0" w:color="auto"/>
              <w:left w:val="nil"/>
              <w:bottom w:val="single" w:sz="4" w:space="0" w:color="auto"/>
              <w:right w:val="single" w:sz="4" w:space="0" w:color="auto"/>
            </w:tcBorders>
            <w:shd w:val="clear" w:color="auto" w:fill="auto"/>
            <w:vAlign w:val="center"/>
          </w:tcPr>
          <w:p w:rsidR="00B43B25" w:rsidRPr="00524B0C" w:rsidRDefault="00B43B25" w:rsidP="006466E2">
            <w:pPr>
              <w:jc w:val="center"/>
              <w:rPr>
                <w:rFonts w:ascii="Arial CYR" w:hAnsi="Arial CYR" w:cs="Arial CYR"/>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auto"/>
            <w:vAlign w:val="center"/>
          </w:tcPr>
          <w:p w:rsidR="00B43B25" w:rsidRPr="00DC7C90" w:rsidRDefault="00B43B25" w:rsidP="006466E2">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auto"/>
            <w:vAlign w:val="center"/>
          </w:tcPr>
          <w:p w:rsidR="00B43B25" w:rsidRPr="00DC7C90" w:rsidRDefault="00B43B25" w:rsidP="006466E2">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B43B25" w:rsidRPr="00DC7C90" w:rsidRDefault="00B43B25" w:rsidP="006466E2">
            <w:pPr>
              <w:jc w:val="center"/>
              <w:rPr>
                <w:rFonts w:ascii="Arial CYR" w:hAnsi="Arial CYR" w:cs="Arial CYR"/>
                <w:b/>
                <w:bCs/>
                <w:sz w:val="18"/>
                <w:szCs w:val="18"/>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3B25" w:rsidRPr="00DC7C90" w:rsidRDefault="00B43B25" w:rsidP="006466E2">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rsidR="00B43B25" w:rsidRPr="00DC7C90" w:rsidRDefault="00B43B25" w:rsidP="006466E2">
            <w:pPr>
              <w:jc w:val="center"/>
              <w:rPr>
                <w:rFonts w:ascii="Arial CYR" w:hAnsi="Arial CYR" w:cs="Arial CYR"/>
                <w:b/>
                <w:bCs/>
                <w:sz w:val="18"/>
                <w:szCs w:val="18"/>
              </w:rPr>
            </w:pPr>
          </w:p>
        </w:tc>
        <w:tc>
          <w:tcPr>
            <w:tcW w:w="323" w:type="pct"/>
            <w:tcBorders>
              <w:top w:val="single" w:sz="4" w:space="0" w:color="auto"/>
              <w:left w:val="nil"/>
              <w:bottom w:val="single" w:sz="4" w:space="0" w:color="auto"/>
              <w:right w:val="single" w:sz="4" w:space="0" w:color="auto"/>
            </w:tcBorders>
            <w:shd w:val="clear" w:color="auto" w:fill="auto"/>
            <w:vAlign w:val="center"/>
          </w:tcPr>
          <w:p w:rsidR="00B43B25" w:rsidRPr="00DC7C90" w:rsidRDefault="00B43B25" w:rsidP="006466E2">
            <w:pPr>
              <w:jc w:val="center"/>
              <w:rPr>
                <w:rFonts w:ascii="Arial CYR" w:hAnsi="Arial CYR" w:cs="Arial CYR"/>
                <w:b/>
                <w:bCs/>
                <w:sz w:val="18"/>
                <w:szCs w:val="18"/>
              </w:rPr>
            </w:pPr>
          </w:p>
        </w:tc>
      </w:tr>
      <w:tr w:rsidR="00B43B25" w:rsidRPr="00DC7C90" w:rsidTr="006466E2">
        <w:trPr>
          <w:trHeight w:hRule="exact" w:val="284"/>
        </w:trPr>
        <w:tc>
          <w:tcPr>
            <w:tcW w:w="155" w:type="pct"/>
            <w:vMerge/>
            <w:tcBorders>
              <w:left w:val="single" w:sz="4" w:space="0" w:color="auto"/>
              <w:right w:val="single" w:sz="4" w:space="0" w:color="auto"/>
            </w:tcBorders>
            <w:vAlign w:val="center"/>
          </w:tcPr>
          <w:p w:rsidR="00B43B25" w:rsidRPr="00DC7C90" w:rsidRDefault="00B43B25" w:rsidP="006466E2">
            <w:pPr>
              <w:rPr>
                <w:rFonts w:ascii="Arial CYR" w:hAnsi="Arial CYR" w:cs="Arial CYR"/>
                <w:sz w:val="18"/>
                <w:szCs w:val="18"/>
              </w:rPr>
            </w:pPr>
          </w:p>
        </w:tc>
        <w:tc>
          <w:tcPr>
            <w:tcW w:w="1146" w:type="pct"/>
            <w:gridSpan w:val="2"/>
            <w:vMerge/>
            <w:tcBorders>
              <w:left w:val="single" w:sz="4" w:space="0" w:color="auto"/>
              <w:right w:val="single" w:sz="4" w:space="0" w:color="auto"/>
            </w:tcBorders>
            <w:vAlign w:val="center"/>
          </w:tcPr>
          <w:p w:rsidR="00B43B25" w:rsidRPr="00DC7C90" w:rsidRDefault="00B43B25" w:rsidP="006466E2">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auto"/>
            <w:vAlign w:val="center"/>
          </w:tcPr>
          <w:p w:rsidR="00B43B25" w:rsidRPr="00DC7C90" w:rsidRDefault="00B43B25" w:rsidP="006466E2">
            <w:pPr>
              <w:jc w:val="center"/>
              <w:rPr>
                <w:rFonts w:ascii="Arial CYR" w:hAnsi="Arial CYR" w:cs="Arial CYR"/>
                <w:b/>
                <w:bCs/>
                <w:sz w:val="18"/>
                <w:szCs w:val="18"/>
              </w:rPr>
            </w:pPr>
            <w:r>
              <w:rPr>
                <w:rFonts w:ascii="Arial CYR" w:hAnsi="Arial CYR" w:cs="Arial CYR"/>
                <w:b/>
                <w:bCs/>
                <w:sz w:val="18"/>
                <w:szCs w:val="18"/>
              </w:rPr>
              <w:t>2022</w:t>
            </w:r>
          </w:p>
        </w:tc>
        <w:tc>
          <w:tcPr>
            <w:tcW w:w="240" w:type="pct"/>
            <w:tcBorders>
              <w:top w:val="single" w:sz="4" w:space="0" w:color="auto"/>
              <w:left w:val="nil"/>
              <w:bottom w:val="single" w:sz="4" w:space="0" w:color="auto"/>
              <w:right w:val="nil"/>
            </w:tcBorders>
            <w:vAlign w:val="center"/>
          </w:tcPr>
          <w:p w:rsidR="00B43B25" w:rsidRPr="00B43B25" w:rsidRDefault="00B43B25" w:rsidP="00AB1AF0">
            <w:pPr>
              <w:jc w:val="center"/>
              <w:rPr>
                <w:rFonts w:ascii="Arial CYR" w:hAnsi="Arial CYR" w:cs="Arial CYR"/>
                <w:bCs/>
                <w:sz w:val="18"/>
                <w:szCs w:val="18"/>
              </w:rPr>
            </w:pPr>
            <w:r w:rsidRPr="00B43B25">
              <w:rPr>
                <w:rFonts w:ascii="Arial CYR" w:hAnsi="Arial CYR" w:cs="Arial CYR"/>
                <w:bCs/>
                <w:sz w:val="18"/>
                <w:szCs w:val="18"/>
              </w:rPr>
              <w:t>0,15</w:t>
            </w:r>
          </w:p>
        </w:tc>
        <w:tc>
          <w:tcPr>
            <w:tcW w:w="240" w:type="pct"/>
            <w:gridSpan w:val="2"/>
            <w:tcBorders>
              <w:top w:val="single" w:sz="4" w:space="0" w:color="auto"/>
              <w:left w:val="nil"/>
              <w:bottom w:val="single" w:sz="4" w:space="0" w:color="auto"/>
              <w:right w:val="single" w:sz="4" w:space="0" w:color="auto"/>
            </w:tcBorders>
            <w:shd w:val="clear" w:color="auto" w:fill="auto"/>
            <w:vAlign w:val="center"/>
          </w:tcPr>
          <w:p w:rsidR="00B43B25" w:rsidRPr="00DC7C90" w:rsidRDefault="00B43B25" w:rsidP="006466E2">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B43B25" w:rsidRPr="00DC7C90" w:rsidRDefault="00B43B25" w:rsidP="006466E2">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B43B25" w:rsidRPr="00B43B25" w:rsidRDefault="00B43B25" w:rsidP="00AB1AF0">
            <w:pPr>
              <w:jc w:val="center"/>
              <w:rPr>
                <w:rFonts w:ascii="Arial CYR" w:hAnsi="Arial CYR" w:cs="Arial CYR"/>
                <w:bCs/>
                <w:sz w:val="18"/>
                <w:szCs w:val="18"/>
              </w:rPr>
            </w:pPr>
            <w:r w:rsidRPr="00B43B25">
              <w:rPr>
                <w:rFonts w:ascii="Arial CYR" w:hAnsi="Arial CYR" w:cs="Arial CYR"/>
                <w:bCs/>
                <w:sz w:val="18"/>
                <w:szCs w:val="18"/>
              </w:rPr>
              <w:t>0,15</w:t>
            </w:r>
          </w:p>
        </w:tc>
        <w:tc>
          <w:tcPr>
            <w:tcW w:w="216" w:type="pct"/>
            <w:gridSpan w:val="2"/>
            <w:tcBorders>
              <w:top w:val="single" w:sz="4" w:space="0" w:color="auto"/>
              <w:left w:val="nil"/>
              <w:bottom w:val="single" w:sz="4" w:space="0" w:color="auto"/>
              <w:right w:val="single" w:sz="4" w:space="0" w:color="auto"/>
            </w:tcBorders>
            <w:shd w:val="clear" w:color="auto" w:fill="auto"/>
            <w:vAlign w:val="center"/>
          </w:tcPr>
          <w:p w:rsidR="00B43B25" w:rsidRPr="00524B0C" w:rsidRDefault="00B43B25" w:rsidP="006466E2">
            <w:pPr>
              <w:jc w:val="center"/>
              <w:rPr>
                <w:rFonts w:ascii="Arial CYR" w:hAnsi="Arial CYR" w:cs="Arial CYR"/>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auto"/>
            <w:vAlign w:val="center"/>
          </w:tcPr>
          <w:p w:rsidR="00B43B25" w:rsidRPr="00DC7C90" w:rsidRDefault="00B43B25" w:rsidP="006466E2">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auto"/>
            <w:vAlign w:val="center"/>
          </w:tcPr>
          <w:p w:rsidR="00B43B25" w:rsidRPr="00DC7C90" w:rsidRDefault="00B43B25" w:rsidP="006466E2">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B43B25" w:rsidRPr="00DC7C90" w:rsidRDefault="00B43B25" w:rsidP="006466E2">
            <w:pPr>
              <w:jc w:val="center"/>
              <w:rPr>
                <w:rFonts w:ascii="Arial CYR" w:hAnsi="Arial CYR" w:cs="Arial CYR"/>
                <w:b/>
                <w:bCs/>
                <w:sz w:val="18"/>
                <w:szCs w:val="18"/>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3B25" w:rsidRPr="00DC7C90" w:rsidRDefault="00B43B25" w:rsidP="006466E2">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rsidR="00B43B25" w:rsidRPr="00DC7C90" w:rsidRDefault="00B43B25" w:rsidP="006466E2">
            <w:pPr>
              <w:jc w:val="center"/>
              <w:rPr>
                <w:rFonts w:ascii="Arial CYR" w:hAnsi="Arial CYR" w:cs="Arial CYR"/>
                <w:b/>
                <w:bCs/>
                <w:sz w:val="18"/>
                <w:szCs w:val="18"/>
              </w:rPr>
            </w:pPr>
          </w:p>
        </w:tc>
        <w:tc>
          <w:tcPr>
            <w:tcW w:w="323" w:type="pct"/>
            <w:tcBorders>
              <w:top w:val="single" w:sz="4" w:space="0" w:color="auto"/>
              <w:left w:val="nil"/>
              <w:bottom w:val="single" w:sz="4" w:space="0" w:color="auto"/>
              <w:right w:val="single" w:sz="4" w:space="0" w:color="auto"/>
            </w:tcBorders>
            <w:shd w:val="clear" w:color="auto" w:fill="auto"/>
            <w:vAlign w:val="center"/>
          </w:tcPr>
          <w:p w:rsidR="00B43B25" w:rsidRPr="00DC7C90" w:rsidRDefault="00B43B25" w:rsidP="006466E2">
            <w:pPr>
              <w:jc w:val="center"/>
              <w:rPr>
                <w:rFonts w:ascii="Arial CYR" w:hAnsi="Arial CYR" w:cs="Arial CYR"/>
                <w:b/>
                <w:bCs/>
                <w:sz w:val="18"/>
                <w:szCs w:val="18"/>
              </w:rPr>
            </w:pPr>
          </w:p>
        </w:tc>
      </w:tr>
      <w:tr w:rsidR="00B43B25" w:rsidRPr="00DC7C90" w:rsidTr="006466E2">
        <w:trPr>
          <w:trHeight w:hRule="exact" w:val="284"/>
        </w:trPr>
        <w:tc>
          <w:tcPr>
            <w:tcW w:w="155" w:type="pct"/>
            <w:vMerge/>
            <w:tcBorders>
              <w:left w:val="single" w:sz="4" w:space="0" w:color="auto"/>
              <w:right w:val="single" w:sz="4" w:space="0" w:color="auto"/>
            </w:tcBorders>
            <w:vAlign w:val="center"/>
          </w:tcPr>
          <w:p w:rsidR="00B43B25" w:rsidRPr="00DC7C90" w:rsidRDefault="00B43B25" w:rsidP="006466E2">
            <w:pPr>
              <w:rPr>
                <w:rFonts w:ascii="Arial CYR" w:hAnsi="Arial CYR" w:cs="Arial CYR"/>
                <w:sz w:val="18"/>
                <w:szCs w:val="18"/>
              </w:rPr>
            </w:pPr>
          </w:p>
        </w:tc>
        <w:tc>
          <w:tcPr>
            <w:tcW w:w="1146" w:type="pct"/>
            <w:gridSpan w:val="2"/>
            <w:vMerge/>
            <w:tcBorders>
              <w:left w:val="single" w:sz="4" w:space="0" w:color="auto"/>
              <w:right w:val="single" w:sz="4" w:space="0" w:color="auto"/>
            </w:tcBorders>
            <w:vAlign w:val="center"/>
          </w:tcPr>
          <w:p w:rsidR="00B43B25" w:rsidRPr="00DC7C90" w:rsidRDefault="00B43B25" w:rsidP="006466E2">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auto"/>
            <w:vAlign w:val="center"/>
          </w:tcPr>
          <w:p w:rsidR="00B43B25" w:rsidRPr="00DC7C90" w:rsidRDefault="00B43B25" w:rsidP="006466E2">
            <w:pPr>
              <w:jc w:val="center"/>
              <w:rPr>
                <w:rFonts w:ascii="Arial CYR" w:hAnsi="Arial CYR" w:cs="Arial CYR"/>
                <w:b/>
                <w:bCs/>
                <w:sz w:val="18"/>
                <w:szCs w:val="18"/>
              </w:rPr>
            </w:pPr>
            <w:r>
              <w:rPr>
                <w:rFonts w:ascii="Arial CYR" w:hAnsi="Arial CYR" w:cs="Arial CYR"/>
                <w:b/>
                <w:bCs/>
                <w:sz w:val="18"/>
                <w:szCs w:val="18"/>
              </w:rPr>
              <w:t>2023</w:t>
            </w:r>
          </w:p>
        </w:tc>
        <w:tc>
          <w:tcPr>
            <w:tcW w:w="240" w:type="pct"/>
            <w:tcBorders>
              <w:top w:val="single" w:sz="4" w:space="0" w:color="auto"/>
              <w:left w:val="nil"/>
              <w:bottom w:val="single" w:sz="4" w:space="0" w:color="auto"/>
              <w:right w:val="nil"/>
            </w:tcBorders>
            <w:vAlign w:val="center"/>
          </w:tcPr>
          <w:p w:rsidR="00B43B25" w:rsidRPr="00B43B25" w:rsidRDefault="00B43B25" w:rsidP="00AB1AF0">
            <w:pPr>
              <w:jc w:val="center"/>
              <w:rPr>
                <w:rFonts w:ascii="Arial CYR" w:hAnsi="Arial CYR" w:cs="Arial CYR"/>
                <w:bCs/>
                <w:sz w:val="18"/>
                <w:szCs w:val="18"/>
              </w:rPr>
            </w:pPr>
            <w:r w:rsidRPr="00B43B25">
              <w:rPr>
                <w:rFonts w:ascii="Arial CYR" w:hAnsi="Arial CYR" w:cs="Arial CYR"/>
                <w:bCs/>
                <w:sz w:val="18"/>
                <w:szCs w:val="18"/>
              </w:rPr>
              <w:t>0,15</w:t>
            </w:r>
          </w:p>
        </w:tc>
        <w:tc>
          <w:tcPr>
            <w:tcW w:w="240" w:type="pct"/>
            <w:gridSpan w:val="2"/>
            <w:tcBorders>
              <w:top w:val="single" w:sz="4" w:space="0" w:color="auto"/>
              <w:left w:val="nil"/>
              <w:bottom w:val="single" w:sz="4" w:space="0" w:color="auto"/>
              <w:right w:val="single" w:sz="4" w:space="0" w:color="auto"/>
            </w:tcBorders>
            <w:shd w:val="clear" w:color="auto" w:fill="auto"/>
            <w:vAlign w:val="center"/>
          </w:tcPr>
          <w:p w:rsidR="00B43B25" w:rsidRPr="00DC7C90" w:rsidRDefault="00B43B25" w:rsidP="006466E2">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B43B25" w:rsidRPr="00DC7C90" w:rsidRDefault="00B43B25" w:rsidP="006466E2">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B43B25" w:rsidRPr="00B43B25" w:rsidRDefault="00B43B25" w:rsidP="00AB1AF0">
            <w:pPr>
              <w:jc w:val="center"/>
              <w:rPr>
                <w:rFonts w:ascii="Arial CYR" w:hAnsi="Arial CYR" w:cs="Arial CYR"/>
                <w:bCs/>
                <w:sz w:val="18"/>
                <w:szCs w:val="18"/>
              </w:rPr>
            </w:pPr>
            <w:r w:rsidRPr="00B43B25">
              <w:rPr>
                <w:rFonts w:ascii="Arial CYR" w:hAnsi="Arial CYR" w:cs="Arial CYR"/>
                <w:bCs/>
                <w:sz w:val="18"/>
                <w:szCs w:val="18"/>
              </w:rPr>
              <w:t>0,15</w:t>
            </w:r>
          </w:p>
        </w:tc>
        <w:tc>
          <w:tcPr>
            <w:tcW w:w="216" w:type="pct"/>
            <w:gridSpan w:val="2"/>
            <w:tcBorders>
              <w:top w:val="single" w:sz="4" w:space="0" w:color="auto"/>
              <w:left w:val="nil"/>
              <w:bottom w:val="single" w:sz="4" w:space="0" w:color="auto"/>
              <w:right w:val="single" w:sz="4" w:space="0" w:color="auto"/>
            </w:tcBorders>
            <w:shd w:val="clear" w:color="auto" w:fill="auto"/>
            <w:vAlign w:val="center"/>
          </w:tcPr>
          <w:p w:rsidR="00B43B25" w:rsidRPr="00524B0C" w:rsidRDefault="00B43B25" w:rsidP="006466E2">
            <w:pPr>
              <w:jc w:val="center"/>
              <w:rPr>
                <w:rFonts w:ascii="Arial CYR" w:hAnsi="Arial CYR" w:cs="Arial CYR"/>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auto"/>
            <w:vAlign w:val="center"/>
          </w:tcPr>
          <w:p w:rsidR="00B43B25" w:rsidRPr="00DC7C90" w:rsidRDefault="00B43B25" w:rsidP="006466E2">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auto"/>
            <w:vAlign w:val="center"/>
          </w:tcPr>
          <w:p w:rsidR="00B43B25" w:rsidRPr="00DC7C90" w:rsidRDefault="00B43B25" w:rsidP="006466E2">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B43B25" w:rsidRPr="00DC7C90" w:rsidRDefault="00B43B25" w:rsidP="006466E2">
            <w:pPr>
              <w:jc w:val="center"/>
              <w:rPr>
                <w:rFonts w:ascii="Arial CYR" w:hAnsi="Arial CYR" w:cs="Arial CYR"/>
                <w:b/>
                <w:bCs/>
                <w:sz w:val="18"/>
                <w:szCs w:val="18"/>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3B25" w:rsidRPr="00DC7C90" w:rsidRDefault="00B43B25" w:rsidP="006466E2">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rsidR="00B43B25" w:rsidRPr="00DC7C90" w:rsidRDefault="00B43B25" w:rsidP="006466E2">
            <w:pPr>
              <w:jc w:val="center"/>
              <w:rPr>
                <w:rFonts w:ascii="Arial CYR" w:hAnsi="Arial CYR" w:cs="Arial CYR"/>
                <w:b/>
                <w:bCs/>
                <w:sz w:val="18"/>
                <w:szCs w:val="18"/>
              </w:rPr>
            </w:pPr>
          </w:p>
        </w:tc>
        <w:tc>
          <w:tcPr>
            <w:tcW w:w="323" w:type="pct"/>
            <w:tcBorders>
              <w:top w:val="single" w:sz="4" w:space="0" w:color="auto"/>
              <w:left w:val="nil"/>
              <w:bottom w:val="single" w:sz="4" w:space="0" w:color="auto"/>
              <w:right w:val="single" w:sz="4" w:space="0" w:color="auto"/>
            </w:tcBorders>
            <w:shd w:val="clear" w:color="auto" w:fill="auto"/>
            <w:vAlign w:val="center"/>
          </w:tcPr>
          <w:p w:rsidR="00B43B25" w:rsidRPr="00DC7C90" w:rsidRDefault="00B43B25" w:rsidP="006466E2">
            <w:pPr>
              <w:jc w:val="center"/>
              <w:rPr>
                <w:rFonts w:ascii="Arial CYR" w:hAnsi="Arial CYR" w:cs="Arial CYR"/>
                <w:b/>
                <w:bCs/>
                <w:sz w:val="18"/>
                <w:szCs w:val="18"/>
              </w:rPr>
            </w:pPr>
          </w:p>
        </w:tc>
      </w:tr>
      <w:tr w:rsidR="00B43B25" w:rsidRPr="00DC7C90" w:rsidTr="006466E2">
        <w:trPr>
          <w:trHeight w:hRule="exact" w:val="284"/>
        </w:trPr>
        <w:tc>
          <w:tcPr>
            <w:tcW w:w="155" w:type="pct"/>
            <w:vMerge/>
            <w:tcBorders>
              <w:left w:val="single" w:sz="4" w:space="0" w:color="auto"/>
              <w:right w:val="single" w:sz="4" w:space="0" w:color="auto"/>
            </w:tcBorders>
            <w:vAlign w:val="center"/>
          </w:tcPr>
          <w:p w:rsidR="00B43B25" w:rsidRPr="00DC7C90" w:rsidRDefault="00B43B25" w:rsidP="006466E2">
            <w:pPr>
              <w:rPr>
                <w:rFonts w:ascii="Arial CYR" w:hAnsi="Arial CYR" w:cs="Arial CYR"/>
                <w:sz w:val="18"/>
                <w:szCs w:val="18"/>
              </w:rPr>
            </w:pPr>
          </w:p>
        </w:tc>
        <w:tc>
          <w:tcPr>
            <w:tcW w:w="1146" w:type="pct"/>
            <w:gridSpan w:val="2"/>
            <w:vMerge/>
            <w:tcBorders>
              <w:left w:val="single" w:sz="4" w:space="0" w:color="auto"/>
              <w:right w:val="single" w:sz="4" w:space="0" w:color="auto"/>
            </w:tcBorders>
            <w:vAlign w:val="center"/>
          </w:tcPr>
          <w:p w:rsidR="00B43B25" w:rsidRPr="00DC7C90" w:rsidRDefault="00B43B25" w:rsidP="006466E2">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auto"/>
            <w:vAlign w:val="center"/>
          </w:tcPr>
          <w:p w:rsidR="00B43B25" w:rsidRPr="00DC7C90" w:rsidRDefault="00B43B25" w:rsidP="006466E2">
            <w:pPr>
              <w:jc w:val="center"/>
              <w:rPr>
                <w:rFonts w:ascii="Arial CYR" w:hAnsi="Arial CYR" w:cs="Arial CYR"/>
                <w:b/>
                <w:bCs/>
                <w:sz w:val="18"/>
                <w:szCs w:val="18"/>
              </w:rPr>
            </w:pPr>
            <w:r>
              <w:rPr>
                <w:rFonts w:ascii="Arial CYR" w:hAnsi="Arial CYR" w:cs="Arial CYR"/>
                <w:b/>
                <w:bCs/>
                <w:sz w:val="18"/>
                <w:szCs w:val="18"/>
              </w:rPr>
              <w:t>2024</w:t>
            </w:r>
          </w:p>
        </w:tc>
        <w:tc>
          <w:tcPr>
            <w:tcW w:w="240" w:type="pct"/>
            <w:tcBorders>
              <w:top w:val="single" w:sz="4" w:space="0" w:color="auto"/>
              <w:left w:val="nil"/>
              <w:bottom w:val="single" w:sz="4" w:space="0" w:color="auto"/>
              <w:right w:val="nil"/>
            </w:tcBorders>
            <w:vAlign w:val="center"/>
          </w:tcPr>
          <w:p w:rsidR="00B43B25" w:rsidRPr="00B43B25" w:rsidRDefault="00B43B25" w:rsidP="00AB1AF0">
            <w:pPr>
              <w:jc w:val="center"/>
              <w:rPr>
                <w:rFonts w:ascii="Arial CYR" w:hAnsi="Arial CYR" w:cs="Arial CYR"/>
                <w:bCs/>
                <w:sz w:val="18"/>
                <w:szCs w:val="18"/>
              </w:rPr>
            </w:pPr>
            <w:r w:rsidRPr="00B43B25">
              <w:rPr>
                <w:rFonts w:ascii="Arial CYR" w:hAnsi="Arial CYR" w:cs="Arial CYR"/>
                <w:bCs/>
                <w:sz w:val="18"/>
                <w:szCs w:val="18"/>
              </w:rPr>
              <w:t>0,20</w:t>
            </w:r>
          </w:p>
        </w:tc>
        <w:tc>
          <w:tcPr>
            <w:tcW w:w="240" w:type="pct"/>
            <w:gridSpan w:val="2"/>
            <w:tcBorders>
              <w:top w:val="single" w:sz="4" w:space="0" w:color="auto"/>
              <w:left w:val="nil"/>
              <w:bottom w:val="single" w:sz="4" w:space="0" w:color="auto"/>
              <w:right w:val="single" w:sz="4" w:space="0" w:color="auto"/>
            </w:tcBorders>
            <w:shd w:val="clear" w:color="auto" w:fill="auto"/>
            <w:vAlign w:val="center"/>
          </w:tcPr>
          <w:p w:rsidR="00B43B25" w:rsidRPr="00DC7C90" w:rsidRDefault="00B43B25" w:rsidP="006466E2">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B43B25" w:rsidRPr="00DC7C90" w:rsidRDefault="00B43B25" w:rsidP="006466E2">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B43B25" w:rsidRPr="00B43B25" w:rsidRDefault="00B43B25" w:rsidP="00AB1AF0">
            <w:pPr>
              <w:jc w:val="center"/>
              <w:rPr>
                <w:rFonts w:ascii="Arial CYR" w:hAnsi="Arial CYR" w:cs="Arial CYR"/>
                <w:bCs/>
                <w:sz w:val="18"/>
                <w:szCs w:val="18"/>
              </w:rPr>
            </w:pPr>
            <w:r w:rsidRPr="00B43B25">
              <w:rPr>
                <w:rFonts w:ascii="Arial CYR" w:hAnsi="Arial CYR" w:cs="Arial CYR"/>
                <w:bCs/>
                <w:sz w:val="18"/>
                <w:szCs w:val="18"/>
              </w:rPr>
              <w:t>0,20</w:t>
            </w:r>
          </w:p>
        </w:tc>
        <w:tc>
          <w:tcPr>
            <w:tcW w:w="216" w:type="pct"/>
            <w:gridSpan w:val="2"/>
            <w:tcBorders>
              <w:top w:val="single" w:sz="4" w:space="0" w:color="auto"/>
              <w:left w:val="nil"/>
              <w:bottom w:val="single" w:sz="4" w:space="0" w:color="auto"/>
              <w:right w:val="single" w:sz="4" w:space="0" w:color="auto"/>
            </w:tcBorders>
            <w:shd w:val="clear" w:color="auto" w:fill="auto"/>
            <w:vAlign w:val="center"/>
          </w:tcPr>
          <w:p w:rsidR="00B43B25" w:rsidRDefault="00B43B25" w:rsidP="006466E2">
            <w:pPr>
              <w:jc w:val="center"/>
              <w:rPr>
                <w:rFonts w:ascii="Arial CYR" w:hAnsi="Arial CYR" w:cs="Arial CYR"/>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auto"/>
            <w:vAlign w:val="center"/>
          </w:tcPr>
          <w:p w:rsidR="00B43B25" w:rsidRPr="00DC7C90" w:rsidRDefault="00B43B25" w:rsidP="006466E2">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auto"/>
            <w:vAlign w:val="center"/>
          </w:tcPr>
          <w:p w:rsidR="00B43B25" w:rsidRPr="00DC7C90" w:rsidRDefault="00B43B25" w:rsidP="006466E2">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B43B25" w:rsidRPr="00DC7C90" w:rsidRDefault="00B43B25" w:rsidP="006466E2">
            <w:pPr>
              <w:jc w:val="center"/>
              <w:rPr>
                <w:rFonts w:ascii="Arial CYR" w:hAnsi="Arial CYR" w:cs="Arial CYR"/>
                <w:b/>
                <w:bCs/>
                <w:sz w:val="18"/>
                <w:szCs w:val="18"/>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3B25" w:rsidRPr="00DC7C90" w:rsidRDefault="00B43B25" w:rsidP="006466E2">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rsidR="00B43B25" w:rsidRPr="00DC7C90" w:rsidRDefault="00B43B25" w:rsidP="006466E2">
            <w:pPr>
              <w:jc w:val="center"/>
              <w:rPr>
                <w:rFonts w:ascii="Arial CYR" w:hAnsi="Arial CYR" w:cs="Arial CYR"/>
                <w:b/>
                <w:bCs/>
                <w:sz w:val="18"/>
                <w:szCs w:val="18"/>
              </w:rPr>
            </w:pPr>
          </w:p>
        </w:tc>
        <w:tc>
          <w:tcPr>
            <w:tcW w:w="323" w:type="pct"/>
            <w:tcBorders>
              <w:top w:val="single" w:sz="4" w:space="0" w:color="auto"/>
              <w:left w:val="nil"/>
              <w:bottom w:val="single" w:sz="4" w:space="0" w:color="auto"/>
              <w:right w:val="single" w:sz="4" w:space="0" w:color="auto"/>
            </w:tcBorders>
            <w:shd w:val="clear" w:color="auto" w:fill="auto"/>
            <w:vAlign w:val="center"/>
          </w:tcPr>
          <w:p w:rsidR="00B43B25" w:rsidRPr="00DC7C90" w:rsidRDefault="00B43B25" w:rsidP="006466E2">
            <w:pPr>
              <w:jc w:val="center"/>
              <w:rPr>
                <w:rFonts w:ascii="Arial CYR" w:hAnsi="Arial CYR" w:cs="Arial CYR"/>
                <w:b/>
                <w:bCs/>
                <w:sz w:val="18"/>
                <w:szCs w:val="18"/>
              </w:rPr>
            </w:pPr>
          </w:p>
        </w:tc>
      </w:tr>
      <w:tr w:rsidR="00B43B25" w:rsidRPr="00DC7C90" w:rsidTr="006466E2">
        <w:trPr>
          <w:trHeight w:hRule="exact" w:val="284"/>
        </w:trPr>
        <w:tc>
          <w:tcPr>
            <w:tcW w:w="155" w:type="pct"/>
            <w:vMerge/>
            <w:tcBorders>
              <w:left w:val="single" w:sz="4" w:space="0" w:color="auto"/>
              <w:right w:val="single" w:sz="4" w:space="0" w:color="auto"/>
            </w:tcBorders>
            <w:vAlign w:val="center"/>
          </w:tcPr>
          <w:p w:rsidR="00B43B25" w:rsidRPr="00DC7C90" w:rsidRDefault="00B43B25" w:rsidP="006466E2">
            <w:pPr>
              <w:rPr>
                <w:rFonts w:ascii="Arial CYR" w:hAnsi="Arial CYR" w:cs="Arial CYR"/>
                <w:sz w:val="18"/>
                <w:szCs w:val="18"/>
              </w:rPr>
            </w:pPr>
          </w:p>
        </w:tc>
        <w:tc>
          <w:tcPr>
            <w:tcW w:w="1146" w:type="pct"/>
            <w:gridSpan w:val="2"/>
            <w:vMerge/>
            <w:tcBorders>
              <w:left w:val="single" w:sz="4" w:space="0" w:color="auto"/>
              <w:right w:val="single" w:sz="4" w:space="0" w:color="auto"/>
            </w:tcBorders>
            <w:vAlign w:val="center"/>
          </w:tcPr>
          <w:p w:rsidR="00B43B25" w:rsidRPr="00DC7C90" w:rsidRDefault="00B43B25" w:rsidP="006466E2">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auto"/>
            <w:vAlign w:val="center"/>
          </w:tcPr>
          <w:p w:rsidR="00B43B25" w:rsidRPr="00DC7C90" w:rsidRDefault="00B43B25" w:rsidP="006466E2">
            <w:pPr>
              <w:jc w:val="center"/>
              <w:rPr>
                <w:rFonts w:ascii="Arial CYR" w:hAnsi="Arial CYR" w:cs="Arial CYR"/>
                <w:b/>
                <w:bCs/>
                <w:sz w:val="18"/>
                <w:szCs w:val="18"/>
              </w:rPr>
            </w:pPr>
            <w:r>
              <w:rPr>
                <w:rFonts w:ascii="Arial CYR" w:hAnsi="Arial CYR" w:cs="Arial CYR"/>
                <w:b/>
                <w:bCs/>
                <w:sz w:val="18"/>
                <w:szCs w:val="18"/>
              </w:rPr>
              <w:t>2025</w:t>
            </w:r>
          </w:p>
        </w:tc>
        <w:tc>
          <w:tcPr>
            <w:tcW w:w="240" w:type="pct"/>
            <w:tcBorders>
              <w:top w:val="single" w:sz="4" w:space="0" w:color="auto"/>
              <w:left w:val="nil"/>
              <w:bottom w:val="single" w:sz="4" w:space="0" w:color="auto"/>
              <w:right w:val="nil"/>
            </w:tcBorders>
            <w:vAlign w:val="center"/>
          </w:tcPr>
          <w:p w:rsidR="00B43B25" w:rsidRPr="00B43B25" w:rsidRDefault="00B43B25" w:rsidP="00AB1AF0">
            <w:pPr>
              <w:jc w:val="center"/>
              <w:rPr>
                <w:rFonts w:ascii="Arial CYR" w:hAnsi="Arial CYR" w:cs="Arial CYR"/>
                <w:bCs/>
                <w:sz w:val="18"/>
                <w:szCs w:val="18"/>
              </w:rPr>
            </w:pPr>
            <w:r w:rsidRPr="00B43B25">
              <w:rPr>
                <w:rFonts w:ascii="Arial CYR" w:hAnsi="Arial CYR" w:cs="Arial CYR"/>
                <w:bCs/>
                <w:sz w:val="18"/>
                <w:szCs w:val="18"/>
              </w:rPr>
              <w:t>0,20</w:t>
            </w:r>
          </w:p>
        </w:tc>
        <w:tc>
          <w:tcPr>
            <w:tcW w:w="240" w:type="pct"/>
            <w:gridSpan w:val="2"/>
            <w:tcBorders>
              <w:top w:val="single" w:sz="4" w:space="0" w:color="auto"/>
              <w:left w:val="nil"/>
              <w:bottom w:val="single" w:sz="4" w:space="0" w:color="auto"/>
              <w:right w:val="single" w:sz="4" w:space="0" w:color="auto"/>
            </w:tcBorders>
            <w:shd w:val="clear" w:color="auto" w:fill="auto"/>
            <w:vAlign w:val="center"/>
          </w:tcPr>
          <w:p w:rsidR="00B43B25" w:rsidRPr="00DC7C90" w:rsidRDefault="00B43B25" w:rsidP="006466E2">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B43B25" w:rsidRPr="00DC7C90" w:rsidRDefault="00B43B25" w:rsidP="006466E2">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B43B25" w:rsidRPr="00B43B25" w:rsidRDefault="00B43B25" w:rsidP="00AB1AF0">
            <w:pPr>
              <w:jc w:val="center"/>
              <w:rPr>
                <w:rFonts w:ascii="Arial CYR" w:hAnsi="Arial CYR" w:cs="Arial CYR"/>
                <w:bCs/>
                <w:sz w:val="18"/>
                <w:szCs w:val="18"/>
              </w:rPr>
            </w:pPr>
            <w:r w:rsidRPr="00B43B25">
              <w:rPr>
                <w:rFonts w:ascii="Arial CYR" w:hAnsi="Arial CYR" w:cs="Arial CYR"/>
                <w:bCs/>
                <w:sz w:val="18"/>
                <w:szCs w:val="18"/>
              </w:rPr>
              <w:t>0,20</w:t>
            </w:r>
          </w:p>
        </w:tc>
        <w:tc>
          <w:tcPr>
            <w:tcW w:w="216" w:type="pct"/>
            <w:gridSpan w:val="2"/>
            <w:tcBorders>
              <w:top w:val="single" w:sz="4" w:space="0" w:color="auto"/>
              <w:left w:val="nil"/>
              <w:bottom w:val="single" w:sz="4" w:space="0" w:color="auto"/>
              <w:right w:val="single" w:sz="4" w:space="0" w:color="auto"/>
            </w:tcBorders>
            <w:shd w:val="clear" w:color="auto" w:fill="auto"/>
            <w:vAlign w:val="center"/>
          </w:tcPr>
          <w:p w:rsidR="00B43B25" w:rsidRDefault="00B43B25" w:rsidP="006466E2">
            <w:pPr>
              <w:jc w:val="center"/>
              <w:rPr>
                <w:rFonts w:ascii="Arial CYR" w:hAnsi="Arial CYR" w:cs="Arial CYR"/>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auto"/>
            <w:vAlign w:val="center"/>
          </w:tcPr>
          <w:p w:rsidR="00B43B25" w:rsidRPr="00DC7C90" w:rsidRDefault="00B43B25" w:rsidP="006466E2">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auto"/>
            <w:vAlign w:val="center"/>
          </w:tcPr>
          <w:p w:rsidR="00B43B25" w:rsidRPr="00DC7C90" w:rsidRDefault="00B43B25" w:rsidP="006466E2">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B43B25" w:rsidRPr="00DC7C90" w:rsidRDefault="00B43B25" w:rsidP="006466E2">
            <w:pPr>
              <w:jc w:val="center"/>
              <w:rPr>
                <w:rFonts w:ascii="Arial CYR" w:hAnsi="Arial CYR" w:cs="Arial CYR"/>
                <w:b/>
                <w:bCs/>
                <w:sz w:val="18"/>
                <w:szCs w:val="18"/>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3B25" w:rsidRPr="00DC7C90" w:rsidRDefault="00B43B25" w:rsidP="006466E2">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rsidR="00B43B25" w:rsidRPr="00DC7C90" w:rsidRDefault="00B43B25" w:rsidP="006466E2">
            <w:pPr>
              <w:jc w:val="center"/>
              <w:rPr>
                <w:rFonts w:ascii="Arial CYR" w:hAnsi="Arial CYR" w:cs="Arial CYR"/>
                <w:b/>
                <w:bCs/>
                <w:sz w:val="18"/>
                <w:szCs w:val="18"/>
              </w:rPr>
            </w:pPr>
          </w:p>
        </w:tc>
        <w:tc>
          <w:tcPr>
            <w:tcW w:w="323" w:type="pct"/>
            <w:tcBorders>
              <w:top w:val="single" w:sz="4" w:space="0" w:color="auto"/>
              <w:left w:val="nil"/>
              <w:bottom w:val="single" w:sz="4" w:space="0" w:color="auto"/>
              <w:right w:val="single" w:sz="4" w:space="0" w:color="auto"/>
            </w:tcBorders>
            <w:shd w:val="clear" w:color="auto" w:fill="auto"/>
            <w:vAlign w:val="center"/>
          </w:tcPr>
          <w:p w:rsidR="00B43B25" w:rsidRPr="00DC7C90" w:rsidRDefault="00B43B25" w:rsidP="006466E2">
            <w:pPr>
              <w:jc w:val="center"/>
              <w:rPr>
                <w:rFonts w:ascii="Arial CYR" w:hAnsi="Arial CYR" w:cs="Arial CYR"/>
                <w:b/>
                <w:bCs/>
                <w:sz w:val="18"/>
                <w:szCs w:val="18"/>
              </w:rPr>
            </w:pPr>
          </w:p>
        </w:tc>
      </w:tr>
      <w:tr w:rsidR="00B43B25" w:rsidRPr="00DC7C90" w:rsidTr="006466E2">
        <w:trPr>
          <w:trHeight w:hRule="exact" w:val="284"/>
        </w:trPr>
        <w:tc>
          <w:tcPr>
            <w:tcW w:w="155" w:type="pct"/>
            <w:vMerge/>
            <w:tcBorders>
              <w:left w:val="single" w:sz="4" w:space="0" w:color="auto"/>
              <w:right w:val="single" w:sz="4" w:space="0" w:color="auto"/>
            </w:tcBorders>
            <w:vAlign w:val="center"/>
          </w:tcPr>
          <w:p w:rsidR="00B43B25" w:rsidRPr="00DC7C90" w:rsidRDefault="00B43B25" w:rsidP="006466E2">
            <w:pPr>
              <w:rPr>
                <w:rFonts w:ascii="Arial CYR" w:hAnsi="Arial CYR" w:cs="Arial CYR"/>
                <w:sz w:val="18"/>
                <w:szCs w:val="18"/>
              </w:rPr>
            </w:pPr>
          </w:p>
        </w:tc>
        <w:tc>
          <w:tcPr>
            <w:tcW w:w="1146" w:type="pct"/>
            <w:gridSpan w:val="2"/>
            <w:vMerge/>
            <w:tcBorders>
              <w:left w:val="single" w:sz="4" w:space="0" w:color="auto"/>
              <w:right w:val="single" w:sz="4" w:space="0" w:color="auto"/>
            </w:tcBorders>
            <w:vAlign w:val="center"/>
          </w:tcPr>
          <w:p w:rsidR="00B43B25" w:rsidRPr="00DC7C90" w:rsidRDefault="00B43B25" w:rsidP="006466E2">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auto"/>
            <w:vAlign w:val="center"/>
          </w:tcPr>
          <w:p w:rsidR="00B43B25" w:rsidRPr="00DC7C90" w:rsidRDefault="00B43B25" w:rsidP="006466E2">
            <w:pPr>
              <w:jc w:val="center"/>
              <w:rPr>
                <w:rFonts w:ascii="Arial CYR" w:hAnsi="Arial CYR" w:cs="Arial CYR"/>
                <w:b/>
                <w:bCs/>
                <w:sz w:val="18"/>
                <w:szCs w:val="18"/>
              </w:rPr>
            </w:pPr>
            <w:r>
              <w:rPr>
                <w:rFonts w:ascii="Arial CYR" w:hAnsi="Arial CYR" w:cs="Arial CYR"/>
                <w:b/>
                <w:bCs/>
                <w:sz w:val="18"/>
                <w:szCs w:val="18"/>
              </w:rPr>
              <w:t>2026</w:t>
            </w:r>
          </w:p>
        </w:tc>
        <w:tc>
          <w:tcPr>
            <w:tcW w:w="240" w:type="pct"/>
            <w:tcBorders>
              <w:top w:val="single" w:sz="4" w:space="0" w:color="auto"/>
              <w:left w:val="nil"/>
              <w:bottom w:val="single" w:sz="4" w:space="0" w:color="auto"/>
              <w:right w:val="nil"/>
            </w:tcBorders>
            <w:vAlign w:val="center"/>
          </w:tcPr>
          <w:p w:rsidR="00B43B25" w:rsidRPr="00B43B25" w:rsidRDefault="00B43B25" w:rsidP="00AB1AF0">
            <w:pPr>
              <w:jc w:val="center"/>
              <w:rPr>
                <w:rFonts w:ascii="Arial CYR" w:hAnsi="Arial CYR" w:cs="Arial CYR"/>
                <w:bCs/>
                <w:sz w:val="18"/>
                <w:szCs w:val="18"/>
              </w:rPr>
            </w:pPr>
            <w:r w:rsidRPr="00B43B25">
              <w:rPr>
                <w:rFonts w:ascii="Arial CYR" w:hAnsi="Arial CYR" w:cs="Arial CYR"/>
                <w:bCs/>
                <w:sz w:val="18"/>
                <w:szCs w:val="18"/>
              </w:rPr>
              <w:t>0,30</w:t>
            </w:r>
          </w:p>
        </w:tc>
        <w:tc>
          <w:tcPr>
            <w:tcW w:w="240" w:type="pct"/>
            <w:gridSpan w:val="2"/>
            <w:tcBorders>
              <w:top w:val="single" w:sz="4" w:space="0" w:color="auto"/>
              <w:left w:val="nil"/>
              <w:bottom w:val="single" w:sz="4" w:space="0" w:color="auto"/>
              <w:right w:val="single" w:sz="4" w:space="0" w:color="auto"/>
            </w:tcBorders>
            <w:shd w:val="clear" w:color="auto" w:fill="auto"/>
            <w:vAlign w:val="center"/>
          </w:tcPr>
          <w:p w:rsidR="00B43B25" w:rsidRPr="00DC7C90" w:rsidRDefault="00B43B25" w:rsidP="006466E2">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B43B25" w:rsidRPr="00DC7C90" w:rsidRDefault="00B43B25" w:rsidP="006466E2">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B43B25" w:rsidRPr="00B43B25" w:rsidRDefault="00B43B25" w:rsidP="00AB1AF0">
            <w:pPr>
              <w:jc w:val="center"/>
              <w:rPr>
                <w:rFonts w:ascii="Arial CYR" w:hAnsi="Arial CYR" w:cs="Arial CYR"/>
                <w:bCs/>
                <w:sz w:val="18"/>
                <w:szCs w:val="18"/>
              </w:rPr>
            </w:pPr>
            <w:r w:rsidRPr="00B43B25">
              <w:rPr>
                <w:rFonts w:ascii="Arial CYR" w:hAnsi="Arial CYR" w:cs="Arial CYR"/>
                <w:bCs/>
                <w:sz w:val="18"/>
                <w:szCs w:val="18"/>
              </w:rPr>
              <w:t>0,30</w:t>
            </w:r>
          </w:p>
        </w:tc>
        <w:tc>
          <w:tcPr>
            <w:tcW w:w="216" w:type="pct"/>
            <w:gridSpan w:val="2"/>
            <w:tcBorders>
              <w:top w:val="single" w:sz="4" w:space="0" w:color="auto"/>
              <w:left w:val="nil"/>
              <w:bottom w:val="single" w:sz="4" w:space="0" w:color="auto"/>
              <w:right w:val="single" w:sz="4" w:space="0" w:color="auto"/>
            </w:tcBorders>
            <w:shd w:val="clear" w:color="auto" w:fill="auto"/>
            <w:vAlign w:val="center"/>
          </w:tcPr>
          <w:p w:rsidR="00B43B25" w:rsidRDefault="00B43B25" w:rsidP="006466E2">
            <w:pPr>
              <w:jc w:val="center"/>
              <w:rPr>
                <w:rFonts w:ascii="Arial CYR" w:hAnsi="Arial CYR" w:cs="Arial CYR"/>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auto"/>
            <w:vAlign w:val="center"/>
          </w:tcPr>
          <w:p w:rsidR="00B43B25" w:rsidRPr="00DC7C90" w:rsidRDefault="00B43B25" w:rsidP="006466E2">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auto"/>
            <w:vAlign w:val="center"/>
          </w:tcPr>
          <w:p w:rsidR="00B43B25" w:rsidRPr="00DC7C90" w:rsidRDefault="00B43B25" w:rsidP="006466E2">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B43B25" w:rsidRPr="00DC7C90" w:rsidRDefault="00B43B25" w:rsidP="006466E2">
            <w:pPr>
              <w:jc w:val="center"/>
              <w:rPr>
                <w:rFonts w:ascii="Arial CYR" w:hAnsi="Arial CYR" w:cs="Arial CYR"/>
                <w:b/>
                <w:bCs/>
                <w:sz w:val="18"/>
                <w:szCs w:val="18"/>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3B25" w:rsidRPr="00DC7C90" w:rsidRDefault="00B43B25" w:rsidP="006466E2">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rsidR="00B43B25" w:rsidRPr="00DC7C90" w:rsidRDefault="00B43B25" w:rsidP="006466E2">
            <w:pPr>
              <w:jc w:val="center"/>
              <w:rPr>
                <w:rFonts w:ascii="Arial CYR" w:hAnsi="Arial CYR" w:cs="Arial CYR"/>
                <w:b/>
                <w:bCs/>
                <w:sz w:val="18"/>
                <w:szCs w:val="18"/>
              </w:rPr>
            </w:pPr>
          </w:p>
        </w:tc>
        <w:tc>
          <w:tcPr>
            <w:tcW w:w="323" w:type="pct"/>
            <w:tcBorders>
              <w:top w:val="single" w:sz="4" w:space="0" w:color="auto"/>
              <w:left w:val="nil"/>
              <w:bottom w:val="single" w:sz="4" w:space="0" w:color="auto"/>
              <w:right w:val="single" w:sz="4" w:space="0" w:color="auto"/>
            </w:tcBorders>
            <w:shd w:val="clear" w:color="auto" w:fill="auto"/>
            <w:vAlign w:val="center"/>
          </w:tcPr>
          <w:p w:rsidR="00B43B25" w:rsidRPr="00DC7C90" w:rsidRDefault="00B43B25" w:rsidP="006466E2">
            <w:pPr>
              <w:jc w:val="center"/>
              <w:rPr>
                <w:rFonts w:ascii="Arial CYR" w:hAnsi="Arial CYR" w:cs="Arial CYR"/>
                <w:b/>
                <w:bCs/>
                <w:sz w:val="18"/>
                <w:szCs w:val="18"/>
              </w:rPr>
            </w:pPr>
          </w:p>
        </w:tc>
      </w:tr>
      <w:tr w:rsidR="00B43B25" w:rsidRPr="00DC7C90" w:rsidTr="006466E2">
        <w:trPr>
          <w:trHeight w:hRule="exact" w:val="284"/>
        </w:trPr>
        <w:tc>
          <w:tcPr>
            <w:tcW w:w="155" w:type="pct"/>
            <w:vMerge/>
            <w:tcBorders>
              <w:left w:val="single" w:sz="4" w:space="0" w:color="auto"/>
              <w:right w:val="single" w:sz="4" w:space="0" w:color="auto"/>
            </w:tcBorders>
            <w:vAlign w:val="center"/>
          </w:tcPr>
          <w:p w:rsidR="00B43B25" w:rsidRPr="00DC7C90" w:rsidRDefault="00B43B25" w:rsidP="006466E2">
            <w:pPr>
              <w:rPr>
                <w:rFonts w:ascii="Arial CYR" w:hAnsi="Arial CYR" w:cs="Arial CYR"/>
                <w:sz w:val="18"/>
                <w:szCs w:val="18"/>
              </w:rPr>
            </w:pPr>
          </w:p>
        </w:tc>
        <w:tc>
          <w:tcPr>
            <w:tcW w:w="1146" w:type="pct"/>
            <w:gridSpan w:val="2"/>
            <w:vMerge/>
            <w:tcBorders>
              <w:left w:val="single" w:sz="4" w:space="0" w:color="auto"/>
              <w:right w:val="single" w:sz="4" w:space="0" w:color="auto"/>
            </w:tcBorders>
            <w:vAlign w:val="center"/>
          </w:tcPr>
          <w:p w:rsidR="00B43B25" w:rsidRPr="00DC7C90" w:rsidRDefault="00B43B25" w:rsidP="006466E2">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auto"/>
            <w:vAlign w:val="center"/>
          </w:tcPr>
          <w:p w:rsidR="00B43B25" w:rsidRPr="00DC7C90" w:rsidRDefault="00B43B25" w:rsidP="006466E2">
            <w:pPr>
              <w:jc w:val="center"/>
              <w:rPr>
                <w:rFonts w:ascii="Arial CYR" w:hAnsi="Arial CYR" w:cs="Arial CYR"/>
                <w:b/>
                <w:bCs/>
                <w:sz w:val="18"/>
                <w:szCs w:val="18"/>
              </w:rPr>
            </w:pPr>
            <w:r>
              <w:rPr>
                <w:rFonts w:ascii="Arial CYR" w:hAnsi="Arial CYR" w:cs="Arial CYR"/>
                <w:b/>
                <w:bCs/>
                <w:sz w:val="18"/>
                <w:szCs w:val="18"/>
              </w:rPr>
              <w:t>2027</w:t>
            </w:r>
          </w:p>
        </w:tc>
        <w:tc>
          <w:tcPr>
            <w:tcW w:w="240" w:type="pct"/>
            <w:tcBorders>
              <w:top w:val="single" w:sz="4" w:space="0" w:color="auto"/>
              <w:left w:val="nil"/>
              <w:bottom w:val="single" w:sz="4" w:space="0" w:color="auto"/>
              <w:right w:val="nil"/>
            </w:tcBorders>
            <w:vAlign w:val="center"/>
          </w:tcPr>
          <w:p w:rsidR="00B43B25" w:rsidRPr="00B43B25" w:rsidRDefault="00B43B25" w:rsidP="00AB1AF0">
            <w:pPr>
              <w:jc w:val="center"/>
              <w:rPr>
                <w:rFonts w:ascii="Arial CYR" w:hAnsi="Arial CYR" w:cs="Arial CYR"/>
                <w:bCs/>
                <w:sz w:val="18"/>
                <w:szCs w:val="18"/>
              </w:rPr>
            </w:pPr>
            <w:r w:rsidRPr="00B43B25">
              <w:rPr>
                <w:rFonts w:ascii="Arial CYR" w:hAnsi="Arial CYR" w:cs="Arial CYR"/>
                <w:bCs/>
                <w:sz w:val="18"/>
                <w:szCs w:val="18"/>
              </w:rPr>
              <w:t>0,30</w:t>
            </w:r>
          </w:p>
        </w:tc>
        <w:tc>
          <w:tcPr>
            <w:tcW w:w="240" w:type="pct"/>
            <w:gridSpan w:val="2"/>
            <w:tcBorders>
              <w:top w:val="single" w:sz="4" w:space="0" w:color="auto"/>
              <w:left w:val="nil"/>
              <w:bottom w:val="single" w:sz="4" w:space="0" w:color="auto"/>
              <w:right w:val="single" w:sz="4" w:space="0" w:color="auto"/>
            </w:tcBorders>
            <w:shd w:val="clear" w:color="auto" w:fill="auto"/>
            <w:vAlign w:val="center"/>
          </w:tcPr>
          <w:p w:rsidR="00B43B25" w:rsidRPr="00DC7C90" w:rsidRDefault="00B43B25" w:rsidP="006466E2">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B43B25" w:rsidRPr="00DC7C90" w:rsidRDefault="00B43B25" w:rsidP="006466E2">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B43B25" w:rsidRPr="00B43B25" w:rsidRDefault="00B43B25" w:rsidP="00AB1AF0">
            <w:pPr>
              <w:jc w:val="center"/>
              <w:rPr>
                <w:rFonts w:ascii="Arial CYR" w:hAnsi="Arial CYR" w:cs="Arial CYR"/>
                <w:bCs/>
                <w:sz w:val="18"/>
                <w:szCs w:val="18"/>
              </w:rPr>
            </w:pPr>
            <w:r w:rsidRPr="00B43B25">
              <w:rPr>
                <w:rFonts w:ascii="Arial CYR" w:hAnsi="Arial CYR" w:cs="Arial CYR"/>
                <w:bCs/>
                <w:sz w:val="18"/>
                <w:szCs w:val="18"/>
              </w:rPr>
              <w:t>0,30</w:t>
            </w:r>
          </w:p>
        </w:tc>
        <w:tc>
          <w:tcPr>
            <w:tcW w:w="216" w:type="pct"/>
            <w:gridSpan w:val="2"/>
            <w:tcBorders>
              <w:top w:val="single" w:sz="4" w:space="0" w:color="auto"/>
              <w:left w:val="nil"/>
              <w:bottom w:val="single" w:sz="4" w:space="0" w:color="auto"/>
              <w:right w:val="single" w:sz="4" w:space="0" w:color="auto"/>
            </w:tcBorders>
            <w:shd w:val="clear" w:color="auto" w:fill="auto"/>
            <w:vAlign w:val="center"/>
          </w:tcPr>
          <w:p w:rsidR="00B43B25" w:rsidRDefault="00B43B25" w:rsidP="006466E2">
            <w:pPr>
              <w:jc w:val="center"/>
              <w:rPr>
                <w:rFonts w:ascii="Arial CYR" w:hAnsi="Arial CYR" w:cs="Arial CYR"/>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auto"/>
            <w:vAlign w:val="center"/>
          </w:tcPr>
          <w:p w:rsidR="00B43B25" w:rsidRPr="00DC7C90" w:rsidRDefault="00B43B25" w:rsidP="006466E2">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auto"/>
            <w:vAlign w:val="center"/>
          </w:tcPr>
          <w:p w:rsidR="00B43B25" w:rsidRPr="00DC7C90" w:rsidRDefault="00B43B25" w:rsidP="006466E2">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B43B25" w:rsidRPr="00DC7C90" w:rsidRDefault="00B43B25" w:rsidP="006466E2">
            <w:pPr>
              <w:jc w:val="center"/>
              <w:rPr>
                <w:rFonts w:ascii="Arial CYR" w:hAnsi="Arial CYR" w:cs="Arial CYR"/>
                <w:b/>
                <w:bCs/>
                <w:sz w:val="18"/>
                <w:szCs w:val="18"/>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3B25" w:rsidRPr="00DC7C90" w:rsidRDefault="00B43B25" w:rsidP="006466E2">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rsidR="00B43B25" w:rsidRPr="00DC7C90" w:rsidRDefault="00B43B25" w:rsidP="006466E2">
            <w:pPr>
              <w:jc w:val="center"/>
              <w:rPr>
                <w:rFonts w:ascii="Arial CYR" w:hAnsi="Arial CYR" w:cs="Arial CYR"/>
                <w:b/>
                <w:bCs/>
                <w:sz w:val="18"/>
                <w:szCs w:val="18"/>
              </w:rPr>
            </w:pPr>
          </w:p>
        </w:tc>
        <w:tc>
          <w:tcPr>
            <w:tcW w:w="323" w:type="pct"/>
            <w:tcBorders>
              <w:top w:val="single" w:sz="4" w:space="0" w:color="auto"/>
              <w:left w:val="nil"/>
              <w:bottom w:val="single" w:sz="4" w:space="0" w:color="auto"/>
              <w:right w:val="single" w:sz="4" w:space="0" w:color="auto"/>
            </w:tcBorders>
            <w:shd w:val="clear" w:color="auto" w:fill="auto"/>
            <w:vAlign w:val="center"/>
          </w:tcPr>
          <w:p w:rsidR="00B43B25" w:rsidRPr="00DC7C90" w:rsidRDefault="00B43B25" w:rsidP="006466E2">
            <w:pPr>
              <w:jc w:val="center"/>
              <w:rPr>
                <w:rFonts w:ascii="Arial CYR" w:hAnsi="Arial CYR" w:cs="Arial CYR"/>
                <w:b/>
                <w:bCs/>
                <w:sz w:val="18"/>
                <w:szCs w:val="18"/>
              </w:rPr>
            </w:pPr>
          </w:p>
        </w:tc>
      </w:tr>
      <w:tr w:rsidR="00B43B25" w:rsidRPr="00DC7C90" w:rsidTr="006466E2">
        <w:trPr>
          <w:trHeight w:hRule="exact" w:val="284"/>
        </w:trPr>
        <w:tc>
          <w:tcPr>
            <w:tcW w:w="155" w:type="pct"/>
            <w:vMerge/>
            <w:tcBorders>
              <w:left w:val="single" w:sz="4" w:space="0" w:color="auto"/>
              <w:right w:val="single" w:sz="4" w:space="0" w:color="auto"/>
            </w:tcBorders>
            <w:vAlign w:val="center"/>
          </w:tcPr>
          <w:p w:rsidR="00B43B25" w:rsidRPr="00DC7C90" w:rsidRDefault="00B43B25" w:rsidP="006466E2">
            <w:pPr>
              <w:rPr>
                <w:rFonts w:ascii="Arial CYR" w:hAnsi="Arial CYR" w:cs="Arial CYR"/>
                <w:sz w:val="18"/>
                <w:szCs w:val="18"/>
              </w:rPr>
            </w:pPr>
          </w:p>
        </w:tc>
        <w:tc>
          <w:tcPr>
            <w:tcW w:w="1146" w:type="pct"/>
            <w:gridSpan w:val="2"/>
            <w:vMerge/>
            <w:tcBorders>
              <w:left w:val="single" w:sz="4" w:space="0" w:color="auto"/>
              <w:right w:val="single" w:sz="4" w:space="0" w:color="auto"/>
            </w:tcBorders>
            <w:vAlign w:val="center"/>
          </w:tcPr>
          <w:p w:rsidR="00B43B25" w:rsidRPr="00DC7C90" w:rsidRDefault="00B43B25" w:rsidP="006466E2">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auto"/>
            <w:vAlign w:val="center"/>
          </w:tcPr>
          <w:p w:rsidR="00B43B25" w:rsidRPr="00DC7C90" w:rsidRDefault="00B43B25" w:rsidP="006466E2">
            <w:pPr>
              <w:jc w:val="center"/>
              <w:rPr>
                <w:rFonts w:ascii="Arial CYR" w:hAnsi="Arial CYR" w:cs="Arial CYR"/>
                <w:b/>
                <w:bCs/>
                <w:sz w:val="18"/>
                <w:szCs w:val="18"/>
              </w:rPr>
            </w:pPr>
            <w:r>
              <w:rPr>
                <w:rFonts w:ascii="Arial CYR" w:hAnsi="Arial CYR" w:cs="Arial CYR"/>
                <w:b/>
                <w:bCs/>
                <w:sz w:val="18"/>
                <w:szCs w:val="18"/>
              </w:rPr>
              <w:t>2028</w:t>
            </w:r>
          </w:p>
        </w:tc>
        <w:tc>
          <w:tcPr>
            <w:tcW w:w="240" w:type="pct"/>
            <w:tcBorders>
              <w:top w:val="single" w:sz="4" w:space="0" w:color="auto"/>
              <w:left w:val="nil"/>
              <w:bottom w:val="single" w:sz="4" w:space="0" w:color="auto"/>
              <w:right w:val="nil"/>
            </w:tcBorders>
            <w:vAlign w:val="center"/>
          </w:tcPr>
          <w:p w:rsidR="00B43B25" w:rsidRPr="00B43B25" w:rsidRDefault="00B43B25" w:rsidP="00AB1AF0">
            <w:pPr>
              <w:jc w:val="center"/>
              <w:rPr>
                <w:rFonts w:ascii="Arial CYR" w:hAnsi="Arial CYR" w:cs="Arial CYR"/>
                <w:bCs/>
                <w:sz w:val="18"/>
                <w:szCs w:val="18"/>
              </w:rPr>
            </w:pPr>
            <w:r w:rsidRPr="00B43B25">
              <w:rPr>
                <w:rFonts w:ascii="Arial CYR" w:hAnsi="Arial CYR" w:cs="Arial CYR"/>
                <w:bCs/>
                <w:sz w:val="18"/>
                <w:szCs w:val="18"/>
              </w:rPr>
              <w:t>0,40</w:t>
            </w:r>
          </w:p>
        </w:tc>
        <w:tc>
          <w:tcPr>
            <w:tcW w:w="240" w:type="pct"/>
            <w:gridSpan w:val="2"/>
            <w:tcBorders>
              <w:top w:val="single" w:sz="4" w:space="0" w:color="auto"/>
              <w:left w:val="nil"/>
              <w:bottom w:val="single" w:sz="4" w:space="0" w:color="auto"/>
              <w:right w:val="single" w:sz="4" w:space="0" w:color="auto"/>
            </w:tcBorders>
            <w:shd w:val="clear" w:color="auto" w:fill="auto"/>
            <w:vAlign w:val="center"/>
          </w:tcPr>
          <w:p w:rsidR="00B43B25" w:rsidRPr="00DC7C90" w:rsidRDefault="00B43B25" w:rsidP="006466E2">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B43B25" w:rsidRPr="00DC7C90" w:rsidRDefault="00B43B25" w:rsidP="006466E2">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B43B25" w:rsidRPr="00B43B25" w:rsidRDefault="00B43B25" w:rsidP="00AB1AF0">
            <w:pPr>
              <w:jc w:val="center"/>
              <w:rPr>
                <w:rFonts w:ascii="Arial CYR" w:hAnsi="Arial CYR" w:cs="Arial CYR"/>
                <w:bCs/>
                <w:sz w:val="18"/>
                <w:szCs w:val="18"/>
              </w:rPr>
            </w:pPr>
            <w:r w:rsidRPr="00B43B25">
              <w:rPr>
                <w:rFonts w:ascii="Arial CYR" w:hAnsi="Arial CYR" w:cs="Arial CYR"/>
                <w:bCs/>
                <w:sz w:val="18"/>
                <w:szCs w:val="18"/>
              </w:rPr>
              <w:t>0,40</w:t>
            </w:r>
          </w:p>
        </w:tc>
        <w:tc>
          <w:tcPr>
            <w:tcW w:w="216" w:type="pct"/>
            <w:gridSpan w:val="2"/>
            <w:tcBorders>
              <w:top w:val="single" w:sz="4" w:space="0" w:color="auto"/>
              <w:left w:val="nil"/>
              <w:bottom w:val="single" w:sz="4" w:space="0" w:color="auto"/>
              <w:right w:val="single" w:sz="4" w:space="0" w:color="auto"/>
            </w:tcBorders>
            <w:shd w:val="clear" w:color="auto" w:fill="auto"/>
            <w:vAlign w:val="center"/>
          </w:tcPr>
          <w:p w:rsidR="00B43B25" w:rsidRDefault="00B43B25" w:rsidP="006466E2">
            <w:pPr>
              <w:jc w:val="center"/>
              <w:rPr>
                <w:rFonts w:ascii="Arial CYR" w:hAnsi="Arial CYR" w:cs="Arial CYR"/>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auto"/>
            <w:vAlign w:val="center"/>
          </w:tcPr>
          <w:p w:rsidR="00B43B25" w:rsidRPr="00DC7C90" w:rsidRDefault="00B43B25" w:rsidP="006466E2">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auto"/>
            <w:vAlign w:val="center"/>
          </w:tcPr>
          <w:p w:rsidR="00B43B25" w:rsidRPr="00DC7C90" w:rsidRDefault="00B43B25" w:rsidP="006466E2">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B43B25" w:rsidRPr="00DC7C90" w:rsidRDefault="00B43B25" w:rsidP="006466E2">
            <w:pPr>
              <w:jc w:val="center"/>
              <w:rPr>
                <w:rFonts w:ascii="Arial CYR" w:hAnsi="Arial CYR" w:cs="Arial CYR"/>
                <w:b/>
                <w:bCs/>
                <w:sz w:val="18"/>
                <w:szCs w:val="18"/>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43B25" w:rsidRPr="00DC7C90" w:rsidRDefault="00B43B25" w:rsidP="006466E2">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rsidR="00B43B25" w:rsidRPr="00DC7C90" w:rsidRDefault="00B43B25" w:rsidP="006466E2">
            <w:pPr>
              <w:jc w:val="center"/>
              <w:rPr>
                <w:rFonts w:ascii="Arial CYR" w:hAnsi="Arial CYR" w:cs="Arial CYR"/>
                <w:b/>
                <w:bCs/>
                <w:sz w:val="18"/>
                <w:szCs w:val="18"/>
              </w:rPr>
            </w:pPr>
          </w:p>
        </w:tc>
        <w:tc>
          <w:tcPr>
            <w:tcW w:w="323" w:type="pct"/>
            <w:tcBorders>
              <w:top w:val="single" w:sz="4" w:space="0" w:color="auto"/>
              <w:left w:val="nil"/>
              <w:bottom w:val="single" w:sz="4" w:space="0" w:color="auto"/>
              <w:right w:val="single" w:sz="4" w:space="0" w:color="auto"/>
            </w:tcBorders>
            <w:shd w:val="clear" w:color="auto" w:fill="auto"/>
            <w:vAlign w:val="center"/>
          </w:tcPr>
          <w:p w:rsidR="00B43B25" w:rsidRPr="00DC7C90" w:rsidRDefault="00B43B25" w:rsidP="006466E2">
            <w:pPr>
              <w:jc w:val="center"/>
              <w:rPr>
                <w:rFonts w:ascii="Arial CYR" w:hAnsi="Arial CYR" w:cs="Arial CYR"/>
                <w:b/>
                <w:bCs/>
                <w:sz w:val="18"/>
                <w:szCs w:val="18"/>
              </w:rPr>
            </w:pPr>
          </w:p>
        </w:tc>
      </w:tr>
      <w:tr w:rsidR="00B43B25" w:rsidRPr="00DC7C90" w:rsidTr="00B43B25">
        <w:trPr>
          <w:trHeight w:hRule="exact" w:val="284"/>
        </w:trPr>
        <w:tc>
          <w:tcPr>
            <w:tcW w:w="155" w:type="pct"/>
            <w:vMerge/>
            <w:tcBorders>
              <w:left w:val="single" w:sz="4" w:space="0" w:color="auto"/>
              <w:bottom w:val="single" w:sz="4" w:space="0" w:color="auto"/>
              <w:right w:val="single" w:sz="4" w:space="0" w:color="auto"/>
            </w:tcBorders>
            <w:vAlign w:val="center"/>
          </w:tcPr>
          <w:p w:rsidR="00B43B25" w:rsidRPr="00DC7C90" w:rsidRDefault="00B43B25" w:rsidP="006466E2">
            <w:pPr>
              <w:rPr>
                <w:rFonts w:ascii="Arial CYR" w:hAnsi="Arial CYR" w:cs="Arial CYR"/>
                <w:sz w:val="18"/>
                <w:szCs w:val="18"/>
              </w:rPr>
            </w:pPr>
          </w:p>
        </w:tc>
        <w:tc>
          <w:tcPr>
            <w:tcW w:w="1146" w:type="pct"/>
            <w:gridSpan w:val="2"/>
            <w:vMerge/>
            <w:tcBorders>
              <w:left w:val="single" w:sz="4" w:space="0" w:color="auto"/>
              <w:bottom w:val="single" w:sz="4" w:space="0" w:color="auto"/>
              <w:right w:val="single" w:sz="4" w:space="0" w:color="auto"/>
            </w:tcBorders>
            <w:vAlign w:val="center"/>
          </w:tcPr>
          <w:p w:rsidR="00B43B25" w:rsidRPr="00DC7C90" w:rsidRDefault="00B43B25" w:rsidP="006466E2">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DC7C90" w:rsidRDefault="00B43B25" w:rsidP="006466E2">
            <w:pPr>
              <w:jc w:val="center"/>
              <w:rPr>
                <w:rFonts w:ascii="Arial CYR" w:hAnsi="Arial CYR" w:cs="Arial CYR"/>
                <w:b/>
                <w:bCs/>
                <w:sz w:val="18"/>
                <w:szCs w:val="18"/>
              </w:rPr>
            </w:pPr>
            <w:r w:rsidRPr="00DC7C90">
              <w:rPr>
                <w:rFonts w:ascii="Arial CYR" w:hAnsi="Arial CYR" w:cs="Arial CYR"/>
                <w:b/>
                <w:bCs/>
                <w:sz w:val="18"/>
                <w:szCs w:val="18"/>
              </w:rPr>
              <w:t>Итого</w:t>
            </w:r>
          </w:p>
        </w:tc>
        <w:tc>
          <w:tcPr>
            <w:tcW w:w="240" w:type="pct"/>
            <w:tcBorders>
              <w:top w:val="single" w:sz="4" w:space="0" w:color="auto"/>
              <w:left w:val="nil"/>
              <w:bottom w:val="single" w:sz="4" w:space="0" w:color="auto"/>
              <w:right w:val="nil"/>
            </w:tcBorders>
            <w:shd w:val="clear" w:color="auto" w:fill="92CDDC" w:themeFill="accent5" w:themeFillTint="99"/>
            <w:vAlign w:val="center"/>
          </w:tcPr>
          <w:p w:rsidR="00B43B25" w:rsidRPr="00CC47F5" w:rsidRDefault="00B43B25" w:rsidP="00AB1AF0">
            <w:pPr>
              <w:jc w:val="center"/>
              <w:rPr>
                <w:rFonts w:ascii="Arial CYR" w:hAnsi="Arial CYR" w:cs="Arial CYR"/>
                <w:b/>
                <w:bCs/>
                <w:sz w:val="18"/>
                <w:szCs w:val="18"/>
              </w:rPr>
            </w:pPr>
            <w:r>
              <w:rPr>
                <w:rFonts w:ascii="Arial CYR" w:hAnsi="Arial CYR" w:cs="Arial CYR"/>
                <w:b/>
                <w:bCs/>
                <w:sz w:val="18"/>
                <w:szCs w:val="18"/>
              </w:rPr>
              <w:t>2,1</w:t>
            </w:r>
          </w:p>
        </w:tc>
        <w:tc>
          <w:tcPr>
            <w:tcW w:w="240" w:type="pct"/>
            <w:gridSpan w:val="2"/>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DC7C90" w:rsidRDefault="00B43B25" w:rsidP="006466E2">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DC7C90" w:rsidRDefault="00B43B25" w:rsidP="006466E2">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CC47F5" w:rsidRDefault="00B43B25" w:rsidP="00AB1AF0">
            <w:pPr>
              <w:jc w:val="center"/>
              <w:rPr>
                <w:rFonts w:ascii="Arial CYR" w:hAnsi="Arial CYR" w:cs="Arial CYR"/>
                <w:b/>
                <w:bCs/>
                <w:sz w:val="18"/>
                <w:szCs w:val="18"/>
              </w:rPr>
            </w:pPr>
            <w:r>
              <w:rPr>
                <w:rFonts w:ascii="Arial CYR" w:hAnsi="Arial CYR" w:cs="Arial CYR"/>
                <w:b/>
                <w:bCs/>
                <w:sz w:val="18"/>
                <w:szCs w:val="18"/>
              </w:rPr>
              <w:t>2,1</w:t>
            </w:r>
          </w:p>
        </w:tc>
        <w:tc>
          <w:tcPr>
            <w:tcW w:w="216" w:type="pct"/>
            <w:gridSpan w:val="2"/>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524B0C" w:rsidRDefault="00B43B25" w:rsidP="006466E2">
            <w:pPr>
              <w:jc w:val="center"/>
              <w:rPr>
                <w:rFonts w:ascii="Arial CYR" w:hAnsi="Arial CYR" w:cs="Arial CYR"/>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DC7C90" w:rsidRDefault="00B43B25" w:rsidP="006466E2">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DC7C90" w:rsidRDefault="00B43B25" w:rsidP="006466E2">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DC7C90" w:rsidRDefault="00B43B25" w:rsidP="006466E2">
            <w:pPr>
              <w:jc w:val="center"/>
              <w:rPr>
                <w:rFonts w:ascii="Arial CYR" w:hAnsi="Arial CYR" w:cs="Arial CYR"/>
                <w:b/>
                <w:bCs/>
                <w:sz w:val="18"/>
                <w:szCs w:val="18"/>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rsidR="00B43B25" w:rsidRPr="00DC7C90" w:rsidRDefault="00B43B25" w:rsidP="006466E2">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DC7C90" w:rsidRDefault="00B43B25" w:rsidP="006466E2">
            <w:pPr>
              <w:jc w:val="center"/>
              <w:rPr>
                <w:rFonts w:ascii="Arial CYR" w:hAnsi="Arial CYR" w:cs="Arial CYR"/>
                <w:b/>
                <w:bCs/>
                <w:sz w:val="18"/>
                <w:szCs w:val="18"/>
              </w:rPr>
            </w:pPr>
          </w:p>
        </w:tc>
        <w:tc>
          <w:tcPr>
            <w:tcW w:w="323" w:type="pct"/>
            <w:tcBorders>
              <w:top w:val="single" w:sz="4" w:space="0" w:color="auto"/>
              <w:left w:val="nil"/>
              <w:bottom w:val="single" w:sz="4" w:space="0" w:color="auto"/>
              <w:right w:val="single" w:sz="4" w:space="0" w:color="auto"/>
            </w:tcBorders>
            <w:shd w:val="clear" w:color="auto" w:fill="92CDDC" w:themeFill="accent5" w:themeFillTint="99"/>
            <w:vAlign w:val="center"/>
          </w:tcPr>
          <w:p w:rsidR="00B43B25" w:rsidRPr="00DC7C90" w:rsidRDefault="00B43B25" w:rsidP="006466E2">
            <w:pPr>
              <w:jc w:val="center"/>
              <w:rPr>
                <w:rFonts w:ascii="Arial CYR" w:hAnsi="Arial CYR" w:cs="Arial CYR"/>
                <w:b/>
                <w:bCs/>
                <w:sz w:val="18"/>
                <w:szCs w:val="18"/>
              </w:rPr>
            </w:pPr>
          </w:p>
        </w:tc>
      </w:tr>
      <w:tr w:rsidR="00134AA6" w:rsidRPr="00DC7C90" w:rsidTr="00A969F4">
        <w:trPr>
          <w:trHeight w:hRule="exact" w:val="284"/>
        </w:trPr>
        <w:tc>
          <w:tcPr>
            <w:tcW w:w="155" w:type="pct"/>
            <w:vMerge w:val="restart"/>
            <w:tcBorders>
              <w:top w:val="single" w:sz="4" w:space="0" w:color="auto"/>
              <w:left w:val="single" w:sz="4" w:space="0" w:color="auto"/>
              <w:right w:val="single" w:sz="4" w:space="0" w:color="auto"/>
            </w:tcBorders>
            <w:vAlign w:val="center"/>
          </w:tcPr>
          <w:p w:rsidR="00134AA6" w:rsidRPr="006443B7" w:rsidRDefault="00134AA6" w:rsidP="006466E2">
            <w:pPr>
              <w:rPr>
                <w:sz w:val="20"/>
                <w:szCs w:val="20"/>
              </w:rPr>
            </w:pPr>
            <w:r>
              <w:rPr>
                <w:sz w:val="20"/>
                <w:szCs w:val="20"/>
              </w:rPr>
              <w:lastRenderedPageBreak/>
              <w:t>8</w:t>
            </w:r>
          </w:p>
        </w:tc>
        <w:tc>
          <w:tcPr>
            <w:tcW w:w="1146" w:type="pct"/>
            <w:gridSpan w:val="2"/>
            <w:vMerge w:val="restart"/>
            <w:tcBorders>
              <w:top w:val="single" w:sz="4" w:space="0" w:color="auto"/>
              <w:left w:val="single" w:sz="4" w:space="0" w:color="auto"/>
              <w:right w:val="single" w:sz="4" w:space="0" w:color="auto"/>
            </w:tcBorders>
            <w:shd w:val="clear" w:color="auto" w:fill="E36C0A" w:themeFill="accent6" w:themeFillShade="BF"/>
            <w:vAlign w:val="center"/>
          </w:tcPr>
          <w:p w:rsidR="00134AA6" w:rsidRPr="00CC47F5" w:rsidRDefault="00134AA6" w:rsidP="00CC47F5">
            <w:pPr>
              <w:jc w:val="center"/>
              <w:rPr>
                <w:b/>
                <w:bCs/>
                <w:sz w:val="20"/>
                <w:szCs w:val="20"/>
              </w:rPr>
            </w:pPr>
            <w:r>
              <w:rPr>
                <w:b/>
                <w:bCs/>
                <w:sz w:val="20"/>
                <w:szCs w:val="20"/>
              </w:rPr>
              <w:t>БЕЗОПАСНОСТЬ</w:t>
            </w:r>
          </w:p>
        </w:tc>
        <w:tc>
          <w:tcPr>
            <w:tcW w:w="410" w:type="pct"/>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173F60" w:rsidRDefault="00134AA6" w:rsidP="006466E2">
            <w:pPr>
              <w:jc w:val="center"/>
              <w:rPr>
                <w:rFonts w:ascii="Arial CYR" w:hAnsi="Arial CYR" w:cs="Arial CYR"/>
                <w:b/>
                <w:bCs/>
                <w:sz w:val="18"/>
                <w:szCs w:val="18"/>
              </w:rPr>
            </w:pPr>
            <w:r>
              <w:rPr>
                <w:rFonts w:ascii="Arial CYR" w:hAnsi="Arial CYR" w:cs="Arial CYR"/>
                <w:b/>
                <w:bCs/>
                <w:sz w:val="18"/>
                <w:szCs w:val="18"/>
              </w:rPr>
              <w:t>2018</w:t>
            </w:r>
          </w:p>
        </w:tc>
        <w:tc>
          <w:tcPr>
            <w:tcW w:w="240" w:type="pct"/>
            <w:tcBorders>
              <w:top w:val="single" w:sz="4" w:space="0" w:color="auto"/>
              <w:left w:val="nil"/>
              <w:bottom w:val="single" w:sz="4" w:space="0" w:color="auto"/>
              <w:right w:val="nil"/>
            </w:tcBorders>
            <w:shd w:val="clear" w:color="auto" w:fill="E36C0A" w:themeFill="accent6" w:themeFillShade="BF"/>
            <w:vAlign w:val="center"/>
          </w:tcPr>
          <w:p w:rsidR="00134AA6" w:rsidRPr="00134AA6" w:rsidRDefault="00134AA6" w:rsidP="00AB74F0">
            <w:pPr>
              <w:jc w:val="center"/>
              <w:rPr>
                <w:rFonts w:ascii="Arial CYR" w:hAnsi="Arial CYR" w:cs="Arial CYR"/>
                <w:bCs/>
                <w:sz w:val="18"/>
                <w:szCs w:val="18"/>
              </w:rPr>
            </w:pPr>
            <w:r w:rsidRPr="00134AA6">
              <w:rPr>
                <w:rFonts w:ascii="Arial CYR" w:hAnsi="Arial CYR" w:cs="Arial CYR"/>
                <w:bCs/>
                <w:sz w:val="18"/>
                <w:szCs w:val="18"/>
              </w:rPr>
              <w:t>0,45</w:t>
            </w:r>
          </w:p>
        </w:tc>
        <w:tc>
          <w:tcPr>
            <w:tcW w:w="240" w:type="pct"/>
            <w:gridSpan w:val="2"/>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134AA6" w:rsidRDefault="00134AA6" w:rsidP="006466E2">
            <w:pPr>
              <w:jc w:val="center"/>
              <w:rPr>
                <w:rFonts w:ascii="Arial CYR" w:hAnsi="Arial CYR" w:cs="Arial CYR"/>
                <w:bCs/>
                <w:sz w:val="18"/>
                <w:szCs w:val="18"/>
              </w:rPr>
            </w:pPr>
          </w:p>
        </w:tc>
        <w:tc>
          <w:tcPr>
            <w:tcW w:w="216" w:type="pct"/>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134AA6" w:rsidRDefault="00134AA6" w:rsidP="006466E2">
            <w:pPr>
              <w:jc w:val="center"/>
              <w:rPr>
                <w:rFonts w:ascii="Arial CYR" w:hAnsi="Arial CYR" w:cs="Arial CYR"/>
                <w:bCs/>
                <w:sz w:val="18"/>
                <w:szCs w:val="18"/>
              </w:rPr>
            </w:pPr>
          </w:p>
        </w:tc>
        <w:tc>
          <w:tcPr>
            <w:tcW w:w="216" w:type="pct"/>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134AA6" w:rsidRDefault="00134AA6" w:rsidP="00AB1AF0">
            <w:pPr>
              <w:jc w:val="center"/>
              <w:rPr>
                <w:rFonts w:ascii="Arial CYR" w:hAnsi="Arial CYR" w:cs="Arial CYR"/>
                <w:bCs/>
                <w:sz w:val="18"/>
                <w:szCs w:val="18"/>
              </w:rPr>
            </w:pPr>
            <w:r w:rsidRPr="00134AA6">
              <w:rPr>
                <w:rFonts w:ascii="Arial CYR" w:hAnsi="Arial CYR" w:cs="Arial CYR"/>
                <w:bCs/>
                <w:sz w:val="18"/>
                <w:szCs w:val="18"/>
              </w:rPr>
              <w:t>0,45</w:t>
            </w:r>
          </w:p>
        </w:tc>
        <w:tc>
          <w:tcPr>
            <w:tcW w:w="216" w:type="pct"/>
            <w:gridSpan w:val="2"/>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173F60" w:rsidRDefault="00134AA6" w:rsidP="006466E2">
            <w:pPr>
              <w:jc w:val="center"/>
              <w:rPr>
                <w:rFonts w:ascii="Arial CYR" w:hAnsi="Arial CYR" w:cs="Arial CYR"/>
                <w:b/>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173F60" w:rsidRDefault="00134AA6" w:rsidP="006466E2">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DC7C90" w:rsidRDefault="00134AA6" w:rsidP="006466E2">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DC7C90" w:rsidRDefault="00134AA6" w:rsidP="006466E2">
            <w:pPr>
              <w:jc w:val="center"/>
              <w:rPr>
                <w:rFonts w:ascii="Arial CYR" w:hAnsi="Arial CYR" w:cs="Arial CYR"/>
                <w:b/>
                <w:bCs/>
                <w:sz w:val="18"/>
                <w:szCs w:val="18"/>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rsidR="00134AA6" w:rsidRPr="00DC7C90" w:rsidRDefault="00134AA6" w:rsidP="006466E2">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DC7C90" w:rsidRDefault="00134AA6" w:rsidP="006466E2">
            <w:pPr>
              <w:jc w:val="center"/>
              <w:rPr>
                <w:rFonts w:ascii="Arial CYR" w:hAnsi="Arial CYR" w:cs="Arial CYR"/>
                <w:b/>
                <w:bCs/>
                <w:sz w:val="18"/>
                <w:szCs w:val="18"/>
              </w:rPr>
            </w:pPr>
          </w:p>
        </w:tc>
        <w:tc>
          <w:tcPr>
            <w:tcW w:w="323" w:type="pct"/>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DC7C90" w:rsidRDefault="00134AA6" w:rsidP="006466E2">
            <w:pPr>
              <w:jc w:val="center"/>
              <w:rPr>
                <w:rFonts w:ascii="Arial CYR" w:hAnsi="Arial CYR" w:cs="Arial CYR"/>
                <w:b/>
                <w:bCs/>
                <w:sz w:val="18"/>
                <w:szCs w:val="18"/>
              </w:rPr>
            </w:pPr>
          </w:p>
        </w:tc>
      </w:tr>
      <w:tr w:rsidR="00134AA6" w:rsidRPr="00DC7C90" w:rsidTr="00A969F4">
        <w:trPr>
          <w:trHeight w:hRule="exact" w:val="284"/>
        </w:trPr>
        <w:tc>
          <w:tcPr>
            <w:tcW w:w="155" w:type="pct"/>
            <w:vMerge/>
            <w:tcBorders>
              <w:left w:val="single" w:sz="4" w:space="0" w:color="auto"/>
              <w:right w:val="single" w:sz="4" w:space="0" w:color="auto"/>
            </w:tcBorders>
            <w:vAlign w:val="center"/>
          </w:tcPr>
          <w:p w:rsidR="00134AA6" w:rsidRPr="00DC7C90" w:rsidRDefault="00134AA6" w:rsidP="006466E2">
            <w:pPr>
              <w:rPr>
                <w:rFonts w:ascii="Arial CYR" w:hAnsi="Arial CYR" w:cs="Arial CYR"/>
                <w:sz w:val="18"/>
                <w:szCs w:val="18"/>
              </w:rPr>
            </w:pPr>
          </w:p>
        </w:tc>
        <w:tc>
          <w:tcPr>
            <w:tcW w:w="1146" w:type="pct"/>
            <w:gridSpan w:val="2"/>
            <w:vMerge/>
            <w:tcBorders>
              <w:left w:val="single" w:sz="4" w:space="0" w:color="auto"/>
              <w:right w:val="single" w:sz="4" w:space="0" w:color="auto"/>
            </w:tcBorders>
            <w:shd w:val="clear" w:color="auto" w:fill="E36C0A" w:themeFill="accent6" w:themeFillShade="BF"/>
            <w:vAlign w:val="center"/>
          </w:tcPr>
          <w:p w:rsidR="00134AA6" w:rsidRPr="00DC7C90" w:rsidRDefault="00134AA6" w:rsidP="006466E2">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173F60" w:rsidRDefault="00134AA6" w:rsidP="006466E2">
            <w:pPr>
              <w:jc w:val="center"/>
              <w:rPr>
                <w:rFonts w:ascii="Arial CYR" w:hAnsi="Arial CYR" w:cs="Arial CYR"/>
                <w:b/>
                <w:bCs/>
                <w:sz w:val="18"/>
                <w:szCs w:val="18"/>
              </w:rPr>
            </w:pPr>
            <w:r>
              <w:rPr>
                <w:rFonts w:ascii="Arial CYR" w:hAnsi="Arial CYR" w:cs="Arial CYR"/>
                <w:b/>
                <w:bCs/>
                <w:sz w:val="18"/>
                <w:szCs w:val="18"/>
              </w:rPr>
              <w:t>2019</w:t>
            </w:r>
          </w:p>
        </w:tc>
        <w:tc>
          <w:tcPr>
            <w:tcW w:w="240" w:type="pct"/>
            <w:tcBorders>
              <w:top w:val="single" w:sz="4" w:space="0" w:color="auto"/>
              <w:left w:val="nil"/>
              <w:bottom w:val="single" w:sz="4" w:space="0" w:color="auto"/>
              <w:right w:val="nil"/>
            </w:tcBorders>
            <w:shd w:val="clear" w:color="auto" w:fill="E36C0A" w:themeFill="accent6" w:themeFillShade="BF"/>
            <w:vAlign w:val="center"/>
          </w:tcPr>
          <w:p w:rsidR="00134AA6" w:rsidRPr="00134AA6" w:rsidRDefault="00134AA6" w:rsidP="00AB74F0">
            <w:pPr>
              <w:jc w:val="center"/>
              <w:rPr>
                <w:rFonts w:ascii="Arial CYR" w:hAnsi="Arial CYR" w:cs="Arial CYR"/>
                <w:bCs/>
                <w:sz w:val="18"/>
                <w:szCs w:val="18"/>
              </w:rPr>
            </w:pPr>
            <w:r w:rsidRPr="00134AA6">
              <w:rPr>
                <w:rFonts w:ascii="Arial CYR" w:hAnsi="Arial CYR" w:cs="Arial CYR"/>
                <w:bCs/>
                <w:sz w:val="18"/>
                <w:szCs w:val="18"/>
              </w:rPr>
              <w:t>0,45</w:t>
            </w:r>
          </w:p>
        </w:tc>
        <w:tc>
          <w:tcPr>
            <w:tcW w:w="240" w:type="pct"/>
            <w:gridSpan w:val="2"/>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134AA6" w:rsidRDefault="00134AA6" w:rsidP="006466E2">
            <w:pPr>
              <w:jc w:val="center"/>
              <w:rPr>
                <w:rFonts w:ascii="Arial CYR" w:hAnsi="Arial CYR" w:cs="Arial CYR"/>
                <w:bCs/>
                <w:sz w:val="18"/>
                <w:szCs w:val="18"/>
              </w:rPr>
            </w:pPr>
          </w:p>
        </w:tc>
        <w:tc>
          <w:tcPr>
            <w:tcW w:w="216" w:type="pct"/>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134AA6" w:rsidRDefault="00134AA6" w:rsidP="006466E2">
            <w:pPr>
              <w:jc w:val="center"/>
              <w:rPr>
                <w:rFonts w:ascii="Arial CYR" w:hAnsi="Arial CYR" w:cs="Arial CYR"/>
                <w:bCs/>
                <w:sz w:val="18"/>
                <w:szCs w:val="18"/>
              </w:rPr>
            </w:pPr>
          </w:p>
        </w:tc>
        <w:tc>
          <w:tcPr>
            <w:tcW w:w="216" w:type="pct"/>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134AA6" w:rsidRDefault="00134AA6" w:rsidP="00AB1AF0">
            <w:pPr>
              <w:jc w:val="center"/>
              <w:rPr>
                <w:rFonts w:ascii="Arial CYR" w:hAnsi="Arial CYR" w:cs="Arial CYR"/>
                <w:bCs/>
                <w:sz w:val="18"/>
                <w:szCs w:val="18"/>
              </w:rPr>
            </w:pPr>
            <w:r w:rsidRPr="00134AA6">
              <w:rPr>
                <w:rFonts w:ascii="Arial CYR" w:hAnsi="Arial CYR" w:cs="Arial CYR"/>
                <w:bCs/>
                <w:sz w:val="18"/>
                <w:szCs w:val="18"/>
              </w:rPr>
              <w:t>0,45</w:t>
            </w:r>
          </w:p>
        </w:tc>
        <w:tc>
          <w:tcPr>
            <w:tcW w:w="216" w:type="pct"/>
            <w:gridSpan w:val="2"/>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173F60" w:rsidRDefault="00134AA6" w:rsidP="006466E2">
            <w:pPr>
              <w:jc w:val="center"/>
              <w:rPr>
                <w:rFonts w:ascii="Arial CYR" w:hAnsi="Arial CYR" w:cs="Arial CYR"/>
                <w:b/>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173F60" w:rsidRDefault="00134AA6" w:rsidP="006466E2">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DC7C90" w:rsidRDefault="00134AA6" w:rsidP="006466E2">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DC7C90" w:rsidRDefault="00134AA6" w:rsidP="006466E2">
            <w:pPr>
              <w:jc w:val="center"/>
              <w:rPr>
                <w:rFonts w:ascii="Arial CYR" w:hAnsi="Arial CYR" w:cs="Arial CYR"/>
                <w:b/>
                <w:bCs/>
                <w:sz w:val="18"/>
                <w:szCs w:val="18"/>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rsidR="00134AA6" w:rsidRPr="00DC7C90" w:rsidRDefault="00134AA6" w:rsidP="006466E2">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DC7C90" w:rsidRDefault="00134AA6" w:rsidP="006466E2">
            <w:pPr>
              <w:jc w:val="center"/>
              <w:rPr>
                <w:rFonts w:ascii="Arial CYR" w:hAnsi="Arial CYR" w:cs="Arial CYR"/>
                <w:b/>
                <w:bCs/>
                <w:sz w:val="18"/>
                <w:szCs w:val="18"/>
              </w:rPr>
            </w:pPr>
          </w:p>
        </w:tc>
        <w:tc>
          <w:tcPr>
            <w:tcW w:w="323" w:type="pct"/>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DC7C90" w:rsidRDefault="00134AA6" w:rsidP="006466E2">
            <w:pPr>
              <w:jc w:val="center"/>
              <w:rPr>
                <w:rFonts w:ascii="Arial CYR" w:hAnsi="Arial CYR" w:cs="Arial CYR"/>
                <w:b/>
                <w:bCs/>
                <w:sz w:val="18"/>
                <w:szCs w:val="18"/>
              </w:rPr>
            </w:pPr>
          </w:p>
        </w:tc>
      </w:tr>
      <w:tr w:rsidR="00134AA6" w:rsidRPr="00DC7C90" w:rsidTr="00A969F4">
        <w:trPr>
          <w:trHeight w:hRule="exact" w:val="284"/>
        </w:trPr>
        <w:tc>
          <w:tcPr>
            <w:tcW w:w="155" w:type="pct"/>
            <w:vMerge/>
            <w:tcBorders>
              <w:left w:val="single" w:sz="4" w:space="0" w:color="auto"/>
              <w:right w:val="single" w:sz="4" w:space="0" w:color="auto"/>
            </w:tcBorders>
            <w:vAlign w:val="center"/>
          </w:tcPr>
          <w:p w:rsidR="00134AA6" w:rsidRPr="00DC7C90" w:rsidRDefault="00134AA6" w:rsidP="006466E2">
            <w:pPr>
              <w:rPr>
                <w:rFonts w:ascii="Arial CYR" w:hAnsi="Arial CYR" w:cs="Arial CYR"/>
                <w:sz w:val="18"/>
                <w:szCs w:val="18"/>
              </w:rPr>
            </w:pPr>
          </w:p>
        </w:tc>
        <w:tc>
          <w:tcPr>
            <w:tcW w:w="1146" w:type="pct"/>
            <w:gridSpan w:val="2"/>
            <w:vMerge/>
            <w:tcBorders>
              <w:left w:val="single" w:sz="4" w:space="0" w:color="auto"/>
              <w:right w:val="single" w:sz="4" w:space="0" w:color="auto"/>
            </w:tcBorders>
            <w:shd w:val="clear" w:color="auto" w:fill="E36C0A" w:themeFill="accent6" w:themeFillShade="BF"/>
            <w:vAlign w:val="center"/>
          </w:tcPr>
          <w:p w:rsidR="00134AA6" w:rsidRPr="00DC7C90" w:rsidRDefault="00134AA6" w:rsidP="006466E2">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Default="00134AA6" w:rsidP="006466E2">
            <w:pPr>
              <w:jc w:val="center"/>
              <w:rPr>
                <w:rFonts w:ascii="Arial CYR" w:hAnsi="Arial CYR" w:cs="Arial CYR"/>
                <w:b/>
                <w:bCs/>
                <w:sz w:val="18"/>
                <w:szCs w:val="18"/>
              </w:rPr>
            </w:pPr>
            <w:r>
              <w:rPr>
                <w:rFonts w:ascii="Arial CYR" w:hAnsi="Arial CYR" w:cs="Arial CYR"/>
                <w:b/>
                <w:bCs/>
                <w:sz w:val="18"/>
                <w:szCs w:val="18"/>
              </w:rPr>
              <w:t>2020</w:t>
            </w:r>
          </w:p>
        </w:tc>
        <w:tc>
          <w:tcPr>
            <w:tcW w:w="240" w:type="pct"/>
            <w:tcBorders>
              <w:top w:val="single" w:sz="4" w:space="0" w:color="auto"/>
              <w:left w:val="nil"/>
              <w:bottom w:val="single" w:sz="4" w:space="0" w:color="auto"/>
              <w:right w:val="nil"/>
            </w:tcBorders>
            <w:shd w:val="clear" w:color="auto" w:fill="E36C0A" w:themeFill="accent6" w:themeFillShade="BF"/>
            <w:vAlign w:val="center"/>
          </w:tcPr>
          <w:p w:rsidR="00134AA6" w:rsidRPr="00134AA6" w:rsidRDefault="00134AA6" w:rsidP="00AB74F0">
            <w:pPr>
              <w:jc w:val="center"/>
              <w:rPr>
                <w:rFonts w:ascii="Arial CYR" w:hAnsi="Arial CYR" w:cs="Arial CYR"/>
                <w:bCs/>
                <w:sz w:val="18"/>
                <w:szCs w:val="18"/>
              </w:rPr>
            </w:pPr>
            <w:r w:rsidRPr="00134AA6">
              <w:rPr>
                <w:rFonts w:ascii="Arial CYR" w:hAnsi="Arial CYR" w:cs="Arial CYR"/>
                <w:bCs/>
                <w:sz w:val="18"/>
                <w:szCs w:val="18"/>
              </w:rPr>
              <w:t>0,55</w:t>
            </w:r>
          </w:p>
        </w:tc>
        <w:tc>
          <w:tcPr>
            <w:tcW w:w="240" w:type="pct"/>
            <w:gridSpan w:val="2"/>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134AA6" w:rsidRDefault="00134AA6" w:rsidP="006466E2">
            <w:pPr>
              <w:jc w:val="center"/>
              <w:rPr>
                <w:rFonts w:ascii="Arial CYR" w:hAnsi="Arial CYR" w:cs="Arial CYR"/>
                <w:bCs/>
                <w:sz w:val="18"/>
                <w:szCs w:val="18"/>
              </w:rPr>
            </w:pPr>
          </w:p>
        </w:tc>
        <w:tc>
          <w:tcPr>
            <w:tcW w:w="216" w:type="pct"/>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134AA6" w:rsidRDefault="00134AA6" w:rsidP="006466E2">
            <w:pPr>
              <w:jc w:val="center"/>
              <w:rPr>
                <w:rFonts w:ascii="Arial CYR" w:hAnsi="Arial CYR" w:cs="Arial CYR"/>
                <w:bCs/>
                <w:sz w:val="18"/>
                <w:szCs w:val="18"/>
              </w:rPr>
            </w:pPr>
          </w:p>
        </w:tc>
        <w:tc>
          <w:tcPr>
            <w:tcW w:w="216" w:type="pct"/>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134AA6" w:rsidRDefault="00134AA6" w:rsidP="00AB1AF0">
            <w:pPr>
              <w:jc w:val="center"/>
              <w:rPr>
                <w:rFonts w:ascii="Arial CYR" w:hAnsi="Arial CYR" w:cs="Arial CYR"/>
                <w:bCs/>
                <w:sz w:val="18"/>
                <w:szCs w:val="18"/>
              </w:rPr>
            </w:pPr>
            <w:r w:rsidRPr="00134AA6">
              <w:rPr>
                <w:rFonts w:ascii="Arial CYR" w:hAnsi="Arial CYR" w:cs="Arial CYR"/>
                <w:bCs/>
                <w:sz w:val="18"/>
                <w:szCs w:val="18"/>
              </w:rPr>
              <w:t>0,55</w:t>
            </w:r>
          </w:p>
        </w:tc>
        <w:tc>
          <w:tcPr>
            <w:tcW w:w="216" w:type="pct"/>
            <w:gridSpan w:val="2"/>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173F60" w:rsidRDefault="00134AA6" w:rsidP="006466E2">
            <w:pPr>
              <w:jc w:val="center"/>
              <w:rPr>
                <w:rFonts w:ascii="Arial CYR" w:hAnsi="Arial CYR" w:cs="Arial CYR"/>
                <w:b/>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173F60" w:rsidRDefault="00134AA6" w:rsidP="006466E2">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DC7C90" w:rsidRDefault="00134AA6" w:rsidP="006466E2">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DC7C90" w:rsidRDefault="00134AA6" w:rsidP="006466E2">
            <w:pPr>
              <w:jc w:val="center"/>
              <w:rPr>
                <w:rFonts w:ascii="Arial CYR" w:hAnsi="Arial CYR" w:cs="Arial CYR"/>
                <w:b/>
                <w:bCs/>
                <w:sz w:val="18"/>
                <w:szCs w:val="18"/>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rsidR="00134AA6" w:rsidRPr="00DC7C90" w:rsidRDefault="00134AA6" w:rsidP="006466E2">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DC7C90" w:rsidRDefault="00134AA6" w:rsidP="006466E2">
            <w:pPr>
              <w:jc w:val="center"/>
              <w:rPr>
                <w:rFonts w:ascii="Arial CYR" w:hAnsi="Arial CYR" w:cs="Arial CYR"/>
                <w:b/>
                <w:bCs/>
                <w:sz w:val="18"/>
                <w:szCs w:val="18"/>
              </w:rPr>
            </w:pPr>
          </w:p>
        </w:tc>
        <w:tc>
          <w:tcPr>
            <w:tcW w:w="323" w:type="pct"/>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DC7C90" w:rsidRDefault="00134AA6" w:rsidP="006466E2">
            <w:pPr>
              <w:jc w:val="center"/>
              <w:rPr>
                <w:rFonts w:ascii="Arial CYR" w:hAnsi="Arial CYR" w:cs="Arial CYR"/>
                <w:b/>
                <w:bCs/>
                <w:sz w:val="18"/>
                <w:szCs w:val="18"/>
              </w:rPr>
            </w:pPr>
          </w:p>
        </w:tc>
      </w:tr>
      <w:tr w:rsidR="00134AA6" w:rsidRPr="00DC7C90" w:rsidTr="00A969F4">
        <w:trPr>
          <w:trHeight w:hRule="exact" w:val="284"/>
        </w:trPr>
        <w:tc>
          <w:tcPr>
            <w:tcW w:w="155" w:type="pct"/>
            <w:vMerge/>
            <w:tcBorders>
              <w:left w:val="single" w:sz="4" w:space="0" w:color="auto"/>
              <w:right w:val="single" w:sz="4" w:space="0" w:color="auto"/>
            </w:tcBorders>
            <w:vAlign w:val="center"/>
          </w:tcPr>
          <w:p w:rsidR="00134AA6" w:rsidRPr="00DC7C90" w:rsidRDefault="00134AA6" w:rsidP="006466E2">
            <w:pPr>
              <w:rPr>
                <w:rFonts w:ascii="Arial CYR" w:hAnsi="Arial CYR" w:cs="Arial CYR"/>
                <w:sz w:val="18"/>
                <w:szCs w:val="18"/>
              </w:rPr>
            </w:pPr>
          </w:p>
        </w:tc>
        <w:tc>
          <w:tcPr>
            <w:tcW w:w="1146" w:type="pct"/>
            <w:gridSpan w:val="2"/>
            <w:vMerge/>
            <w:tcBorders>
              <w:left w:val="single" w:sz="4" w:space="0" w:color="auto"/>
              <w:right w:val="single" w:sz="4" w:space="0" w:color="auto"/>
            </w:tcBorders>
            <w:shd w:val="clear" w:color="auto" w:fill="E36C0A" w:themeFill="accent6" w:themeFillShade="BF"/>
            <w:vAlign w:val="center"/>
          </w:tcPr>
          <w:p w:rsidR="00134AA6" w:rsidRPr="00DC7C90" w:rsidRDefault="00134AA6" w:rsidP="006466E2">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173F60" w:rsidRDefault="00134AA6" w:rsidP="006466E2">
            <w:pPr>
              <w:jc w:val="center"/>
              <w:rPr>
                <w:rFonts w:ascii="Arial CYR" w:hAnsi="Arial CYR" w:cs="Arial CYR"/>
                <w:b/>
                <w:bCs/>
                <w:sz w:val="18"/>
                <w:szCs w:val="18"/>
              </w:rPr>
            </w:pPr>
            <w:r>
              <w:rPr>
                <w:rFonts w:ascii="Arial CYR" w:hAnsi="Arial CYR" w:cs="Arial CYR"/>
                <w:b/>
                <w:bCs/>
                <w:sz w:val="18"/>
                <w:szCs w:val="18"/>
              </w:rPr>
              <w:t>2021</w:t>
            </w:r>
          </w:p>
        </w:tc>
        <w:tc>
          <w:tcPr>
            <w:tcW w:w="240" w:type="pct"/>
            <w:tcBorders>
              <w:top w:val="single" w:sz="4" w:space="0" w:color="auto"/>
              <w:left w:val="nil"/>
              <w:bottom w:val="single" w:sz="4" w:space="0" w:color="auto"/>
              <w:right w:val="nil"/>
            </w:tcBorders>
            <w:shd w:val="clear" w:color="auto" w:fill="E36C0A" w:themeFill="accent6" w:themeFillShade="BF"/>
            <w:vAlign w:val="center"/>
          </w:tcPr>
          <w:p w:rsidR="00134AA6" w:rsidRPr="00134AA6" w:rsidRDefault="00134AA6" w:rsidP="00AB74F0">
            <w:pPr>
              <w:jc w:val="center"/>
              <w:rPr>
                <w:rFonts w:ascii="Arial CYR" w:hAnsi="Arial CYR" w:cs="Arial CYR"/>
                <w:bCs/>
                <w:sz w:val="18"/>
                <w:szCs w:val="18"/>
              </w:rPr>
            </w:pPr>
            <w:r w:rsidRPr="00134AA6">
              <w:rPr>
                <w:rFonts w:ascii="Arial CYR" w:hAnsi="Arial CYR" w:cs="Arial CYR"/>
                <w:bCs/>
                <w:sz w:val="18"/>
                <w:szCs w:val="18"/>
              </w:rPr>
              <w:t>0,6</w:t>
            </w:r>
          </w:p>
        </w:tc>
        <w:tc>
          <w:tcPr>
            <w:tcW w:w="240" w:type="pct"/>
            <w:gridSpan w:val="2"/>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134AA6" w:rsidRDefault="00134AA6" w:rsidP="006466E2">
            <w:pPr>
              <w:jc w:val="center"/>
              <w:rPr>
                <w:rFonts w:ascii="Arial CYR" w:hAnsi="Arial CYR" w:cs="Arial CYR"/>
                <w:bCs/>
                <w:sz w:val="18"/>
                <w:szCs w:val="18"/>
              </w:rPr>
            </w:pPr>
          </w:p>
        </w:tc>
        <w:tc>
          <w:tcPr>
            <w:tcW w:w="216" w:type="pct"/>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134AA6" w:rsidRDefault="00134AA6" w:rsidP="006466E2">
            <w:pPr>
              <w:jc w:val="center"/>
              <w:rPr>
                <w:rFonts w:ascii="Arial CYR" w:hAnsi="Arial CYR" w:cs="Arial CYR"/>
                <w:bCs/>
                <w:sz w:val="18"/>
                <w:szCs w:val="18"/>
              </w:rPr>
            </w:pPr>
          </w:p>
        </w:tc>
        <w:tc>
          <w:tcPr>
            <w:tcW w:w="216" w:type="pct"/>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134AA6" w:rsidRDefault="00134AA6" w:rsidP="00AB1AF0">
            <w:pPr>
              <w:jc w:val="center"/>
              <w:rPr>
                <w:rFonts w:ascii="Arial CYR" w:hAnsi="Arial CYR" w:cs="Arial CYR"/>
                <w:bCs/>
                <w:sz w:val="18"/>
                <w:szCs w:val="18"/>
              </w:rPr>
            </w:pPr>
            <w:r w:rsidRPr="00134AA6">
              <w:rPr>
                <w:rFonts w:ascii="Arial CYR" w:hAnsi="Arial CYR" w:cs="Arial CYR"/>
                <w:bCs/>
                <w:sz w:val="18"/>
                <w:szCs w:val="18"/>
              </w:rPr>
              <w:t>0,6</w:t>
            </w:r>
          </w:p>
        </w:tc>
        <w:tc>
          <w:tcPr>
            <w:tcW w:w="216" w:type="pct"/>
            <w:gridSpan w:val="2"/>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173F60" w:rsidRDefault="00134AA6" w:rsidP="006466E2">
            <w:pPr>
              <w:jc w:val="center"/>
              <w:rPr>
                <w:rFonts w:ascii="Arial CYR" w:hAnsi="Arial CYR" w:cs="Arial CYR"/>
                <w:b/>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173F60" w:rsidRDefault="00134AA6" w:rsidP="006466E2">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DC7C90" w:rsidRDefault="00134AA6" w:rsidP="006466E2">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DC7C90" w:rsidRDefault="00134AA6" w:rsidP="006466E2">
            <w:pPr>
              <w:jc w:val="center"/>
              <w:rPr>
                <w:rFonts w:ascii="Arial CYR" w:hAnsi="Arial CYR" w:cs="Arial CYR"/>
                <w:b/>
                <w:bCs/>
                <w:sz w:val="18"/>
                <w:szCs w:val="18"/>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rsidR="00134AA6" w:rsidRPr="00DC7C90" w:rsidRDefault="00134AA6" w:rsidP="006466E2">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DC7C90" w:rsidRDefault="00134AA6" w:rsidP="006466E2">
            <w:pPr>
              <w:jc w:val="center"/>
              <w:rPr>
                <w:rFonts w:ascii="Arial CYR" w:hAnsi="Arial CYR" w:cs="Arial CYR"/>
                <w:b/>
                <w:bCs/>
                <w:sz w:val="18"/>
                <w:szCs w:val="18"/>
              </w:rPr>
            </w:pPr>
          </w:p>
        </w:tc>
        <w:tc>
          <w:tcPr>
            <w:tcW w:w="323" w:type="pct"/>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DC7C90" w:rsidRDefault="00134AA6" w:rsidP="006466E2">
            <w:pPr>
              <w:jc w:val="center"/>
              <w:rPr>
                <w:rFonts w:ascii="Arial CYR" w:hAnsi="Arial CYR" w:cs="Arial CYR"/>
                <w:b/>
                <w:bCs/>
                <w:sz w:val="18"/>
                <w:szCs w:val="18"/>
              </w:rPr>
            </w:pPr>
          </w:p>
        </w:tc>
      </w:tr>
      <w:tr w:rsidR="00134AA6" w:rsidRPr="00DC7C90" w:rsidTr="00A969F4">
        <w:trPr>
          <w:trHeight w:hRule="exact" w:val="284"/>
        </w:trPr>
        <w:tc>
          <w:tcPr>
            <w:tcW w:w="155" w:type="pct"/>
            <w:vMerge/>
            <w:tcBorders>
              <w:left w:val="single" w:sz="4" w:space="0" w:color="auto"/>
              <w:right w:val="single" w:sz="4" w:space="0" w:color="auto"/>
            </w:tcBorders>
            <w:vAlign w:val="center"/>
          </w:tcPr>
          <w:p w:rsidR="00134AA6" w:rsidRPr="00DC7C90" w:rsidRDefault="00134AA6" w:rsidP="006466E2">
            <w:pPr>
              <w:rPr>
                <w:rFonts w:ascii="Arial CYR" w:hAnsi="Arial CYR" w:cs="Arial CYR"/>
                <w:sz w:val="18"/>
                <w:szCs w:val="18"/>
              </w:rPr>
            </w:pPr>
          </w:p>
        </w:tc>
        <w:tc>
          <w:tcPr>
            <w:tcW w:w="1146" w:type="pct"/>
            <w:gridSpan w:val="2"/>
            <w:vMerge/>
            <w:tcBorders>
              <w:left w:val="single" w:sz="4" w:space="0" w:color="auto"/>
              <w:right w:val="single" w:sz="4" w:space="0" w:color="auto"/>
            </w:tcBorders>
            <w:shd w:val="clear" w:color="auto" w:fill="E36C0A" w:themeFill="accent6" w:themeFillShade="BF"/>
            <w:vAlign w:val="center"/>
          </w:tcPr>
          <w:p w:rsidR="00134AA6" w:rsidRPr="00DC7C90" w:rsidRDefault="00134AA6" w:rsidP="006466E2">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173F60" w:rsidRDefault="00134AA6" w:rsidP="006466E2">
            <w:pPr>
              <w:jc w:val="center"/>
              <w:rPr>
                <w:rFonts w:ascii="Arial CYR" w:hAnsi="Arial CYR" w:cs="Arial CYR"/>
                <w:b/>
                <w:bCs/>
                <w:sz w:val="18"/>
                <w:szCs w:val="18"/>
              </w:rPr>
            </w:pPr>
            <w:r>
              <w:rPr>
                <w:rFonts w:ascii="Arial CYR" w:hAnsi="Arial CYR" w:cs="Arial CYR"/>
                <w:b/>
                <w:bCs/>
                <w:sz w:val="18"/>
                <w:szCs w:val="18"/>
              </w:rPr>
              <w:t>2022</w:t>
            </w:r>
          </w:p>
        </w:tc>
        <w:tc>
          <w:tcPr>
            <w:tcW w:w="240" w:type="pct"/>
            <w:tcBorders>
              <w:top w:val="single" w:sz="4" w:space="0" w:color="auto"/>
              <w:left w:val="nil"/>
              <w:bottom w:val="single" w:sz="4" w:space="0" w:color="auto"/>
              <w:right w:val="nil"/>
            </w:tcBorders>
            <w:shd w:val="clear" w:color="auto" w:fill="E36C0A" w:themeFill="accent6" w:themeFillShade="BF"/>
            <w:vAlign w:val="center"/>
          </w:tcPr>
          <w:p w:rsidR="00134AA6" w:rsidRPr="00134AA6" w:rsidRDefault="00134AA6" w:rsidP="00B43B25">
            <w:pPr>
              <w:rPr>
                <w:rFonts w:ascii="Arial CYR" w:hAnsi="Arial CYR" w:cs="Arial CYR"/>
                <w:bCs/>
                <w:sz w:val="18"/>
                <w:szCs w:val="18"/>
              </w:rPr>
            </w:pPr>
            <w:r w:rsidRPr="00134AA6">
              <w:rPr>
                <w:rFonts w:ascii="Arial CYR" w:hAnsi="Arial CYR" w:cs="Arial CYR"/>
                <w:bCs/>
                <w:sz w:val="18"/>
                <w:szCs w:val="18"/>
              </w:rPr>
              <w:t>0,7</w:t>
            </w:r>
          </w:p>
        </w:tc>
        <w:tc>
          <w:tcPr>
            <w:tcW w:w="240" w:type="pct"/>
            <w:gridSpan w:val="2"/>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134AA6" w:rsidRDefault="00134AA6" w:rsidP="006466E2">
            <w:pPr>
              <w:jc w:val="center"/>
              <w:rPr>
                <w:rFonts w:ascii="Arial CYR" w:hAnsi="Arial CYR" w:cs="Arial CYR"/>
                <w:bCs/>
                <w:sz w:val="18"/>
                <w:szCs w:val="18"/>
              </w:rPr>
            </w:pPr>
          </w:p>
        </w:tc>
        <w:tc>
          <w:tcPr>
            <w:tcW w:w="216" w:type="pct"/>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134AA6" w:rsidRDefault="00134AA6" w:rsidP="006466E2">
            <w:pPr>
              <w:jc w:val="center"/>
              <w:rPr>
                <w:rFonts w:ascii="Arial CYR" w:hAnsi="Arial CYR" w:cs="Arial CYR"/>
                <w:bCs/>
                <w:sz w:val="18"/>
                <w:szCs w:val="18"/>
              </w:rPr>
            </w:pPr>
          </w:p>
        </w:tc>
        <w:tc>
          <w:tcPr>
            <w:tcW w:w="216" w:type="pct"/>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134AA6" w:rsidRDefault="00134AA6" w:rsidP="00AB1AF0">
            <w:pPr>
              <w:rPr>
                <w:rFonts w:ascii="Arial CYR" w:hAnsi="Arial CYR" w:cs="Arial CYR"/>
                <w:bCs/>
                <w:sz w:val="18"/>
                <w:szCs w:val="18"/>
              </w:rPr>
            </w:pPr>
            <w:r w:rsidRPr="00134AA6">
              <w:rPr>
                <w:rFonts w:ascii="Arial CYR" w:hAnsi="Arial CYR" w:cs="Arial CYR"/>
                <w:bCs/>
                <w:sz w:val="18"/>
                <w:szCs w:val="18"/>
              </w:rPr>
              <w:t>0,7</w:t>
            </w:r>
          </w:p>
        </w:tc>
        <w:tc>
          <w:tcPr>
            <w:tcW w:w="216" w:type="pct"/>
            <w:gridSpan w:val="2"/>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173F60" w:rsidRDefault="00134AA6" w:rsidP="006466E2">
            <w:pPr>
              <w:jc w:val="center"/>
              <w:rPr>
                <w:rFonts w:ascii="Arial CYR" w:hAnsi="Arial CYR" w:cs="Arial CYR"/>
                <w:b/>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173F60" w:rsidRDefault="00134AA6" w:rsidP="006466E2">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DC7C90" w:rsidRDefault="00134AA6" w:rsidP="006466E2">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DC7C90" w:rsidRDefault="00134AA6" w:rsidP="006466E2">
            <w:pPr>
              <w:jc w:val="center"/>
              <w:rPr>
                <w:rFonts w:ascii="Arial CYR" w:hAnsi="Arial CYR" w:cs="Arial CYR"/>
                <w:b/>
                <w:bCs/>
                <w:sz w:val="18"/>
                <w:szCs w:val="18"/>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rsidR="00134AA6" w:rsidRPr="00DC7C90" w:rsidRDefault="00134AA6" w:rsidP="006466E2">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DC7C90" w:rsidRDefault="00134AA6" w:rsidP="006466E2">
            <w:pPr>
              <w:jc w:val="center"/>
              <w:rPr>
                <w:rFonts w:ascii="Arial CYR" w:hAnsi="Arial CYR" w:cs="Arial CYR"/>
                <w:b/>
                <w:bCs/>
                <w:sz w:val="18"/>
                <w:szCs w:val="18"/>
              </w:rPr>
            </w:pPr>
          </w:p>
        </w:tc>
        <w:tc>
          <w:tcPr>
            <w:tcW w:w="323" w:type="pct"/>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DC7C90" w:rsidRDefault="00134AA6" w:rsidP="006466E2">
            <w:pPr>
              <w:jc w:val="center"/>
              <w:rPr>
                <w:rFonts w:ascii="Arial CYR" w:hAnsi="Arial CYR" w:cs="Arial CYR"/>
                <w:b/>
                <w:bCs/>
                <w:sz w:val="18"/>
                <w:szCs w:val="18"/>
              </w:rPr>
            </w:pPr>
          </w:p>
        </w:tc>
      </w:tr>
      <w:tr w:rsidR="00134AA6" w:rsidRPr="00DC7C90" w:rsidTr="00A969F4">
        <w:trPr>
          <w:trHeight w:hRule="exact" w:val="284"/>
        </w:trPr>
        <w:tc>
          <w:tcPr>
            <w:tcW w:w="155" w:type="pct"/>
            <w:vMerge/>
            <w:tcBorders>
              <w:left w:val="single" w:sz="4" w:space="0" w:color="auto"/>
              <w:right w:val="single" w:sz="4" w:space="0" w:color="auto"/>
            </w:tcBorders>
            <w:vAlign w:val="center"/>
          </w:tcPr>
          <w:p w:rsidR="00134AA6" w:rsidRPr="00DC7C90" w:rsidRDefault="00134AA6" w:rsidP="006466E2">
            <w:pPr>
              <w:rPr>
                <w:rFonts w:ascii="Arial CYR" w:hAnsi="Arial CYR" w:cs="Arial CYR"/>
                <w:sz w:val="18"/>
                <w:szCs w:val="18"/>
              </w:rPr>
            </w:pPr>
          </w:p>
        </w:tc>
        <w:tc>
          <w:tcPr>
            <w:tcW w:w="1146" w:type="pct"/>
            <w:gridSpan w:val="2"/>
            <w:vMerge/>
            <w:tcBorders>
              <w:left w:val="single" w:sz="4" w:space="0" w:color="auto"/>
              <w:right w:val="single" w:sz="4" w:space="0" w:color="auto"/>
            </w:tcBorders>
            <w:shd w:val="clear" w:color="auto" w:fill="E36C0A" w:themeFill="accent6" w:themeFillShade="BF"/>
            <w:vAlign w:val="center"/>
          </w:tcPr>
          <w:p w:rsidR="00134AA6" w:rsidRPr="00DC7C90" w:rsidRDefault="00134AA6" w:rsidP="006466E2">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173F60" w:rsidRDefault="00134AA6" w:rsidP="006466E2">
            <w:pPr>
              <w:jc w:val="center"/>
              <w:rPr>
                <w:rFonts w:ascii="Arial CYR" w:hAnsi="Arial CYR" w:cs="Arial CYR"/>
                <w:b/>
                <w:bCs/>
                <w:sz w:val="18"/>
                <w:szCs w:val="18"/>
              </w:rPr>
            </w:pPr>
            <w:r>
              <w:rPr>
                <w:rFonts w:ascii="Arial CYR" w:hAnsi="Arial CYR" w:cs="Arial CYR"/>
                <w:b/>
                <w:bCs/>
                <w:sz w:val="18"/>
                <w:szCs w:val="18"/>
              </w:rPr>
              <w:t>2023</w:t>
            </w:r>
          </w:p>
        </w:tc>
        <w:tc>
          <w:tcPr>
            <w:tcW w:w="240" w:type="pct"/>
            <w:tcBorders>
              <w:top w:val="single" w:sz="4" w:space="0" w:color="auto"/>
              <w:left w:val="nil"/>
              <w:bottom w:val="single" w:sz="4" w:space="0" w:color="auto"/>
              <w:right w:val="nil"/>
            </w:tcBorders>
            <w:shd w:val="clear" w:color="auto" w:fill="E36C0A" w:themeFill="accent6" w:themeFillShade="BF"/>
            <w:vAlign w:val="center"/>
          </w:tcPr>
          <w:p w:rsidR="00134AA6" w:rsidRPr="00134AA6" w:rsidRDefault="00134AA6" w:rsidP="00AB74F0">
            <w:pPr>
              <w:jc w:val="center"/>
              <w:rPr>
                <w:rFonts w:ascii="Arial CYR" w:hAnsi="Arial CYR" w:cs="Arial CYR"/>
                <w:bCs/>
                <w:sz w:val="18"/>
                <w:szCs w:val="18"/>
              </w:rPr>
            </w:pPr>
            <w:r w:rsidRPr="00134AA6">
              <w:rPr>
                <w:rFonts w:ascii="Arial CYR" w:hAnsi="Arial CYR" w:cs="Arial CYR"/>
                <w:bCs/>
                <w:sz w:val="18"/>
                <w:szCs w:val="18"/>
              </w:rPr>
              <w:t>0,75</w:t>
            </w:r>
          </w:p>
        </w:tc>
        <w:tc>
          <w:tcPr>
            <w:tcW w:w="240" w:type="pct"/>
            <w:gridSpan w:val="2"/>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134AA6" w:rsidRDefault="00134AA6" w:rsidP="006466E2">
            <w:pPr>
              <w:jc w:val="center"/>
              <w:rPr>
                <w:rFonts w:ascii="Arial CYR" w:hAnsi="Arial CYR" w:cs="Arial CYR"/>
                <w:bCs/>
                <w:sz w:val="18"/>
                <w:szCs w:val="18"/>
              </w:rPr>
            </w:pPr>
          </w:p>
        </w:tc>
        <w:tc>
          <w:tcPr>
            <w:tcW w:w="216" w:type="pct"/>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134AA6" w:rsidRDefault="00134AA6" w:rsidP="006466E2">
            <w:pPr>
              <w:jc w:val="center"/>
              <w:rPr>
                <w:rFonts w:ascii="Arial CYR" w:hAnsi="Arial CYR" w:cs="Arial CYR"/>
                <w:bCs/>
                <w:sz w:val="18"/>
                <w:szCs w:val="18"/>
              </w:rPr>
            </w:pPr>
          </w:p>
        </w:tc>
        <w:tc>
          <w:tcPr>
            <w:tcW w:w="216" w:type="pct"/>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134AA6" w:rsidRDefault="00134AA6" w:rsidP="00AB1AF0">
            <w:pPr>
              <w:jc w:val="center"/>
              <w:rPr>
                <w:rFonts w:ascii="Arial CYR" w:hAnsi="Arial CYR" w:cs="Arial CYR"/>
                <w:bCs/>
                <w:sz w:val="18"/>
                <w:szCs w:val="18"/>
              </w:rPr>
            </w:pPr>
            <w:r w:rsidRPr="00134AA6">
              <w:rPr>
                <w:rFonts w:ascii="Arial CYR" w:hAnsi="Arial CYR" w:cs="Arial CYR"/>
                <w:bCs/>
                <w:sz w:val="18"/>
                <w:szCs w:val="18"/>
              </w:rPr>
              <w:t>0,75</w:t>
            </w:r>
          </w:p>
        </w:tc>
        <w:tc>
          <w:tcPr>
            <w:tcW w:w="216" w:type="pct"/>
            <w:gridSpan w:val="2"/>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173F60" w:rsidRDefault="00134AA6" w:rsidP="006466E2">
            <w:pPr>
              <w:jc w:val="center"/>
              <w:rPr>
                <w:rFonts w:ascii="Arial CYR" w:hAnsi="Arial CYR" w:cs="Arial CYR"/>
                <w:b/>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173F60" w:rsidRDefault="00134AA6" w:rsidP="006466E2">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DC7C90" w:rsidRDefault="00134AA6" w:rsidP="006466E2">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DC7C90" w:rsidRDefault="00134AA6" w:rsidP="006466E2">
            <w:pPr>
              <w:jc w:val="center"/>
              <w:rPr>
                <w:rFonts w:ascii="Arial CYR" w:hAnsi="Arial CYR" w:cs="Arial CYR"/>
                <w:b/>
                <w:bCs/>
                <w:sz w:val="18"/>
                <w:szCs w:val="18"/>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rsidR="00134AA6" w:rsidRPr="00DC7C90" w:rsidRDefault="00134AA6" w:rsidP="006466E2">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DC7C90" w:rsidRDefault="00134AA6" w:rsidP="006466E2">
            <w:pPr>
              <w:jc w:val="center"/>
              <w:rPr>
                <w:rFonts w:ascii="Arial CYR" w:hAnsi="Arial CYR" w:cs="Arial CYR"/>
                <w:b/>
                <w:bCs/>
                <w:sz w:val="18"/>
                <w:szCs w:val="18"/>
              </w:rPr>
            </w:pPr>
          </w:p>
        </w:tc>
        <w:tc>
          <w:tcPr>
            <w:tcW w:w="323" w:type="pct"/>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DC7C90" w:rsidRDefault="00134AA6" w:rsidP="006466E2">
            <w:pPr>
              <w:jc w:val="center"/>
              <w:rPr>
                <w:rFonts w:ascii="Arial CYR" w:hAnsi="Arial CYR" w:cs="Arial CYR"/>
                <w:b/>
                <w:bCs/>
                <w:sz w:val="18"/>
                <w:szCs w:val="18"/>
              </w:rPr>
            </w:pPr>
          </w:p>
        </w:tc>
      </w:tr>
      <w:tr w:rsidR="00134AA6" w:rsidRPr="00DC7C90" w:rsidTr="00A969F4">
        <w:trPr>
          <w:trHeight w:hRule="exact" w:val="284"/>
        </w:trPr>
        <w:tc>
          <w:tcPr>
            <w:tcW w:w="155" w:type="pct"/>
            <w:vMerge/>
            <w:tcBorders>
              <w:left w:val="single" w:sz="4" w:space="0" w:color="auto"/>
              <w:right w:val="single" w:sz="4" w:space="0" w:color="auto"/>
            </w:tcBorders>
            <w:vAlign w:val="center"/>
          </w:tcPr>
          <w:p w:rsidR="00134AA6" w:rsidRPr="00DC7C90" w:rsidRDefault="00134AA6" w:rsidP="006466E2">
            <w:pPr>
              <w:rPr>
                <w:rFonts w:ascii="Arial CYR" w:hAnsi="Arial CYR" w:cs="Arial CYR"/>
                <w:sz w:val="18"/>
                <w:szCs w:val="18"/>
              </w:rPr>
            </w:pPr>
          </w:p>
        </w:tc>
        <w:tc>
          <w:tcPr>
            <w:tcW w:w="1146" w:type="pct"/>
            <w:gridSpan w:val="2"/>
            <w:vMerge/>
            <w:tcBorders>
              <w:left w:val="single" w:sz="4" w:space="0" w:color="auto"/>
              <w:right w:val="single" w:sz="4" w:space="0" w:color="auto"/>
            </w:tcBorders>
            <w:shd w:val="clear" w:color="auto" w:fill="E36C0A" w:themeFill="accent6" w:themeFillShade="BF"/>
            <w:vAlign w:val="center"/>
          </w:tcPr>
          <w:p w:rsidR="00134AA6" w:rsidRPr="00DC7C90" w:rsidRDefault="00134AA6" w:rsidP="006466E2">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173F60" w:rsidRDefault="00134AA6" w:rsidP="006466E2">
            <w:pPr>
              <w:jc w:val="center"/>
              <w:rPr>
                <w:rFonts w:ascii="Arial CYR" w:hAnsi="Arial CYR" w:cs="Arial CYR"/>
                <w:b/>
                <w:bCs/>
                <w:sz w:val="18"/>
                <w:szCs w:val="18"/>
              </w:rPr>
            </w:pPr>
            <w:r>
              <w:rPr>
                <w:rFonts w:ascii="Arial CYR" w:hAnsi="Arial CYR" w:cs="Arial CYR"/>
                <w:b/>
                <w:bCs/>
                <w:sz w:val="18"/>
                <w:szCs w:val="18"/>
              </w:rPr>
              <w:t>2024</w:t>
            </w:r>
          </w:p>
        </w:tc>
        <w:tc>
          <w:tcPr>
            <w:tcW w:w="240" w:type="pct"/>
            <w:tcBorders>
              <w:top w:val="single" w:sz="4" w:space="0" w:color="auto"/>
              <w:left w:val="nil"/>
              <w:bottom w:val="single" w:sz="4" w:space="0" w:color="auto"/>
              <w:right w:val="nil"/>
            </w:tcBorders>
            <w:shd w:val="clear" w:color="auto" w:fill="E36C0A" w:themeFill="accent6" w:themeFillShade="BF"/>
            <w:vAlign w:val="center"/>
          </w:tcPr>
          <w:p w:rsidR="00134AA6" w:rsidRPr="00134AA6" w:rsidRDefault="00134AA6" w:rsidP="00AB74F0">
            <w:pPr>
              <w:jc w:val="center"/>
              <w:rPr>
                <w:rFonts w:ascii="Arial CYR" w:hAnsi="Arial CYR" w:cs="Arial CYR"/>
                <w:bCs/>
                <w:sz w:val="18"/>
                <w:szCs w:val="18"/>
              </w:rPr>
            </w:pPr>
            <w:r w:rsidRPr="00134AA6">
              <w:rPr>
                <w:rFonts w:ascii="Arial CYR" w:hAnsi="Arial CYR" w:cs="Arial CYR"/>
                <w:bCs/>
                <w:sz w:val="18"/>
                <w:szCs w:val="18"/>
              </w:rPr>
              <w:t>0,9</w:t>
            </w:r>
          </w:p>
        </w:tc>
        <w:tc>
          <w:tcPr>
            <w:tcW w:w="240" w:type="pct"/>
            <w:gridSpan w:val="2"/>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134AA6" w:rsidRDefault="00134AA6" w:rsidP="006466E2">
            <w:pPr>
              <w:jc w:val="center"/>
              <w:rPr>
                <w:rFonts w:ascii="Arial CYR" w:hAnsi="Arial CYR" w:cs="Arial CYR"/>
                <w:bCs/>
                <w:sz w:val="18"/>
                <w:szCs w:val="18"/>
              </w:rPr>
            </w:pPr>
          </w:p>
        </w:tc>
        <w:tc>
          <w:tcPr>
            <w:tcW w:w="216" w:type="pct"/>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134AA6" w:rsidRDefault="00134AA6" w:rsidP="006466E2">
            <w:pPr>
              <w:jc w:val="center"/>
              <w:rPr>
                <w:rFonts w:ascii="Arial CYR" w:hAnsi="Arial CYR" w:cs="Arial CYR"/>
                <w:bCs/>
                <w:sz w:val="18"/>
                <w:szCs w:val="18"/>
              </w:rPr>
            </w:pPr>
          </w:p>
        </w:tc>
        <w:tc>
          <w:tcPr>
            <w:tcW w:w="216" w:type="pct"/>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134AA6" w:rsidRDefault="00134AA6" w:rsidP="00AB1AF0">
            <w:pPr>
              <w:jc w:val="center"/>
              <w:rPr>
                <w:rFonts w:ascii="Arial CYR" w:hAnsi="Arial CYR" w:cs="Arial CYR"/>
                <w:bCs/>
                <w:sz w:val="18"/>
                <w:szCs w:val="18"/>
              </w:rPr>
            </w:pPr>
            <w:r w:rsidRPr="00134AA6">
              <w:rPr>
                <w:rFonts w:ascii="Arial CYR" w:hAnsi="Arial CYR" w:cs="Arial CYR"/>
                <w:bCs/>
                <w:sz w:val="18"/>
                <w:szCs w:val="18"/>
              </w:rPr>
              <w:t>0,9</w:t>
            </w:r>
          </w:p>
        </w:tc>
        <w:tc>
          <w:tcPr>
            <w:tcW w:w="216" w:type="pct"/>
            <w:gridSpan w:val="2"/>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173F60" w:rsidRDefault="00134AA6" w:rsidP="006466E2">
            <w:pPr>
              <w:jc w:val="center"/>
              <w:rPr>
                <w:rFonts w:ascii="Arial CYR" w:hAnsi="Arial CYR" w:cs="Arial CYR"/>
                <w:b/>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173F60" w:rsidRDefault="00134AA6" w:rsidP="006466E2">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DC7C90" w:rsidRDefault="00134AA6" w:rsidP="006466E2">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DC7C90" w:rsidRDefault="00134AA6" w:rsidP="006466E2">
            <w:pPr>
              <w:jc w:val="center"/>
              <w:rPr>
                <w:rFonts w:ascii="Arial CYR" w:hAnsi="Arial CYR" w:cs="Arial CYR"/>
                <w:b/>
                <w:bCs/>
                <w:sz w:val="18"/>
                <w:szCs w:val="18"/>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rsidR="00134AA6" w:rsidRPr="00DC7C90" w:rsidRDefault="00134AA6" w:rsidP="006466E2">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DC7C90" w:rsidRDefault="00134AA6" w:rsidP="006466E2">
            <w:pPr>
              <w:jc w:val="center"/>
              <w:rPr>
                <w:rFonts w:ascii="Arial CYR" w:hAnsi="Arial CYR" w:cs="Arial CYR"/>
                <w:b/>
                <w:bCs/>
                <w:sz w:val="18"/>
                <w:szCs w:val="18"/>
              </w:rPr>
            </w:pPr>
          </w:p>
        </w:tc>
        <w:tc>
          <w:tcPr>
            <w:tcW w:w="323" w:type="pct"/>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DC7C90" w:rsidRDefault="00134AA6" w:rsidP="006466E2">
            <w:pPr>
              <w:jc w:val="center"/>
              <w:rPr>
                <w:rFonts w:ascii="Arial CYR" w:hAnsi="Arial CYR" w:cs="Arial CYR"/>
                <w:b/>
                <w:bCs/>
                <w:sz w:val="18"/>
                <w:szCs w:val="18"/>
              </w:rPr>
            </w:pPr>
          </w:p>
        </w:tc>
      </w:tr>
      <w:tr w:rsidR="00134AA6" w:rsidRPr="00DC7C90" w:rsidTr="00A969F4">
        <w:trPr>
          <w:trHeight w:hRule="exact" w:val="284"/>
        </w:trPr>
        <w:tc>
          <w:tcPr>
            <w:tcW w:w="155" w:type="pct"/>
            <w:vMerge/>
            <w:tcBorders>
              <w:left w:val="single" w:sz="4" w:space="0" w:color="auto"/>
              <w:right w:val="single" w:sz="4" w:space="0" w:color="auto"/>
            </w:tcBorders>
            <w:vAlign w:val="center"/>
          </w:tcPr>
          <w:p w:rsidR="00134AA6" w:rsidRPr="00DC7C90" w:rsidRDefault="00134AA6" w:rsidP="006466E2">
            <w:pPr>
              <w:rPr>
                <w:rFonts w:ascii="Arial CYR" w:hAnsi="Arial CYR" w:cs="Arial CYR"/>
                <w:sz w:val="18"/>
                <w:szCs w:val="18"/>
              </w:rPr>
            </w:pPr>
          </w:p>
        </w:tc>
        <w:tc>
          <w:tcPr>
            <w:tcW w:w="1146" w:type="pct"/>
            <w:gridSpan w:val="2"/>
            <w:vMerge/>
            <w:tcBorders>
              <w:left w:val="single" w:sz="4" w:space="0" w:color="auto"/>
              <w:right w:val="single" w:sz="4" w:space="0" w:color="auto"/>
            </w:tcBorders>
            <w:shd w:val="clear" w:color="auto" w:fill="E36C0A" w:themeFill="accent6" w:themeFillShade="BF"/>
            <w:vAlign w:val="center"/>
          </w:tcPr>
          <w:p w:rsidR="00134AA6" w:rsidRPr="00DC7C90" w:rsidRDefault="00134AA6" w:rsidP="006466E2">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173F60" w:rsidRDefault="00134AA6" w:rsidP="006466E2">
            <w:pPr>
              <w:jc w:val="center"/>
              <w:rPr>
                <w:rFonts w:ascii="Arial CYR" w:hAnsi="Arial CYR" w:cs="Arial CYR"/>
                <w:b/>
                <w:bCs/>
                <w:sz w:val="18"/>
                <w:szCs w:val="18"/>
              </w:rPr>
            </w:pPr>
            <w:r>
              <w:rPr>
                <w:rFonts w:ascii="Arial CYR" w:hAnsi="Arial CYR" w:cs="Arial CYR"/>
                <w:b/>
                <w:bCs/>
                <w:sz w:val="18"/>
                <w:szCs w:val="18"/>
              </w:rPr>
              <w:t>2025</w:t>
            </w:r>
          </w:p>
        </w:tc>
        <w:tc>
          <w:tcPr>
            <w:tcW w:w="240" w:type="pct"/>
            <w:tcBorders>
              <w:top w:val="single" w:sz="4" w:space="0" w:color="auto"/>
              <w:left w:val="nil"/>
              <w:bottom w:val="single" w:sz="4" w:space="0" w:color="auto"/>
              <w:right w:val="nil"/>
            </w:tcBorders>
            <w:shd w:val="clear" w:color="auto" w:fill="E36C0A" w:themeFill="accent6" w:themeFillShade="BF"/>
            <w:vAlign w:val="center"/>
          </w:tcPr>
          <w:p w:rsidR="00134AA6" w:rsidRPr="00134AA6" w:rsidRDefault="00134AA6" w:rsidP="00AB74F0">
            <w:pPr>
              <w:jc w:val="center"/>
              <w:rPr>
                <w:rFonts w:ascii="Arial CYR" w:hAnsi="Arial CYR" w:cs="Arial CYR"/>
                <w:bCs/>
                <w:sz w:val="18"/>
                <w:szCs w:val="18"/>
              </w:rPr>
            </w:pPr>
            <w:r w:rsidRPr="00134AA6">
              <w:rPr>
                <w:rFonts w:ascii="Arial CYR" w:hAnsi="Arial CYR" w:cs="Arial CYR"/>
                <w:bCs/>
                <w:sz w:val="18"/>
                <w:szCs w:val="18"/>
              </w:rPr>
              <w:t>0,95</w:t>
            </w:r>
          </w:p>
        </w:tc>
        <w:tc>
          <w:tcPr>
            <w:tcW w:w="240" w:type="pct"/>
            <w:gridSpan w:val="2"/>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134AA6" w:rsidRDefault="00134AA6" w:rsidP="006466E2">
            <w:pPr>
              <w:jc w:val="center"/>
              <w:rPr>
                <w:rFonts w:ascii="Arial CYR" w:hAnsi="Arial CYR" w:cs="Arial CYR"/>
                <w:bCs/>
                <w:sz w:val="18"/>
                <w:szCs w:val="18"/>
              </w:rPr>
            </w:pPr>
          </w:p>
        </w:tc>
        <w:tc>
          <w:tcPr>
            <w:tcW w:w="216" w:type="pct"/>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134AA6" w:rsidRDefault="00134AA6" w:rsidP="006466E2">
            <w:pPr>
              <w:jc w:val="center"/>
              <w:rPr>
                <w:rFonts w:ascii="Arial CYR" w:hAnsi="Arial CYR" w:cs="Arial CYR"/>
                <w:bCs/>
                <w:sz w:val="18"/>
                <w:szCs w:val="18"/>
              </w:rPr>
            </w:pPr>
          </w:p>
        </w:tc>
        <w:tc>
          <w:tcPr>
            <w:tcW w:w="216" w:type="pct"/>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134AA6" w:rsidRDefault="00134AA6" w:rsidP="00AB1AF0">
            <w:pPr>
              <w:jc w:val="center"/>
              <w:rPr>
                <w:rFonts w:ascii="Arial CYR" w:hAnsi="Arial CYR" w:cs="Arial CYR"/>
                <w:bCs/>
                <w:sz w:val="18"/>
                <w:szCs w:val="18"/>
              </w:rPr>
            </w:pPr>
            <w:r w:rsidRPr="00134AA6">
              <w:rPr>
                <w:rFonts w:ascii="Arial CYR" w:hAnsi="Arial CYR" w:cs="Arial CYR"/>
                <w:bCs/>
                <w:sz w:val="18"/>
                <w:szCs w:val="18"/>
              </w:rPr>
              <w:t>0,95</w:t>
            </w:r>
          </w:p>
        </w:tc>
        <w:tc>
          <w:tcPr>
            <w:tcW w:w="216" w:type="pct"/>
            <w:gridSpan w:val="2"/>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173F60" w:rsidRDefault="00134AA6" w:rsidP="006466E2">
            <w:pPr>
              <w:jc w:val="center"/>
              <w:rPr>
                <w:rFonts w:ascii="Arial CYR" w:hAnsi="Arial CYR" w:cs="Arial CYR"/>
                <w:b/>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173F60" w:rsidRDefault="00134AA6" w:rsidP="006466E2">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DC7C90" w:rsidRDefault="00134AA6" w:rsidP="006466E2">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DC7C90" w:rsidRDefault="00134AA6" w:rsidP="006466E2">
            <w:pPr>
              <w:jc w:val="center"/>
              <w:rPr>
                <w:rFonts w:ascii="Arial CYR" w:hAnsi="Arial CYR" w:cs="Arial CYR"/>
                <w:b/>
                <w:bCs/>
                <w:sz w:val="18"/>
                <w:szCs w:val="18"/>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rsidR="00134AA6" w:rsidRPr="00DC7C90" w:rsidRDefault="00134AA6" w:rsidP="006466E2">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DC7C90" w:rsidRDefault="00134AA6" w:rsidP="006466E2">
            <w:pPr>
              <w:jc w:val="center"/>
              <w:rPr>
                <w:rFonts w:ascii="Arial CYR" w:hAnsi="Arial CYR" w:cs="Arial CYR"/>
                <w:b/>
                <w:bCs/>
                <w:sz w:val="18"/>
                <w:szCs w:val="18"/>
              </w:rPr>
            </w:pPr>
          </w:p>
        </w:tc>
        <w:tc>
          <w:tcPr>
            <w:tcW w:w="323" w:type="pct"/>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DC7C90" w:rsidRDefault="00134AA6" w:rsidP="006466E2">
            <w:pPr>
              <w:jc w:val="center"/>
              <w:rPr>
                <w:rFonts w:ascii="Arial CYR" w:hAnsi="Arial CYR" w:cs="Arial CYR"/>
                <w:b/>
                <w:bCs/>
                <w:sz w:val="18"/>
                <w:szCs w:val="18"/>
              </w:rPr>
            </w:pPr>
          </w:p>
        </w:tc>
      </w:tr>
      <w:tr w:rsidR="00134AA6" w:rsidRPr="00DC7C90" w:rsidTr="00A969F4">
        <w:trPr>
          <w:trHeight w:hRule="exact" w:val="284"/>
        </w:trPr>
        <w:tc>
          <w:tcPr>
            <w:tcW w:w="155" w:type="pct"/>
            <w:vMerge/>
            <w:tcBorders>
              <w:left w:val="single" w:sz="4" w:space="0" w:color="auto"/>
              <w:right w:val="single" w:sz="4" w:space="0" w:color="auto"/>
            </w:tcBorders>
            <w:vAlign w:val="center"/>
          </w:tcPr>
          <w:p w:rsidR="00134AA6" w:rsidRPr="00DC7C90" w:rsidRDefault="00134AA6" w:rsidP="006466E2">
            <w:pPr>
              <w:rPr>
                <w:rFonts w:ascii="Arial CYR" w:hAnsi="Arial CYR" w:cs="Arial CYR"/>
                <w:sz w:val="18"/>
                <w:szCs w:val="18"/>
              </w:rPr>
            </w:pPr>
          </w:p>
        </w:tc>
        <w:tc>
          <w:tcPr>
            <w:tcW w:w="1146" w:type="pct"/>
            <w:gridSpan w:val="2"/>
            <w:vMerge/>
            <w:tcBorders>
              <w:left w:val="single" w:sz="4" w:space="0" w:color="auto"/>
              <w:right w:val="single" w:sz="4" w:space="0" w:color="auto"/>
            </w:tcBorders>
            <w:shd w:val="clear" w:color="auto" w:fill="E36C0A" w:themeFill="accent6" w:themeFillShade="BF"/>
            <w:vAlign w:val="center"/>
          </w:tcPr>
          <w:p w:rsidR="00134AA6" w:rsidRPr="00DC7C90" w:rsidRDefault="00134AA6" w:rsidP="006466E2">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173F60" w:rsidRDefault="00134AA6" w:rsidP="006466E2">
            <w:pPr>
              <w:jc w:val="center"/>
              <w:rPr>
                <w:rFonts w:ascii="Arial CYR" w:hAnsi="Arial CYR" w:cs="Arial CYR"/>
                <w:b/>
                <w:bCs/>
                <w:sz w:val="18"/>
                <w:szCs w:val="18"/>
              </w:rPr>
            </w:pPr>
            <w:r>
              <w:rPr>
                <w:rFonts w:ascii="Arial CYR" w:hAnsi="Arial CYR" w:cs="Arial CYR"/>
                <w:b/>
                <w:bCs/>
                <w:sz w:val="18"/>
                <w:szCs w:val="18"/>
              </w:rPr>
              <w:t>2026</w:t>
            </w:r>
          </w:p>
        </w:tc>
        <w:tc>
          <w:tcPr>
            <w:tcW w:w="240" w:type="pct"/>
            <w:tcBorders>
              <w:top w:val="single" w:sz="4" w:space="0" w:color="auto"/>
              <w:left w:val="nil"/>
              <w:bottom w:val="single" w:sz="4" w:space="0" w:color="auto"/>
              <w:right w:val="nil"/>
            </w:tcBorders>
            <w:shd w:val="clear" w:color="auto" w:fill="E36C0A" w:themeFill="accent6" w:themeFillShade="BF"/>
            <w:vAlign w:val="center"/>
          </w:tcPr>
          <w:p w:rsidR="00134AA6" w:rsidRPr="00134AA6" w:rsidRDefault="00134AA6" w:rsidP="00AB74F0">
            <w:pPr>
              <w:jc w:val="center"/>
              <w:rPr>
                <w:rFonts w:ascii="Arial CYR" w:hAnsi="Arial CYR" w:cs="Arial CYR"/>
                <w:bCs/>
                <w:sz w:val="18"/>
                <w:szCs w:val="18"/>
              </w:rPr>
            </w:pPr>
            <w:r w:rsidRPr="00134AA6">
              <w:rPr>
                <w:rFonts w:ascii="Arial CYR" w:hAnsi="Arial CYR" w:cs="Arial CYR"/>
                <w:bCs/>
                <w:sz w:val="18"/>
                <w:szCs w:val="18"/>
              </w:rPr>
              <w:t>1,05</w:t>
            </w:r>
          </w:p>
        </w:tc>
        <w:tc>
          <w:tcPr>
            <w:tcW w:w="240" w:type="pct"/>
            <w:gridSpan w:val="2"/>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134AA6" w:rsidRDefault="00134AA6" w:rsidP="006466E2">
            <w:pPr>
              <w:jc w:val="center"/>
              <w:rPr>
                <w:rFonts w:ascii="Arial CYR" w:hAnsi="Arial CYR" w:cs="Arial CYR"/>
                <w:bCs/>
                <w:sz w:val="18"/>
                <w:szCs w:val="18"/>
              </w:rPr>
            </w:pPr>
          </w:p>
        </w:tc>
        <w:tc>
          <w:tcPr>
            <w:tcW w:w="216" w:type="pct"/>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134AA6" w:rsidRDefault="00134AA6" w:rsidP="006466E2">
            <w:pPr>
              <w:jc w:val="center"/>
              <w:rPr>
                <w:rFonts w:ascii="Arial CYR" w:hAnsi="Arial CYR" w:cs="Arial CYR"/>
                <w:bCs/>
                <w:sz w:val="18"/>
                <w:szCs w:val="18"/>
              </w:rPr>
            </w:pPr>
          </w:p>
        </w:tc>
        <w:tc>
          <w:tcPr>
            <w:tcW w:w="216" w:type="pct"/>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134AA6" w:rsidRDefault="00134AA6" w:rsidP="00AB1AF0">
            <w:pPr>
              <w:jc w:val="center"/>
              <w:rPr>
                <w:rFonts w:ascii="Arial CYR" w:hAnsi="Arial CYR" w:cs="Arial CYR"/>
                <w:bCs/>
                <w:sz w:val="18"/>
                <w:szCs w:val="18"/>
              </w:rPr>
            </w:pPr>
            <w:r w:rsidRPr="00134AA6">
              <w:rPr>
                <w:rFonts w:ascii="Arial CYR" w:hAnsi="Arial CYR" w:cs="Arial CYR"/>
                <w:bCs/>
                <w:sz w:val="18"/>
                <w:szCs w:val="18"/>
              </w:rPr>
              <w:t>1,05</w:t>
            </w:r>
          </w:p>
        </w:tc>
        <w:tc>
          <w:tcPr>
            <w:tcW w:w="216" w:type="pct"/>
            <w:gridSpan w:val="2"/>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173F60" w:rsidRDefault="00134AA6" w:rsidP="006466E2">
            <w:pPr>
              <w:jc w:val="center"/>
              <w:rPr>
                <w:rFonts w:ascii="Arial CYR" w:hAnsi="Arial CYR" w:cs="Arial CYR"/>
                <w:b/>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173F60" w:rsidRDefault="00134AA6" w:rsidP="006466E2">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DC7C90" w:rsidRDefault="00134AA6" w:rsidP="006466E2">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DC7C90" w:rsidRDefault="00134AA6" w:rsidP="006466E2">
            <w:pPr>
              <w:jc w:val="center"/>
              <w:rPr>
                <w:rFonts w:ascii="Arial CYR" w:hAnsi="Arial CYR" w:cs="Arial CYR"/>
                <w:b/>
                <w:bCs/>
                <w:sz w:val="18"/>
                <w:szCs w:val="18"/>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rsidR="00134AA6" w:rsidRPr="00DC7C90" w:rsidRDefault="00134AA6" w:rsidP="006466E2">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DC7C90" w:rsidRDefault="00134AA6" w:rsidP="006466E2">
            <w:pPr>
              <w:jc w:val="center"/>
              <w:rPr>
                <w:rFonts w:ascii="Arial CYR" w:hAnsi="Arial CYR" w:cs="Arial CYR"/>
                <w:b/>
                <w:bCs/>
                <w:sz w:val="18"/>
                <w:szCs w:val="18"/>
              </w:rPr>
            </w:pPr>
          </w:p>
        </w:tc>
        <w:tc>
          <w:tcPr>
            <w:tcW w:w="323" w:type="pct"/>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DC7C90" w:rsidRDefault="00134AA6" w:rsidP="006466E2">
            <w:pPr>
              <w:jc w:val="center"/>
              <w:rPr>
                <w:rFonts w:ascii="Arial CYR" w:hAnsi="Arial CYR" w:cs="Arial CYR"/>
                <w:b/>
                <w:bCs/>
                <w:sz w:val="18"/>
                <w:szCs w:val="18"/>
              </w:rPr>
            </w:pPr>
          </w:p>
        </w:tc>
      </w:tr>
      <w:tr w:rsidR="00134AA6" w:rsidRPr="00DC7C90" w:rsidTr="00A969F4">
        <w:trPr>
          <w:trHeight w:hRule="exact" w:val="284"/>
        </w:trPr>
        <w:tc>
          <w:tcPr>
            <w:tcW w:w="155" w:type="pct"/>
            <w:vMerge/>
            <w:tcBorders>
              <w:left w:val="single" w:sz="4" w:space="0" w:color="auto"/>
              <w:right w:val="single" w:sz="4" w:space="0" w:color="auto"/>
            </w:tcBorders>
            <w:vAlign w:val="center"/>
          </w:tcPr>
          <w:p w:rsidR="00134AA6" w:rsidRPr="00DC7C90" w:rsidRDefault="00134AA6" w:rsidP="006466E2">
            <w:pPr>
              <w:rPr>
                <w:rFonts w:ascii="Arial CYR" w:hAnsi="Arial CYR" w:cs="Arial CYR"/>
                <w:sz w:val="18"/>
                <w:szCs w:val="18"/>
              </w:rPr>
            </w:pPr>
          </w:p>
        </w:tc>
        <w:tc>
          <w:tcPr>
            <w:tcW w:w="1146" w:type="pct"/>
            <w:gridSpan w:val="2"/>
            <w:vMerge/>
            <w:tcBorders>
              <w:left w:val="single" w:sz="4" w:space="0" w:color="auto"/>
              <w:right w:val="single" w:sz="4" w:space="0" w:color="auto"/>
            </w:tcBorders>
            <w:shd w:val="clear" w:color="auto" w:fill="E36C0A" w:themeFill="accent6" w:themeFillShade="BF"/>
            <w:vAlign w:val="center"/>
          </w:tcPr>
          <w:p w:rsidR="00134AA6" w:rsidRPr="00DC7C90" w:rsidRDefault="00134AA6" w:rsidP="006466E2">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173F60" w:rsidRDefault="00134AA6" w:rsidP="006466E2">
            <w:pPr>
              <w:jc w:val="center"/>
              <w:rPr>
                <w:rFonts w:ascii="Arial CYR" w:hAnsi="Arial CYR" w:cs="Arial CYR"/>
                <w:b/>
                <w:bCs/>
                <w:sz w:val="18"/>
                <w:szCs w:val="18"/>
              </w:rPr>
            </w:pPr>
            <w:r>
              <w:rPr>
                <w:rFonts w:ascii="Arial CYR" w:hAnsi="Arial CYR" w:cs="Arial CYR"/>
                <w:b/>
                <w:bCs/>
                <w:sz w:val="18"/>
                <w:szCs w:val="18"/>
              </w:rPr>
              <w:t>2027</w:t>
            </w:r>
          </w:p>
        </w:tc>
        <w:tc>
          <w:tcPr>
            <w:tcW w:w="240" w:type="pct"/>
            <w:tcBorders>
              <w:top w:val="single" w:sz="4" w:space="0" w:color="auto"/>
              <w:left w:val="nil"/>
              <w:bottom w:val="single" w:sz="4" w:space="0" w:color="auto"/>
              <w:right w:val="nil"/>
            </w:tcBorders>
            <w:shd w:val="clear" w:color="auto" w:fill="E36C0A" w:themeFill="accent6" w:themeFillShade="BF"/>
            <w:vAlign w:val="center"/>
          </w:tcPr>
          <w:p w:rsidR="00134AA6" w:rsidRPr="00134AA6" w:rsidRDefault="00134AA6" w:rsidP="00AB74F0">
            <w:pPr>
              <w:jc w:val="center"/>
              <w:rPr>
                <w:rFonts w:ascii="Arial CYR" w:hAnsi="Arial CYR" w:cs="Arial CYR"/>
                <w:bCs/>
                <w:sz w:val="18"/>
                <w:szCs w:val="18"/>
              </w:rPr>
            </w:pPr>
            <w:r w:rsidRPr="00134AA6">
              <w:rPr>
                <w:rFonts w:ascii="Arial CYR" w:hAnsi="Arial CYR" w:cs="Arial CYR"/>
                <w:bCs/>
                <w:sz w:val="18"/>
                <w:szCs w:val="18"/>
              </w:rPr>
              <w:t>1,1</w:t>
            </w:r>
          </w:p>
        </w:tc>
        <w:tc>
          <w:tcPr>
            <w:tcW w:w="240" w:type="pct"/>
            <w:gridSpan w:val="2"/>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134AA6" w:rsidRDefault="00134AA6" w:rsidP="006466E2">
            <w:pPr>
              <w:jc w:val="center"/>
              <w:rPr>
                <w:rFonts w:ascii="Arial CYR" w:hAnsi="Arial CYR" w:cs="Arial CYR"/>
                <w:bCs/>
                <w:sz w:val="18"/>
                <w:szCs w:val="18"/>
              </w:rPr>
            </w:pPr>
          </w:p>
        </w:tc>
        <w:tc>
          <w:tcPr>
            <w:tcW w:w="216" w:type="pct"/>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134AA6" w:rsidRDefault="00134AA6" w:rsidP="006466E2">
            <w:pPr>
              <w:jc w:val="center"/>
              <w:rPr>
                <w:rFonts w:ascii="Arial CYR" w:hAnsi="Arial CYR" w:cs="Arial CYR"/>
                <w:bCs/>
                <w:sz w:val="18"/>
                <w:szCs w:val="18"/>
              </w:rPr>
            </w:pPr>
          </w:p>
        </w:tc>
        <w:tc>
          <w:tcPr>
            <w:tcW w:w="216" w:type="pct"/>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134AA6" w:rsidRDefault="00134AA6" w:rsidP="00AB1AF0">
            <w:pPr>
              <w:jc w:val="center"/>
              <w:rPr>
                <w:rFonts w:ascii="Arial CYR" w:hAnsi="Arial CYR" w:cs="Arial CYR"/>
                <w:bCs/>
                <w:sz w:val="18"/>
                <w:szCs w:val="18"/>
              </w:rPr>
            </w:pPr>
            <w:r w:rsidRPr="00134AA6">
              <w:rPr>
                <w:rFonts w:ascii="Arial CYR" w:hAnsi="Arial CYR" w:cs="Arial CYR"/>
                <w:bCs/>
                <w:sz w:val="18"/>
                <w:szCs w:val="18"/>
              </w:rPr>
              <w:t>1,1</w:t>
            </w:r>
          </w:p>
        </w:tc>
        <w:tc>
          <w:tcPr>
            <w:tcW w:w="216" w:type="pct"/>
            <w:gridSpan w:val="2"/>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173F60" w:rsidRDefault="00134AA6" w:rsidP="006466E2">
            <w:pPr>
              <w:jc w:val="center"/>
              <w:rPr>
                <w:rFonts w:ascii="Arial CYR" w:hAnsi="Arial CYR" w:cs="Arial CYR"/>
                <w:b/>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173F60" w:rsidRDefault="00134AA6" w:rsidP="006466E2">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DC7C90" w:rsidRDefault="00134AA6" w:rsidP="006466E2">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DC7C90" w:rsidRDefault="00134AA6" w:rsidP="006466E2">
            <w:pPr>
              <w:jc w:val="center"/>
              <w:rPr>
                <w:rFonts w:ascii="Arial CYR" w:hAnsi="Arial CYR" w:cs="Arial CYR"/>
                <w:b/>
                <w:bCs/>
                <w:sz w:val="18"/>
                <w:szCs w:val="18"/>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rsidR="00134AA6" w:rsidRPr="00DC7C90" w:rsidRDefault="00134AA6" w:rsidP="006466E2">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DC7C90" w:rsidRDefault="00134AA6" w:rsidP="006466E2">
            <w:pPr>
              <w:jc w:val="center"/>
              <w:rPr>
                <w:rFonts w:ascii="Arial CYR" w:hAnsi="Arial CYR" w:cs="Arial CYR"/>
                <w:b/>
                <w:bCs/>
                <w:sz w:val="18"/>
                <w:szCs w:val="18"/>
              </w:rPr>
            </w:pPr>
          </w:p>
        </w:tc>
        <w:tc>
          <w:tcPr>
            <w:tcW w:w="323" w:type="pct"/>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DC7C90" w:rsidRDefault="00134AA6" w:rsidP="006466E2">
            <w:pPr>
              <w:jc w:val="center"/>
              <w:rPr>
                <w:rFonts w:ascii="Arial CYR" w:hAnsi="Arial CYR" w:cs="Arial CYR"/>
                <w:b/>
                <w:bCs/>
                <w:sz w:val="18"/>
                <w:szCs w:val="18"/>
              </w:rPr>
            </w:pPr>
          </w:p>
        </w:tc>
      </w:tr>
      <w:tr w:rsidR="00134AA6" w:rsidRPr="00DC7C90" w:rsidTr="00A969F4">
        <w:trPr>
          <w:trHeight w:hRule="exact" w:val="284"/>
        </w:trPr>
        <w:tc>
          <w:tcPr>
            <w:tcW w:w="155" w:type="pct"/>
            <w:vMerge/>
            <w:tcBorders>
              <w:left w:val="single" w:sz="4" w:space="0" w:color="auto"/>
              <w:right w:val="single" w:sz="4" w:space="0" w:color="auto"/>
            </w:tcBorders>
            <w:vAlign w:val="center"/>
          </w:tcPr>
          <w:p w:rsidR="00134AA6" w:rsidRPr="00DC7C90" w:rsidRDefault="00134AA6" w:rsidP="006466E2">
            <w:pPr>
              <w:rPr>
                <w:rFonts w:ascii="Arial CYR" w:hAnsi="Arial CYR" w:cs="Arial CYR"/>
                <w:sz w:val="18"/>
                <w:szCs w:val="18"/>
              </w:rPr>
            </w:pPr>
          </w:p>
        </w:tc>
        <w:tc>
          <w:tcPr>
            <w:tcW w:w="1146" w:type="pct"/>
            <w:gridSpan w:val="2"/>
            <w:vMerge/>
            <w:tcBorders>
              <w:left w:val="single" w:sz="4" w:space="0" w:color="auto"/>
              <w:right w:val="single" w:sz="4" w:space="0" w:color="auto"/>
            </w:tcBorders>
            <w:shd w:val="clear" w:color="auto" w:fill="E36C0A" w:themeFill="accent6" w:themeFillShade="BF"/>
            <w:vAlign w:val="center"/>
          </w:tcPr>
          <w:p w:rsidR="00134AA6" w:rsidRPr="00DC7C90" w:rsidRDefault="00134AA6" w:rsidP="006466E2">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173F60" w:rsidRDefault="00134AA6" w:rsidP="006466E2">
            <w:pPr>
              <w:jc w:val="center"/>
              <w:rPr>
                <w:rFonts w:ascii="Arial CYR" w:hAnsi="Arial CYR" w:cs="Arial CYR"/>
                <w:b/>
                <w:bCs/>
                <w:sz w:val="18"/>
                <w:szCs w:val="18"/>
              </w:rPr>
            </w:pPr>
            <w:r>
              <w:rPr>
                <w:rFonts w:ascii="Arial CYR" w:hAnsi="Arial CYR" w:cs="Arial CYR"/>
                <w:b/>
                <w:bCs/>
                <w:sz w:val="18"/>
                <w:szCs w:val="18"/>
              </w:rPr>
              <w:t>2028</w:t>
            </w:r>
          </w:p>
        </w:tc>
        <w:tc>
          <w:tcPr>
            <w:tcW w:w="240" w:type="pct"/>
            <w:tcBorders>
              <w:top w:val="single" w:sz="4" w:space="0" w:color="auto"/>
              <w:left w:val="nil"/>
              <w:bottom w:val="single" w:sz="4" w:space="0" w:color="auto"/>
              <w:right w:val="nil"/>
            </w:tcBorders>
            <w:shd w:val="clear" w:color="auto" w:fill="E36C0A" w:themeFill="accent6" w:themeFillShade="BF"/>
            <w:vAlign w:val="center"/>
          </w:tcPr>
          <w:p w:rsidR="00134AA6" w:rsidRPr="00134AA6" w:rsidRDefault="00134AA6" w:rsidP="00AB74F0">
            <w:pPr>
              <w:jc w:val="center"/>
              <w:rPr>
                <w:rFonts w:ascii="Arial CYR" w:hAnsi="Arial CYR" w:cs="Arial CYR"/>
                <w:bCs/>
                <w:sz w:val="18"/>
                <w:szCs w:val="18"/>
              </w:rPr>
            </w:pPr>
            <w:r w:rsidRPr="00134AA6">
              <w:rPr>
                <w:rFonts w:ascii="Arial CYR" w:hAnsi="Arial CYR" w:cs="Arial CYR"/>
                <w:bCs/>
                <w:sz w:val="18"/>
                <w:szCs w:val="18"/>
              </w:rPr>
              <w:t>1,2</w:t>
            </w:r>
          </w:p>
        </w:tc>
        <w:tc>
          <w:tcPr>
            <w:tcW w:w="240" w:type="pct"/>
            <w:gridSpan w:val="2"/>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134AA6" w:rsidRDefault="00134AA6" w:rsidP="006466E2">
            <w:pPr>
              <w:jc w:val="center"/>
              <w:rPr>
                <w:rFonts w:ascii="Arial CYR" w:hAnsi="Arial CYR" w:cs="Arial CYR"/>
                <w:bCs/>
                <w:sz w:val="18"/>
                <w:szCs w:val="18"/>
              </w:rPr>
            </w:pPr>
          </w:p>
        </w:tc>
        <w:tc>
          <w:tcPr>
            <w:tcW w:w="216" w:type="pct"/>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134AA6" w:rsidRDefault="00134AA6" w:rsidP="006466E2">
            <w:pPr>
              <w:jc w:val="center"/>
              <w:rPr>
                <w:rFonts w:ascii="Arial CYR" w:hAnsi="Arial CYR" w:cs="Arial CYR"/>
                <w:bCs/>
                <w:sz w:val="18"/>
                <w:szCs w:val="18"/>
              </w:rPr>
            </w:pPr>
          </w:p>
        </w:tc>
        <w:tc>
          <w:tcPr>
            <w:tcW w:w="216" w:type="pct"/>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134AA6" w:rsidRDefault="00134AA6" w:rsidP="00AB1AF0">
            <w:pPr>
              <w:jc w:val="center"/>
              <w:rPr>
                <w:rFonts w:ascii="Arial CYR" w:hAnsi="Arial CYR" w:cs="Arial CYR"/>
                <w:bCs/>
                <w:sz w:val="18"/>
                <w:szCs w:val="18"/>
              </w:rPr>
            </w:pPr>
            <w:r w:rsidRPr="00134AA6">
              <w:rPr>
                <w:rFonts w:ascii="Arial CYR" w:hAnsi="Arial CYR" w:cs="Arial CYR"/>
                <w:bCs/>
                <w:sz w:val="18"/>
                <w:szCs w:val="18"/>
              </w:rPr>
              <w:t>1,2</w:t>
            </w:r>
          </w:p>
        </w:tc>
        <w:tc>
          <w:tcPr>
            <w:tcW w:w="216" w:type="pct"/>
            <w:gridSpan w:val="2"/>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173F60" w:rsidRDefault="00134AA6" w:rsidP="006466E2">
            <w:pPr>
              <w:jc w:val="center"/>
              <w:rPr>
                <w:rFonts w:ascii="Arial CYR" w:hAnsi="Arial CYR" w:cs="Arial CYR"/>
                <w:b/>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173F60" w:rsidRDefault="00134AA6" w:rsidP="006466E2">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DC7C90" w:rsidRDefault="00134AA6" w:rsidP="006466E2">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DC7C90" w:rsidRDefault="00134AA6" w:rsidP="006466E2">
            <w:pPr>
              <w:jc w:val="center"/>
              <w:rPr>
                <w:rFonts w:ascii="Arial CYR" w:hAnsi="Arial CYR" w:cs="Arial CYR"/>
                <w:b/>
                <w:bCs/>
                <w:sz w:val="18"/>
                <w:szCs w:val="18"/>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rsidR="00134AA6" w:rsidRPr="00DC7C90" w:rsidRDefault="00134AA6" w:rsidP="006466E2">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DC7C90" w:rsidRDefault="00134AA6" w:rsidP="006466E2">
            <w:pPr>
              <w:jc w:val="center"/>
              <w:rPr>
                <w:rFonts w:ascii="Arial CYR" w:hAnsi="Arial CYR" w:cs="Arial CYR"/>
                <w:b/>
                <w:bCs/>
                <w:sz w:val="18"/>
                <w:szCs w:val="18"/>
              </w:rPr>
            </w:pPr>
          </w:p>
        </w:tc>
        <w:tc>
          <w:tcPr>
            <w:tcW w:w="323" w:type="pct"/>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DC7C90" w:rsidRDefault="00134AA6" w:rsidP="006466E2">
            <w:pPr>
              <w:jc w:val="center"/>
              <w:rPr>
                <w:rFonts w:ascii="Arial CYR" w:hAnsi="Arial CYR" w:cs="Arial CYR"/>
                <w:b/>
                <w:bCs/>
                <w:sz w:val="18"/>
                <w:szCs w:val="18"/>
              </w:rPr>
            </w:pPr>
          </w:p>
        </w:tc>
      </w:tr>
      <w:tr w:rsidR="00134AA6" w:rsidRPr="00DC7C90" w:rsidTr="00A969F4">
        <w:trPr>
          <w:trHeight w:hRule="exact" w:val="284"/>
        </w:trPr>
        <w:tc>
          <w:tcPr>
            <w:tcW w:w="155" w:type="pct"/>
            <w:vMerge/>
            <w:tcBorders>
              <w:left w:val="single" w:sz="4" w:space="0" w:color="auto"/>
              <w:bottom w:val="single" w:sz="4" w:space="0" w:color="auto"/>
              <w:right w:val="single" w:sz="4" w:space="0" w:color="auto"/>
            </w:tcBorders>
            <w:vAlign w:val="center"/>
          </w:tcPr>
          <w:p w:rsidR="00134AA6" w:rsidRPr="00DC7C90" w:rsidRDefault="00134AA6" w:rsidP="006466E2">
            <w:pPr>
              <w:rPr>
                <w:rFonts w:ascii="Arial CYR" w:hAnsi="Arial CYR" w:cs="Arial CYR"/>
                <w:sz w:val="18"/>
                <w:szCs w:val="18"/>
              </w:rPr>
            </w:pPr>
          </w:p>
        </w:tc>
        <w:tc>
          <w:tcPr>
            <w:tcW w:w="1146" w:type="pct"/>
            <w:gridSpan w:val="2"/>
            <w:vMerge/>
            <w:tcBorders>
              <w:left w:val="single" w:sz="4" w:space="0" w:color="auto"/>
              <w:bottom w:val="single" w:sz="4" w:space="0" w:color="auto"/>
              <w:right w:val="single" w:sz="4" w:space="0" w:color="auto"/>
            </w:tcBorders>
            <w:shd w:val="clear" w:color="auto" w:fill="E36C0A" w:themeFill="accent6" w:themeFillShade="BF"/>
            <w:vAlign w:val="center"/>
          </w:tcPr>
          <w:p w:rsidR="00134AA6" w:rsidRPr="00DC7C90" w:rsidRDefault="00134AA6" w:rsidP="006466E2">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173F60" w:rsidRDefault="00134AA6" w:rsidP="006466E2">
            <w:pPr>
              <w:jc w:val="center"/>
              <w:rPr>
                <w:rFonts w:ascii="Arial CYR" w:hAnsi="Arial CYR" w:cs="Arial CYR"/>
                <w:b/>
                <w:bCs/>
                <w:sz w:val="18"/>
                <w:szCs w:val="18"/>
              </w:rPr>
            </w:pPr>
            <w:r w:rsidRPr="00173F60">
              <w:rPr>
                <w:rFonts w:ascii="Arial CYR" w:hAnsi="Arial CYR" w:cs="Arial CYR"/>
                <w:b/>
                <w:bCs/>
                <w:sz w:val="18"/>
                <w:szCs w:val="18"/>
              </w:rPr>
              <w:t>Итого</w:t>
            </w:r>
          </w:p>
        </w:tc>
        <w:tc>
          <w:tcPr>
            <w:tcW w:w="240" w:type="pct"/>
            <w:tcBorders>
              <w:top w:val="single" w:sz="4" w:space="0" w:color="auto"/>
              <w:left w:val="nil"/>
              <w:bottom w:val="single" w:sz="4" w:space="0" w:color="auto"/>
              <w:right w:val="nil"/>
            </w:tcBorders>
            <w:shd w:val="clear" w:color="auto" w:fill="E36C0A" w:themeFill="accent6" w:themeFillShade="BF"/>
            <w:vAlign w:val="center"/>
          </w:tcPr>
          <w:p w:rsidR="00134AA6" w:rsidRPr="00173F60" w:rsidRDefault="00134AA6" w:rsidP="00AB74F0">
            <w:pPr>
              <w:jc w:val="center"/>
              <w:rPr>
                <w:rFonts w:ascii="Arial CYR" w:hAnsi="Arial CYR" w:cs="Arial CYR"/>
                <w:b/>
                <w:bCs/>
                <w:sz w:val="18"/>
                <w:szCs w:val="18"/>
              </w:rPr>
            </w:pPr>
            <w:r>
              <w:rPr>
                <w:rFonts w:ascii="Arial CYR" w:hAnsi="Arial CYR" w:cs="Arial CYR"/>
                <w:b/>
                <w:bCs/>
                <w:sz w:val="18"/>
                <w:szCs w:val="18"/>
              </w:rPr>
              <w:t>8,7</w:t>
            </w:r>
          </w:p>
        </w:tc>
        <w:tc>
          <w:tcPr>
            <w:tcW w:w="240" w:type="pct"/>
            <w:gridSpan w:val="2"/>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173F60" w:rsidRDefault="00134AA6" w:rsidP="006466E2">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173F60" w:rsidRDefault="00134AA6" w:rsidP="006466E2">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173F60" w:rsidRDefault="00134AA6" w:rsidP="006466E2">
            <w:pPr>
              <w:jc w:val="center"/>
              <w:rPr>
                <w:rFonts w:ascii="Arial CYR" w:hAnsi="Arial CYR" w:cs="Arial CYR"/>
                <w:b/>
                <w:bCs/>
                <w:sz w:val="18"/>
                <w:szCs w:val="18"/>
              </w:rPr>
            </w:pPr>
            <w:r>
              <w:rPr>
                <w:rFonts w:ascii="Arial CYR" w:hAnsi="Arial CYR" w:cs="Arial CYR"/>
                <w:b/>
                <w:bCs/>
                <w:sz w:val="18"/>
                <w:szCs w:val="18"/>
              </w:rPr>
              <w:t>8,7</w:t>
            </w:r>
          </w:p>
        </w:tc>
        <w:tc>
          <w:tcPr>
            <w:tcW w:w="216" w:type="pct"/>
            <w:gridSpan w:val="2"/>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173F60" w:rsidRDefault="00134AA6" w:rsidP="006466E2">
            <w:pPr>
              <w:jc w:val="center"/>
              <w:rPr>
                <w:rFonts w:ascii="Arial CYR" w:hAnsi="Arial CYR" w:cs="Arial CYR"/>
                <w:b/>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173F60" w:rsidRDefault="00134AA6" w:rsidP="006466E2">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DC7C90" w:rsidRDefault="00134AA6" w:rsidP="006466E2">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DC7C90" w:rsidRDefault="00134AA6" w:rsidP="006466E2">
            <w:pPr>
              <w:jc w:val="center"/>
              <w:rPr>
                <w:rFonts w:ascii="Arial CYR" w:hAnsi="Arial CYR" w:cs="Arial CYR"/>
                <w:b/>
                <w:bCs/>
                <w:sz w:val="18"/>
                <w:szCs w:val="18"/>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rsidR="00134AA6" w:rsidRPr="00DC7C90" w:rsidRDefault="00134AA6" w:rsidP="006466E2">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DC7C90" w:rsidRDefault="00134AA6" w:rsidP="006466E2">
            <w:pPr>
              <w:jc w:val="center"/>
              <w:rPr>
                <w:rFonts w:ascii="Arial CYR" w:hAnsi="Arial CYR" w:cs="Arial CYR"/>
                <w:b/>
                <w:bCs/>
                <w:sz w:val="18"/>
                <w:szCs w:val="18"/>
              </w:rPr>
            </w:pPr>
          </w:p>
        </w:tc>
        <w:tc>
          <w:tcPr>
            <w:tcW w:w="323" w:type="pct"/>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DC7C90" w:rsidRDefault="00134AA6" w:rsidP="006466E2">
            <w:pPr>
              <w:jc w:val="center"/>
              <w:rPr>
                <w:rFonts w:ascii="Arial CYR" w:hAnsi="Arial CYR" w:cs="Arial CYR"/>
                <w:b/>
                <w:bCs/>
                <w:sz w:val="18"/>
                <w:szCs w:val="18"/>
              </w:rPr>
            </w:pPr>
          </w:p>
        </w:tc>
      </w:tr>
      <w:tr w:rsidR="00134AA6" w:rsidRPr="00DC7C90" w:rsidTr="006466E2">
        <w:trPr>
          <w:trHeight w:hRule="exact" w:val="284"/>
        </w:trPr>
        <w:tc>
          <w:tcPr>
            <w:tcW w:w="155" w:type="pct"/>
            <w:vMerge w:val="restart"/>
            <w:tcBorders>
              <w:top w:val="single" w:sz="4" w:space="0" w:color="auto"/>
              <w:left w:val="single" w:sz="4" w:space="0" w:color="auto"/>
              <w:right w:val="single" w:sz="4" w:space="0" w:color="auto"/>
            </w:tcBorders>
            <w:vAlign w:val="center"/>
          </w:tcPr>
          <w:p w:rsidR="00134AA6" w:rsidRPr="006443B7" w:rsidRDefault="00134AA6" w:rsidP="006466E2">
            <w:pPr>
              <w:rPr>
                <w:sz w:val="20"/>
                <w:szCs w:val="20"/>
              </w:rPr>
            </w:pPr>
            <w:r>
              <w:rPr>
                <w:sz w:val="20"/>
                <w:szCs w:val="20"/>
              </w:rPr>
              <w:t>8.1</w:t>
            </w:r>
          </w:p>
        </w:tc>
        <w:tc>
          <w:tcPr>
            <w:tcW w:w="1146" w:type="pct"/>
            <w:gridSpan w:val="2"/>
            <w:vMerge w:val="restart"/>
            <w:tcBorders>
              <w:top w:val="single" w:sz="4" w:space="0" w:color="auto"/>
              <w:left w:val="single" w:sz="4" w:space="0" w:color="auto"/>
              <w:right w:val="single" w:sz="4" w:space="0" w:color="auto"/>
            </w:tcBorders>
            <w:vAlign w:val="center"/>
          </w:tcPr>
          <w:p w:rsidR="00134AA6" w:rsidRPr="00CC47F5" w:rsidRDefault="00134AA6" w:rsidP="006466E2">
            <w:pPr>
              <w:rPr>
                <w:bCs/>
              </w:rPr>
            </w:pPr>
            <w:r w:rsidRPr="00CC47F5">
              <w:rPr>
                <w:bCs/>
              </w:rPr>
              <w:t>Пожарная безопасность</w:t>
            </w:r>
          </w:p>
        </w:tc>
        <w:tc>
          <w:tcPr>
            <w:tcW w:w="410"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r>
              <w:rPr>
                <w:rFonts w:ascii="Arial CYR" w:hAnsi="Arial CYR" w:cs="Arial CYR"/>
                <w:b/>
                <w:bCs/>
                <w:sz w:val="18"/>
                <w:szCs w:val="18"/>
              </w:rPr>
              <w:t>2018</w:t>
            </w:r>
          </w:p>
        </w:tc>
        <w:tc>
          <w:tcPr>
            <w:tcW w:w="240" w:type="pct"/>
            <w:tcBorders>
              <w:top w:val="single" w:sz="4" w:space="0" w:color="auto"/>
              <w:left w:val="nil"/>
              <w:bottom w:val="single" w:sz="4" w:space="0" w:color="auto"/>
              <w:right w:val="nil"/>
            </w:tcBorders>
            <w:vAlign w:val="center"/>
          </w:tcPr>
          <w:p w:rsidR="00134AA6" w:rsidRPr="00524B0C" w:rsidRDefault="00134AA6" w:rsidP="006466E2">
            <w:pPr>
              <w:jc w:val="center"/>
              <w:rPr>
                <w:rFonts w:ascii="Arial CYR" w:hAnsi="Arial CYR" w:cs="Arial CYR"/>
                <w:bCs/>
                <w:sz w:val="18"/>
                <w:szCs w:val="18"/>
              </w:rPr>
            </w:pPr>
            <w:r>
              <w:rPr>
                <w:rFonts w:ascii="Arial CYR" w:hAnsi="Arial CYR" w:cs="Arial CYR"/>
                <w:bCs/>
                <w:sz w:val="18"/>
                <w:szCs w:val="18"/>
              </w:rPr>
              <w:t>0,20</w:t>
            </w:r>
          </w:p>
        </w:tc>
        <w:tc>
          <w:tcPr>
            <w:tcW w:w="240"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134AA6" w:rsidRPr="00524B0C" w:rsidRDefault="00134AA6" w:rsidP="006466E2">
            <w:pPr>
              <w:jc w:val="center"/>
              <w:rPr>
                <w:rFonts w:ascii="Arial CYR" w:hAnsi="Arial CYR" w:cs="Arial CYR"/>
                <w:bCs/>
                <w:sz w:val="18"/>
                <w:szCs w:val="18"/>
              </w:rPr>
            </w:pPr>
            <w:r>
              <w:rPr>
                <w:rFonts w:ascii="Arial CYR" w:hAnsi="Arial CYR" w:cs="Arial CYR"/>
                <w:bCs/>
                <w:sz w:val="18"/>
                <w:szCs w:val="18"/>
              </w:rPr>
              <w:t>0,20</w:t>
            </w:r>
          </w:p>
        </w:tc>
        <w:tc>
          <w:tcPr>
            <w:tcW w:w="216" w:type="pct"/>
            <w:gridSpan w:val="2"/>
            <w:tcBorders>
              <w:top w:val="single" w:sz="4" w:space="0" w:color="auto"/>
              <w:left w:val="nil"/>
              <w:bottom w:val="single" w:sz="4" w:space="0" w:color="auto"/>
              <w:right w:val="single" w:sz="4" w:space="0" w:color="auto"/>
            </w:tcBorders>
            <w:shd w:val="clear" w:color="auto" w:fill="auto"/>
            <w:vAlign w:val="center"/>
          </w:tcPr>
          <w:p w:rsidR="00134AA6" w:rsidRPr="00524B0C" w:rsidRDefault="00134AA6" w:rsidP="006466E2">
            <w:pPr>
              <w:jc w:val="center"/>
              <w:rPr>
                <w:rFonts w:ascii="Arial CYR" w:hAnsi="Arial CYR" w:cs="Arial CYR"/>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34AA6" w:rsidRPr="00DC7C90" w:rsidRDefault="00134AA6" w:rsidP="006466E2">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323"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r>
      <w:tr w:rsidR="00134AA6" w:rsidRPr="00DC7C90" w:rsidTr="006466E2">
        <w:trPr>
          <w:trHeight w:hRule="exact" w:val="284"/>
        </w:trPr>
        <w:tc>
          <w:tcPr>
            <w:tcW w:w="155" w:type="pct"/>
            <w:vMerge/>
            <w:tcBorders>
              <w:left w:val="single" w:sz="4" w:space="0" w:color="auto"/>
              <w:right w:val="single" w:sz="4" w:space="0" w:color="auto"/>
            </w:tcBorders>
            <w:vAlign w:val="center"/>
          </w:tcPr>
          <w:p w:rsidR="00134AA6" w:rsidRPr="00DC7C90" w:rsidRDefault="00134AA6" w:rsidP="006466E2">
            <w:pPr>
              <w:rPr>
                <w:rFonts w:ascii="Arial CYR" w:hAnsi="Arial CYR" w:cs="Arial CYR"/>
                <w:sz w:val="18"/>
                <w:szCs w:val="18"/>
              </w:rPr>
            </w:pPr>
          </w:p>
        </w:tc>
        <w:tc>
          <w:tcPr>
            <w:tcW w:w="1146" w:type="pct"/>
            <w:gridSpan w:val="2"/>
            <w:vMerge/>
            <w:tcBorders>
              <w:left w:val="single" w:sz="4" w:space="0" w:color="auto"/>
              <w:right w:val="single" w:sz="4" w:space="0" w:color="auto"/>
            </w:tcBorders>
            <w:vAlign w:val="center"/>
          </w:tcPr>
          <w:p w:rsidR="00134AA6" w:rsidRPr="00DC7C90" w:rsidRDefault="00134AA6" w:rsidP="006466E2">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r>
              <w:rPr>
                <w:rFonts w:ascii="Arial CYR" w:hAnsi="Arial CYR" w:cs="Arial CYR"/>
                <w:b/>
                <w:bCs/>
                <w:sz w:val="18"/>
                <w:szCs w:val="18"/>
              </w:rPr>
              <w:t>2019</w:t>
            </w:r>
          </w:p>
        </w:tc>
        <w:tc>
          <w:tcPr>
            <w:tcW w:w="240" w:type="pct"/>
            <w:tcBorders>
              <w:top w:val="single" w:sz="4" w:space="0" w:color="auto"/>
              <w:left w:val="nil"/>
              <w:bottom w:val="single" w:sz="4" w:space="0" w:color="auto"/>
              <w:right w:val="nil"/>
            </w:tcBorders>
            <w:vAlign w:val="center"/>
          </w:tcPr>
          <w:p w:rsidR="00134AA6" w:rsidRPr="00524B0C" w:rsidRDefault="00134AA6" w:rsidP="006466E2">
            <w:pPr>
              <w:jc w:val="center"/>
              <w:rPr>
                <w:rFonts w:ascii="Arial CYR" w:hAnsi="Arial CYR" w:cs="Arial CYR"/>
                <w:bCs/>
                <w:sz w:val="18"/>
                <w:szCs w:val="18"/>
              </w:rPr>
            </w:pPr>
            <w:r>
              <w:rPr>
                <w:rFonts w:ascii="Arial CYR" w:hAnsi="Arial CYR" w:cs="Arial CYR"/>
                <w:bCs/>
                <w:sz w:val="18"/>
                <w:szCs w:val="18"/>
              </w:rPr>
              <w:t>0,20</w:t>
            </w:r>
          </w:p>
        </w:tc>
        <w:tc>
          <w:tcPr>
            <w:tcW w:w="240"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134AA6" w:rsidRPr="00524B0C" w:rsidRDefault="00134AA6" w:rsidP="006466E2">
            <w:pPr>
              <w:jc w:val="center"/>
              <w:rPr>
                <w:rFonts w:ascii="Arial CYR" w:hAnsi="Arial CYR" w:cs="Arial CYR"/>
                <w:bCs/>
                <w:sz w:val="18"/>
                <w:szCs w:val="18"/>
              </w:rPr>
            </w:pPr>
            <w:r>
              <w:rPr>
                <w:rFonts w:ascii="Arial CYR" w:hAnsi="Arial CYR" w:cs="Arial CYR"/>
                <w:bCs/>
                <w:sz w:val="18"/>
                <w:szCs w:val="18"/>
              </w:rPr>
              <w:t>0,20</w:t>
            </w:r>
          </w:p>
        </w:tc>
        <w:tc>
          <w:tcPr>
            <w:tcW w:w="216" w:type="pct"/>
            <w:gridSpan w:val="2"/>
            <w:tcBorders>
              <w:top w:val="single" w:sz="4" w:space="0" w:color="auto"/>
              <w:left w:val="nil"/>
              <w:bottom w:val="single" w:sz="4" w:space="0" w:color="auto"/>
              <w:right w:val="single" w:sz="4" w:space="0" w:color="auto"/>
            </w:tcBorders>
            <w:shd w:val="clear" w:color="auto" w:fill="auto"/>
            <w:vAlign w:val="center"/>
          </w:tcPr>
          <w:p w:rsidR="00134AA6" w:rsidRPr="00524B0C" w:rsidRDefault="00134AA6" w:rsidP="006466E2">
            <w:pPr>
              <w:jc w:val="center"/>
              <w:rPr>
                <w:rFonts w:ascii="Arial CYR" w:hAnsi="Arial CYR" w:cs="Arial CYR"/>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34AA6" w:rsidRPr="00DC7C90" w:rsidRDefault="00134AA6" w:rsidP="006466E2">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323"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r>
      <w:tr w:rsidR="00134AA6" w:rsidRPr="00DC7C90" w:rsidTr="006466E2">
        <w:trPr>
          <w:trHeight w:hRule="exact" w:val="284"/>
        </w:trPr>
        <w:tc>
          <w:tcPr>
            <w:tcW w:w="155" w:type="pct"/>
            <w:vMerge/>
            <w:tcBorders>
              <w:left w:val="single" w:sz="4" w:space="0" w:color="auto"/>
              <w:right w:val="single" w:sz="4" w:space="0" w:color="auto"/>
            </w:tcBorders>
            <w:vAlign w:val="center"/>
          </w:tcPr>
          <w:p w:rsidR="00134AA6" w:rsidRPr="00DC7C90" w:rsidRDefault="00134AA6" w:rsidP="006466E2">
            <w:pPr>
              <w:rPr>
                <w:rFonts w:ascii="Arial CYR" w:hAnsi="Arial CYR" w:cs="Arial CYR"/>
                <w:sz w:val="18"/>
                <w:szCs w:val="18"/>
              </w:rPr>
            </w:pPr>
          </w:p>
        </w:tc>
        <w:tc>
          <w:tcPr>
            <w:tcW w:w="1146" w:type="pct"/>
            <w:gridSpan w:val="2"/>
            <w:vMerge/>
            <w:tcBorders>
              <w:left w:val="single" w:sz="4" w:space="0" w:color="auto"/>
              <w:right w:val="single" w:sz="4" w:space="0" w:color="auto"/>
            </w:tcBorders>
            <w:vAlign w:val="center"/>
          </w:tcPr>
          <w:p w:rsidR="00134AA6" w:rsidRPr="00DC7C90" w:rsidRDefault="00134AA6" w:rsidP="006466E2">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r>
              <w:rPr>
                <w:rFonts w:ascii="Arial CYR" w:hAnsi="Arial CYR" w:cs="Arial CYR"/>
                <w:b/>
                <w:bCs/>
                <w:sz w:val="18"/>
                <w:szCs w:val="18"/>
              </w:rPr>
              <w:t>2020</w:t>
            </w:r>
          </w:p>
        </w:tc>
        <w:tc>
          <w:tcPr>
            <w:tcW w:w="240" w:type="pct"/>
            <w:tcBorders>
              <w:top w:val="single" w:sz="4" w:space="0" w:color="auto"/>
              <w:left w:val="nil"/>
              <w:bottom w:val="single" w:sz="4" w:space="0" w:color="auto"/>
              <w:right w:val="nil"/>
            </w:tcBorders>
            <w:vAlign w:val="center"/>
          </w:tcPr>
          <w:p w:rsidR="00134AA6" w:rsidRPr="00524B0C" w:rsidRDefault="00134AA6" w:rsidP="006466E2">
            <w:pPr>
              <w:jc w:val="center"/>
              <w:rPr>
                <w:rFonts w:ascii="Arial CYR" w:hAnsi="Arial CYR" w:cs="Arial CYR"/>
                <w:bCs/>
                <w:sz w:val="18"/>
                <w:szCs w:val="18"/>
              </w:rPr>
            </w:pPr>
            <w:r>
              <w:rPr>
                <w:rFonts w:ascii="Arial CYR" w:hAnsi="Arial CYR" w:cs="Arial CYR"/>
                <w:bCs/>
                <w:sz w:val="18"/>
                <w:szCs w:val="18"/>
              </w:rPr>
              <w:t>0,20</w:t>
            </w:r>
          </w:p>
        </w:tc>
        <w:tc>
          <w:tcPr>
            <w:tcW w:w="240"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134AA6" w:rsidRPr="00524B0C" w:rsidRDefault="00134AA6" w:rsidP="006466E2">
            <w:pPr>
              <w:jc w:val="center"/>
              <w:rPr>
                <w:rFonts w:ascii="Arial CYR" w:hAnsi="Arial CYR" w:cs="Arial CYR"/>
                <w:bCs/>
                <w:sz w:val="18"/>
                <w:szCs w:val="18"/>
              </w:rPr>
            </w:pPr>
            <w:r>
              <w:rPr>
                <w:rFonts w:ascii="Arial CYR" w:hAnsi="Arial CYR" w:cs="Arial CYR"/>
                <w:bCs/>
                <w:sz w:val="18"/>
                <w:szCs w:val="18"/>
              </w:rPr>
              <w:t>0,20</w:t>
            </w:r>
          </w:p>
        </w:tc>
        <w:tc>
          <w:tcPr>
            <w:tcW w:w="216" w:type="pct"/>
            <w:gridSpan w:val="2"/>
            <w:tcBorders>
              <w:top w:val="single" w:sz="4" w:space="0" w:color="auto"/>
              <w:left w:val="nil"/>
              <w:bottom w:val="single" w:sz="4" w:space="0" w:color="auto"/>
              <w:right w:val="single" w:sz="4" w:space="0" w:color="auto"/>
            </w:tcBorders>
            <w:shd w:val="clear" w:color="auto" w:fill="auto"/>
            <w:vAlign w:val="center"/>
          </w:tcPr>
          <w:p w:rsidR="00134AA6" w:rsidRPr="00524B0C" w:rsidRDefault="00134AA6" w:rsidP="006466E2">
            <w:pPr>
              <w:jc w:val="center"/>
              <w:rPr>
                <w:rFonts w:ascii="Arial CYR" w:hAnsi="Arial CYR" w:cs="Arial CYR"/>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34AA6" w:rsidRPr="00DC7C90" w:rsidRDefault="00134AA6" w:rsidP="006466E2">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323"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r>
      <w:tr w:rsidR="00134AA6" w:rsidRPr="00DC7C90" w:rsidTr="006466E2">
        <w:trPr>
          <w:trHeight w:hRule="exact" w:val="284"/>
        </w:trPr>
        <w:tc>
          <w:tcPr>
            <w:tcW w:w="155" w:type="pct"/>
            <w:vMerge/>
            <w:tcBorders>
              <w:left w:val="single" w:sz="4" w:space="0" w:color="auto"/>
              <w:right w:val="single" w:sz="4" w:space="0" w:color="auto"/>
            </w:tcBorders>
            <w:vAlign w:val="center"/>
          </w:tcPr>
          <w:p w:rsidR="00134AA6" w:rsidRPr="00DC7C90" w:rsidRDefault="00134AA6" w:rsidP="006466E2">
            <w:pPr>
              <w:rPr>
                <w:rFonts w:ascii="Arial CYR" w:hAnsi="Arial CYR" w:cs="Arial CYR"/>
                <w:sz w:val="18"/>
                <w:szCs w:val="18"/>
              </w:rPr>
            </w:pPr>
          </w:p>
        </w:tc>
        <w:tc>
          <w:tcPr>
            <w:tcW w:w="1146" w:type="pct"/>
            <w:gridSpan w:val="2"/>
            <w:vMerge/>
            <w:tcBorders>
              <w:left w:val="single" w:sz="4" w:space="0" w:color="auto"/>
              <w:right w:val="single" w:sz="4" w:space="0" w:color="auto"/>
            </w:tcBorders>
            <w:vAlign w:val="center"/>
          </w:tcPr>
          <w:p w:rsidR="00134AA6" w:rsidRPr="00DC7C90" w:rsidRDefault="00134AA6" w:rsidP="006466E2">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r>
              <w:rPr>
                <w:rFonts w:ascii="Arial CYR" w:hAnsi="Arial CYR" w:cs="Arial CYR"/>
                <w:b/>
                <w:bCs/>
                <w:sz w:val="18"/>
                <w:szCs w:val="18"/>
              </w:rPr>
              <w:t>2021</w:t>
            </w:r>
          </w:p>
        </w:tc>
        <w:tc>
          <w:tcPr>
            <w:tcW w:w="240" w:type="pct"/>
            <w:tcBorders>
              <w:top w:val="single" w:sz="4" w:space="0" w:color="auto"/>
              <w:left w:val="nil"/>
              <w:bottom w:val="single" w:sz="4" w:space="0" w:color="auto"/>
              <w:right w:val="nil"/>
            </w:tcBorders>
            <w:vAlign w:val="center"/>
          </w:tcPr>
          <w:p w:rsidR="00134AA6" w:rsidRPr="00524B0C" w:rsidRDefault="00134AA6" w:rsidP="006466E2">
            <w:pPr>
              <w:jc w:val="center"/>
              <w:rPr>
                <w:rFonts w:ascii="Arial CYR" w:hAnsi="Arial CYR" w:cs="Arial CYR"/>
                <w:bCs/>
                <w:sz w:val="18"/>
                <w:szCs w:val="18"/>
              </w:rPr>
            </w:pPr>
            <w:r>
              <w:rPr>
                <w:rFonts w:ascii="Arial CYR" w:hAnsi="Arial CYR" w:cs="Arial CYR"/>
                <w:bCs/>
                <w:sz w:val="18"/>
                <w:szCs w:val="18"/>
              </w:rPr>
              <w:t>0,25</w:t>
            </w:r>
          </w:p>
        </w:tc>
        <w:tc>
          <w:tcPr>
            <w:tcW w:w="240"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134AA6" w:rsidRPr="00524B0C" w:rsidRDefault="00134AA6" w:rsidP="006466E2">
            <w:pPr>
              <w:jc w:val="center"/>
              <w:rPr>
                <w:rFonts w:ascii="Arial CYR" w:hAnsi="Arial CYR" w:cs="Arial CYR"/>
                <w:bCs/>
                <w:sz w:val="18"/>
                <w:szCs w:val="18"/>
              </w:rPr>
            </w:pPr>
            <w:r>
              <w:rPr>
                <w:rFonts w:ascii="Arial CYR" w:hAnsi="Arial CYR" w:cs="Arial CYR"/>
                <w:bCs/>
                <w:sz w:val="18"/>
                <w:szCs w:val="18"/>
              </w:rPr>
              <w:t>0,25</w:t>
            </w:r>
          </w:p>
        </w:tc>
        <w:tc>
          <w:tcPr>
            <w:tcW w:w="216" w:type="pct"/>
            <w:gridSpan w:val="2"/>
            <w:tcBorders>
              <w:top w:val="single" w:sz="4" w:space="0" w:color="auto"/>
              <w:left w:val="nil"/>
              <w:bottom w:val="single" w:sz="4" w:space="0" w:color="auto"/>
              <w:right w:val="single" w:sz="4" w:space="0" w:color="auto"/>
            </w:tcBorders>
            <w:shd w:val="clear" w:color="auto" w:fill="auto"/>
            <w:vAlign w:val="center"/>
          </w:tcPr>
          <w:p w:rsidR="00134AA6" w:rsidRPr="00524B0C" w:rsidRDefault="00134AA6" w:rsidP="006466E2">
            <w:pPr>
              <w:jc w:val="center"/>
              <w:rPr>
                <w:rFonts w:ascii="Arial CYR" w:hAnsi="Arial CYR" w:cs="Arial CYR"/>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34AA6" w:rsidRPr="00DC7C90" w:rsidRDefault="00134AA6" w:rsidP="006466E2">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323"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r>
      <w:tr w:rsidR="00134AA6" w:rsidRPr="00DC7C90" w:rsidTr="006466E2">
        <w:trPr>
          <w:trHeight w:hRule="exact" w:val="284"/>
        </w:trPr>
        <w:tc>
          <w:tcPr>
            <w:tcW w:w="155" w:type="pct"/>
            <w:vMerge/>
            <w:tcBorders>
              <w:left w:val="single" w:sz="4" w:space="0" w:color="auto"/>
              <w:right w:val="single" w:sz="4" w:space="0" w:color="auto"/>
            </w:tcBorders>
            <w:vAlign w:val="center"/>
          </w:tcPr>
          <w:p w:rsidR="00134AA6" w:rsidRPr="00DC7C90" w:rsidRDefault="00134AA6" w:rsidP="006466E2">
            <w:pPr>
              <w:rPr>
                <w:rFonts w:ascii="Arial CYR" w:hAnsi="Arial CYR" w:cs="Arial CYR"/>
                <w:sz w:val="18"/>
                <w:szCs w:val="18"/>
              </w:rPr>
            </w:pPr>
          </w:p>
        </w:tc>
        <w:tc>
          <w:tcPr>
            <w:tcW w:w="1146" w:type="pct"/>
            <w:gridSpan w:val="2"/>
            <w:vMerge/>
            <w:tcBorders>
              <w:left w:val="single" w:sz="4" w:space="0" w:color="auto"/>
              <w:right w:val="single" w:sz="4" w:space="0" w:color="auto"/>
            </w:tcBorders>
            <w:vAlign w:val="center"/>
          </w:tcPr>
          <w:p w:rsidR="00134AA6" w:rsidRPr="00DC7C90" w:rsidRDefault="00134AA6" w:rsidP="006466E2">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r>
              <w:rPr>
                <w:rFonts w:ascii="Arial CYR" w:hAnsi="Arial CYR" w:cs="Arial CYR"/>
                <w:b/>
                <w:bCs/>
                <w:sz w:val="18"/>
                <w:szCs w:val="18"/>
              </w:rPr>
              <w:t>2022</w:t>
            </w:r>
          </w:p>
        </w:tc>
        <w:tc>
          <w:tcPr>
            <w:tcW w:w="240" w:type="pct"/>
            <w:tcBorders>
              <w:top w:val="single" w:sz="4" w:space="0" w:color="auto"/>
              <w:left w:val="nil"/>
              <w:bottom w:val="single" w:sz="4" w:space="0" w:color="auto"/>
              <w:right w:val="nil"/>
            </w:tcBorders>
            <w:vAlign w:val="center"/>
          </w:tcPr>
          <w:p w:rsidR="00134AA6" w:rsidRPr="00524B0C" w:rsidRDefault="00134AA6" w:rsidP="006466E2">
            <w:pPr>
              <w:jc w:val="center"/>
              <w:rPr>
                <w:rFonts w:ascii="Arial CYR" w:hAnsi="Arial CYR" w:cs="Arial CYR"/>
                <w:bCs/>
                <w:sz w:val="18"/>
                <w:szCs w:val="18"/>
              </w:rPr>
            </w:pPr>
            <w:r>
              <w:rPr>
                <w:rFonts w:ascii="Arial CYR" w:hAnsi="Arial CYR" w:cs="Arial CYR"/>
                <w:bCs/>
                <w:sz w:val="18"/>
                <w:szCs w:val="18"/>
              </w:rPr>
              <w:t>0,25</w:t>
            </w:r>
          </w:p>
        </w:tc>
        <w:tc>
          <w:tcPr>
            <w:tcW w:w="240"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134AA6" w:rsidRPr="00524B0C" w:rsidRDefault="00134AA6" w:rsidP="006466E2">
            <w:pPr>
              <w:jc w:val="center"/>
              <w:rPr>
                <w:rFonts w:ascii="Arial CYR" w:hAnsi="Arial CYR" w:cs="Arial CYR"/>
                <w:bCs/>
                <w:sz w:val="18"/>
                <w:szCs w:val="18"/>
              </w:rPr>
            </w:pPr>
            <w:r>
              <w:rPr>
                <w:rFonts w:ascii="Arial CYR" w:hAnsi="Arial CYR" w:cs="Arial CYR"/>
                <w:bCs/>
                <w:sz w:val="18"/>
                <w:szCs w:val="18"/>
              </w:rPr>
              <w:t>0,25</w:t>
            </w:r>
          </w:p>
        </w:tc>
        <w:tc>
          <w:tcPr>
            <w:tcW w:w="216" w:type="pct"/>
            <w:gridSpan w:val="2"/>
            <w:tcBorders>
              <w:top w:val="single" w:sz="4" w:space="0" w:color="auto"/>
              <w:left w:val="nil"/>
              <w:bottom w:val="single" w:sz="4" w:space="0" w:color="auto"/>
              <w:right w:val="single" w:sz="4" w:space="0" w:color="auto"/>
            </w:tcBorders>
            <w:shd w:val="clear" w:color="auto" w:fill="auto"/>
            <w:vAlign w:val="center"/>
          </w:tcPr>
          <w:p w:rsidR="00134AA6" w:rsidRPr="00524B0C" w:rsidRDefault="00134AA6" w:rsidP="006466E2">
            <w:pPr>
              <w:jc w:val="center"/>
              <w:rPr>
                <w:rFonts w:ascii="Arial CYR" w:hAnsi="Arial CYR" w:cs="Arial CYR"/>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34AA6" w:rsidRPr="00DC7C90" w:rsidRDefault="00134AA6" w:rsidP="006466E2">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323"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r>
      <w:tr w:rsidR="00134AA6" w:rsidRPr="00DC7C90" w:rsidTr="006466E2">
        <w:trPr>
          <w:trHeight w:hRule="exact" w:val="284"/>
        </w:trPr>
        <w:tc>
          <w:tcPr>
            <w:tcW w:w="155" w:type="pct"/>
            <w:vMerge/>
            <w:tcBorders>
              <w:left w:val="single" w:sz="4" w:space="0" w:color="auto"/>
              <w:right w:val="single" w:sz="4" w:space="0" w:color="auto"/>
            </w:tcBorders>
            <w:vAlign w:val="center"/>
          </w:tcPr>
          <w:p w:rsidR="00134AA6" w:rsidRPr="00DC7C90" w:rsidRDefault="00134AA6" w:rsidP="006466E2">
            <w:pPr>
              <w:rPr>
                <w:rFonts w:ascii="Arial CYR" w:hAnsi="Arial CYR" w:cs="Arial CYR"/>
                <w:sz w:val="18"/>
                <w:szCs w:val="18"/>
              </w:rPr>
            </w:pPr>
          </w:p>
        </w:tc>
        <w:tc>
          <w:tcPr>
            <w:tcW w:w="1146" w:type="pct"/>
            <w:gridSpan w:val="2"/>
            <w:vMerge/>
            <w:tcBorders>
              <w:left w:val="single" w:sz="4" w:space="0" w:color="auto"/>
              <w:right w:val="single" w:sz="4" w:space="0" w:color="auto"/>
            </w:tcBorders>
            <w:vAlign w:val="center"/>
          </w:tcPr>
          <w:p w:rsidR="00134AA6" w:rsidRPr="00DC7C90" w:rsidRDefault="00134AA6" w:rsidP="006466E2">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r>
              <w:rPr>
                <w:rFonts w:ascii="Arial CYR" w:hAnsi="Arial CYR" w:cs="Arial CYR"/>
                <w:b/>
                <w:bCs/>
                <w:sz w:val="18"/>
                <w:szCs w:val="18"/>
              </w:rPr>
              <w:t>2023</w:t>
            </w:r>
          </w:p>
        </w:tc>
        <w:tc>
          <w:tcPr>
            <w:tcW w:w="240" w:type="pct"/>
            <w:tcBorders>
              <w:top w:val="single" w:sz="4" w:space="0" w:color="auto"/>
              <w:left w:val="nil"/>
              <w:bottom w:val="single" w:sz="4" w:space="0" w:color="auto"/>
              <w:right w:val="nil"/>
            </w:tcBorders>
            <w:vAlign w:val="center"/>
          </w:tcPr>
          <w:p w:rsidR="00134AA6" w:rsidRPr="00524B0C" w:rsidRDefault="00134AA6" w:rsidP="006466E2">
            <w:pPr>
              <w:jc w:val="center"/>
              <w:rPr>
                <w:rFonts w:ascii="Arial CYR" w:hAnsi="Arial CYR" w:cs="Arial CYR"/>
                <w:bCs/>
                <w:sz w:val="18"/>
                <w:szCs w:val="18"/>
              </w:rPr>
            </w:pPr>
            <w:r>
              <w:rPr>
                <w:rFonts w:ascii="Arial CYR" w:hAnsi="Arial CYR" w:cs="Arial CYR"/>
                <w:bCs/>
                <w:sz w:val="18"/>
                <w:szCs w:val="18"/>
              </w:rPr>
              <w:t>0,30</w:t>
            </w:r>
          </w:p>
        </w:tc>
        <w:tc>
          <w:tcPr>
            <w:tcW w:w="240"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134AA6" w:rsidRPr="00524B0C" w:rsidRDefault="00134AA6" w:rsidP="006466E2">
            <w:pPr>
              <w:jc w:val="center"/>
              <w:rPr>
                <w:rFonts w:ascii="Arial CYR" w:hAnsi="Arial CYR" w:cs="Arial CYR"/>
                <w:bCs/>
                <w:sz w:val="18"/>
                <w:szCs w:val="18"/>
              </w:rPr>
            </w:pPr>
            <w:r>
              <w:rPr>
                <w:rFonts w:ascii="Arial CYR" w:hAnsi="Arial CYR" w:cs="Arial CYR"/>
                <w:bCs/>
                <w:sz w:val="18"/>
                <w:szCs w:val="18"/>
              </w:rPr>
              <w:t>0,30</w:t>
            </w:r>
          </w:p>
        </w:tc>
        <w:tc>
          <w:tcPr>
            <w:tcW w:w="216" w:type="pct"/>
            <w:gridSpan w:val="2"/>
            <w:tcBorders>
              <w:top w:val="single" w:sz="4" w:space="0" w:color="auto"/>
              <w:left w:val="nil"/>
              <w:bottom w:val="single" w:sz="4" w:space="0" w:color="auto"/>
              <w:right w:val="single" w:sz="4" w:space="0" w:color="auto"/>
            </w:tcBorders>
            <w:shd w:val="clear" w:color="auto" w:fill="auto"/>
            <w:vAlign w:val="center"/>
          </w:tcPr>
          <w:p w:rsidR="00134AA6" w:rsidRPr="00524B0C" w:rsidRDefault="00134AA6" w:rsidP="006466E2">
            <w:pPr>
              <w:jc w:val="center"/>
              <w:rPr>
                <w:rFonts w:ascii="Arial CYR" w:hAnsi="Arial CYR" w:cs="Arial CYR"/>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34AA6" w:rsidRPr="00DC7C90" w:rsidRDefault="00134AA6" w:rsidP="006466E2">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323"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r>
      <w:tr w:rsidR="00134AA6" w:rsidRPr="00DC7C90" w:rsidTr="006466E2">
        <w:trPr>
          <w:trHeight w:hRule="exact" w:val="284"/>
        </w:trPr>
        <w:tc>
          <w:tcPr>
            <w:tcW w:w="155" w:type="pct"/>
            <w:vMerge/>
            <w:tcBorders>
              <w:left w:val="single" w:sz="4" w:space="0" w:color="auto"/>
              <w:right w:val="single" w:sz="4" w:space="0" w:color="auto"/>
            </w:tcBorders>
            <w:vAlign w:val="center"/>
          </w:tcPr>
          <w:p w:rsidR="00134AA6" w:rsidRPr="00DC7C90" w:rsidRDefault="00134AA6" w:rsidP="006466E2">
            <w:pPr>
              <w:rPr>
                <w:rFonts w:ascii="Arial CYR" w:hAnsi="Arial CYR" w:cs="Arial CYR"/>
                <w:sz w:val="18"/>
                <w:szCs w:val="18"/>
              </w:rPr>
            </w:pPr>
          </w:p>
        </w:tc>
        <w:tc>
          <w:tcPr>
            <w:tcW w:w="1146" w:type="pct"/>
            <w:gridSpan w:val="2"/>
            <w:vMerge/>
            <w:tcBorders>
              <w:left w:val="single" w:sz="4" w:space="0" w:color="auto"/>
              <w:right w:val="single" w:sz="4" w:space="0" w:color="auto"/>
            </w:tcBorders>
            <w:vAlign w:val="center"/>
          </w:tcPr>
          <w:p w:rsidR="00134AA6" w:rsidRPr="00DC7C90" w:rsidRDefault="00134AA6" w:rsidP="006466E2">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r>
              <w:rPr>
                <w:rFonts w:ascii="Arial CYR" w:hAnsi="Arial CYR" w:cs="Arial CYR"/>
                <w:b/>
                <w:bCs/>
                <w:sz w:val="18"/>
                <w:szCs w:val="18"/>
              </w:rPr>
              <w:t>2024</w:t>
            </w:r>
          </w:p>
        </w:tc>
        <w:tc>
          <w:tcPr>
            <w:tcW w:w="240" w:type="pct"/>
            <w:tcBorders>
              <w:top w:val="single" w:sz="4" w:space="0" w:color="auto"/>
              <w:left w:val="nil"/>
              <w:bottom w:val="single" w:sz="4" w:space="0" w:color="auto"/>
              <w:right w:val="nil"/>
            </w:tcBorders>
            <w:vAlign w:val="center"/>
          </w:tcPr>
          <w:p w:rsidR="00134AA6" w:rsidRDefault="00134AA6" w:rsidP="006466E2">
            <w:pPr>
              <w:jc w:val="center"/>
              <w:rPr>
                <w:rFonts w:ascii="Arial CYR" w:hAnsi="Arial CYR" w:cs="Arial CYR"/>
                <w:bCs/>
                <w:sz w:val="18"/>
                <w:szCs w:val="18"/>
              </w:rPr>
            </w:pPr>
            <w:r>
              <w:rPr>
                <w:rFonts w:ascii="Arial CYR" w:hAnsi="Arial CYR" w:cs="Arial CYR"/>
                <w:bCs/>
                <w:sz w:val="18"/>
                <w:szCs w:val="18"/>
              </w:rPr>
              <w:t>0,35</w:t>
            </w:r>
          </w:p>
        </w:tc>
        <w:tc>
          <w:tcPr>
            <w:tcW w:w="240"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134AA6" w:rsidRPr="00524B0C" w:rsidRDefault="00134AA6" w:rsidP="006466E2">
            <w:pPr>
              <w:jc w:val="center"/>
              <w:rPr>
                <w:rFonts w:ascii="Arial CYR" w:hAnsi="Arial CYR" w:cs="Arial CYR"/>
                <w:bCs/>
                <w:sz w:val="18"/>
                <w:szCs w:val="18"/>
              </w:rPr>
            </w:pPr>
            <w:r>
              <w:rPr>
                <w:rFonts w:ascii="Arial CYR" w:hAnsi="Arial CYR" w:cs="Arial CYR"/>
                <w:bCs/>
                <w:sz w:val="18"/>
                <w:szCs w:val="18"/>
              </w:rPr>
              <w:t>0,35</w:t>
            </w:r>
          </w:p>
        </w:tc>
        <w:tc>
          <w:tcPr>
            <w:tcW w:w="216" w:type="pct"/>
            <w:gridSpan w:val="2"/>
            <w:tcBorders>
              <w:top w:val="single" w:sz="4" w:space="0" w:color="auto"/>
              <w:left w:val="nil"/>
              <w:bottom w:val="single" w:sz="4" w:space="0" w:color="auto"/>
              <w:right w:val="single" w:sz="4" w:space="0" w:color="auto"/>
            </w:tcBorders>
            <w:shd w:val="clear" w:color="auto" w:fill="auto"/>
            <w:vAlign w:val="center"/>
          </w:tcPr>
          <w:p w:rsidR="00134AA6" w:rsidRDefault="00134AA6" w:rsidP="006466E2">
            <w:pPr>
              <w:jc w:val="center"/>
              <w:rPr>
                <w:rFonts w:ascii="Arial CYR" w:hAnsi="Arial CYR" w:cs="Arial CYR"/>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34AA6" w:rsidRPr="00DC7C90" w:rsidRDefault="00134AA6" w:rsidP="006466E2">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323"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r>
      <w:tr w:rsidR="00134AA6" w:rsidRPr="00DC7C90" w:rsidTr="006466E2">
        <w:trPr>
          <w:trHeight w:hRule="exact" w:val="284"/>
        </w:trPr>
        <w:tc>
          <w:tcPr>
            <w:tcW w:w="155" w:type="pct"/>
            <w:vMerge/>
            <w:tcBorders>
              <w:left w:val="single" w:sz="4" w:space="0" w:color="auto"/>
              <w:right w:val="single" w:sz="4" w:space="0" w:color="auto"/>
            </w:tcBorders>
            <w:vAlign w:val="center"/>
          </w:tcPr>
          <w:p w:rsidR="00134AA6" w:rsidRPr="00DC7C90" w:rsidRDefault="00134AA6" w:rsidP="006466E2">
            <w:pPr>
              <w:rPr>
                <w:rFonts w:ascii="Arial CYR" w:hAnsi="Arial CYR" w:cs="Arial CYR"/>
                <w:sz w:val="18"/>
                <w:szCs w:val="18"/>
              </w:rPr>
            </w:pPr>
          </w:p>
        </w:tc>
        <w:tc>
          <w:tcPr>
            <w:tcW w:w="1146" w:type="pct"/>
            <w:gridSpan w:val="2"/>
            <w:vMerge/>
            <w:tcBorders>
              <w:left w:val="single" w:sz="4" w:space="0" w:color="auto"/>
              <w:right w:val="single" w:sz="4" w:space="0" w:color="auto"/>
            </w:tcBorders>
            <w:vAlign w:val="center"/>
          </w:tcPr>
          <w:p w:rsidR="00134AA6" w:rsidRPr="00DC7C90" w:rsidRDefault="00134AA6" w:rsidP="006466E2">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r>
              <w:rPr>
                <w:rFonts w:ascii="Arial CYR" w:hAnsi="Arial CYR" w:cs="Arial CYR"/>
                <w:b/>
                <w:bCs/>
                <w:sz w:val="18"/>
                <w:szCs w:val="18"/>
              </w:rPr>
              <w:t>2025</w:t>
            </w:r>
          </w:p>
        </w:tc>
        <w:tc>
          <w:tcPr>
            <w:tcW w:w="240" w:type="pct"/>
            <w:tcBorders>
              <w:top w:val="single" w:sz="4" w:space="0" w:color="auto"/>
              <w:left w:val="nil"/>
              <w:bottom w:val="single" w:sz="4" w:space="0" w:color="auto"/>
              <w:right w:val="nil"/>
            </w:tcBorders>
            <w:vAlign w:val="center"/>
          </w:tcPr>
          <w:p w:rsidR="00134AA6" w:rsidRDefault="00134AA6" w:rsidP="006466E2">
            <w:pPr>
              <w:jc w:val="center"/>
              <w:rPr>
                <w:rFonts w:ascii="Arial CYR" w:hAnsi="Arial CYR" w:cs="Arial CYR"/>
                <w:bCs/>
                <w:sz w:val="18"/>
                <w:szCs w:val="18"/>
              </w:rPr>
            </w:pPr>
            <w:r>
              <w:rPr>
                <w:rFonts w:ascii="Arial CYR" w:hAnsi="Arial CYR" w:cs="Arial CYR"/>
                <w:bCs/>
                <w:sz w:val="18"/>
                <w:szCs w:val="18"/>
              </w:rPr>
              <w:t>0,35</w:t>
            </w:r>
          </w:p>
        </w:tc>
        <w:tc>
          <w:tcPr>
            <w:tcW w:w="240"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134AA6" w:rsidRPr="00524B0C" w:rsidRDefault="00134AA6" w:rsidP="006466E2">
            <w:pPr>
              <w:jc w:val="center"/>
              <w:rPr>
                <w:rFonts w:ascii="Arial CYR" w:hAnsi="Arial CYR" w:cs="Arial CYR"/>
                <w:bCs/>
                <w:sz w:val="18"/>
                <w:szCs w:val="18"/>
              </w:rPr>
            </w:pPr>
            <w:r>
              <w:rPr>
                <w:rFonts w:ascii="Arial CYR" w:hAnsi="Arial CYR" w:cs="Arial CYR"/>
                <w:bCs/>
                <w:sz w:val="18"/>
                <w:szCs w:val="18"/>
              </w:rPr>
              <w:t>0,35</w:t>
            </w:r>
          </w:p>
        </w:tc>
        <w:tc>
          <w:tcPr>
            <w:tcW w:w="216" w:type="pct"/>
            <w:gridSpan w:val="2"/>
            <w:tcBorders>
              <w:top w:val="single" w:sz="4" w:space="0" w:color="auto"/>
              <w:left w:val="nil"/>
              <w:bottom w:val="single" w:sz="4" w:space="0" w:color="auto"/>
              <w:right w:val="single" w:sz="4" w:space="0" w:color="auto"/>
            </w:tcBorders>
            <w:shd w:val="clear" w:color="auto" w:fill="auto"/>
            <w:vAlign w:val="center"/>
          </w:tcPr>
          <w:p w:rsidR="00134AA6" w:rsidRDefault="00134AA6" w:rsidP="006466E2">
            <w:pPr>
              <w:jc w:val="center"/>
              <w:rPr>
                <w:rFonts w:ascii="Arial CYR" w:hAnsi="Arial CYR" w:cs="Arial CYR"/>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34AA6" w:rsidRPr="00DC7C90" w:rsidRDefault="00134AA6" w:rsidP="006466E2">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323"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r>
      <w:tr w:rsidR="00134AA6" w:rsidRPr="00DC7C90" w:rsidTr="006466E2">
        <w:trPr>
          <w:trHeight w:hRule="exact" w:val="284"/>
        </w:trPr>
        <w:tc>
          <w:tcPr>
            <w:tcW w:w="155" w:type="pct"/>
            <w:vMerge/>
            <w:tcBorders>
              <w:left w:val="single" w:sz="4" w:space="0" w:color="auto"/>
              <w:right w:val="single" w:sz="4" w:space="0" w:color="auto"/>
            </w:tcBorders>
            <w:vAlign w:val="center"/>
          </w:tcPr>
          <w:p w:rsidR="00134AA6" w:rsidRPr="00DC7C90" w:rsidRDefault="00134AA6" w:rsidP="006466E2">
            <w:pPr>
              <w:rPr>
                <w:rFonts w:ascii="Arial CYR" w:hAnsi="Arial CYR" w:cs="Arial CYR"/>
                <w:sz w:val="18"/>
                <w:szCs w:val="18"/>
              </w:rPr>
            </w:pPr>
          </w:p>
        </w:tc>
        <w:tc>
          <w:tcPr>
            <w:tcW w:w="1146" w:type="pct"/>
            <w:gridSpan w:val="2"/>
            <w:vMerge/>
            <w:tcBorders>
              <w:left w:val="single" w:sz="4" w:space="0" w:color="auto"/>
              <w:right w:val="single" w:sz="4" w:space="0" w:color="auto"/>
            </w:tcBorders>
            <w:vAlign w:val="center"/>
          </w:tcPr>
          <w:p w:rsidR="00134AA6" w:rsidRPr="00DC7C90" w:rsidRDefault="00134AA6" w:rsidP="006466E2">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r>
              <w:rPr>
                <w:rFonts w:ascii="Arial CYR" w:hAnsi="Arial CYR" w:cs="Arial CYR"/>
                <w:b/>
                <w:bCs/>
                <w:sz w:val="18"/>
                <w:szCs w:val="18"/>
              </w:rPr>
              <w:t>2026</w:t>
            </w:r>
          </w:p>
        </w:tc>
        <w:tc>
          <w:tcPr>
            <w:tcW w:w="240" w:type="pct"/>
            <w:tcBorders>
              <w:top w:val="single" w:sz="4" w:space="0" w:color="auto"/>
              <w:left w:val="nil"/>
              <w:bottom w:val="single" w:sz="4" w:space="0" w:color="auto"/>
              <w:right w:val="nil"/>
            </w:tcBorders>
            <w:vAlign w:val="center"/>
          </w:tcPr>
          <w:p w:rsidR="00134AA6" w:rsidRDefault="00134AA6" w:rsidP="006466E2">
            <w:pPr>
              <w:jc w:val="center"/>
              <w:rPr>
                <w:rFonts w:ascii="Arial CYR" w:hAnsi="Arial CYR" w:cs="Arial CYR"/>
                <w:bCs/>
                <w:sz w:val="18"/>
                <w:szCs w:val="18"/>
              </w:rPr>
            </w:pPr>
            <w:r>
              <w:rPr>
                <w:rFonts w:ascii="Arial CYR" w:hAnsi="Arial CYR" w:cs="Arial CYR"/>
                <w:bCs/>
                <w:sz w:val="18"/>
                <w:szCs w:val="18"/>
              </w:rPr>
              <w:t>0,40</w:t>
            </w:r>
          </w:p>
        </w:tc>
        <w:tc>
          <w:tcPr>
            <w:tcW w:w="240"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134AA6" w:rsidRPr="00524B0C" w:rsidRDefault="00134AA6" w:rsidP="006466E2">
            <w:pPr>
              <w:jc w:val="center"/>
              <w:rPr>
                <w:rFonts w:ascii="Arial CYR" w:hAnsi="Arial CYR" w:cs="Arial CYR"/>
                <w:bCs/>
                <w:sz w:val="18"/>
                <w:szCs w:val="18"/>
              </w:rPr>
            </w:pPr>
            <w:r>
              <w:rPr>
                <w:rFonts w:ascii="Arial CYR" w:hAnsi="Arial CYR" w:cs="Arial CYR"/>
                <w:bCs/>
                <w:sz w:val="18"/>
                <w:szCs w:val="18"/>
              </w:rPr>
              <w:t>0,40</w:t>
            </w:r>
          </w:p>
        </w:tc>
        <w:tc>
          <w:tcPr>
            <w:tcW w:w="216" w:type="pct"/>
            <w:gridSpan w:val="2"/>
            <w:tcBorders>
              <w:top w:val="single" w:sz="4" w:space="0" w:color="auto"/>
              <w:left w:val="nil"/>
              <w:bottom w:val="single" w:sz="4" w:space="0" w:color="auto"/>
              <w:right w:val="single" w:sz="4" w:space="0" w:color="auto"/>
            </w:tcBorders>
            <w:shd w:val="clear" w:color="auto" w:fill="auto"/>
            <w:vAlign w:val="center"/>
          </w:tcPr>
          <w:p w:rsidR="00134AA6" w:rsidRDefault="00134AA6" w:rsidP="006466E2">
            <w:pPr>
              <w:jc w:val="center"/>
              <w:rPr>
                <w:rFonts w:ascii="Arial CYR" w:hAnsi="Arial CYR" w:cs="Arial CYR"/>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34AA6" w:rsidRPr="00DC7C90" w:rsidRDefault="00134AA6" w:rsidP="006466E2">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323"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r>
      <w:tr w:rsidR="00134AA6" w:rsidRPr="00DC7C90" w:rsidTr="006466E2">
        <w:trPr>
          <w:trHeight w:hRule="exact" w:val="284"/>
        </w:trPr>
        <w:tc>
          <w:tcPr>
            <w:tcW w:w="155" w:type="pct"/>
            <w:vMerge/>
            <w:tcBorders>
              <w:left w:val="single" w:sz="4" w:space="0" w:color="auto"/>
              <w:right w:val="single" w:sz="4" w:space="0" w:color="auto"/>
            </w:tcBorders>
            <w:vAlign w:val="center"/>
          </w:tcPr>
          <w:p w:rsidR="00134AA6" w:rsidRPr="00DC7C90" w:rsidRDefault="00134AA6" w:rsidP="006466E2">
            <w:pPr>
              <w:rPr>
                <w:rFonts w:ascii="Arial CYR" w:hAnsi="Arial CYR" w:cs="Arial CYR"/>
                <w:sz w:val="18"/>
                <w:szCs w:val="18"/>
              </w:rPr>
            </w:pPr>
          </w:p>
        </w:tc>
        <w:tc>
          <w:tcPr>
            <w:tcW w:w="1146" w:type="pct"/>
            <w:gridSpan w:val="2"/>
            <w:vMerge/>
            <w:tcBorders>
              <w:left w:val="single" w:sz="4" w:space="0" w:color="auto"/>
              <w:right w:val="single" w:sz="4" w:space="0" w:color="auto"/>
            </w:tcBorders>
            <w:vAlign w:val="center"/>
          </w:tcPr>
          <w:p w:rsidR="00134AA6" w:rsidRPr="00DC7C90" w:rsidRDefault="00134AA6" w:rsidP="006466E2">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r>
              <w:rPr>
                <w:rFonts w:ascii="Arial CYR" w:hAnsi="Arial CYR" w:cs="Arial CYR"/>
                <w:b/>
                <w:bCs/>
                <w:sz w:val="18"/>
                <w:szCs w:val="18"/>
              </w:rPr>
              <w:t>2027</w:t>
            </w:r>
          </w:p>
        </w:tc>
        <w:tc>
          <w:tcPr>
            <w:tcW w:w="240" w:type="pct"/>
            <w:tcBorders>
              <w:top w:val="single" w:sz="4" w:space="0" w:color="auto"/>
              <w:left w:val="nil"/>
              <w:bottom w:val="single" w:sz="4" w:space="0" w:color="auto"/>
              <w:right w:val="nil"/>
            </w:tcBorders>
            <w:vAlign w:val="center"/>
          </w:tcPr>
          <w:p w:rsidR="00134AA6" w:rsidRDefault="00134AA6" w:rsidP="006466E2">
            <w:pPr>
              <w:jc w:val="center"/>
              <w:rPr>
                <w:rFonts w:ascii="Arial CYR" w:hAnsi="Arial CYR" w:cs="Arial CYR"/>
                <w:bCs/>
                <w:sz w:val="18"/>
                <w:szCs w:val="18"/>
              </w:rPr>
            </w:pPr>
            <w:r>
              <w:rPr>
                <w:rFonts w:ascii="Arial CYR" w:hAnsi="Arial CYR" w:cs="Arial CYR"/>
                <w:bCs/>
                <w:sz w:val="18"/>
                <w:szCs w:val="18"/>
              </w:rPr>
              <w:t>0,40</w:t>
            </w:r>
          </w:p>
        </w:tc>
        <w:tc>
          <w:tcPr>
            <w:tcW w:w="240"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134AA6" w:rsidRPr="00524B0C" w:rsidRDefault="00134AA6" w:rsidP="006466E2">
            <w:pPr>
              <w:jc w:val="center"/>
              <w:rPr>
                <w:rFonts w:ascii="Arial CYR" w:hAnsi="Arial CYR" w:cs="Arial CYR"/>
                <w:bCs/>
                <w:sz w:val="18"/>
                <w:szCs w:val="18"/>
              </w:rPr>
            </w:pPr>
            <w:r>
              <w:rPr>
                <w:rFonts w:ascii="Arial CYR" w:hAnsi="Arial CYR" w:cs="Arial CYR"/>
                <w:bCs/>
                <w:sz w:val="18"/>
                <w:szCs w:val="18"/>
              </w:rPr>
              <w:t>0,40</w:t>
            </w:r>
          </w:p>
        </w:tc>
        <w:tc>
          <w:tcPr>
            <w:tcW w:w="216" w:type="pct"/>
            <w:gridSpan w:val="2"/>
            <w:tcBorders>
              <w:top w:val="single" w:sz="4" w:space="0" w:color="auto"/>
              <w:left w:val="nil"/>
              <w:bottom w:val="single" w:sz="4" w:space="0" w:color="auto"/>
              <w:right w:val="single" w:sz="4" w:space="0" w:color="auto"/>
            </w:tcBorders>
            <w:shd w:val="clear" w:color="auto" w:fill="auto"/>
            <w:vAlign w:val="center"/>
          </w:tcPr>
          <w:p w:rsidR="00134AA6" w:rsidRDefault="00134AA6" w:rsidP="006466E2">
            <w:pPr>
              <w:jc w:val="center"/>
              <w:rPr>
                <w:rFonts w:ascii="Arial CYR" w:hAnsi="Arial CYR" w:cs="Arial CYR"/>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34AA6" w:rsidRPr="00DC7C90" w:rsidRDefault="00134AA6" w:rsidP="006466E2">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323"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r>
      <w:tr w:rsidR="00134AA6" w:rsidRPr="00DC7C90" w:rsidTr="006466E2">
        <w:trPr>
          <w:trHeight w:hRule="exact" w:val="284"/>
        </w:trPr>
        <w:tc>
          <w:tcPr>
            <w:tcW w:w="155" w:type="pct"/>
            <w:vMerge/>
            <w:tcBorders>
              <w:left w:val="single" w:sz="4" w:space="0" w:color="auto"/>
              <w:right w:val="single" w:sz="4" w:space="0" w:color="auto"/>
            </w:tcBorders>
            <w:vAlign w:val="center"/>
          </w:tcPr>
          <w:p w:rsidR="00134AA6" w:rsidRPr="00DC7C90" w:rsidRDefault="00134AA6" w:rsidP="006466E2">
            <w:pPr>
              <w:rPr>
                <w:rFonts w:ascii="Arial CYR" w:hAnsi="Arial CYR" w:cs="Arial CYR"/>
                <w:sz w:val="18"/>
                <w:szCs w:val="18"/>
              </w:rPr>
            </w:pPr>
          </w:p>
        </w:tc>
        <w:tc>
          <w:tcPr>
            <w:tcW w:w="1146" w:type="pct"/>
            <w:gridSpan w:val="2"/>
            <w:vMerge/>
            <w:tcBorders>
              <w:left w:val="single" w:sz="4" w:space="0" w:color="auto"/>
              <w:right w:val="single" w:sz="4" w:space="0" w:color="auto"/>
            </w:tcBorders>
            <w:vAlign w:val="center"/>
          </w:tcPr>
          <w:p w:rsidR="00134AA6" w:rsidRPr="00DC7C90" w:rsidRDefault="00134AA6" w:rsidP="006466E2">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r>
              <w:rPr>
                <w:rFonts w:ascii="Arial CYR" w:hAnsi="Arial CYR" w:cs="Arial CYR"/>
                <w:b/>
                <w:bCs/>
                <w:sz w:val="18"/>
                <w:szCs w:val="18"/>
              </w:rPr>
              <w:t>2028</w:t>
            </w:r>
          </w:p>
        </w:tc>
        <w:tc>
          <w:tcPr>
            <w:tcW w:w="240" w:type="pct"/>
            <w:tcBorders>
              <w:top w:val="single" w:sz="4" w:space="0" w:color="auto"/>
              <w:left w:val="nil"/>
              <w:bottom w:val="single" w:sz="4" w:space="0" w:color="auto"/>
              <w:right w:val="nil"/>
            </w:tcBorders>
            <w:vAlign w:val="center"/>
          </w:tcPr>
          <w:p w:rsidR="00134AA6" w:rsidRDefault="00134AA6" w:rsidP="006466E2">
            <w:pPr>
              <w:jc w:val="center"/>
              <w:rPr>
                <w:rFonts w:ascii="Arial CYR" w:hAnsi="Arial CYR" w:cs="Arial CYR"/>
                <w:bCs/>
                <w:sz w:val="18"/>
                <w:szCs w:val="18"/>
              </w:rPr>
            </w:pPr>
            <w:r>
              <w:rPr>
                <w:rFonts w:ascii="Arial CYR" w:hAnsi="Arial CYR" w:cs="Arial CYR"/>
                <w:bCs/>
                <w:sz w:val="18"/>
                <w:szCs w:val="18"/>
              </w:rPr>
              <w:t>0,45</w:t>
            </w:r>
          </w:p>
        </w:tc>
        <w:tc>
          <w:tcPr>
            <w:tcW w:w="240"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134AA6" w:rsidRPr="00524B0C" w:rsidRDefault="00134AA6" w:rsidP="006466E2">
            <w:pPr>
              <w:jc w:val="center"/>
              <w:rPr>
                <w:rFonts w:ascii="Arial CYR" w:hAnsi="Arial CYR" w:cs="Arial CYR"/>
                <w:bCs/>
                <w:sz w:val="18"/>
                <w:szCs w:val="18"/>
              </w:rPr>
            </w:pPr>
            <w:r>
              <w:rPr>
                <w:rFonts w:ascii="Arial CYR" w:hAnsi="Arial CYR" w:cs="Arial CYR"/>
                <w:bCs/>
                <w:sz w:val="18"/>
                <w:szCs w:val="18"/>
              </w:rPr>
              <w:t>0,45</w:t>
            </w:r>
          </w:p>
        </w:tc>
        <w:tc>
          <w:tcPr>
            <w:tcW w:w="216" w:type="pct"/>
            <w:gridSpan w:val="2"/>
            <w:tcBorders>
              <w:top w:val="single" w:sz="4" w:space="0" w:color="auto"/>
              <w:left w:val="nil"/>
              <w:bottom w:val="single" w:sz="4" w:space="0" w:color="auto"/>
              <w:right w:val="single" w:sz="4" w:space="0" w:color="auto"/>
            </w:tcBorders>
            <w:shd w:val="clear" w:color="auto" w:fill="auto"/>
            <w:vAlign w:val="center"/>
          </w:tcPr>
          <w:p w:rsidR="00134AA6" w:rsidRDefault="00134AA6" w:rsidP="006466E2">
            <w:pPr>
              <w:jc w:val="center"/>
              <w:rPr>
                <w:rFonts w:ascii="Arial CYR" w:hAnsi="Arial CYR" w:cs="Arial CYR"/>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34AA6" w:rsidRPr="00DC7C90" w:rsidRDefault="00134AA6" w:rsidP="006466E2">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323"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r>
      <w:tr w:rsidR="00134AA6" w:rsidRPr="00DC7C90" w:rsidTr="00A969F4">
        <w:trPr>
          <w:trHeight w:hRule="exact" w:val="284"/>
        </w:trPr>
        <w:tc>
          <w:tcPr>
            <w:tcW w:w="155" w:type="pct"/>
            <w:vMerge/>
            <w:tcBorders>
              <w:left w:val="single" w:sz="4" w:space="0" w:color="auto"/>
              <w:bottom w:val="single" w:sz="4" w:space="0" w:color="auto"/>
              <w:right w:val="single" w:sz="4" w:space="0" w:color="auto"/>
            </w:tcBorders>
            <w:vAlign w:val="center"/>
          </w:tcPr>
          <w:p w:rsidR="00134AA6" w:rsidRPr="00DC7C90" w:rsidRDefault="00134AA6" w:rsidP="006466E2">
            <w:pPr>
              <w:rPr>
                <w:rFonts w:ascii="Arial CYR" w:hAnsi="Arial CYR" w:cs="Arial CYR"/>
                <w:sz w:val="18"/>
                <w:szCs w:val="18"/>
              </w:rPr>
            </w:pPr>
          </w:p>
        </w:tc>
        <w:tc>
          <w:tcPr>
            <w:tcW w:w="1146" w:type="pct"/>
            <w:gridSpan w:val="2"/>
            <w:vMerge/>
            <w:tcBorders>
              <w:left w:val="single" w:sz="4" w:space="0" w:color="auto"/>
              <w:bottom w:val="single" w:sz="4" w:space="0" w:color="auto"/>
              <w:right w:val="single" w:sz="4" w:space="0" w:color="auto"/>
            </w:tcBorders>
            <w:vAlign w:val="center"/>
          </w:tcPr>
          <w:p w:rsidR="00134AA6" w:rsidRPr="00DC7C90" w:rsidRDefault="00134AA6" w:rsidP="006466E2">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DC7C90" w:rsidRDefault="00134AA6" w:rsidP="006466E2">
            <w:pPr>
              <w:jc w:val="center"/>
              <w:rPr>
                <w:rFonts w:ascii="Arial CYR" w:hAnsi="Arial CYR" w:cs="Arial CYR"/>
                <w:b/>
                <w:bCs/>
                <w:sz w:val="18"/>
                <w:szCs w:val="18"/>
              </w:rPr>
            </w:pPr>
            <w:r w:rsidRPr="00DC7C90">
              <w:rPr>
                <w:rFonts w:ascii="Arial CYR" w:hAnsi="Arial CYR" w:cs="Arial CYR"/>
                <w:b/>
                <w:bCs/>
                <w:sz w:val="18"/>
                <w:szCs w:val="18"/>
              </w:rPr>
              <w:t>Итого</w:t>
            </w:r>
          </w:p>
        </w:tc>
        <w:tc>
          <w:tcPr>
            <w:tcW w:w="240" w:type="pct"/>
            <w:tcBorders>
              <w:top w:val="single" w:sz="4" w:space="0" w:color="auto"/>
              <w:left w:val="nil"/>
              <w:bottom w:val="single" w:sz="4" w:space="0" w:color="auto"/>
              <w:right w:val="nil"/>
            </w:tcBorders>
            <w:shd w:val="clear" w:color="auto" w:fill="E36C0A" w:themeFill="accent6" w:themeFillShade="BF"/>
            <w:vAlign w:val="center"/>
          </w:tcPr>
          <w:p w:rsidR="00134AA6" w:rsidRPr="00A969F4" w:rsidRDefault="00134AA6" w:rsidP="006466E2">
            <w:pPr>
              <w:jc w:val="center"/>
              <w:rPr>
                <w:rFonts w:ascii="Arial CYR" w:hAnsi="Arial CYR" w:cs="Arial CYR"/>
                <w:b/>
                <w:bCs/>
                <w:sz w:val="18"/>
                <w:szCs w:val="18"/>
              </w:rPr>
            </w:pPr>
            <w:r w:rsidRPr="00A969F4">
              <w:rPr>
                <w:rFonts w:ascii="Arial CYR" w:hAnsi="Arial CYR" w:cs="Arial CYR"/>
                <w:b/>
                <w:bCs/>
                <w:sz w:val="18"/>
                <w:szCs w:val="18"/>
              </w:rPr>
              <w:t>3,35</w:t>
            </w:r>
          </w:p>
        </w:tc>
        <w:tc>
          <w:tcPr>
            <w:tcW w:w="240" w:type="pct"/>
            <w:gridSpan w:val="2"/>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A969F4" w:rsidRDefault="00134AA6" w:rsidP="006466E2">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A969F4" w:rsidRDefault="00134AA6" w:rsidP="006466E2">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A969F4" w:rsidRDefault="00134AA6" w:rsidP="006466E2">
            <w:pPr>
              <w:jc w:val="center"/>
              <w:rPr>
                <w:rFonts w:ascii="Arial CYR" w:hAnsi="Arial CYR" w:cs="Arial CYR"/>
                <w:b/>
                <w:bCs/>
                <w:sz w:val="18"/>
                <w:szCs w:val="18"/>
              </w:rPr>
            </w:pPr>
            <w:r w:rsidRPr="00A969F4">
              <w:rPr>
                <w:rFonts w:ascii="Arial CYR" w:hAnsi="Arial CYR" w:cs="Arial CYR"/>
                <w:b/>
                <w:bCs/>
                <w:sz w:val="18"/>
                <w:szCs w:val="18"/>
              </w:rPr>
              <w:t>3,35</w:t>
            </w:r>
          </w:p>
        </w:tc>
        <w:tc>
          <w:tcPr>
            <w:tcW w:w="216" w:type="pct"/>
            <w:gridSpan w:val="2"/>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A969F4" w:rsidRDefault="00134AA6" w:rsidP="006466E2">
            <w:pPr>
              <w:jc w:val="center"/>
              <w:rPr>
                <w:rFonts w:ascii="Arial CYR" w:hAnsi="Arial CYR" w:cs="Arial CYR"/>
                <w:b/>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DC7C90" w:rsidRDefault="00134AA6" w:rsidP="006466E2">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DC7C90" w:rsidRDefault="00134AA6" w:rsidP="006466E2">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DC7C90" w:rsidRDefault="00134AA6" w:rsidP="006466E2">
            <w:pPr>
              <w:jc w:val="center"/>
              <w:rPr>
                <w:rFonts w:ascii="Arial CYR" w:hAnsi="Arial CYR" w:cs="Arial CYR"/>
                <w:b/>
                <w:bCs/>
                <w:sz w:val="18"/>
                <w:szCs w:val="18"/>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rsidR="00134AA6" w:rsidRPr="00DC7C90" w:rsidRDefault="00134AA6" w:rsidP="006466E2">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DC7C90" w:rsidRDefault="00134AA6" w:rsidP="006466E2">
            <w:pPr>
              <w:jc w:val="center"/>
              <w:rPr>
                <w:rFonts w:ascii="Arial CYR" w:hAnsi="Arial CYR" w:cs="Arial CYR"/>
                <w:b/>
                <w:bCs/>
                <w:sz w:val="18"/>
                <w:szCs w:val="18"/>
              </w:rPr>
            </w:pPr>
          </w:p>
        </w:tc>
        <w:tc>
          <w:tcPr>
            <w:tcW w:w="323" w:type="pct"/>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DC7C90" w:rsidRDefault="00134AA6" w:rsidP="006466E2">
            <w:pPr>
              <w:jc w:val="center"/>
              <w:rPr>
                <w:rFonts w:ascii="Arial CYR" w:hAnsi="Arial CYR" w:cs="Arial CYR"/>
                <w:b/>
                <w:bCs/>
                <w:sz w:val="18"/>
                <w:szCs w:val="18"/>
              </w:rPr>
            </w:pPr>
          </w:p>
        </w:tc>
      </w:tr>
      <w:tr w:rsidR="00134AA6" w:rsidRPr="00DC7C90" w:rsidTr="006466E2">
        <w:trPr>
          <w:trHeight w:hRule="exact" w:val="284"/>
        </w:trPr>
        <w:tc>
          <w:tcPr>
            <w:tcW w:w="155" w:type="pct"/>
            <w:vMerge w:val="restart"/>
            <w:tcBorders>
              <w:top w:val="single" w:sz="4" w:space="0" w:color="auto"/>
              <w:left w:val="single" w:sz="4" w:space="0" w:color="auto"/>
              <w:right w:val="single" w:sz="4" w:space="0" w:color="auto"/>
            </w:tcBorders>
            <w:vAlign w:val="center"/>
          </w:tcPr>
          <w:p w:rsidR="00134AA6" w:rsidRPr="006443B7" w:rsidRDefault="00134AA6" w:rsidP="006466E2">
            <w:pPr>
              <w:rPr>
                <w:sz w:val="20"/>
                <w:szCs w:val="20"/>
              </w:rPr>
            </w:pPr>
            <w:r>
              <w:rPr>
                <w:sz w:val="20"/>
                <w:szCs w:val="20"/>
              </w:rPr>
              <w:t>8.2</w:t>
            </w:r>
          </w:p>
        </w:tc>
        <w:tc>
          <w:tcPr>
            <w:tcW w:w="1146" w:type="pct"/>
            <w:gridSpan w:val="2"/>
            <w:vMerge w:val="restart"/>
            <w:tcBorders>
              <w:top w:val="single" w:sz="4" w:space="0" w:color="auto"/>
              <w:left w:val="single" w:sz="4" w:space="0" w:color="auto"/>
              <w:right w:val="single" w:sz="4" w:space="0" w:color="auto"/>
            </w:tcBorders>
            <w:vAlign w:val="center"/>
          </w:tcPr>
          <w:p w:rsidR="00134AA6" w:rsidRPr="00CC47F5" w:rsidRDefault="006E75B6" w:rsidP="006466E2">
            <w:pPr>
              <w:rPr>
                <w:bCs/>
              </w:rPr>
            </w:pPr>
            <w:r w:rsidRPr="00CC47F5">
              <w:rPr>
                <w:bCs/>
              </w:rPr>
              <w:t>Антитеррористическая</w:t>
            </w:r>
            <w:r w:rsidR="00134AA6" w:rsidRPr="00CC47F5">
              <w:rPr>
                <w:bCs/>
              </w:rPr>
              <w:t xml:space="preserve"> защищенность</w:t>
            </w:r>
          </w:p>
        </w:tc>
        <w:tc>
          <w:tcPr>
            <w:tcW w:w="410"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r>
              <w:rPr>
                <w:rFonts w:ascii="Arial CYR" w:hAnsi="Arial CYR" w:cs="Arial CYR"/>
                <w:b/>
                <w:bCs/>
                <w:sz w:val="18"/>
                <w:szCs w:val="18"/>
              </w:rPr>
              <w:t>2018</w:t>
            </w:r>
          </w:p>
        </w:tc>
        <w:tc>
          <w:tcPr>
            <w:tcW w:w="240" w:type="pct"/>
            <w:tcBorders>
              <w:top w:val="single" w:sz="4" w:space="0" w:color="auto"/>
              <w:left w:val="nil"/>
              <w:bottom w:val="single" w:sz="4" w:space="0" w:color="auto"/>
              <w:right w:val="nil"/>
            </w:tcBorders>
            <w:vAlign w:val="center"/>
          </w:tcPr>
          <w:p w:rsidR="00134AA6" w:rsidRPr="00524B0C" w:rsidRDefault="00134AA6" w:rsidP="006466E2">
            <w:pPr>
              <w:jc w:val="center"/>
              <w:rPr>
                <w:rFonts w:ascii="Arial CYR" w:hAnsi="Arial CYR" w:cs="Arial CYR"/>
                <w:bCs/>
                <w:sz w:val="18"/>
                <w:szCs w:val="18"/>
              </w:rPr>
            </w:pPr>
            <w:r>
              <w:rPr>
                <w:rFonts w:ascii="Arial CYR" w:hAnsi="Arial CYR" w:cs="Arial CYR"/>
                <w:bCs/>
                <w:sz w:val="18"/>
                <w:szCs w:val="18"/>
              </w:rPr>
              <w:t>0,10</w:t>
            </w:r>
          </w:p>
        </w:tc>
        <w:tc>
          <w:tcPr>
            <w:tcW w:w="240"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134AA6" w:rsidRPr="00524B0C" w:rsidRDefault="00134AA6" w:rsidP="00AB1AF0">
            <w:pPr>
              <w:jc w:val="center"/>
              <w:rPr>
                <w:rFonts w:ascii="Arial CYR" w:hAnsi="Arial CYR" w:cs="Arial CYR"/>
                <w:bCs/>
                <w:sz w:val="18"/>
                <w:szCs w:val="18"/>
              </w:rPr>
            </w:pPr>
            <w:r>
              <w:rPr>
                <w:rFonts w:ascii="Arial CYR" w:hAnsi="Arial CYR" w:cs="Arial CYR"/>
                <w:bCs/>
                <w:sz w:val="18"/>
                <w:szCs w:val="18"/>
              </w:rPr>
              <w:t>0,10</w:t>
            </w:r>
          </w:p>
        </w:tc>
        <w:tc>
          <w:tcPr>
            <w:tcW w:w="216" w:type="pct"/>
            <w:gridSpan w:val="2"/>
            <w:tcBorders>
              <w:top w:val="single" w:sz="4" w:space="0" w:color="auto"/>
              <w:left w:val="nil"/>
              <w:bottom w:val="single" w:sz="4" w:space="0" w:color="auto"/>
              <w:right w:val="single" w:sz="4" w:space="0" w:color="auto"/>
            </w:tcBorders>
            <w:shd w:val="clear" w:color="auto" w:fill="auto"/>
            <w:vAlign w:val="center"/>
          </w:tcPr>
          <w:p w:rsidR="00134AA6" w:rsidRPr="00524B0C" w:rsidRDefault="00134AA6" w:rsidP="006466E2">
            <w:pPr>
              <w:jc w:val="center"/>
              <w:rPr>
                <w:rFonts w:ascii="Arial CYR" w:hAnsi="Arial CYR" w:cs="Arial CYR"/>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34AA6" w:rsidRPr="00DC7C90" w:rsidRDefault="00134AA6" w:rsidP="006466E2">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323"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r>
      <w:tr w:rsidR="00134AA6" w:rsidRPr="00DC7C90" w:rsidTr="006466E2">
        <w:trPr>
          <w:trHeight w:hRule="exact" w:val="284"/>
        </w:trPr>
        <w:tc>
          <w:tcPr>
            <w:tcW w:w="155" w:type="pct"/>
            <w:vMerge/>
            <w:tcBorders>
              <w:left w:val="single" w:sz="4" w:space="0" w:color="auto"/>
              <w:right w:val="single" w:sz="4" w:space="0" w:color="auto"/>
            </w:tcBorders>
            <w:vAlign w:val="center"/>
          </w:tcPr>
          <w:p w:rsidR="00134AA6" w:rsidRPr="00DC7C90" w:rsidRDefault="00134AA6" w:rsidP="006466E2">
            <w:pPr>
              <w:rPr>
                <w:rFonts w:ascii="Arial CYR" w:hAnsi="Arial CYR" w:cs="Arial CYR"/>
                <w:sz w:val="18"/>
                <w:szCs w:val="18"/>
              </w:rPr>
            </w:pPr>
          </w:p>
        </w:tc>
        <w:tc>
          <w:tcPr>
            <w:tcW w:w="1146" w:type="pct"/>
            <w:gridSpan w:val="2"/>
            <w:vMerge/>
            <w:tcBorders>
              <w:left w:val="single" w:sz="4" w:space="0" w:color="auto"/>
              <w:right w:val="single" w:sz="4" w:space="0" w:color="auto"/>
            </w:tcBorders>
            <w:vAlign w:val="center"/>
          </w:tcPr>
          <w:p w:rsidR="00134AA6" w:rsidRPr="00DC7C90" w:rsidRDefault="00134AA6" w:rsidP="006466E2">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r>
              <w:rPr>
                <w:rFonts w:ascii="Arial CYR" w:hAnsi="Arial CYR" w:cs="Arial CYR"/>
                <w:b/>
                <w:bCs/>
                <w:sz w:val="18"/>
                <w:szCs w:val="18"/>
              </w:rPr>
              <w:t>2019</w:t>
            </w:r>
          </w:p>
        </w:tc>
        <w:tc>
          <w:tcPr>
            <w:tcW w:w="240" w:type="pct"/>
            <w:tcBorders>
              <w:top w:val="single" w:sz="4" w:space="0" w:color="auto"/>
              <w:left w:val="nil"/>
              <w:bottom w:val="single" w:sz="4" w:space="0" w:color="auto"/>
              <w:right w:val="nil"/>
            </w:tcBorders>
            <w:vAlign w:val="center"/>
          </w:tcPr>
          <w:p w:rsidR="00134AA6" w:rsidRPr="00524B0C" w:rsidRDefault="00134AA6" w:rsidP="006466E2">
            <w:pPr>
              <w:jc w:val="center"/>
              <w:rPr>
                <w:rFonts w:ascii="Arial CYR" w:hAnsi="Arial CYR" w:cs="Arial CYR"/>
                <w:bCs/>
                <w:sz w:val="18"/>
                <w:szCs w:val="18"/>
              </w:rPr>
            </w:pPr>
            <w:r>
              <w:rPr>
                <w:rFonts w:ascii="Arial CYR" w:hAnsi="Arial CYR" w:cs="Arial CYR"/>
                <w:bCs/>
                <w:sz w:val="18"/>
                <w:szCs w:val="18"/>
              </w:rPr>
              <w:t>0,10</w:t>
            </w:r>
          </w:p>
        </w:tc>
        <w:tc>
          <w:tcPr>
            <w:tcW w:w="240"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134AA6" w:rsidRPr="00524B0C" w:rsidRDefault="00134AA6" w:rsidP="00AB1AF0">
            <w:pPr>
              <w:jc w:val="center"/>
              <w:rPr>
                <w:rFonts w:ascii="Arial CYR" w:hAnsi="Arial CYR" w:cs="Arial CYR"/>
                <w:bCs/>
                <w:sz w:val="18"/>
                <w:szCs w:val="18"/>
              </w:rPr>
            </w:pPr>
            <w:r>
              <w:rPr>
                <w:rFonts w:ascii="Arial CYR" w:hAnsi="Arial CYR" w:cs="Arial CYR"/>
                <w:bCs/>
                <w:sz w:val="18"/>
                <w:szCs w:val="18"/>
              </w:rPr>
              <w:t>0,10</w:t>
            </w:r>
          </w:p>
        </w:tc>
        <w:tc>
          <w:tcPr>
            <w:tcW w:w="216" w:type="pct"/>
            <w:gridSpan w:val="2"/>
            <w:tcBorders>
              <w:top w:val="single" w:sz="4" w:space="0" w:color="auto"/>
              <w:left w:val="nil"/>
              <w:bottom w:val="single" w:sz="4" w:space="0" w:color="auto"/>
              <w:right w:val="single" w:sz="4" w:space="0" w:color="auto"/>
            </w:tcBorders>
            <w:shd w:val="clear" w:color="auto" w:fill="auto"/>
            <w:vAlign w:val="center"/>
          </w:tcPr>
          <w:p w:rsidR="00134AA6" w:rsidRPr="00524B0C" w:rsidRDefault="00134AA6" w:rsidP="006466E2">
            <w:pPr>
              <w:jc w:val="center"/>
              <w:rPr>
                <w:rFonts w:ascii="Arial CYR" w:hAnsi="Arial CYR" w:cs="Arial CYR"/>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34AA6" w:rsidRPr="00DC7C90" w:rsidRDefault="00134AA6" w:rsidP="006466E2">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323"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r>
      <w:tr w:rsidR="00134AA6" w:rsidRPr="00DC7C90" w:rsidTr="006466E2">
        <w:trPr>
          <w:trHeight w:hRule="exact" w:val="284"/>
        </w:trPr>
        <w:tc>
          <w:tcPr>
            <w:tcW w:w="155" w:type="pct"/>
            <w:vMerge/>
            <w:tcBorders>
              <w:left w:val="single" w:sz="4" w:space="0" w:color="auto"/>
              <w:right w:val="single" w:sz="4" w:space="0" w:color="auto"/>
            </w:tcBorders>
            <w:vAlign w:val="center"/>
          </w:tcPr>
          <w:p w:rsidR="00134AA6" w:rsidRPr="00DC7C90" w:rsidRDefault="00134AA6" w:rsidP="006466E2">
            <w:pPr>
              <w:rPr>
                <w:rFonts w:ascii="Arial CYR" w:hAnsi="Arial CYR" w:cs="Arial CYR"/>
                <w:sz w:val="18"/>
                <w:szCs w:val="18"/>
              </w:rPr>
            </w:pPr>
          </w:p>
        </w:tc>
        <w:tc>
          <w:tcPr>
            <w:tcW w:w="1146" w:type="pct"/>
            <w:gridSpan w:val="2"/>
            <w:vMerge/>
            <w:tcBorders>
              <w:left w:val="single" w:sz="4" w:space="0" w:color="auto"/>
              <w:right w:val="single" w:sz="4" w:space="0" w:color="auto"/>
            </w:tcBorders>
            <w:vAlign w:val="center"/>
          </w:tcPr>
          <w:p w:rsidR="00134AA6" w:rsidRPr="00DC7C90" w:rsidRDefault="00134AA6" w:rsidP="006466E2">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r>
              <w:rPr>
                <w:rFonts w:ascii="Arial CYR" w:hAnsi="Arial CYR" w:cs="Arial CYR"/>
                <w:b/>
                <w:bCs/>
                <w:sz w:val="18"/>
                <w:szCs w:val="18"/>
              </w:rPr>
              <w:t>2020</w:t>
            </w:r>
          </w:p>
        </w:tc>
        <w:tc>
          <w:tcPr>
            <w:tcW w:w="240" w:type="pct"/>
            <w:tcBorders>
              <w:top w:val="single" w:sz="4" w:space="0" w:color="auto"/>
              <w:left w:val="nil"/>
              <w:bottom w:val="single" w:sz="4" w:space="0" w:color="auto"/>
              <w:right w:val="nil"/>
            </w:tcBorders>
            <w:vAlign w:val="center"/>
          </w:tcPr>
          <w:p w:rsidR="00134AA6" w:rsidRPr="00524B0C" w:rsidRDefault="00134AA6" w:rsidP="006466E2">
            <w:pPr>
              <w:jc w:val="center"/>
              <w:rPr>
                <w:rFonts w:ascii="Arial CYR" w:hAnsi="Arial CYR" w:cs="Arial CYR"/>
                <w:bCs/>
                <w:sz w:val="18"/>
                <w:szCs w:val="18"/>
              </w:rPr>
            </w:pPr>
            <w:r>
              <w:rPr>
                <w:rFonts w:ascii="Arial CYR" w:hAnsi="Arial CYR" w:cs="Arial CYR"/>
                <w:bCs/>
                <w:sz w:val="18"/>
                <w:szCs w:val="18"/>
              </w:rPr>
              <w:t>0,15</w:t>
            </w:r>
          </w:p>
        </w:tc>
        <w:tc>
          <w:tcPr>
            <w:tcW w:w="240"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134AA6" w:rsidRPr="00524B0C" w:rsidRDefault="00134AA6" w:rsidP="00AB1AF0">
            <w:pPr>
              <w:jc w:val="center"/>
              <w:rPr>
                <w:rFonts w:ascii="Arial CYR" w:hAnsi="Arial CYR" w:cs="Arial CYR"/>
                <w:bCs/>
                <w:sz w:val="18"/>
                <w:szCs w:val="18"/>
              </w:rPr>
            </w:pPr>
            <w:r>
              <w:rPr>
                <w:rFonts w:ascii="Arial CYR" w:hAnsi="Arial CYR" w:cs="Arial CYR"/>
                <w:bCs/>
                <w:sz w:val="18"/>
                <w:szCs w:val="18"/>
              </w:rPr>
              <w:t>0,15</w:t>
            </w:r>
          </w:p>
        </w:tc>
        <w:tc>
          <w:tcPr>
            <w:tcW w:w="216" w:type="pct"/>
            <w:gridSpan w:val="2"/>
            <w:tcBorders>
              <w:top w:val="single" w:sz="4" w:space="0" w:color="auto"/>
              <w:left w:val="nil"/>
              <w:bottom w:val="single" w:sz="4" w:space="0" w:color="auto"/>
              <w:right w:val="single" w:sz="4" w:space="0" w:color="auto"/>
            </w:tcBorders>
            <w:shd w:val="clear" w:color="auto" w:fill="auto"/>
            <w:vAlign w:val="center"/>
          </w:tcPr>
          <w:p w:rsidR="00134AA6" w:rsidRPr="00524B0C" w:rsidRDefault="00134AA6" w:rsidP="006466E2">
            <w:pPr>
              <w:jc w:val="center"/>
              <w:rPr>
                <w:rFonts w:ascii="Arial CYR" w:hAnsi="Arial CYR" w:cs="Arial CYR"/>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34AA6" w:rsidRPr="00DC7C90" w:rsidRDefault="00134AA6" w:rsidP="006466E2">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323"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r>
      <w:tr w:rsidR="00134AA6" w:rsidRPr="00DC7C90" w:rsidTr="006466E2">
        <w:trPr>
          <w:trHeight w:hRule="exact" w:val="284"/>
        </w:trPr>
        <w:tc>
          <w:tcPr>
            <w:tcW w:w="155" w:type="pct"/>
            <w:vMerge/>
            <w:tcBorders>
              <w:left w:val="single" w:sz="4" w:space="0" w:color="auto"/>
              <w:right w:val="single" w:sz="4" w:space="0" w:color="auto"/>
            </w:tcBorders>
            <w:vAlign w:val="center"/>
          </w:tcPr>
          <w:p w:rsidR="00134AA6" w:rsidRPr="00DC7C90" w:rsidRDefault="00134AA6" w:rsidP="006466E2">
            <w:pPr>
              <w:rPr>
                <w:rFonts w:ascii="Arial CYR" w:hAnsi="Arial CYR" w:cs="Arial CYR"/>
                <w:sz w:val="18"/>
                <w:szCs w:val="18"/>
              </w:rPr>
            </w:pPr>
          </w:p>
        </w:tc>
        <w:tc>
          <w:tcPr>
            <w:tcW w:w="1146" w:type="pct"/>
            <w:gridSpan w:val="2"/>
            <w:vMerge/>
            <w:tcBorders>
              <w:left w:val="single" w:sz="4" w:space="0" w:color="auto"/>
              <w:right w:val="single" w:sz="4" w:space="0" w:color="auto"/>
            </w:tcBorders>
            <w:vAlign w:val="center"/>
          </w:tcPr>
          <w:p w:rsidR="00134AA6" w:rsidRPr="00DC7C90" w:rsidRDefault="00134AA6" w:rsidP="006466E2">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r>
              <w:rPr>
                <w:rFonts w:ascii="Arial CYR" w:hAnsi="Arial CYR" w:cs="Arial CYR"/>
                <w:b/>
                <w:bCs/>
                <w:sz w:val="18"/>
                <w:szCs w:val="18"/>
              </w:rPr>
              <w:t>2021</w:t>
            </w:r>
          </w:p>
        </w:tc>
        <w:tc>
          <w:tcPr>
            <w:tcW w:w="240" w:type="pct"/>
            <w:tcBorders>
              <w:top w:val="single" w:sz="4" w:space="0" w:color="auto"/>
              <w:left w:val="nil"/>
              <w:bottom w:val="single" w:sz="4" w:space="0" w:color="auto"/>
              <w:right w:val="nil"/>
            </w:tcBorders>
            <w:vAlign w:val="center"/>
          </w:tcPr>
          <w:p w:rsidR="00134AA6" w:rsidRPr="00524B0C" w:rsidRDefault="00134AA6" w:rsidP="006466E2">
            <w:pPr>
              <w:jc w:val="center"/>
              <w:rPr>
                <w:rFonts w:ascii="Arial CYR" w:hAnsi="Arial CYR" w:cs="Arial CYR"/>
                <w:bCs/>
                <w:sz w:val="18"/>
                <w:szCs w:val="18"/>
              </w:rPr>
            </w:pPr>
            <w:r>
              <w:rPr>
                <w:rFonts w:ascii="Arial CYR" w:hAnsi="Arial CYR" w:cs="Arial CYR"/>
                <w:bCs/>
                <w:sz w:val="18"/>
                <w:szCs w:val="18"/>
              </w:rPr>
              <w:t>0,15</w:t>
            </w:r>
          </w:p>
        </w:tc>
        <w:tc>
          <w:tcPr>
            <w:tcW w:w="240"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134AA6" w:rsidRPr="00524B0C" w:rsidRDefault="00134AA6" w:rsidP="00AB1AF0">
            <w:pPr>
              <w:jc w:val="center"/>
              <w:rPr>
                <w:rFonts w:ascii="Arial CYR" w:hAnsi="Arial CYR" w:cs="Arial CYR"/>
                <w:bCs/>
                <w:sz w:val="18"/>
                <w:szCs w:val="18"/>
              </w:rPr>
            </w:pPr>
            <w:r>
              <w:rPr>
                <w:rFonts w:ascii="Arial CYR" w:hAnsi="Arial CYR" w:cs="Arial CYR"/>
                <w:bCs/>
                <w:sz w:val="18"/>
                <w:szCs w:val="18"/>
              </w:rPr>
              <w:t>0,15</w:t>
            </w:r>
          </w:p>
        </w:tc>
        <w:tc>
          <w:tcPr>
            <w:tcW w:w="216" w:type="pct"/>
            <w:gridSpan w:val="2"/>
            <w:tcBorders>
              <w:top w:val="single" w:sz="4" w:space="0" w:color="auto"/>
              <w:left w:val="nil"/>
              <w:bottom w:val="single" w:sz="4" w:space="0" w:color="auto"/>
              <w:right w:val="single" w:sz="4" w:space="0" w:color="auto"/>
            </w:tcBorders>
            <w:shd w:val="clear" w:color="auto" w:fill="auto"/>
            <w:vAlign w:val="center"/>
          </w:tcPr>
          <w:p w:rsidR="00134AA6" w:rsidRPr="00524B0C" w:rsidRDefault="00134AA6" w:rsidP="006466E2">
            <w:pPr>
              <w:jc w:val="center"/>
              <w:rPr>
                <w:rFonts w:ascii="Arial CYR" w:hAnsi="Arial CYR" w:cs="Arial CYR"/>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34AA6" w:rsidRPr="00DC7C90" w:rsidRDefault="00134AA6" w:rsidP="006466E2">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323"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r>
      <w:tr w:rsidR="00134AA6" w:rsidRPr="00DC7C90" w:rsidTr="006466E2">
        <w:trPr>
          <w:trHeight w:hRule="exact" w:val="284"/>
        </w:trPr>
        <w:tc>
          <w:tcPr>
            <w:tcW w:w="155" w:type="pct"/>
            <w:vMerge/>
            <w:tcBorders>
              <w:left w:val="single" w:sz="4" w:space="0" w:color="auto"/>
              <w:right w:val="single" w:sz="4" w:space="0" w:color="auto"/>
            </w:tcBorders>
            <w:vAlign w:val="center"/>
          </w:tcPr>
          <w:p w:rsidR="00134AA6" w:rsidRPr="00DC7C90" w:rsidRDefault="00134AA6" w:rsidP="006466E2">
            <w:pPr>
              <w:rPr>
                <w:rFonts w:ascii="Arial CYR" w:hAnsi="Arial CYR" w:cs="Arial CYR"/>
                <w:sz w:val="18"/>
                <w:szCs w:val="18"/>
              </w:rPr>
            </w:pPr>
          </w:p>
        </w:tc>
        <w:tc>
          <w:tcPr>
            <w:tcW w:w="1146" w:type="pct"/>
            <w:gridSpan w:val="2"/>
            <w:vMerge/>
            <w:tcBorders>
              <w:left w:val="single" w:sz="4" w:space="0" w:color="auto"/>
              <w:right w:val="single" w:sz="4" w:space="0" w:color="auto"/>
            </w:tcBorders>
            <w:vAlign w:val="center"/>
          </w:tcPr>
          <w:p w:rsidR="00134AA6" w:rsidRPr="00DC7C90" w:rsidRDefault="00134AA6" w:rsidP="006466E2">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r>
              <w:rPr>
                <w:rFonts w:ascii="Arial CYR" w:hAnsi="Arial CYR" w:cs="Arial CYR"/>
                <w:b/>
                <w:bCs/>
                <w:sz w:val="18"/>
                <w:szCs w:val="18"/>
              </w:rPr>
              <w:t>2022</w:t>
            </w:r>
          </w:p>
        </w:tc>
        <w:tc>
          <w:tcPr>
            <w:tcW w:w="240" w:type="pct"/>
            <w:tcBorders>
              <w:top w:val="single" w:sz="4" w:space="0" w:color="auto"/>
              <w:left w:val="nil"/>
              <w:bottom w:val="single" w:sz="4" w:space="0" w:color="auto"/>
              <w:right w:val="nil"/>
            </w:tcBorders>
            <w:vAlign w:val="center"/>
          </w:tcPr>
          <w:p w:rsidR="00134AA6" w:rsidRPr="00524B0C" w:rsidRDefault="00134AA6" w:rsidP="006466E2">
            <w:pPr>
              <w:jc w:val="center"/>
              <w:rPr>
                <w:rFonts w:ascii="Arial CYR" w:hAnsi="Arial CYR" w:cs="Arial CYR"/>
                <w:bCs/>
                <w:sz w:val="18"/>
                <w:szCs w:val="18"/>
              </w:rPr>
            </w:pPr>
            <w:r>
              <w:rPr>
                <w:rFonts w:ascii="Arial CYR" w:hAnsi="Arial CYR" w:cs="Arial CYR"/>
                <w:bCs/>
                <w:sz w:val="18"/>
                <w:szCs w:val="18"/>
              </w:rPr>
              <w:t>0,20</w:t>
            </w:r>
          </w:p>
        </w:tc>
        <w:tc>
          <w:tcPr>
            <w:tcW w:w="240"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134AA6" w:rsidRPr="00524B0C" w:rsidRDefault="00134AA6" w:rsidP="00AB1AF0">
            <w:pPr>
              <w:jc w:val="center"/>
              <w:rPr>
                <w:rFonts w:ascii="Arial CYR" w:hAnsi="Arial CYR" w:cs="Arial CYR"/>
                <w:bCs/>
                <w:sz w:val="18"/>
                <w:szCs w:val="18"/>
              </w:rPr>
            </w:pPr>
            <w:r>
              <w:rPr>
                <w:rFonts w:ascii="Arial CYR" w:hAnsi="Arial CYR" w:cs="Arial CYR"/>
                <w:bCs/>
                <w:sz w:val="18"/>
                <w:szCs w:val="18"/>
              </w:rPr>
              <w:t>0,20</w:t>
            </w:r>
          </w:p>
        </w:tc>
        <w:tc>
          <w:tcPr>
            <w:tcW w:w="216" w:type="pct"/>
            <w:gridSpan w:val="2"/>
            <w:tcBorders>
              <w:top w:val="single" w:sz="4" w:space="0" w:color="auto"/>
              <w:left w:val="nil"/>
              <w:bottom w:val="single" w:sz="4" w:space="0" w:color="auto"/>
              <w:right w:val="single" w:sz="4" w:space="0" w:color="auto"/>
            </w:tcBorders>
            <w:shd w:val="clear" w:color="auto" w:fill="auto"/>
            <w:vAlign w:val="center"/>
          </w:tcPr>
          <w:p w:rsidR="00134AA6" w:rsidRPr="00524B0C" w:rsidRDefault="00134AA6" w:rsidP="006466E2">
            <w:pPr>
              <w:jc w:val="center"/>
              <w:rPr>
                <w:rFonts w:ascii="Arial CYR" w:hAnsi="Arial CYR" w:cs="Arial CYR"/>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34AA6" w:rsidRPr="00DC7C90" w:rsidRDefault="00134AA6" w:rsidP="006466E2">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323"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r>
      <w:tr w:rsidR="00134AA6" w:rsidRPr="00DC7C90" w:rsidTr="006466E2">
        <w:trPr>
          <w:trHeight w:hRule="exact" w:val="284"/>
        </w:trPr>
        <w:tc>
          <w:tcPr>
            <w:tcW w:w="155" w:type="pct"/>
            <w:vMerge/>
            <w:tcBorders>
              <w:left w:val="single" w:sz="4" w:space="0" w:color="auto"/>
              <w:right w:val="single" w:sz="4" w:space="0" w:color="auto"/>
            </w:tcBorders>
            <w:vAlign w:val="center"/>
          </w:tcPr>
          <w:p w:rsidR="00134AA6" w:rsidRPr="00DC7C90" w:rsidRDefault="00134AA6" w:rsidP="006466E2">
            <w:pPr>
              <w:rPr>
                <w:rFonts w:ascii="Arial CYR" w:hAnsi="Arial CYR" w:cs="Arial CYR"/>
                <w:sz w:val="18"/>
                <w:szCs w:val="18"/>
              </w:rPr>
            </w:pPr>
          </w:p>
        </w:tc>
        <w:tc>
          <w:tcPr>
            <w:tcW w:w="1146" w:type="pct"/>
            <w:gridSpan w:val="2"/>
            <w:vMerge/>
            <w:tcBorders>
              <w:left w:val="single" w:sz="4" w:space="0" w:color="auto"/>
              <w:right w:val="single" w:sz="4" w:space="0" w:color="auto"/>
            </w:tcBorders>
            <w:vAlign w:val="center"/>
          </w:tcPr>
          <w:p w:rsidR="00134AA6" w:rsidRPr="00DC7C90" w:rsidRDefault="00134AA6" w:rsidP="006466E2">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r>
              <w:rPr>
                <w:rFonts w:ascii="Arial CYR" w:hAnsi="Arial CYR" w:cs="Arial CYR"/>
                <w:b/>
                <w:bCs/>
                <w:sz w:val="18"/>
                <w:szCs w:val="18"/>
              </w:rPr>
              <w:t>2023</w:t>
            </w:r>
          </w:p>
        </w:tc>
        <w:tc>
          <w:tcPr>
            <w:tcW w:w="240" w:type="pct"/>
            <w:tcBorders>
              <w:top w:val="single" w:sz="4" w:space="0" w:color="auto"/>
              <w:left w:val="nil"/>
              <w:bottom w:val="single" w:sz="4" w:space="0" w:color="auto"/>
              <w:right w:val="nil"/>
            </w:tcBorders>
            <w:vAlign w:val="center"/>
          </w:tcPr>
          <w:p w:rsidR="00134AA6" w:rsidRDefault="00134AA6" w:rsidP="006466E2">
            <w:pPr>
              <w:jc w:val="center"/>
              <w:rPr>
                <w:rFonts w:ascii="Arial CYR" w:hAnsi="Arial CYR" w:cs="Arial CYR"/>
                <w:bCs/>
                <w:sz w:val="18"/>
                <w:szCs w:val="18"/>
              </w:rPr>
            </w:pPr>
            <w:r>
              <w:rPr>
                <w:rFonts w:ascii="Arial CYR" w:hAnsi="Arial CYR" w:cs="Arial CYR"/>
                <w:bCs/>
                <w:sz w:val="18"/>
                <w:szCs w:val="18"/>
              </w:rPr>
              <w:t>0,20</w:t>
            </w:r>
          </w:p>
        </w:tc>
        <w:tc>
          <w:tcPr>
            <w:tcW w:w="240"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134AA6" w:rsidRDefault="00134AA6" w:rsidP="00AB1AF0">
            <w:pPr>
              <w:jc w:val="center"/>
              <w:rPr>
                <w:rFonts w:ascii="Arial CYR" w:hAnsi="Arial CYR" w:cs="Arial CYR"/>
                <w:bCs/>
                <w:sz w:val="18"/>
                <w:szCs w:val="18"/>
              </w:rPr>
            </w:pPr>
            <w:r>
              <w:rPr>
                <w:rFonts w:ascii="Arial CYR" w:hAnsi="Arial CYR" w:cs="Arial CYR"/>
                <w:bCs/>
                <w:sz w:val="18"/>
                <w:szCs w:val="18"/>
              </w:rPr>
              <w:t>0,20</w:t>
            </w:r>
          </w:p>
        </w:tc>
        <w:tc>
          <w:tcPr>
            <w:tcW w:w="216" w:type="pct"/>
            <w:gridSpan w:val="2"/>
            <w:tcBorders>
              <w:top w:val="single" w:sz="4" w:space="0" w:color="auto"/>
              <w:left w:val="nil"/>
              <w:bottom w:val="single" w:sz="4" w:space="0" w:color="auto"/>
              <w:right w:val="single" w:sz="4" w:space="0" w:color="auto"/>
            </w:tcBorders>
            <w:shd w:val="clear" w:color="auto" w:fill="auto"/>
            <w:vAlign w:val="center"/>
          </w:tcPr>
          <w:p w:rsidR="00134AA6" w:rsidRDefault="00134AA6" w:rsidP="006466E2">
            <w:pPr>
              <w:jc w:val="center"/>
              <w:rPr>
                <w:rFonts w:ascii="Arial CYR" w:hAnsi="Arial CYR" w:cs="Arial CYR"/>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34AA6" w:rsidRPr="00DC7C90" w:rsidRDefault="00134AA6" w:rsidP="006466E2">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323"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r>
      <w:tr w:rsidR="00134AA6" w:rsidRPr="00DC7C90" w:rsidTr="006466E2">
        <w:trPr>
          <w:trHeight w:hRule="exact" w:val="284"/>
        </w:trPr>
        <w:tc>
          <w:tcPr>
            <w:tcW w:w="155" w:type="pct"/>
            <w:vMerge/>
            <w:tcBorders>
              <w:left w:val="single" w:sz="4" w:space="0" w:color="auto"/>
              <w:right w:val="single" w:sz="4" w:space="0" w:color="auto"/>
            </w:tcBorders>
            <w:vAlign w:val="center"/>
          </w:tcPr>
          <w:p w:rsidR="00134AA6" w:rsidRPr="00DC7C90" w:rsidRDefault="00134AA6" w:rsidP="006466E2">
            <w:pPr>
              <w:rPr>
                <w:rFonts w:ascii="Arial CYR" w:hAnsi="Arial CYR" w:cs="Arial CYR"/>
                <w:sz w:val="18"/>
                <w:szCs w:val="18"/>
              </w:rPr>
            </w:pPr>
          </w:p>
        </w:tc>
        <w:tc>
          <w:tcPr>
            <w:tcW w:w="1146" w:type="pct"/>
            <w:gridSpan w:val="2"/>
            <w:vMerge/>
            <w:tcBorders>
              <w:left w:val="single" w:sz="4" w:space="0" w:color="auto"/>
              <w:right w:val="single" w:sz="4" w:space="0" w:color="auto"/>
            </w:tcBorders>
            <w:vAlign w:val="center"/>
          </w:tcPr>
          <w:p w:rsidR="00134AA6" w:rsidRPr="00DC7C90" w:rsidRDefault="00134AA6" w:rsidP="006466E2">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r>
              <w:rPr>
                <w:rFonts w:ascii="Arial CYR" w:hAnsi="Arial CYR" w:cs="Arial CYR"/>
                <w:b/>
                <w:bCs/>
                <w:sz w:val="18"/>
                <w:szCs w:val="18"/>
              </w:rPr>
              <w:t>2024</w:t>
            </w:r>
          </w:p>
        </w:tc>
        <w:tc>
          <w:tcPr>
            <w:tcW w:w="240" w:type="pct"/>
            <w:tcBorders>
              <w:top w:val="single" w:sz="4" w:space="0" w:color="auto"/>
              <w:left w:val="nil"/>
              <w:bottom w:val="single" w:sz="4" w:space="0" w:color="auto"/>
              <w:right w:val="nil"/>
            </w:tcBorders>
            <w:vAlign w:val="center"/>
          </w:tcPr>
          <w:p w:rsidR="00134AA6" w:rsidRDefault="00134AA6" w:rsidP="006466E2">
            <w:pPr>
              <w:jc w:val="center"/>
              <w:rPr>
                <w:rFonts w:ascii="Arial CYR" w:hAnsi="Arial CYR" w:cs="Arial CYR"/>
                <w:bCs/>
                <w:sz w:val="18"/>
                <w:szCs w:val="18"/>
              </w:rPr>
            </w:pPr>
            <w:r>
              <w:rPr>
                <w:rFonts w:ascii="Arial CYR" w:hAnsi="Arial CYR" w:cs="Arial CYR"/>
                <w:bCs/>
                <w:sz w:val="18"/>
                <w:szCs w:val="18"/>
              </w:rPr>
              <w:t>0,25</w:t>
            </w:r>
          </w:p>
        </w:tc>
        <w:tc>
          <w:tcPr>
            <w:tcW w:w="240"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134AA6" w:rsidRDefault="00134AA6" w:rsidP="00AB1AF0">
            <w:pPr>
              <w:jc w:val="center"/>
              <w:rPr>
                <w:rFonts w:ascii="Arial CYR" w:hAnsi="Arial CYR" w:cs="Arial CYR"/>
                <w:bCs/>
                <w:sz w:val="18"/>
                <w:szCs w:val="18"/>
              </w:rPr>
            </w:pPr>
            <w:r>
              <w:rPr>
                <w:rFonts w:ascii="Arial CYR" w:hAnsi="Arial CYR" w:cs="Arial CYR"/>
                <w:bCs/>
                <w:sz w:val="18"/>
                <w:szCs w:val="18"/>
              </w:rPr>
              <w:t>0,25</w:t>
            </w:r>
          </w:p>
        </w:tc>
        <w:tc>
          <w:tcPr>
            <w:tcW w:w="216" w:type="pct"/>
            <w:gridSpan w:val="2"/>
            <w:tcBorders>
              <w:top w:val="single" w:sz="4" w:space="0" w:color="auto"/>
              <w:left w:val="nil"/>
              <w:bottom w:val="single" w:sz="4" w:space="0" w:color="auto"/>
              <w:right w:val="single" w:sz="4" w:space="0" w:color="auto"/>
            </w:tcBorders>
            <w:shd w:val="clear" w:color="auto" w:fill="auto"/>
            <w:vAlign w:val="center"/>
          </w:tcPr>
          <w:p w:rsidR="00134AA6" w:rsidRDefault="00134AA6" w:rsidP="006466E2">
            <w:pPr>
              <w:jc w:val="center"/>
              <w:rPr>
                <w:rFonts w:ascii="Arial CYR" w:hAnsi="Arial CYR" w:cs="Arial CYR"/>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34AA6" w:rsidRPr="00DC7C90" w:rsidRDefault="00134AA6" w:rsidP="006466E2">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323"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r>
      <w:tr w:rsidR="00134AA6" w:rsidRPr="00DC7C90" w:rsidTr="006466E2">
        <w:trPr>
          <w:trHeight w:hRule="exact" w:val="284"/>
        </w:trPr>
        <w:tc>
          <w:tcPr>
            <w:tcW w:w="155" w:type="pct"/>
            <w:vMerge/>
            <w:tcBorders>
              <w:left w:val="single" w:sz="4" w:space="0" w:color="auto"/>
              <w:right w:val="single" w:sz="4" w:space="0" w:color="auto"/>
            </w:tcBorders>
            <w:vAlign w:val="center"/>
          </w:tcPr>
          <w:p w:rsidR="00134AA6" w:rsidRPr="00DC7C90" w:rsidRDefault="00134AA6" w:rsidP="006466E2">
            <w:pPr>
              <w:rPr>
                <w:rFonts w:ascii="Arial CYR" w:hAnsi="Arial CYR" w:cs="Arial CYR"/>
                <w:sz w:val="18"/>
                <w:szCs w:val="18"/>
              </w:rPr>
            </w:pPr>
          </w:p>
        </w:tc>
        <w:tc>
          <w:tcPr>
            <w:tcW w:w="1146" w:type="pct"/>
            <w:gridSpan w:val="2"/>
            <w:vMerge/>
            <w:tcBorders>
              <w:left w:val="single" w:sz="4" w:space="0" w:color="auto"/>
              <w:right w:val="single" w:sz="4" w:space="0" w:color="auto"/>
            </w:tcBorders>
            <w:vAlign w:val="center"/>
          </w:tcPr>
          <w:p w:rsidR="00134AA6" w:rsidRPr="00DC7C90" w:rsidRDefault="00134AA6" w:rsidP="006466E2">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r>
              <w:rPr>
                <w:rFonts w:ascii="Arial CYR" w:hAnsi="Arial CYR" w:cs="Arial CYR"/>
                <w:b/>
                <w:bCs/>
                <w:sz w:val="18"/>
                <w:szCs w:val="18"/>
              </w:rPr>
              <w:t>2025</w:t>
            </w:r>
          </w:p>
        </w:tc>
        <w:tc>
          <w:tcPr>
            <w:tcW w:w="240" w:type="pct"/>
            <w:tcBorders>
              <w:top w:val="single" w:sz="4" w:space="0" w:color="auto"/>
              <w:left w:val="nil"/>
              <w:bottom w:val="single" w:sz="4" w:space="0" w:color="auto"/>
              <w:right w:val="nil"/>
            </w:tcBorders>
            <w:vAlign w:val="center"/>
          </w:tcPr>
          <w:p w:rsidR="00134AA6" w:rsidRDefault="00134AA6" w:rsidP="006466E2">
            <w:pPr>
              <w:jc w:val="center"/>
              <w:rPr>
                <w:rFonts w:ascii="Arial CYR" w:hAnsi="Arial CYR" w:cs="Arial CYR"/>
                <w:bCs/>
                <w:sz w:val="18"/>
                <w:szCs w:val="18"/>
              </w:rPr>
            </w:pPr>
            <w:r>
              <w:rPr>
                <w:rFonts w:ascii="Arial CYR" w:hAnsi="Arial CYR" w:cs="Arial CYR"/>
                <w:bCs/>
                <w:sz w:val="18"/>
                <w:szCs w:val="18"/>
              </w:rPr>
              <w:t>0,30</w:t>
            </w:r>
          </w:p>
        </w:tc>
        <w:tc>
          <w:tcPr>
            <w:tcW w:w="240"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134AA6" w:rsidRDefault="00134AA6" w:rsidP="00AB1AF0">
            <w:pPr>
              <w:jc w:val="center"/>
              <w:rPr>
                <w:rFonts w:ascii="Arial CYR" w:hAnsi="Arial CYR" w:cs="Arial CYR"/>
                <w:bCs/>
                <w:sz w:val="18"/>
                <w:szCs w:val="18"/>
              </w:rPr>
            </w:pPr>
            <w:r>
              <w:rPr>
                <w:rFonts w:ascii="Arial CYR" w:hAnsi="Arial CYR" w:cs="Arial CYR"/>
                <w:bCs/>
                <w:sz w:val="18"/>
                <w:szCs w:val="18"/>
              </w:rPr>
              <w:t>0,30</w:t>
            </w:r>
          </w:p>
        </w:tc>
        <w:tc>
          <w:tcPr>
            <w:tcW w:w="216" w:type="pct"/>
            <w:gridSpan w:val="2"/>
            <w:tcBorders>
              <w:top w:val="single" w:sz="4" w:space="0" w:color="auto"/>
              <w:left w:val="nil"/>
              <w:bottom w:val="single" w:sz="4" w:space="0" w:color="auto"/>
              <w:right w:val="single" w:sz="4" w:space="0" w:color="auto"/>
            </w:tcBorders>
            <w:shd w:val="clear" w:color="auto" w:fill="auto"/>
            <w:vAlign w:val="center"/>
          </w:tcPr>
          <w:p w:rsidR="00134AA6" w:rsidRDefault="00134AA6" w:rsidP="006466E2">
            <w:pPr>
              <w:jc w:val="center"/>
              <w:rPr>
                <w:rFonts w:ascii="Arial CYR" w:hAnsi="Arial CYR" w:cs="Arial CYR"/>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34AA6" w:rsidRPr="00DC7C90" w:rsidRDefault="00134AA6" w:rsidP="006466E2">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323"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r>
      <w:tr w:rsidR="00134AA6" w:rsidRPr="00DC7C90" w:rsidTr="006466E2">
        <w:trPr>
          <w:trHeight w:hRule="exact" w:val="284"/>
        </w:trPr>
        <w:tc>
          <w:tcPr>
            <w:tcW w:w="155" w:type="pct"/>
            <w:vMerge/>
            <w:tcBorders>
              <w:left w:val="single" w:sz="4" w:space="0" w:color="auto"/>
              <w:right w:val="single" w:sz="4" w:space="0" w:color="auto"/>
            </w:tcBorders>
            <w:vAlign w:val="center"/>
          </w:tcPr>
          <w:p w:rsidR="00134AA6" w:rsidRPr="00DC7C90" w:rsidRDefault="00134AA6" w:rsidP="006466E2">
            <w:pPr>
              <w:rPr>
                <w:rFonts w:ascii="Arial CYR" w:hAnsi="Arial CYR" w:cs="Arial CYR"/>
                <w:sz w:val="18"/>
                <w:szCs w:val="18"/>
              </w:rPr>
            </w:pPr>
          </w:p>
        </w:tc>
        <w:tc>
          <w:tcPr>
            <w:tcW w:w="1146" w:type="pct"/>
            <w:gridSpan w:val="2"/>
            <w:vMerge/>
            <w:tcBorders>
              <w:left w:val="single" w:sz="4" w:space="0" w:color="auto"/>
              <w:right w:val="single" w:sz="4" w:space="0" w:color="auto"/>
            </w:tcBorders>
            <w:vAlign w:val="center"/>
          </w:tcPr>
          <w:p w:rsidR="00134AA6" w:rsidRPr="00DC7C90" w:rsidRDefault="00134AA6" w:rsidP="006466E2">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r>
              <w:rPr>
                <w:rFonts w:ascii="Arial CYR" w:hAnsi="Arial CYR" w:cs="Arial CYR"/>
                <w:b/>
                <w:bCs/>
                <w:sz w:val="18"/>
                <w:szCs w:val="18"/>
              </w:rPr>
              <w:t>2026</w:t>
            </w:r>
          </w:p>
        </w:tc>
        <w:tc>
          <w:tcPr>
            <w:tcW w:w="240" w:type="pct"/>
            <w:tcBorders>
              <w:top w:val="single" w:sz="4" w:space="0" w:color="auto"/>
              <w:left w:val="nil"/>
              <w:bottom w:val="single" w:sz="4" w:space="0" w:color="auto"/>
              <w:right w:val="nil"/>
            </w:tcBorders>
            <w:vAlign w:val="center"/>
          </w:tcPr>
          <w:p w:rsidR="00134AA6" w:rsidRDefault="00134AA6" w:rsidP="006466E2">
            <w:pPr>
              <w:jc w:val="center"/>
              <w:rPr>
                <w:rFonts w:ascii="Arial CYR" w:hAnsi="Arial CYR" w:cs="Arial CYR"/>
                <w:bCs/>
                <w:sz w:val="18"/>
                <w:szCs w:val="18"/>
              </w:rPr>
            </w:pPr>
            <w:r>
              <w:rPr>
                <w:rFonts w:ascii="Arial CYR" w:hAnsi="Arial CYR" w:cs="Arial CYR"/>
                <w:bCs/>
                <w:sz w:val="18"/>
                <w:szCs w:val="18"/>
              </w:rPr>
              <w:t>0,30</w:t>
            </w:r>
          </w:p>
        </w:tc>
        <w:tc>
          <w:tcPr>
            <w:tcW w:w="240"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134AA6" w:rsidRDefault="00134AA6" w:rsidP="00AB1AF0">
            <w:pPr>
              <w:jc w:val="center"/>
              <w:rPr>
                <w:rFonts w:ascii="Arial CYR" w:hAnsi="Arial CYR" w:cs="Arial CYR"/>
                <w:bCs/>
                <w:sz w:val="18"/>
                <w:szCs w:val="18"/>
              </w:rPr>
            </w:pPr>
            <w:r>
              <w:rPr>
                <w:rFonts w:ascii="Arial CYR" w:hAnsi="Arial CYR" w:cs="Arial CYR"/>
                <w:bCs/>
                <w:sz w:val="18"/>
                <w:szCs w:val="18"/>
              </w:rPr>
              <w:t>0,30</w:t>
            </w:r>
          </w:p>
        </w:tc>
        <w:tc>
          <w:tcPr>
            <w:tcW w:w="216" w:type="pct"/>
            <w:gridSpan w:val="2"/>
            <w:tcBorders>
              <w:top w:val="single" w:sz="4" w:space="0" w:color="auto"/>
              <w:left w:val="nil"/>
              <w:bottom w:val="single" w:sz="4" w:space="0" w:color="auto"/>
              <w:right w:val="single" w:sz="4" w:space="0" w:color="auto"/>
            </w:tcBorders>
            <w:shd w:val="clear" w:color="auto" w:fill="auto"/>
            <w:vAlign w:val="center"/>
          </w:tcPr>
          <w:p w:rsidR="00134AA6" w:rsidRDefault="00134AA6" w:rsidP="006466E2">
            <w:pPr>
              <w:jc w:val="center"/>
              <w:rPr>
                <w:rFonts w:ascii="Arial CYR" w:hAnsi="Arial CYR" w:cs="Arial CYR"/>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34AA6" w:rsidRPr="00DC7C90" w:rsidRDefault="00134AA6" w:rsidP="006466E2">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323"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r>
      <w:tr w:rsidR="00134AA6" w:rsidRPr="00DC7C90" w:rsidTr="006466E2">
        <w:trPr>
          <w:trHeight w:hRule="exact" w:val="284"/>
        </w:trPr>
        <w:tc>
          <w:tcPr>
            <w:tcW w:w="155" w:type="pct"/>
            <w:vMerge/>
            <w:tcBorders>
              <w:left w:val="single" w:sz="4" w:space="0" w:color="auto"/>
              <w:right w:val="single" w:sz="4" w:space="0" w:color="auto"/>
            </w:tcBorders>
            <w:vAlign w:val="center"/>
          </w:tcPr>
          <w:p w:rsidR="00134AA6" w:rsidRPr="00DC7C90" w:rsidRDefault="00134AA6" w:rsidP="006466E2">
            <w:pPr>
              <w:rPr>
                <w:rFonts w:ascii="Arial CYR" w:hAnsi="Arial CYR" w:cs="Arial CYR"/>
                <w:sz w:val="18"/>
                <w:szCs w:val="18"/>
              </w:rPr>
            </w:pPr>
          </w:p>
        </w:tc>
        <w:tc>
          <w:tcPr>
            <w:tcW w:w="1146" w:type="pct"/>
            <w:gridSpan w:val="2"/>
            <w:vMerge/>
            <w:tcBorders>
              <w:left w:val="single" w:sz="4" w:space="0" w:color="auto"/>
              <w:right w:val="single" w:sz="4" w:space="0" w:color="auto"/>
            </w:tcBorders>
            <w:vAlign w:val="center"/>
          </w:tcPr>
          <w:p w:rsidR="00134AA6" w:rsidRPr="00DC7C90" w:rsidRDefault="00134AA6" w:rsidP="006466E2">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r>
              <w:rPr>
                <w:rFonts w:ascii="Arial CYR" w:hAnsi="Arial CYR" w:cs="Arial CYR"/>
                <w:b/>
                <w:bCs/>
                <w:sz w:val="18"/>
                <w:szCs w:val="18"/>
              </w:rPr>
              <w:t>2027</w:t>
            </w:r>
          </w:p>
        </w:tc>
        <w:tc>
          <w:tcPr>
            <w:tcW w:w="240" w:type="pct"/>
            <w:tcBorders>
              <w:top w:val="single" w:sz="4" w:space="0" w:color="auto"/>
              <w:left w:val="nil"/>
              <w:bottom w:val="single" w:sz="4" w:space="0" w:color="auto"/>
              <w:right w:val="nil"/>
            </w:tcBorders>
            <w:vAlign w:val="center"/>
          </w:tcPr>
          <w:p w:rsidR="00134AA6" w:rsidRDefault="00134AA6" w:rsidP="006466E2">
            <w:pPr>
              <w:jc w:val="center"/>
              <w:rPr>
                <w:rFonts w:ascii="Arial CYR" w:hAnsi="Arial CYR" w:cs="Arial CYR"/>
                <w:bCs/>
                <w:sz w:val="18"/>
                <w:szCs w:val="18"/>
              </w:rPr>
            </w:pPr>
            <w:r>
              <w:rPr>
                <w:rFonts w:ascii="Arial CYR" w:hAnsi="Arial CYR" w:cs="Arial CYR"/>
                <w:bCs/>
                <w:sz w:val="18"/>
                <w:szCs w:val="18"/>
              </w:rPr>
              <w:t>0,35</w:t>
            </w:r>
          </w:p>
        </w:tc>
        <w:tc>
          <w:tcPr>
            <w:tcW w:w="240"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134AA6" w:rsidRDefault="00134AA6" w:rsidP="00AB1AF0">
            <w:pPr>
              <w:jc w:val="center"/>
              <w:rPr>
                <w:rFonts w:ascii="Arial CYR" w:hAnsi="Arial CYR" w:cs="Arial CYR"/>
                <w:bCs/>
                <w:sz w:val="18"/>
                <w:szCs w:val="18"/>
              </w:rPr>
            </w:pPr>
            <w:r>
              <w:rPr>
                <w:rFonts w:ascii="Arial CYR" w:hAnsi="Arial CYR" w:cs="Arial CYR"/>
                <w:bCs/>
                <w:sz w:val="18"/>
                <w:szCs w:val="18"/>
              </w:rPr>
              <w:t>0,35</w:t>
            </w:r>
          </w:p>
        </w:tc>
        <w:tc>
          <w:tcPr>
            <w:tcW w:w="216" w:type="pct"/>
            <w:gridSpan w:val="2"/>
            <w:tcBorders>
              <w:top w:val="single" w:sz="4" w:space="0" w:color="auto"/>
              <w:left w:val="nil"/>
              <w:bottom w:val="single" w:sz="4" w:space="0" w:color="auto"/>
              <w:right w:val="single" w:sz="4" w:space="0" w:color="auto"/>
            </w:tcBorders>
            <w:shd w:val="clear" w:color="auto" w:fill="auto"/>
            <w:vAlign w:val="center"/>
          </w:tcPr>
          <w:p w:rsidR="00134AA6" w:rsidRDefault="00134AA6" w:rsidP="006466E2">
            <w:pPr>
              <w:jc w:val="center"/>
              <w:rPr>
                <w:rFonts w:ascii="Arial CYR" w:hAnsi="Arial CYR" w:cs="Arial CYR"/>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34AA6" w:rsidRPr="00DC7C90" w:rsidRDefault="00134AA6" w:rsidP="006466E2">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323"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r>
      <w:tr w:rsidR="00134AA6" w:rsidRPr="00DC7C90" w:rsidTr="006466E2">
        <w:trPr>
          <w:trHeight w:hRule="exact" w:val="284"/>
        </w:trPr>
        <w:tc>
          <w:tcPr>
            <w:tcW w:w="155" w:type="pct"/>
            <w:vMerge/>
            <w:tcBorders>
              <w:left w:val="single" w:sz="4" w:space="0" w:color="auto"/>
              <w:right w:val="single" w:sz="4" w:space="0" w:color="auto"/>
            </w:tcBorders>
            <w:vAlign w:val="center"/>
          </w:tcPr>
          <w:p w:rsidR="00134AA6" w:rsidRPr="00DC7C90" w:rsidRDefault="00134AA6" w:rsidP="006466E2">
            <w:pPr>
              <w:rPr>
                <w:rFonts w:ascii="Arial CYR" w:hAnsi="Arial CYR" w:cs="Arial CYR"/>
                <w:sz w:val="18"/>
                <w:szCs w:val="18"/>
              </w:rPr>
            </w:pPr>
          </w:p>
        </w:tc>
        <w:tc>
          <w:tcPr>
            <w:tcW w:w="1146" w:type="pct"/>
            <w:gridSpan w:val="2"/>
            <w:vMerge/>
            <w:tcBorders>
              <w:left w:val="single" w:sz="4" w:space="0" w:color="auto"/>
              <w:right w:val="single" w:sz="4" w:space="0" w:color="auto"/>
            </w:tcBorders>
            <w:vAlign w:val="center"/>
          </w:tcPr>
          <w:p w:rsidR="00134AA6" w:rsidRPr="00DC7C90" w:rsidRDefault="00134AA6" w:rsidP="006466E2">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r>
              <w:rPr>
                <w:rFonts w:ascii="Arial CYR" w:hAnsi="Arial CYR" w:cs="Arial CYR"/>
                <w:b/>
                <w:bCs/>
                <w:sz w:val="18"/>
                <w:szCs w:val="18"/>
              </w:rPr>
              <w:t>2028</w:t>
            </w:r>
          </w:p>
        </w:tc>
        <w:tc>
          <w:tcPr>
            <w:tcW w:w="240" w:type="pct"/>
            <w:tcBorders>
              <w:top w:val="single" w:sz="4" w:space="0" w:color="auto"/>
              <w:left w:val="nil"/>
              <w:bottom w:val="single" w:sz="4" w:space="0" w:color="auto"/>
              <w:right w:val="nil"/>
            </w:tcBorders>
            <w:vAlign w:val="center"/>
          </w:tcPr>
          <w:p w:rsidR="00134AA6" w:rsidRPr="00524B0C" w:rsidRDefault="00134AA6" w:rsidP="006466E2">
            <w:pPr>
              <w:jc w:val="center"/>
              <w:rPr>
                <w:rFonts w:ascii="Arial CYR" w:hAnsi="Arial CYR" w:cs="Arial CYR"/>
                <w:bCs/>
                <w:sz w:val="18"/>
                <w:szCs w:val="18"/>
              </w:rPr>
            </w:pPr>
            <w:r>
              <w:rPr>
                <w:rFonts w:ascii="Arial CYR" w:hAnsi="Arial CYR" w:cs="Arial CYR"/>
                <w:bCs/>
                <w:sz w:val="18"/>
                <w:szCs w:val="18"/>
              </w:rPr>
              <w:t>0,35</w:t>
            </w:r>
          </w:p>
        </w:tc>
        <w:tc>
          <w:tcPr>
            <w:tcW w:w="240"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134AA6" w:rsidRPr="00524B0C" w:rsidRDefault="00134AA6" w:rsidP="00AB1AF0">
            <w:pPr>
              <w:jc w:val="center"/>
              <w:rPr>
                <w:rFonts w:ascii="Arial CYR" w:hAnsi="Arial CYR" w:cs="Arial CYR"/>
                <w:bCs/>
                <w:sz w:val="18"/>
                <w:szCs w:val="18"/>
              </w:rPr>
            </w:pPr>
            <w:r>
              <w:rPr>
                <w:rFonts w:ascii="Arial CYR" w:hAnsi="Arial CYR" w:cs="Arial CYR"/>
                <w:bCs/>
                <w:sz w:val="18"/>
                <w:szCs w:val="18"/>
              </w:rPr>
              <w:t>0,35</w:t>
            </w:r>
          </w:p>
        </w:tc>
        <w:tc>
          <w:tcPr>
            <w:tcW w:w="216" w:type="pct"/>
            <w:gridSpan w:val="2"/>
            <w:tcBorders>
              <w:top w:val="single" w:sz="4" w:space="0" w:color="auto"/>
              <w:left w:val="nil"/>
              <w:bottom w:val="single" w:sz="4" w:space="0" w:color="auto"/>
              <w:right w:val="single" w:sz="4" w:space="0" w:color="auto"/>
            </w:tcBorders>
            <w:shd w:val="clear" w:color="auto" w:fill="auto"/>
            <w:vAlign w:val="center"/>
          </w:tcPr>
          <w:p w:rsidR="00134AA6" w:rsidRPr="00524B0C" w:rsidRDefault="00134AA6" w:rsidP="006466E2">
            <w:pPr>
              <w:jc w:val="center"/>
              <w:rPr>
                <w:rFonts w:ascii="Arial CYR" w:hAnsi="Arial CYR" w:cs="Arial CYR"/>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34AA6" w:rsidRPr="00DC7C90" w:rsidRDefault="00134AA6" w:rsidP="006466E2">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323"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r>
      <w:tr w:rsidR="00134AA6" w:rsidRPr="00DC7C90" w:rsidTr="00A969F4">
        <w:trPr>
          <w:trHeight w:hRule="exact" w:val="284"/>
        </w:trPr>
        <w:tc>
          <w:tcPr>
            <w:tcW w:w="155" w:type="pct"/>
            <w:vMerge/>
            <w:tcBorders>
              <w:left w:val="single" w:sz="4" w:space="0" w:color="auto"/>
              <w:bottom w:val="single" w:sz="4" w:space="0" w:color="auto"/>
              <w:right w:val="single" w:sz="4" w:space="0" w:color="auto"/>
            </w:tcBorders>
            <w:vAlign w:val="center"/>
          </w:tcPr>
          <w:p w:rsidR="00134AA6" w:rsidRPr="00DC7C90" w:rsidRDefault="00134AA6" w:rsidP="006466E2">
            <w:pPr>
              <w:rPr>
                <w:rFonts w:ascii="Arial CYR" w:hAnsi="Arial CYR" w:cs="Arial CYR"/>
                <w:sz w:val="18"/>
                <w:szCs w:val="18"/>
              </w:rPr>
            </w:pPr>
          </w:p>
        </w:tc>
        <w:tc>
          <w:tcPr>
            <w:tcW w:w="1146" w:type="pct"/>
            <w:gridSpan w:val="2"/>
            <w:vMerge/>
            <w:tcBorders>
              <w:left w:val="single" w:sz="4" w:space="0" w:color="auto"/>
              <w:bottom w:val="single" w:sz="4" w:space="0" w:color="auto"/>
              <w:right w:val="single" w:sz="4" w:space="0" w:color="auto"/>
            </w:tcBorders>
            <w:vAlign w:val="center"/>
          </w:tcPr>
          <w:p w:rsidR="00134AA6" w:rsidRPr="00DC7C90" w:rsidRDefault="00134AA6" w:rsidP="006466E2">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AB74F0" w:rsidRDefault="00134AA6" w:rsidP="006466E2">
            <w:pPr>
              <w:jc w:val="center"/>
              <w:rPr>
                <w:rFonts w:ascii="Arial CYR" w:hAnsi="Arial CYR" w:cs="Arial CYR"/>
                <w:b/>
                <w:bCs/>
                <w:sz w:val="18"/>
                <w:szCs w:val="18"/>
              </w:rPr>
            </w:pPr>
            <w:r w:rsidRPr="00AB74F0">
              <w:rPr>
                <w:rFonts w:ascii="Arial CYR" w:hAnsi="Arial CYR" w:cs="Arial CYR"/>
                <w:b/>
                <w:bCs/>
                <w:sz w:val="18"/>
                <w:szCs w:val="18"/>
              </w:rPr>
              <w:t>Итого</w:t>
            </w:r>
          </w:p>
        </w:tc>
        <w:tc>
          <w:tcPr>
            <w:tcW w:w="240" w:type="pct"/>
            <w:tcBorders>
              <w:top w:val="single" w:sz="4" w:space="0" w:color="auto"/>
              <w:left w:val="nil"/>
              <w:bottom w:val="single" w:sz="4" w:space="0" w:color="auto"/>
              <w:right w:val="nil"/>
            </w:tcBorders>
            <w:shd w:val="clear" w:color="auto" w:fill="E36C0A" w:themeFill="accent6" w:themeFillShade="BF"/>
            <w:vAlign w:val="center"/>
          </w:tcPr>
          <w:p w:rsidR="00134AA6" w:rsidRPr="00A969F4" w:rsidRDefault="00134AA6" w:rsidP="006466E2">
            <w:pPr>
              <w:jc w:val="center"/>
              <w:rPr>
                <w:rFonts w:ascii="Arial CYR" w:hAnsi="Arial CYR" w:cs="Arial CYR"/>
                <w:b/>
                <w:bCs/>
                <w:sz w:val="18"/>
                <w:szCs w:val="18"/>
              </w:rPr>
            </w:pPr>
            <w:r w:rsidRPr="00A969F4">
              <w:rPr>
                <w:rFonts w:ascii="Arial CYR" w:hAnsi="Arial CYR" w:cs="Arial CYR"/>
                <w:b/>
                <w:bCs/>
                <w:sz w:val="18"/>
                <w:szCs w:val="18"/>
              </w:rPr>
              <w:t>2,45</w:t>
            </w:r>
          </w:p>
        </w:tc>
        <w:tc>
          <w:tcPr>
            <w:tcW w:w="240" w:type="pct"/>
            <w:gridSpan w:val="2"/>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A969F4" w:rsidRDefault="00134AA6" w:rsidP="006466E2">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A969F4" w:rsidRDefault="00134AA6" w:rsidP="006466E2">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A969F4" w:rsidRDefault="00134AA6" w:rsidP="006466E2">
            <w:pPr>
              <w:jc w:val="center"/>
              <w:rPr>
                <w:rFonts w:ascii="Arial CYR" w:hAnsi="Arial CYR" w:cs="Arial CYR"/>
                <w:b/>
                <w:bCs/>
                <w:sz w:val="18"/>
                <w:szCs w:val="18"/>
              </w:rPr>
            </w:pPr>
            <w:r w:rsidRPr="00A969F4">
              <w:rPr>
                <w:rFonts w:ascii="Arial CYR" w:hAnsi="Arial CYR" w:cs="Arial CYR"/>
                <w:b/>
                <w:bCs/>
                <w:sz w:val="18"/>
                <w:szCs w:val="18"/>
              </w:rPr>
              <w:t>2,45</w:t>
            </w:r>
          </w:p>
        </w:tc>
        <w:tc>
          <w:tcPr>
            <w:tcW w:w="216" w:type="pct"/>
            <w:gridSpan w:val="2"/>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AB74F0" w:rsidRDefault="00134AA6" w:rsidP="006466E2">
            <w:pPr>
              <w:jc w:val="center"/>
              <w:rPr>
                <w:rFonts w:ascii="Arial CYR" w:hAnsi="Arial CYR" w:cs="Arial CYR"/>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AB74F0" w:rsidRDefault="00134AA6" w:rsidP="006466E2">
            <w:pPr>
              <w:jc w:val="center"/>
              <w:rPr>
                <w:rFonts w:ascii="Arial CYR" w:hAnsi="Arial CYR" w:cs="Arial CYR"/>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DC7C90" w:rsidRDefault="00134AA6" w:rsidP="006466E2">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DC7C90" w:rsidRDefault="00134AA6" w:rsidP="006466E2">
            <w:pPr>
              <w:jc w:val="center"/>
              <w:rPr>
                <w:rFonts w:ascii="Arial CYR" w:hAnsi="Arial CYR" w:cs="Arial CYR"/>
                <w:b/>
                <w:bCs/>
                <w:sz w:val="18"/>
                <w:szCs w:val="18"/>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rsidR="00134AA6" w:rsidRPr="00DC7C90" w:rsidRDefault="00134AA6" w:rsidP="006466E2">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DC7C90" w:rsidRDefault="00134AA6" w:rsidP="006466E2">
            <w:pPr>
              <w:jc w:val="center"/>
              <w:rPr>
                <w:rFonts w:ascii="Arial CYR" w:hAnsi="Arial CYR" w:cs="Arial CYR"/>
                <w:b/>
                <w:bCs/>
                <w:sz w:val="18"/>
                <w:szCs w:val="18"/>
              </w:rPr>
            </w:pPr>
          </w:p>
        </w:tc>
        <w:tc>
          <w:tcPr>
            <w:tcW w:w="323" w:type="pct"/>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DC7C90" w:rsidRDefault="00134AA6" w:rsidP="006466E2">
            <w:pPr>
              <w:jc w:val="center"/>
              <w:rPr>
                <w:rFonts w:ascii="Arial CYR" w:hAnsi="Arial CYR" w:cs="Arial CYR"/>
                <w:b/>
                <w:bCs/>
                <w:sz w:val="18"/>
                <w:szCs w:val="18"/>
              </w:rPr>
            </w:pPr>
          </w:p>
        </w:tc>
      </w:tr>
      <w:tr w:rsidR="00134AA6" w:rsidRPr="00DC7C90" w:rsidTr="006466E2">
        <w:trPr>
          <w:trHeight w:hRule="exact" w:val="284"/>
        </w:trPr>
        <w:tc>
          <w:tcPr>
            <w:tcW w:w="155" w:type="pct"/>
            <w:vMerge w:val="restart"/>
            <w:tcBorders>
              <w:top w:val="single" w:sz="4" w:space="0" w:color="auto"/>
              <w:left w:val="single" w:sz="4" w:space="0" w:color="auto"/>
              <w:right w:val="single" w:sz="4" w:space="0" w:color="auto"/>
            </w:tcBorders>
            <w:vAlign w:val="center"/>
          </w:tcPr>
          <w:p w:rsidR="00134AA6" w:rsidRPr="006443B7" w:rsidRDefault="00134AA6" w:rsidP="006466E2">
            <w:pPr>
              <w:rPr>
                <w:sz w:val="20"/>
                <w:szCs w:val="20"/>
              </w:rPr>
            </w:pPr>
            <w:r>
              <w:rPr>
                <w:sz w:val="20"/>
                <w:szCs w:val="20"/>
              </w:rPr>
              <w:t>8.3</w:t>
            </w:r>
          </w:p>
        </w:tc>
        <w:tc>
          <w:tcPr>
            <w:tcW w:w="1146" w:type="pct"/>
            <w:gridSpan w:val="2"/>
            <w:vMerge w:val="restart"/>
            <w:tcBorders>
              <w:top w:val="single" w:sz="4" w:space="0" w:color="auto"/>
              <w:left w:val="single" w:sz="4" w:space="0" w:color="auto"/>
              <w:right w:val="single" w:sz="4" w:space="0" w:color="auto"/>
            </w:tcBorders>
            <w:vAlign w:val="center"/>
          </w:tcPr>
          <w:p w:rsidR="00134AA6" w:rsidRPr="00AB74F0" w:rsidRDefault="00134AA6" w:rsidP="006466E2">
            <w:pPr>
              <w:rPr>
                <w:bCs/>
              </w:rPr>
            </w:pPr>
            <w:r w:rsidRPr="00AB74F0">
              <w:rPr>
                <w:bCs/>
              </w:rPr>
              <w:t>Осуществление мероприятий по гражданской обороне, защита населения и территории поселения от ЧС природного и техногенного характера</w:t>
            </w:r>
          </w:p>
        </w:tc>
        <w:tc>
          <w:tcPr>
            <w:tcW w:w="410"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r>
              <w:rPr>
                <w:rFonts w:ascii="Arial CYR" w:hAnsi="Arial CYR" w:cs="Arial CYR"/>
                <w:b/>
                <w:bCs/>
                <w:sz w:val="18"/>
                <w:szCs w:val="18"/>
              </w:rPr>
              <w:t>2018</w:t>
            </w:r>
          </w:p>
        </w:tc>
        <w:tc>
          <w:tcPr>
            <w:tcW w:w="240" w:type="pct"/>
            <w:tcBorders>
              <w:top w:val="single" w:sz="4" w:space="0" w:color="auto"/>
              <w:left w:val="nil"/>
              <w:bottom w:val="single" w:sz="4" w:space="0" w:color="auto"/>
              <w:right w:val="nil"/>
            </w:tcBorders>
            <w:vAlign w:val="center"/>
          </w:tcPr>
          <w:p w:rsidR="00134AA6" w:rsidRPr="00524B0C" w:rsidRDefault="00134AA6" w:rsidP="006466E2">
            <w:pPr>
              <w:jc w:val="center"/>
              <w:rPr>
                <w:rFonts w:ascii="Arial CYR" w:hAnsi="Arial CYR" w:cs="Arial CYR"/>
                <w:bCs/>
                <w:sz w:val="18"/>
                <w:szCs w:val="18"/>
              </w:rPr>
            </w:pPr>
            <w:r>
              <w:rPr>
                <w:rFonts w:ascii="Arial CYR" w:hAnsi="Arial CYR" w:cs="Arial CYR"/>
                <w:bCs/>
                <w:sz w:val="18"/>
                <w:szCs w:val="18"/>
              </w:rPr>
              <w:t>0,15</w:t>
            </w:r>
          </w:p>
        </w:tc>
        <w:tc>
          <w:tcPr>
            <w:tcW w:w="240"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134AA6" w:rsidRPr="00524B0C" w:rsidRDefault="00134AA6" w:rsidP="00AB1AF0">
            <w:pPr>
              <w:jc w:val="center"/>
              <w:rPr>
                <w:rFonts w:ascii="Arial CYR" w:hAnsi="Arial CYR" w:cs="Arial CYR"/>
                <w:bCs/>
                <w:sz w:val="18"/>
                <w:szCs w:val="18"/>
              </w:rPr>
            </w:pPr>
            <w:r>
              <w:rPr>
                <w:rFonts w:ascii="Arial CYR" w:hAnsi="Arial CYR" w:cs="Arial CYR"/>
                <w:bCs/>
                <w:sz w:val="18"/>
                <w:szCs w:val="18"/>
              </w:rPr>
              <w:t>0,15</w:t>
            </w:r>
          </w:p>
        </w:tc>
        <w:tc>
          <w:tcPr>
            <w:tcW w:w="216" w:type="pct"/>
            <w:gridSpan w:val="2"/>
            <w:tcBorders>
              <w:top w:val="single" w:sz="4" w:space="0" w:color="auto"/>
              <w:left w:val="nil"/>
              <w:bottom w:val="single" w:sz="4" w:space="0" w:color="auto"/>
              <w:right w:val="single" w:sz="4" w:space="0" w:color="auto"/>
            </w:tcBorders>
            <w:shd w:val="clear" w:color="auto" w:fill="auto"/>
            <w:vAlign w:val="center"/>
          </w:tcPr>
          <w:p w:rsidR="00134AA6" w:rsidRPr="00524B0C" w:rsidRDefault="00134AA6" w:rsidP="006466E2">
            <w:pPr>
              <w:jc w:val="center"/>
              <w:rPr>
                <w:rFonts w:ascii="Arial CYR" w:hAnsi="Arial CYR" w:cs="Arial CYR"/>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34AA6" w:rsidRPr="00DC7C90" w:rsidRDefault="00134AA6" w:rsidP="006466E2">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323"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r>
      <w:tr w:rsidR="00134AA6" w:rsidRPr="00DC7C90" w:rsidTr="006466E2">
        <w:trPr>
          <w:trHeight w:hRule="exact" w:val="284"/>
        </w:trPr>
        <w:tc>
          <w:tcPr>
            <w:tcW w:w="155" w:type="pct"/>
            <w:vMerge/>
            <w:tcBorders>
              <w:left w:val="single" w:sz="4" w:space="0" w:color="auto"/>
              <w:right w:val="single" w:sz="4" w:space="0" w:color="auto"/>
            </w:tcBorders>
            <w:vAlign w:val="center"/>
          </w:tcPr>
          <w:p w:rsidR="00134AA6" w:rsidRPr="00DC7C90" w:rsidRDefault="00134AA6" w:rsidP="006466E2">
            <w:pPr>
              <w:rPr>
                <w:rFonts w:ascii="Arial CYR" w:hAnsi="Arial CYR" w:cs="Arial CYR"/>
                <w:sz w:val="18"/>
                <w:szCs w:val="18"/>
              </w:rPr>
            </w:pPr>
          </w:p>
        </w:tc>
        <w:tc>
          <w:tcPr>
            <w:tcW w:w="1146" w:type="pct"/>
            <w:gridSpan w:val="2"/>
            <w:vMerge/>
            <w:tcBorders>
              <w:left w:val="single" w:sz="4" w:space="0" w:color="auto"/>
              <w:right w:val="single" w:sz="4" w:space="0" w:color="auto"/>
            </w:tcBorders>
            <w:vAlign w:val="center"/>
          </w:tcPr>
          <w:p w:rsidR="00134AA6" w:rsidRPr="00DC7C90" w:rsidRDefault="00134AA6" w:rsidP="006466E2">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r>
              <w:rPr>
                <w:rFonts w:ascii="Arial CYR" w:hAnsi="Arial CYR" w:cs="Arial CYR"/>
                <w:b/>
                <w:bCs/>
                <w:sz w:val="18"/>
                <w:szCs w:val="18"/>
              </w:rPr>
              <w:t>2019</w:t>
            </w:r>
          </w:p>
        </w:tc>
        <w:tc>
          <w:tcPr>
            <w:tcW w:w="240" w:type="pct"/>
            <w:tcBorders>
              <w:top w:val="single" w:sz="4" w:space="0" w:color="auto"/>
              <w:left w:val="nil"/>
              <w:bottom w:val="single" w:sz="4" w:space="0" w:color="auto"/>
              <w:right w:val="nil"/>
            </w:tcBorders>
            <w:vAlign w:val="center"/>
          </w:tcPr>
          <w:p w:rsidR="00134AA6" w:rsidRPr="00524B0C" w:rsidRDefault="00134AA6" w:rsidP="006466E2">
            <w:pPr>
              <w:jc w:val="center"/>
              <w:rPr>
                <w:rFonts w:ascii="Arial CYR" w:hAnsi="Arial CYR" w:cs="Arial CYR"/>
                <w:bCs/>
                <w:sz w:val="18"/>
                <w:szCs w:val="18"/>
              </w:rPr>
            </w:pPr>
            <w:r>
              <w:rPr>
                <w:rFonts w:ascii="Arial CYR" w:hAnsi="Arial CYR" w:cs="Arial CYR"/>
                <w:bCs/>
                <w:sz w:val="18"/>
                <w:szCs w:val="18"/>
              </w:rPr>
              <w:t>0,15</w:t>
            </w:r>
          </w:p>
        </w:tc>
        <w:tc>
          <w:tcPr>
            <w:tcW w:w="240"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134AA6" w:rsidRPr="00524B0C" w:rsidRDefault="00134AA6" w:rsidP="00AB1AF0">
            <w:pPr>
              <w:jc w:val="center"/>
              <w:rPr>
                <w:rFonts w:ascii="Arial CYR" w:hAnsi="Arial CYR" w:cs="Arial CYR"/>
                <w:bCs/>
                <w:sz w:val="18"/>
                <w:szCs w:val="18"/>
              </w:rPr>
            </w:pPr>
            <w:r>
              <w:rPr>
                <w:rFonts w:ascii="Arial CYR" w:hAnsi="Arial CYR" w:cs="Arial CYR"/>
                <w:bCs/>
                <w:sz w:val="18"/>
                <w:szCs w:val="18"/>
              </w:rPr>
              <w:t>0,15</w:t>
            </w:r>
          </w:p>
        </w:tc>
        <w:tc>
          <w:tcPr>
            <w:tcW w:w="216" w:type="pct"/>
            <w:gridSpan w:val="2"/>
            <w:tcBorders>
              <w:top w:val="single" w:sz="4" w:space="0" w:color="auto"/>
              <w:left w:val="nil"/>
              <w:bottom w:val="single" w:sz="4" w:space="0" w:color="auto"/>
              <w:right w:val="single" w:sz="4" w:space="0" w:color="auto"/>
            </w:tcBorders>
            <w:shd w:val="clear" w:color="auto" w:fill="auto"/>
            <w:vAlign w:val="center"/>
          </w:tcPr>
          <w:p w:rsidR="00134AA6" w:rsidRPr="00524B0C" w:rsidRDefault="00134AA6" w:rsidP="006466E2">
            <w:pPr>
              <w:jc w:val="center"/>
              <w:rPr>
                <w:rFonts w:ascii="Arial CYR" w:hAnsi="Arial CYR" w:cs="Arial CYR"/>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34AA6" w:rsidRPr="00DC7C90" w:rsidRDefault="00134AA6" w:rsidP="006466E2">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323"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r>
      <w:tr w:rsidR="00134AA6" w:rsidRPr="00DC7C90" w:rsidTr="006466E2">
        <w:trPr>
          <w:trHeight w:hRule="exact" w:val="284"/>
        </w:trPr>
        <w:tc>
          <w:tcPr>
            <w:tcW w:w="155" w:type="pct"/>
            <w:vMerge/>
            <w:tcBorders>
              <w:left w:val="single" w:sz="4" w:space="0" w:color="auto"/>
              <w:right w:val="single" w:sz="4" w:space="0" w:color="auto"/>
            </w:tcBorders>
            <w:vAlign w:val="center"/>
          </w:tcPr>
          <w:p w:rsidR="00134AA6" w:rsidRPr="00DC7C90" w:rsidRDefault="00134AA6" w:rsidP="006466E2">
            <w:pPr>
              <w:rPr>
                <w:rFonts w:ascii="Arial CYR" w:hAnsi="Arial CYR" w:cs="Arial CYR"/>
                <w:sz w:val="18"/>
                <w:szCs w:val="18"/>
              </w:rPr>
            </w:pPr>
          </w:p>
        </w:tc>
        <w:tc>
          <w:tcPr>
            <w:tcW w:w="1146" w:type="pct"/>
            <w:gridSpan w:val="2"/>
            <w:vMerge/>
            <w:tcBorders>
              <w:left w:val="single" w:sz="4" w:space="0" w:color="auto"/>
              <w:right w:val="single" w:sz="4" w:space="0" w:color="auto"/>
            </w:tcBorders>
            <w:vAlign w:val="center"/>
          </w:tcPr>
          <w:p w:rsidR="00134AA6" w:rsidRPr="00DC7C90" w:rsidRDefault="00134AA6" w:rsidP="006466E2">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r>
              <w:rPr>
                <w:rFonts w:ascii="Arial CYR" w:hAnsi="Arial CYR" w:cs="Arial CYR"/>
                <w:b/>
                <w:bCs/>
                <w:sz w:val="18"/>
                <w:szCs w:val="18"/>
              </w:rPr>
              <w:t>2020</w:t>
            </w:r>
          </w:p>
        </w:tc>
        <w:tc>
          <w:tcPr>
            <w:tcW w:w="240" w:type="pct"/>
            <w:tcBorders>
              <w:top w:val="single" w:sz="4" w:space="0" w:color="auto"/>
              <w:left w:val="nil"/>
              <w:bottom w:val="single" w:sz="4" w:space="0" w:color="auto"/>
              <w:right w:val="nil"/>
            </w:tcBorders>
            <w:vAlign w:val="center"/>
          </w:tcPr>
          <w:p w:rsidR="00134AA6" w:rsidRPr="00524B0C" w:rsidRDefault="00134AA6" w:rsidP="006466E2">
            <w:pPr>
              <w:jc w:val="center"/>
              <w:rPr>
                <w:rFonts w:ascii="Arial CYR" w:hAnsi="Arial CYR" w:cs="Arial CYR"/>
                <w:bCs/>
                <w:sz w:val="18"/>
                <w:szCs w:val="18"/>
              </w:rPr>
            </w:pPr>
            <w:r>
              <w:rPr>
                <w:rFonts w:ascii="Arial CYR" w:hAnsi="Arial CYR" w:cs="Arial CYR"/>
                <w:bCs/>
                <w:sz w:val="18"/>
                <w:szCs w:val="18"/>
              </w:rPr>
              <w:t>0,20</w:t>
            </w:r>
          </w:p>
        </w:tc>
        <w:tc>
          <w:tcPr>
            <w:tcW w:w="240"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134AA6" w:rsidRPr="00524B0C" w:rsidRDefault="00134AA6" w:rsidP="00AB1AF0">
            <w:pPr>
              <w:jc w:val="center"/>
              <w:rPr>
                <w:rFonts w:ascii="Arial CYR" w:hAnsi="Arial CYR" w:cs="Arial CYR"/>
                <w:bCs/>
                <w:sz w:val="18"/>
                <w:szCs w:val="18"/>
              </w:rPr>
            </w:pPr>
            <w:r>
              <w:rPr>
                <w:rFonts w:ascii="Arial CYR" w:hAnsi="Arial CYR" w:cs="Arial CYR"/>
                <w:bCs/>
                <w:sz w:val="18"/>
                <w:szCs w:val="18"/>
              </w:rPr>
              <w:t>0,20</w:t>
            </w:r>
          </w:p>
        </w:tc>
        <w:tc>
          <w:tcPr>
            <w:tcW w:w="216" w:type="pct"/>
            <w:gridSpan w:val="2"/>
            <w:tcBorders>
              <w:top w:val="single" w:sz="4" w:space="0" w:color="auto"/>
              <w:left w:val="nil"/>
              <w:bottom w:val="single" w:sz="4" w:space="0" w:color="auto"/>
              <w:right w:val="single" w:sz="4" w:space="0" w:color="auto"/>
            </w:tcBorders>
            <w:shd w:val="clear" w:color="auto" w:fill="auto"/>
            <w:vAlign w:val="center"/>
          </w:tcPr>
          <w:p w:rsidR="00134AA6" w:rsidRPr="00524B0C" w:rsidRDefault="00134AA6" w:rsidP="006466E2">
            <w:pPr>
              <w:jc w:val="center"/>
              <w:rPr>
                <w:rFonts w:ascii="Arial CYR" w:hAnsi="Arial CYR" w:cs="Arial CYR"/>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34AA6" w:rsidRPr="00DC7C90" w:rsidRDefault="00134AA6" w:rsidP="006466E2">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323"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r>
      <w:tr w:rsidR="00134AA6" w:rsidRPr="00DC7C90" w:rsidTr="006466E2">
        <w:trPr>
          <w:trHeight w:hRule="exact" w:val="284"/>
        </w:trPr>
        <w:tc>
          <w:tcPr>
            <w:tcW w:w="155" w:type="pct"/>
            <w:vMerge/>
            <w:tcBorders>
              <w:left w:val="single" w:sz="4" w:space="0" w:color="auto"/>
              <w:right w:val="single" w:sz="4" w:space="0" w:color="auto"/>
            </w:tcBorders>
            <w:vAlign w:val="center"/>
          </w:tcPr>
          <w:p w:rsidR="00134AA6" w:rsidRPr="00DC7C90" w:rsidRDefault="00134AA6" w:rsidP="006466E2">
            <w:pPr>
              <w:rPr>
                <w:rFonts w:ascii="Arial CYR" w:hAnsi="Arial CYR" w:cs="Arial CYR"/>
                <w:sz w:val="18"/>
                <w:szCs w:val="18"/>
              </w:rPr>
            </w:pPr>
          </w:p>
        </w:tc>
        <w:tc>
          <w:tcPr>
            <w:tcW w:w="1146" w:type="pct"/>
            <w:gridSpan w:val="2"/>
            <w:vMerge/>
            <w:tcBorders>
              <w:left w:val="single" w:sz="4" w:space="0" w:color="auto"/>
              <w:right w:val="single" w:sz="4" w:space="0" w:color="auto"/>
            </w:tcBorders>
            <w:vAlign w:val="center"/>
          </w:tcPr>
          <w:p w:rsidR="00134AA6" w:rsidRPr="00DC7C90" w:rsidRDefault="00134AA6" w:rsidP="006466E2">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r>
              <w:rPr>
                <w:rFonts w:ascii="Arial CYR" w:hAnsi="Arial CYR" w:cs="Arial CYR"/>
                <w:b/>
                <w:bCs/>
                <w:sz w:val="18"/>
                <w:szCs w:val="18"/>
              </w:rPr>
              <w:t>2021</w:t>
            </w:r>
          </w:p>
        </w:tc>
        <w:tc>
          <w:tcPr>
            <w:tcW w:w="240" w:type="pct"/>
            <w:tcBorders>
              <w:top w:val="single" w:sz="4" w:space="0" w:color="auto"/>
              <w:left w:val="nil"/>
              <w:bottom w:val="single" w:sz="4" w:space="0" w:color="auto"/>
              <w:right w:val="nil"/>
            </w:tcBorders>
            <w:vAlign w:val="center"/>
          </w:tcPr>
          <w:p w:rsidR="00134AA6" w:rsidRPr="00524B0C" w:rsidRDefault="00134AA6" w:rsidP="006466E2">
            <w:pPr>
              <w:jc w:val="center"/>
              <w:rPr>
                <w:rFonts w:ascii="Arial CYR" w:hAnsi="Arial CYR" w:cs="Arial CYR"/>
                <w:bCs/>
                <w:sz w:val="18"/>
                <w:szCs w:val="18"/>
              </w:rPr>
            </w:pPr>
            <w:r>
              <w:rPr>
                <w:rFonts w:ascii="Arial CYR" w:hAnsi="Arial CYR" w:cs="Arial CYR"/>
                <w:bCs/>
                <w:sz w:val="18"/>
                <w:szCs w:val="18"/>
              </w:rPr>
              <w:t>0,20</w:t>
            </w:r>
          </w:p>
        </w:tc>
        <w:tc>
          <w:tcPr>
            <w:tcW w:w="240"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134AA6" w:rsidRPr="00524B0C" w:rsidRDefault="00134AA6" w:rsidP="00AB1AF0">
            <w:pPr>
              <w:jc w:val="center"/>
              <w:rPr>
                <w:rFonts w:ascii="Arial CYR" w:hAnsi="Arial CYR" w:cs="Arial CYR"/>
                <w:bCs/>
                <w:sz w:val="18"/>
                <w:szCs w:val="18"/>
              </w:rPr>
            </w:pPr>
            <w:r>
              <w:rPr>
                <w:rFonts w:ascii="Arial CYR" w:hAnsi="Arial CYR" w:cs="Arial CYR"/>
                <w:bCs/>
                <w:sz w:val="18"/>
                <w:szCs w:val="18"/>
              </w:rPr>
              <w:t>0,20</w:t>
            </w:r>
          </w:p>
        </w:tc>
        <w:tc>
          <w:tcPr>
            <w:tcW w:w="216" w:type="pct"/>
            <w:gridSpan w:val="2"/>
            <w:tcBorders>
              <w:top w:val="single" w:sz="4" w:space="0" w:color="auto"/>
              <w:left w:val="nil"/>
              <w:bottom w:val="single" w:sz="4" w:space="0" w:color="auto"/>
              <w:right w:val="single" w:sz="4" w:space="0" w:color="auto"/>
            </w:tcBorders>
            <w:shd w:val="clear" w:color="auto" w:fill="auto"/>
            <w:vAlign w:val="center"/>
          </w:tcPr>
          <w:p w:rsidR="00134AA6" w:rsidRPr="00524B0C" w:rsidRDefault="00134AA6" w:rsidP="006466E2">
            <w:pPr>
              <w:jc w:val="center"/>
              <w:rPr>
                <w:rFonts w:ascii="Arial CYR" w:hAnsi="Arial CYR" w:cs="Arial CYR"/>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34AA6" w:rsidRPr="00DC7C90" w:rsidRDefault="00134AA6" w:rsidP="006466E2">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323"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r>
      <w:tr w:rsidR="00134AA6" w:rsidRPr="00DC7C90" w:rsidTr="006466E2">
        <w:trPr>
          <w:trHeight w:hRule="exact" w:val="284"/>
        </w:trPr>
        <w:tc>
          <w:tcPr>
            <w:tcW w:w="155" w:type="pct"/>
            <w:vMerge/>
            <w:tcBorders>
              <w:left w:val="single" w:sz="4" w:space="0" w:color="auto"/>
              <w:right w:val="single" w:sz="4" w:space="0" w:color="auto"/>
            </w:tcBorders>
            <w:vAlign w:val="center"/>
          </w:tcPr>
          <w:p w:rsidR="00134AA6" w:rsidRPr="00DC7C90" w:rsidRDefault="00134AA6" w:rsidP="006466E2">
            <w:pPr>
              <w:rPr>
                <w:rFonts w:ascii="Arial CYR" w:hAnsi="Arial CYR" w:cs="Arial CYR"/>
                <w:sz w:val="18"/>
                <w:szCs w:val="18"/>
              </w:rPr>
            </w:pPr>
          </w:p>
        </w:tc>
        <w:tc>
          <w:tcPr>
            <w:tcW w:w="1146" w:type="pct"/>
            <w:gridSpan w:val="2"/>
            <w:vMerge/>
            <w:tcBorders>
              <w:left w:val="single" w:sz="4" w:space="0" w:color="auto"/>
              <w:right w:val="single" w:sz="4" w:space="0" w:color="auto"/>
            </w:tcBorders>
            <w:vAlign w:val="center"/>
          </w:tcPr>
          <w:p w:rsidR="00134AA6" w:rsidRPr="00DC7C90" w:rsidRDefault="00134AA6" w:rsidP="006466E2">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r>
              <w:rPr>
                <w:rFonts w:ascii="Arial CYR" w:hAnsi="Arial CYR" w:cs="Arial CYR"/>
                <w:b/>
                <w:bCs/>
                <w:sz w:val="18"/>
                <w:szCs w:val="18"/>
              </w:rPr>
              <w:t>2022</w:t>
            </w:r>
          </w:p>
        </w:tc>
        <w:tc>
          <w:tcPr>
            <w:tcW w:w="240" w:type="pct"/>
            <w:tcBorders>
              <w:top w:val="single" w:sz="4" w:space="0" w:color="auto"/>
              <w:left w:val="nil"/>
              <w:bottom w:val="single" w:sz="4" w:space="0" w:color="auto"/>
              <w:right w:val="nil"/>
            </w:tcBorders>
            <w:vAlign w:val="center"/>
          </w:tcPr>
          <w:p w:rsidR="00134AA6" w:rsidRPr="00524B0C" w:rsidRDefault="00134AA6" w:rsidP="006466E2">
            <w:pPr>
              <w:jc w:val="center"/>
              <w:rPr>
                <w:rFonts w:ascii="Arial CYR" w:hAnsi="Arial CYR" w:cs="Arial CYR"/>
                <w:bCs/>
                <w:sz w:val="18"/>
                <w:szCs w:val="18"/>
              </w:rPr>
            </w:pPr>
            <w:r>
              <w:rPr>
                <w:rFonts w:ascii="Arial CYR" w:hAnsi="Arial CYR" w:cs="Arial CYR"/>
                <w:bCs/>
                <w:sz w:val="18"/>
                <w:szCs w:val="18"/>
              </w:rPr>
              <w:t>0,25</w:t>
            </w:r>
          </w:p>
        </w:tc>
        <w:tc>
          <w:tcPr>
            <w:tcW w:w="240"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134AA6" w:rsidRPr="00524B0C" w:rsidRDefault="00134AA6" w:rsidP="00AB1AF0">
            <w:pPr>
              <w:jc w:val="center"/>
              <w:rPr>
                <w:rFonts w:ascii="Arial CYR" w:hAnsi="Arial CYR" w:cs="Arial CYR"/>
                <w:bCs/>
                <w:sz w:val="18"/>
                <w:szCs w:val="18"/>
              </w:rPr>
            </w:pPr>
            <w:r>
              <w:rPr>
                <w:rFonts w:ascii="Arial CYR" w:hAnsi="Arial CYR" w:cs="Arial CYR"/>
                <w:bCs/>
                <w:sz w:val="18"/>
                <w:szCs w:val="18"/>
              </w:rPr>
              <w:t>0,25</w:t>
            </w:r>
          </w:p>
        </w:tc>
        <w:tc>
          <w:tcPr>
            <w:tcW w:w="216" w:type="pct"/>
            <w:gridSpan w:val="2"/>
            <w:tcBorders>
              <w:top w:val="single" w:sz="4" w:space="0" w:color="auto"/>
              <w:left w:val="nil"/>
              <w:bottom w:val="single" w:sz="4" w:space="0" w:color="auto"/>
              <w:right w:val="single" w:sz="4" w:space="0" w:color="auto"/>
            </w:tcBorders>
            <w:shd w:val="clear" w:color="auto" w:fill="auto"/>
            <w:vAlign w:val="center"/>
          </w:tcPr>
          <w:p w:rsidR="00134AA6" w:rsidRPr="00524B0C" w:rsidRDefault="00134AA6" w:rsidP="006466E2">
            <w:pPr>
              <w:jc w:val="center"/>
              <w:rPr>
                <w:rFonts w:ascii="Arial CYR" w:hAnsi="Arial CYR" w:cs="Arial CYR"/>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34AA6" w:rsidRPr="00DC7C90" w:rsidRDefault="00134AA6" w:rsidP="006466E2">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323"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r>
      <w:tr w:rsidR="00134AA6" w:rsidRPr="00DC7C90" w:rsidTr="006466E2">
        <w:trPr>
          <w:trHeight w:hRule="exact" w:val="284"/>
        </w:trPr>
        <w:tc>
          <w:tcPr>
            <w:tcW w:w="155" w:type="pct"/>
            <w:vMerge/>
            <w:tcBorders>
              <w:left w:val="single" w:sz="4" w:space="0" w:color="auto"/>
              <w:right w:val="single" w:sz="4" w:space="0" w:color="auto"/>
            </w:tcBorders>
            <w:vAlign w:val="center"/>
          </w:tcPr>
          <w:p w:rsidR="00134AA6" w:rsidRPr="00DC7C90" w:rsidRDefault="00134AA6" w:rsidP="006466E2">
            <w:pPr>
              <w:rPr>
                <w:rFonts w:ascii="Arial CYR" w:hAnsi="Arial CYR" w:cs="Arial CYR"/>
                <w:sz w:val="18"/>
                <w:szCs w:val="18"/>
              </w:rPr>
            </w:pPr>
          </w:p>
        </w:tc>
        <w:tc>
          <w:tcPr>
            <w:tcW w:w="1146" w:type="pct"/>
            <w:gridSpan w:val="2"/>
            <w:vMerge/>
            <w:tcBorders>
              <w:left w:val="single" w:sz="4" w:space="0" w:color="auto"/>
              <w:right w:val="single" w:sz="4" w:space="0" w:color="auto"/>
            </w:tcBorders>
            <w:vAlign w:val="center"/>
          </w:tcPr>
          <w:p w:rsidR="00134AA6" w:rsidRPr="00DC7C90" w:rsidRDefault="00134AA6" w:rsidP="006466E2">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r>
              <w:rPr>
                <w:rFonts w:ascii="Arial CYR" w:hAnsi="Arial CYR" w:cs="Arial CYR"/>
                <w:b/>
                <w:bCs/>
                <w:sz w:val="18"/>
                <w:szCs w:val="18"/>
              </w:rPr>
              <w:t>2023</w:t>
            </w:r>
          </w:p>
        </w:tc>
        <w:tc>
          <w:tcPr>
            <w:tcW w:w="240" w:type="pct"/>
            <w:tcBorders>
              <w:top w:val="single" w:sz="4" w:space="0" w:color="auto"/>
              <w:left w:val="nil"/>
              <w:bottom w:val="single" w:sz="4" w:space="0" w:color="auto"/>
              <w:right w:val="nil"/>
            </w:tcBorders>
            <w:vAlign w:val="center"/>
          </w:tcPr>
          <w:p w:rsidR="00134AA6" w:rsidRDefault="00134AA6" w:rsidP="006466E2">
            <w:pPr>
              <w:jc w:val="center"/>
              <w:rPr>
                <w:rFonts w:ascii="Arial CYR" w:hAnsi="Arial CYR" w:cs="Arial CYR"/>
                <w:bCs/>
                <w:sz w:val="18"/>
                <w:szCs w:val="18"/>
              </w:rPr>
            </w:pPr>
            <w:r>
              <w:rPr>
                <w:rFonts w:ascii="Arial CYR" w:hAnsi="Arial CYR" w:cs="Arial CYR"/>
                <w:bCs/>
                <w:sz w:val="18"/>
                <w:szCs w:val="18"/>
              </w:rPr>
              <w:t>0,25</w:t>
            </w:r>
          </w:p>
        </w:tc>
        <w:tc>
          <w:tcPr>
            <w:tcW w:w="240"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134AA6" w:rsidRDefault="00134AA6" w:rsidP="00AB1AF0">
            <w:pPr>
              <w:jc w:val="center"/>
              <w:rPr>
                <w:rFonts w:ascii="Arial CYR" w:hAnsi="Arial CYR" w:cs="Arial CYR"/>
                <w:bCs/>
                <w:sz w:val="18"/>
                <w:szCs w:val="18"/>
              </w:rPr>
            </w:pPr>
            <w:r>
              <w:rPr>
                <w:rFonts w:ascii="Arial CYR" w:hAnsi="Arial CYR" w:cs="Arial CYR"/>
                <w:bCs/>
                <w:sz w:val="18"/>
                <w:szCs w:val="18"/>
              </w:rPr>
              <w:t>0,25</w:t>
            </w:r>
          </w:p>
        </w:tc>
        <w:tc>
          <w:tcPr>
            <w:tcW w:w="216" w:type="pct"/>
            <w:gridSpan w:val="2"/>
            <w:tcBorders>
              <w:top w:val="single" w:sz="4" w:space="0" w:color="auto"/>
              <w:left w:val="nil"/>
              <w:bottom w:val="single" w:sz="4" w:space="0" w:color="auto"/>
              <w:right w:val="single" w:sz="4" w:space="0" w:color="auto"/>
            </w:tcBorders>
            <w:shd w:val="clear" w:color="auto" w:fill="auto"/>
            <w:vAlign w:val="center"/>
          </w:tcPr>
          <w:p w:rsidR="00134AA6" w:rsidRDefault="00134AA6" w:rsidP="006466E2">
            <w:pPr>
              <w:jc w:val="center"/>
              <w:rPr>
                <w:rFonts w:ascii="Arial CYR" w:hAnsi="Arial CYR" w:cs="Arial CYR"/>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34AA6" w:rsidRPr="00DC7C90" w:rsidRDefault="00134AA6" w:rsidP="006466E2">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323"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r>
      <w:tr w:rsidR="00134AA6" w:rsidRPr="00DC7C90" w:rsidTr="006466E2">
        <w:trPr>
          <w:trHeight w:hRule="exact" w:val="284"/>
        </w:trPr>
        <w:tc>
          <w:tcPr>
            <w:tcW w:w="155" w:type="pct"/>
            <w:vMerge/>
            <w:tcBorders>
              <w:left w:val="single" w:sz="4" w:space="0" w:color="auto"/>
              <w:right w:val="single" w:sz="4" w:space="0" w:color="auto"/>
            </w:tcBorders>
            <w:vAlign w:val="center"/>
          </w:tcPr>
          <w:p w:rsidR="00134AA6" w:rsidRPr="00DC7C90" w:rsidRDefault="00134AA6" w:rsidP="006466E2">
            <w:pPr>
              <w:rPr>
                <w:rFonts w:ascii="Arial CYR" w:hAnsi="Arial CYR" w:cs="Arial CYR"/>
                <w:sz w:val="18"/>
                <w:szCs w:val="18"/>
              </w:rPr>
            </w:pPr>
          </w:p>
        </w:tc>
        <w:tc>
          <w:tcPr>
            <w:tcW w:w="1146" w:type="pct"/>
            <w:gridSpan w:val="2"/>
            <w:vMerge/>
            <w:tcBorders>
              <w:left w:val="single" w:sz="4" w:space="0" w:color="auto"/>
              <w:right w:val="single" w:sz="4" w:space="0" w:color="auto"/>
            </w:tcBorders>
            <w:vAlign w:val="center"/>
          </w:tcPr>
          <w:p w:rsidR="00134AA6" w:rsidRPr="00DC7C90" w:rsidRDefault="00134AA6" w:rsidP="006466E2">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r>
              <w:rPr>
                <w:rFonts w:ascii="Arial CYR" w:hAnsi="Arial CYR" w:cs="Arial CYR"/>
                <w:b/>
                <w:bCs/>
                <w:sz w:val="18"/>
                <w:szCs w:val="18"/>
              </w:rPr>
              <w:t>2024</w:t>
            </w:r>
          </w:p>
        </w:tc>
        <w:tc>
          <w:tcPr>
            <w:tcW w:w="240" w:type="pct"/>
            <w:tcBorders>
              <w:top w:val="single" w:sz="4" w:space="0" w:color="auto"/>
              <w:left w:val="nil"/>
              <w:bottom w:val="single" w:sz="4" w:space="0" w:color="auto"/>
              <w:right w:val="nil"/>
            </w:tcBorders>
            <w:vAlign w:val="center"/>
          </w:tcPr>
          <w:p w:rsidR="00134AA6" w:rsidRDefault="00134AA6" w:rsidP="006466E2">
            <w:pPr>
              <w:jc w:val="center"/>
              <w:rPr>
                <w:rFonts w:ascii="Arial CYR" w:hAnsi="Arial CYR" w:cs="Arial CYR"/>
                <w:bCs/>
                <w:sz w:val="18"/>
                <w:szCs w:val="18"/>
              </w:rPr>
            </w:pPr>
            <w:r>
              <w:rPr>
                <w:rFonts w:ascii="Arial CYR" w:hAnsi="Arial CYR" w:cs="Arial CYR"/>
                <w:bCs/>
                <w:sz w:val="18"/>
                <w:szCs w:val="18"/>
              </w:rPr>
              <w:t>0,30</w:t>
            </w:r>
          </w:p>
        </w:tc>
        <w:tc>
          <w:tcPr>
            <w:tcW w:w="240"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134AA6" w:rsidRDefault="00134AA6" w:rsidP="00AB1AF0">
            <w:pPr>
              <w:jc w:val="center"/>
              <w:rPr>
                <w:rFonts w:ascii="Arial CYR" w:hAnsi="Arial CYR" w:cs="Arial CYR"/>
                <w:bCs/>
                <w:sz w:val="18"/>
                <w:szCs w:val="18"/>
              </w:rPr>
            </w:pPr>
            <w:r>
              <w:rPr>
                <w:rFonts w:ascii="Arial CYR" w:hAnsi="Arial CYR" w:cs="Arial CYR"/>
                <w:bCs/>
                <w:sz w:val="18"/>
                <w:szCs w:val="18"/>
              </w:rPr>
              <w:t>0,30</w:t>
            </w:r>
          </w:p>
        </w:tc>
        <w:tc>
          <w:tcPr>
            <w:tcW w:w="216" w:type="pct"/>
            <w:gridSpan w:val="2"/>
            <w:tcBorders>
              <w:top w:val="single" w:sz="4" w:space="0" w:color="auto"/>
              <w:left w:val="nil"/>
              <w:bottom w:val="single" w:sz="4" w:space="0" w:color="auto"/>
              <w:right w:val="single" w:sz="4" w:space="0" w:color="auto"/>
            </w:tcBorders>
            <w:shd w:val="clear" w:color="auto" w:fill="auto"/>
            <w:vAlign w:val="center"/>
          </w:tcPr>
          <w:p w:rsidR="00134AA6" w:rsidRDefault="00134AA6" w:rsidP="006466E2">
            <w:pPr>
              <w:jc w:val="center"/>
              <w:rPr>
                <w:rFonts w:ascii="Arial CYR" w:hAnsi="Arial CYR" w:cs="Arial CYR"/>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34AA6" w:rsidRPr="00DC7C90" w:rsidRDefault="00134AA6" w:rsidP="006466E2">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323"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r>
      <w:tr w:rsidR="00134AA6" w:rsidRPr="00DC7C90" w:rsidTr="006466E2">
        <w:trPr>
          <w:trHeight w:hRule="exact" w:val="284"/>
        </w:trPr>
        <w:tc>
          <w:tcPr>
            <w:tcW w:w="155" w:type="pct"/>
            <w:vMerge/>
            <w:tcBorders>
              <w:left w:val="single" w:sz="4" w:space="0" w:color="auto"/>
              <w:right w:val="single" w:sz="4" w:space="0" w:color="auto"/>
            </w:tcBorders>
            <w:vAlign w:val="center"/>
          </w:tcPr>
          <w:p w:rsidR="00134AA6" w:rsidRPr="00DC7C90" w:rsidRDefault="00134AA6" w:rsidP="006466E2">
            <w:pPr>
              <w:rPr>
                <w:rFonts w:ascii="Arial CYR" w:hAnsi="Arial CYR" w:cs="Arial CYR"/>
                <w:sz w:val="18"/>
                <w:szCs w:val="18"/>
              </w:rPr>
            </w:pPr>
          </w:p>
        </w:tc>
        <w:tc>
          <w:tcPr>
            <w:tcW w:w="1146" w:type="pct"/>
            <w:gridSpan w:val="2"/>
            <w:vMerge/>
            <w:tcBorders>
              <w:left w:val="single" w:sz="4" w:space="0" w:color="auto"/>
              <w:right w:val="single" w:sz="4" w:space="0" w:color="auto"/>
            </w:tcBorders>
            <w:vAlign w:val="center"/>
          </w:tcPr>
          <w:p w:rsidR="00134AA6" w:rsidRPr="00DC7C90" w:rsidRDefault="00134AA6" w:rsidP="006466E2">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r>
              <w:rPr>
                <w:rFonts w:ascii="Arial CYR" w:hAnsi="Arial CYR" w:cs="Arial CYR"/>
                <w:b/>
                <w:bCs/>
                <w:sz w:val="18"/>
                <w:szCs w:val="18"/>
              </w:rPr>
              <w:t>2025</w:t>
            </w:r>
          </w:p>
        </w:tc>
        <w:tc>
          <w:tcPr>
            <w:tcW w:w="240" w:type="pct"/>
            <w:tcBorders>
              <w:top w:val="single" w:sz="4" w:space="0" w:color="auto"/>
              <w:left w:val="nil"/>
              <w:bottom w:val="single" w:sz="4" w:space="0" w:color="auto"/>
              <w:right w:val="nil"/>
            </w:tcBorders>
            <w:vAlign w:val="center"/>
          </w:tcPr>
          <w:p w:rsidR="00134AA6" w:rsidRDefault="00134AA6" w:rsidP="006466E2">
            <w:pPr>
              <w:jc w:val="center"/>
              <w:rPr>
                <w:rFonts w:ascii="Arial CYR" w:hAnsi="Arial CYR" w:cs="Arial CYR"/>
                <w:bCs/>
                <w:sz w:val="18"/>
                <w:szCs w:val="18"/>
              </w:rPr>
            </w:pPr>
            <w:r>
              <w:rPr>
                <w:rFonts w:ascii="Arial CYR" w:hAnsi="Arial CYR" w:cs="Arial CYR"/>
                <w:bCs/>
                <w:sz w:val="18"/>
                <w:szCs w:val="18"/>
              </w:rPr>
              <w:t>0,30</w:t>
            </w:r>
          </w:p>
        </w:tc>
        <w:tc>
          <w:tcPr>
            <w:tcW w:w="240"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134AA6" w:rsidRDefault="00134AA6" w:rsidP="00AB1AF0">
            <w:pPr>
              <w:jc w:val="center"/>
              <w:rPr>
                <w:rFonts w:ascii="Arial CYR" w:hAnsi="Arial CYR" w:cs="Arial CYR"/>
                <w:bCs/>
                <w:sz w:val="18"/>
                <w:szCs w:val="18"/>
              </w:rPr>
            </w:pPr>
            <w:r>
              <w:rPr>
                <w:rFonts w:ascii="Arial CYR" w:hAnsi="Arial CYR" w:cs="Arial CYR"/>
                <w:bCs/>
                <w:sz w:val="18"/>
                <w:szCs w:val="18"/>
              </w:rPr>
              <w:t>0,30</w:t>
            </w:r>
          </w:p>
        </w:tc>
        <w:tc>
          <w:tcPr>
            <w:tcW w:w="216" w:type="pct"/>
            <w:gridSpan w:val="2"/>
            <w:tcBorders>
              <w:top w:val="single" w:sz="4" w:space="0" w:color="auto"/>
              <w:left w:val="nil"/>
              <w:bottom w:val="single" w:sz="4" w:space="0" w:color="auto"/>
              <w:right w:val="single" w:sz="4" w:space="0" w:color="auto"/>
            </w:tcBorders>
            <w:shd w:val="clear" w:color="auto" w:fill="auto"/>
            <w:vAlign w:val="center"/>
          </w:tcPr>
          <w:p w:rsidR="00134AA6" w:rsidRDefault="00134AA6" w:rsidP="006466E2">
            <w:pPr>
              <w:jc w:val="center"/>
              <w:rPr>
                <w:rFonts w:ascii="Arial CYR" w:hAnsi="Arial CYR" w:cs="Arial CYR"/>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34AA6" w:rsidRPr="00DC7C90" w:rsidRDefault="00134AA6" w:rsidP="006466E2">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323"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r>
      <w:tr w:rsidR="00134AA6" w:rsidRPr="00DC7C90" w:rsidTr="006466E2">
        <w:trPr>
          <w:trHeight w:hRule="exact" w:val="284"/>
        </w:trPr>
        <w:tc>
          <w:tcPr>
            <w:tcW w:w="155" w:type="pct"/>
            <w:vMerge/>
            <w:tcBorders>
              <w:left w:val="single" w:sz="4" w:space="0" w:color="auto"/>
              <w:right w:val="single" w:sz="4" w:space="0" w:color="auto"/>
            </w:tcBorders>
            <w:vAlign w:val="center"/>
          </w:tcPr>
          <w:p w:rsidR="00134AA6" w:rsidRPr="00DC7C90" w:rsidRDefault="00134AA6" w:rsidP="006466E2">
            <w:pPr>
              <w:rPr>
                <w:rFonts w:ascii="Arial CYR" w:hAnsi="Arial CYR" w:cs="Arial CYR"/>
                <w:sz w:val="18"/>
                <w:szCs w:val="18"/>
              </w:rPr>
            </w:pPr>
          </w:p>
        </w:tc>
        <w:tc>
          <w:tcPr>
            <w:tcW w:w="1146" w:type="pct"/>
            <w:gridSpan w:val="2"/>
            <w:vMerge/>
            <w:tcBorders>
              <w:left w:val="single" w:sz="4" w:space="0" w:color="auto"/>
              <w:right w:val="single" w:sz="4" w:space="0" w:color="auto"/>
            </w:tcBorders>
            <w:vAlign w:val="center"/>
          </w:tcPr>
          <w:p w:rsidR="00134AA6" w:rsidRPr="00DC7C90" w:rsidRDefault="00134AA6" w:rsidP="006466E2">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r>
              <w:rPr>
                <w:rFonts w:ascii="Arial CYR" w:hAnsi="Arial CYR" w:cs="Arial CYR"/>
                <w:b/>
                <w:bCs/>
                <w:sz w:val="18"/>
                <w:szCs w:val="18"/>
              </w:rPr>
              <w:t>2026</w:t>
            </w:r>
          </w:p>
        </w:tc>
        <w:tc>
          <w:tcPr>
            <w:tcW w:w="240" w:type="pct"/>
            <w:tcBorders>
              <w:top w:val="single" w:sz="4" w:space="0" w:color="auto"/>
              <w:left w:val="nil"/>
              <w:bottom w:val="single" w:sz="4" w:space="0" w:color="auto"/>
              <w:right w:val="nil"/>
            </w:tcBorders>
            <w:vAlign w:val="center"/>
          </w:tcPr>
          <w:p w:rsidR="00134AA6" w:rsidRDefault="00134AA6" w:rsidP="006466E2">
            <w:pPr>
              <w:jc w:val="center"/>
              <w:rPr>
                <w:rFonts w:ascii="Arial CYR" w:hAnsi="Arial CYR" w:cs="Arial CYR"/>
                <w:bCs/>
                <w:sz w:val="18"/>
                <w:szCs w:val="18"/>
              </w:rPr>
            </w:pPr>
            <w:r>
              <w:rPr>
                <w:rFonts w:ascii="Arial CYR" w:hAnsi="Arial CYR" w:cs="Arial CYR"/>
                <w:bCs/>
                <w:sz w:val="18"/>
                <w:szCs w:val="18"/>
              </w:rPr>
              <w:t>0,35</w:t>
            </w:r>
          </w:p>
        </w:tc>
        <w:tc>
          <w:tcPr>
            <w:tcW w:w="240"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134AA6" w:rsidRDefault="00134AA6" w:rsidP="00AB1AF0">
            <w:pPr>
              <w:jc w:val="center"/>
              <w:rPr>
                <w:rFonts w:ascii="Arial CYR" w:hAnsi="Arial CYR" w:cs="Arial CYR"/>
                <w:bCs/>
                <w:sz w:val="18"/>
                <w:szCs w:val="18"/>
              </w:rPr>
            </w:pPr>
            <w:r>
              <w:rPr>
                <w:rFonts w:ascii="Arial CYR" w:hAnsi="Arial CYR" w:cs="Arial CYR"/>
                <w:bCs/>
                <w:sz w:val="18"/>
                <w:szCs w:val="18"/>
              </w:rPr>
              <w:t>0,35</w:t>
            </w:r>
          </w:p>
        </w:tc>
        <w:tc>
          <w:tcPr>
            <w:tcW w:w="216" w:type="pct"/>
            <w:gridSpan w:val="2"/>
            <w:tcBorders>
              <w:top w:val="single" w:sz="4" w:space="0" w:color="auto"/>
              <w:left w:val="nil"/>
              <w:bottom w:val="single" w:sz="4" w:space="0" w:color="auto"/>
              <w:right w:val="single" w:sz="4" w:space="0" w:color="auto"/>
            </w:tcBorders>
            <w:shd w:val="clear" w:color="auto" w:fill="auto"/>
            <w:vAlign w:val="center"/>
          </w:tcPr>
          <w:p w:rsidR="00134AA6" w:rsidRDefault="00134AA6" w:rsidP="006466E2">
            <w:pPr>
              <w:jc w:val="center"/>
              <w:rPr>
                <w:rFonts w:ascii="Arial CYR" w:hAnsi="Arial CYR" w:cs="Arial CYR"/>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34AA6" w:rsidRPr="00DC7C90" w:rsidRDefault="00134AA6" w:rsidP="006466E2">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323"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r>
      <w:tr w:rsidR="00134AA6" w:rsidRPr="00DC7C90" w:rsidTr="006466E2">
        <w:trPr>
          <w:trHeight w:hRule="exact" w:val="284"/>
        </w:trPr>
        <w:tc>
          <w:tcPr>
            <w:tcW w:w="155" w:type="pct"/>
            <w:vMerge/>
            <w:tcBorders>
              <w:left w:val="single" w:sz="4" w:space="0" w:color="auto"/>
              <w:right w:val="single" w:sz="4" w:space="0" w:color="auto"/>
            </w:tcBorders>
            <w:vAlign w:val="center"/>
          </w:tcPr>
          <w:p w:rsidR="00134AA6" w:rsidRPr="00DC7C90" w:rsidRDefault="00134AA6" w:rsidP="006466E2">
            <w:pPr>
              <w:rPr>
                <w:rFonts w:ascii="Arial CYR" w:hAnsi="Arial CYR" w:cs="Arial CYR"/>
                <w:sz w:val="18"/>
                <w:szCs w:val="18"/>
              </w:rPr>
            </w:pPr>
          </w:p>
        </w:tc>
        <w:tc>
          <w:tcPr>
            <w:tcW w:w="1146" w:type="pct"/>
            <w:gridSpan w:val="2"/>
            <w:vMerge/>
            <w:tcBorders>
              <w:left w:val="single" w:sz="4" w:space="0" w:color="auto"/>
              <w:right w:val="single" w:sz="4" w:space="0" w:color="auto"/>
            </w:tcBorders>
            <w:vAlign w:val="center"/>
          </w:tcPr>
          <w:p w:rsidR="00134AA6" w:rsidRPr="00DC7C90" w:rsidRDefault="00134AA6" w:rsidP="006466E2">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r>
              <w:rPr>
                <w:rFonts w:ascii="Arial CYR" w:hAnsi="Arial CYR" w:cs="Arial CYR"/>
                <w:b/>
                <w:bCs/>
                <w:sz w:val="18"/>
                <w:szCs w:val="18"/>
              </w:rPr>
              <w:t>2027</w:t>
            </w:r>
          </w:p>
        </w:tc>
        <w:tc>
          <w:tcPr>
            <w:tcW w:w="240" w:type="pct"/>
            <w:tcBorders>
              <w:top w:val="single" w:sz="4" w:space="0" w:color="auto"/>
              <w:left w:val="nil"/>
              <w:bottom w:val="single" w:sz="4" w:space="0" w:color="auto"/>
              <w:right w:val="nil"/>
            </w:tcBorders>
            <w:vAlign w:val="center"/>
          </w:tcPr>
          <w:p w:rsidR="00134AA6" w:rsidRDefault="00134AA6" w:rsidP="006466E2">
            <w:pPr>
              <w:jc w:val="center"/>
              <w:rPr>
                <w:rFonts w:ascii="Arial CYR" w:hAnsi="Arial CYR" w:cs="Arial CYR"/>
                <w:bCs/>
                <w:sz w:val="18"/>
                <w:szCs w:val="18"/>
              </w:rPr>
            </w:pPr>
            <w:r>
              <w:rPr>
                <w:rFonts w:ascii="Arial CYR" w:hAnsi="Arial CYR" w:cs="Arial CYR"/>
                <w:bCs/>
                <w:sz w:val="18"/>
                <w:szCs w:val="18"/>
              </w:rPr>
              <w:t>0,35</w:t>
            </w:r>
          </w:p>
        </w:tc>
        <w:tc>
          <w:tcPr>
            <w:tcW w:w="240"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134AA6" w:rsidRDefault="00134AA6" w:rsidP="00AB1AF0">
            <w:pPr>
              <w:jc w:val="center"/>
              <w:rPr>
                <w:rFonts w:ascii="Arial CYR" w:hAnsi="Arial CYR" w:cs="Arial CYR"/>
                <w:bCs/>
                <w:sz w:val="18"/>
                <w:szCs w:val="18"/>
              </w:rPr>
            </w:pPr>
            <w:r>
              <w:rPr>
                <w:rFonts w:ascii="Arial CYR" w:hAnsi="Arial CYR" w:cs="Arial CYR"/>
                <w:bCs/>
                <w:sz w:val="18"/>
                <w:szCs w:val="18"/>
              </w:rPr>
              <w:t>0,35</w:t>
            </w:r>
          </w:p>
        </w:tc>
        <w:tc>
          <w:tcPr>
            <w:tcW w:w="216" w:type="pct"/>
            <w:gridSpan w:val="2"/>
            <w:tcBorders>
              <w:top w:val="single" w:sz="4" w:space="0" w:color="auto"/>
              <w:left w:val="nil"/>
              <w:bottom w:val="single" w:sz="4" w:space="0" w:color="auto"/>
              <w:right w:val="single" w:sz="4" w:space="0" w:color="auto"/>
            </w:tcBorders>
            <w:shd w:val="clear" w:color="auto" w:fill="auto"/>
            <w:vAlign w:val="center"/>
          </w:tcPr>
          <w:p w:rsidR="00134AA6" w:rsidRDefault="00134AA6" w:rsidP="006466E2">
            <w:pPr>
              <w:jc w:val="center"/>
              <w:rPr>
                <w:rFonts w:ascii="Arial CYR" w:hAnsi="Arial CYR" w:cs="Arial CYR"/>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34AA6" w:rsidRPr="00DC7C90" w:rsidRDefault="00134AA6" w:rsidP="006466E2">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323"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r>
      <w:tr w:rsidR="00134AA6" w:rsidRPr="00DC7C90" w:rsidTr="006466E2">
        <w:trPr>
          <w:trHeight w:hRule="exact" w:val="284"/>
        </w:trPr>
        <w:tc>
          <w:tcPr>
            <w:tcW w:w="155" w:type="pct"/>
            <w:vMerge/>
            <w:tcBorders>
              <w:left w:val="single" w:sz="4" w:space="0" w:color="auto"/>
              <w:right w:val="single" w:sz="4" w:space="0" w:color="auto"/>
            </w:tcBorders>
            <w:vAlign w:val="center"/>
          </w:tcPr>
          <w:p w:rsidR="00134AA6" w:rsidRPr="00DC7C90" w:rsidRDefault="00134AA6" w:rsidP="006466E2">
            <w:pPr>
              <w:rPr>
                <w:rFonts w:ascii="Arial CYR" w:hAnsi="Arial CYR" w:cs="Arial CYR"/>
                <w:sz w:val="18"/>
                <w:szCs w:val="18"/>
              </w:rPr>
            </w:pPr>
          </w:p>
        </w:tc>
        <w:tc>
          <w:tcPr>
            <w:tcW w:w="1146" w:type="pct"/>
            <w:gridSpan w:val="2"/>
            <w:vMerge/>
            <w:tcBorders>
              <w:left w:val="single" w:sz="4" w:space="0" w:color="auto"/>
              <w:right w:val="single" w:sz="4" w:space="0" w:color="auto"/>
            </w:tcBorders>
            <w:vAlign w:val="center"/>
          </w:tcPr>
          <w:p w:rsidR="00134AA6" w:rsidRPr="00DC7C90" w:rsidRDefault="00134AA6" w:rsidP="006466E2">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r>
              <w:rPr>
                <w:rFonts w:ascii="Arial CYR" w:hAnsi="Arial CYR" w:cs="Arial CYR"/>
                <w:b/>
                <w:bCs/>
                <w:sz w:val="18"/>
                <w:szCs w:val="18"/>
              </w:rPr>
              <w:t>2028</w:t>
            </w:r>
          </w:p>
        </w:tc>
        <w:tc>
          <w:tcPr>
            <w:tcW w:w="240" w:type="pct"/>
            <w:tcBorders>
              <w:top w:val="single" w:sz="4" w:space="0" w:color="auto"/>
              <w:left w:val="nil"/>
              <w:bottom w:val="single" w:sz="4" w:space="0" w:color="auto"/>
              <w:right w:val="nil"/>
            </w:tcBorders>
            <w:vAlign w:val="center"/>
          </w:tcPr>
          <w:p w:rsidR="00134AA6" w:rsidRDefault="00134AA6" w:rsidP="006466E2">
            <w:pPr>
              <w:jc w:val="center"/>
              <w:rPr>
                <w:rFonts w:ascii="Arial CYR" w:hAnsi="Arial CYR" w:cs="Arial CYR"/>
                <w:bCs/>
                <w:sz w:val="18"/>
                <w:szCs w:val="18"/>
              </w:rPr>
            </w:pPr>
            <w:r>
              <w:rPr>
                <w:rFonts w:ascii="Arial CYR" w:hAnsi="Arial CYR" w:cs="Arial CYR"/>
                <w:bCs/>
                <w:sz w:val="18"/>
                <w:szCs w:val="18"/>
              </w:rPr>
              <w:t>0,40</w:t>
            </w:r>
          </w:p>
        </w:tc>
        <w:tc>
          <w:tcPr>
            <w:tcW w:w="240"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tcPr>
          <w:p w:rsidR="00134AA6" w:rsidRDefault="00134AA6" w:rsidP="00AB1AF0">
            <w:pPr>
              <w:jc w:val="center"/>
              <w:rPr>
                <w:rFonts w:ascii="Arial CYR" w:hAnsi="Arial CYR" w:cs="Arial CYR"/>
                <w:bCs/>
                <w:sz w:val="18"/>
                <w:szCs w:val="18"/>
              </w:rPr>
            </w:pPr>
            <w:r>
              <w:rPr>
                <w:rFonts w:ascii="Arial CYR" w:hAnsi="Arial CYR" w:cs="Arial CYR"/>
                <w:bCs/>
                <w:sz w:val="18"/>
                <w:szCs w:val="18"/>
              </w:rPr>
              <w:t>0,40</w:t>
            </w:r>
          </w:p>
        </w:tc>
        <w:tc>
          <w:tcPr>
            <w:tcW w:w="216" w:type="pct"/>
            <w:gridSpan w:val="2"/>
            <w:tcBorders>
              <w:top w:val="single" w:sz="4" w:space="0" w:color="auto"/>
              <w:left w:val="nil"/>
              <w:bottom w:val="single" w:sz="4" w:space="0" w:color="auto"/>
              <w:right w:val="single" w:sz="4" w:space="0" w:color="auto"/>
            </w:tcBorders>
            <w:shd w:val="clear" w:color="auto" w:fill="auto"/>
            <w:vAlign w:val="center"/>
          </w:tcPr>
          <w:p w:rsidR="00134AA6" w:rsidRDefault="00134AA6" w:rsidP="006466E2">
            <w:pPr>
              <w:jc w:val="center"/>
              <w:rPr>
                <w:rFonts w:ascii="Arial CYR" w:hAnsi="Arial CYR" w:cs="Arial CYR"/>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34AA6" w:rsidRPr="00DC7C90" w:rsidRDefault="00134AA6" w:rsidP="006466E2">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c>
          <w:tcPr>
            <w:tcW w:w="323" w:type="pct"/>
            <w:tcBorders>
              <w:top w:val="single" w:sz="4" w:space="0" w:color="auto"/>
              <w:left w:val="nil"/>
              <w:bottom w:val="single" w:sz="4" w:space="0" w:color="auto"/>
              <w:right w:val="single" w:sz="4" w:space="0" w:color="auto"/>
            </w:tcBorders>
            <w:shd w:val="clear" w:color="auto" w:fill="auto"/>
            <w:vAlign w:val="center"/>
          </w:tcPr>
          <w:p w:rsidR="00134AA6" w:rsidRPr="00DC7C90" w:rsidRDefault="00134AA6" w:rsidP="006466E2">
            <w:pPr>
              <w:jc w:val="center"/>
              <w:rPr>
                <w:rFonts w:ascii="Arial CYR" w:hAnsi="Arial CYR" w:cs="Arial CYR"/>
                <w:b/>
                <w:bCs/>
                <w:sz w:val="18"/>
                <w:szCs w:val="18"/>
              </w:rPr>
            </w:pPr>
          </w:p>
        </w:tc>
      </w:tr>
      <w:tr w:rsidR="00134AA6" w:rsidRPr="00AB74F0" w:rsidTr="00A969F4">
        <w:trPr>
          <w:trHeight w:hRule="exact" w:val="284"/>
        </w:trPr>
        <w:tc>
          <w:tcPr>
            <w:tcW w:w="155" w:type="pct"/>
            <w:vMerge/>
            <w:tcBorders>
              <w:left w:val="single" w:sz="4" w:space="0" w:color="auto"/>
              <w:bottom w:val="single" w:sz="4" w:space="0" w:color="auto"/>
              <w:right w:val="single" w:sz="4" w:space="0" w:color="auto"/>
            </w:tcBorders>
            <w:vAlign w:val="center"/>
          </w:tcPr>
          <w:p w:rsidR="00134AA6" w:rsidRPr="00AB74F0" w:rsidRDefault="00134AA6" w:rsidP="006466E2">
            <w:pPr>
              <w:rPr>
                <w:rFonts w:ascii="Arial CYR" w:hAnsi="Arial CYR" w:cs="Arial CYR"/>
                <w:b/>
                <w:sz w:val="18"/>
                <w:szCs w:val="18"/>
              </w:rPr>
            </w:pPr>
          </w:p>
        </w:tc>
        <w:tc>
          <w:tcPr>
            <w:tcW w:w="1146" w:type="pct"/>
            <w:gridSpan w:val="2"/>
            <w:vMerge/>
            <w:tcBorders>
              <w:left w:val="single" w:sz="4" w:space="0" w:color="auto"/>
              <w:bottom w:val="single" w:sz="4" w:space="0" w:color="auto"/>
              <w:right w:val="single" w:sz="4" w:space="0" w:color="auto"/>
            </w:tcBorders>
            <w:vAlign w:val="center"/>
          </w:tcPr>
          <w:p w:rsidR="00134AA6" w:rsidRPr="00AB74F0" w:rsidRDefault="00134AA6" w:rsidP="006466E2">
            <w:pPr>
              <w:rPr>
                <w:rFonts w:ascii="Arial CYR" w:hAnsi="Arial CYR" w:cs="Arial CYR"/>
                <w:b/>
                <w:bCs/>
                <w:sz w:val="18"/>
                <w:szCs w:val="18"/>
              </w:rPr>
            </w:pPr>
          </w:p>
        </w:tc>
        <w:tc>
          <w:tcPr>
            <w:tcW w:w="410" w:type="pct"/>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AB74F0" w:rsidRDefault="00134AA6" w:rsidP="006466E2">
            <w:pPr>
              <w:jc w:val="center"/>
              <w:rPr>
                <w:rFonts w:ascii="Arial CYR" w:hAnsi="Arial CYR" w:cs="Arial CYR"/>
                <w:b/>
                <w:bCs/>
                <w:sz w:val="18"/>
                <w:szCs w:val="18"/>
              </w:rPr>
            </w:pPr>
            <w:r w:rsidRPr="00AB74F0">
              <w:rPr>
                <w:rFonts w:ascii="Arial CYR" w:hAnsi="Arial CYR" w:cs="Arial CYR"/>
                <w:b/>
                <w:bCs/>
                <w:sz w:val="18"/>
                <w:szCs w:val="18"/>
              </w:rPr>
              <w:t>Итого</w:t>
            </w:r>
          </w:p>
        </w:tc>
        <w:tc>
          <w:tcPr>
            <w:tcW w:w="240" w:type="pct"/>
            <w:tcBorders>
              <w:top w:val="single" w:sz="4" w:space="0" w:color="auto"/>
              <w:left w:val="nil"/>
              <w:bottom w:val="single" w:sz="4" w:space="0" w:color="auto"/>
              <w:right w:val="nil"/>
            </w:tcBorders>
            <w:shd w:val="clear" w:color="auto" w:fill="E36C0A" w:themeFill="accent6" w:themeFillShade="BF"/>
            <w:vAlign w:val="center"/>
          </w:tcPr>
          <w:p w:rsidR="00134AA6" w:rsidRPr="00A969F4" w:rsidRDefault="00134AA6" w:rsidP="006466E2">
            <w:pPr>
              <w:jc w:val="center"/>
              <w:rPr>
                <w:rFonts w:ascii="Arial CYR" w:hAnsi="Arial CYR" w:cs="Arial CYR"/>
                <w:b/>
                <w:bCs/>
                <w:sz w:val="18"/>
                <w:szCs w:val="18"/>
              </w:rPr>
            </w:pPr>
            <w:r w:rsidRPr="00A969F4">
              <w:rPr>
                <w:rFonts w:ascii="Arial CYR" w:hAnsi="Arial CYR" w:cs="Arial CYR"/>
                <w:b/>
                <w:bCs/>
                <w:sz w:val="18"/>
                <w:szCs w:val="18"/>
              </w:rPr>
              <w:t>2,9</w:t>
            </w:r>
          </w:p>
        </w:tc>
        <w:tc>
          <w:tcPr>
            <w:tcW w:w="240" w:type="pct"/>
            <w:gridSpan w:val="2"/>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AB74F0" w:rsidRDefault="00134AA6" w:rsidP="006466E2">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AB74F0" w:rsidRDefault="00134AA6" w:rsidP="006466E2">
            <w:pPr>
              <w:jc w:val="center"/>
              <w:rPr>
                <w:rFonts w:ascii="Arial CYR" w:hAnsi="Arial CYR" w:cs="Arial CYR"/>
                <w:b/>
                <w:bCs/>
                <w:sz w:val="18"/>
                <w:szCs w:val="18"/>
              </w:rPr>
            </w:pPr>
          </w:p>
        </w:tc>
        <w:tc>
          <w:tcPr>
            <w:tcW w:w="216" w:type="pct"/>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AB74F0" w:rsidRDefault="00134AA6" w:rsidP="006466E2">
            <w:pPr>
              <w:jc w:val="center"/>
              <w:rPr>
                <w:rFonts w:ascii="Arial CYR" w:hAnsi="Arial CYR" w:cs="Arial CYR"/>
                <w:b/>
                <w:bCs/>
                <w:sz w:val="18"/>
                <w:szCs w:val="18"/>
              </w:rPr>
            </w:pPr>
            <w:r>
              <w:rPr>
                <w:rFonts w:ascii="Arial CYR" w:hAnsi="Arial CYR" w:cs="Arial CYR"/>
                <w:b/>
                <w:bCs/>
                <w:sz w:val="18"/>
                <w:szCs w:val="18"/>
              </w:rPr>
              <w:t>2,9</w:t>
            </w:r>
          </w:p>
        </w:tc>
        <w:tc>
          <w:tcPr>
            <w:tcW w:w="216" w:type="pct"/>
            <w:gridSpan w:val="2"/>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AB74F0" w:rsidRDefault="00134AA6" w:rsidP="006466E2">
            <w:pPr>
              <w:jc w:val="center"/>
              <w:rPr>
                <w:rFonts w:ascii="Arial CYR" w:hAnsi="Arial CYR" w:cs="Arial CYR"/>
                <w:bCs/>
                <w:sz w:val="18"/>
                <w:szCs w:val="18"/>
              </w:rPr>
            </w:pPr>
          </w:p>
        </w:tc>
        <w:tc>
          <w:tcPr>
            <w:tcW w:w="383" w:type="pct"/>
            <w:gridSpan w:val="2"/>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AB74F0" w:rsidRDefault="00134AA6" w:rsidP="006466E2">
            <w:pPr>
              <w:jc w:val="center"/>
              <w:rPr>
                <w:rFonts w:ascii="Arial CYR" w:hAnsi="Arial CYR" w:cs="Arial CYR"/>
                <w:b/>
                <w:bCs/>
                <w:sz w:val="18"/>
                <w:szCs w:val="18"/>
              </w:rPr>
            </w:pPr>
          </w:p>
        </w:tc>
        <w:tc>
          <w:tcPr>
            <w:tcW w:w="266" w:type="pct"/>
            <w:gridSpan w:val="2"/>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AB74F0" w:rsidRDefault="00134AA6" w:rsidP="006466E2">
            <w:pPr>
              <w:jc w:val="center"/>
              <w:rPr>
                <w:rFonts w:ascii="Arial CYR" w:hAnsi="Arial CYR" w:cs="Arial CYR"/>
                <w:b/>
                <w:bCs/>
                <w:sz w:val="18"/>
                <w:szCs w:val="18"/>
              </w:rPr>
            </w:pPr>
          </w:p>
        </w:tc>
        <w:tc>
          <w:tcPr>
            <w:tcW w:w="432" w:type="pct"/>
            <w:gridSpan w:val="2"/>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AB74F0" w:rsidRDefault="00134AA6" w:rsidP="006466E2">
            <w:pPr>
              <w:jc w:val="center"/>
              <w:rPr>
                <w:rFonts w:ascii="Arial CYR" w:hAnsi="Arial CYR" w:cs="Arial CYR"/>
                <w:b/>
                <w:bCs/>
                <w:sz w:val="18"/>
                <w:szCs w:val="18"/>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rsidR="00134AA6" w:rsidRPr="00AB74F0" w:rsidRDefault="00134AA6" w:rsidP="006466E2">
            <w:pPr>
              <w:rPr>
                <w:rFonts w:ascii="Arial CYR" w:hAnsi="Arial CYR" w:cs="Arial CYR"/>
                <w:b/>
                <w:bCs/>
                <w:sz w:val="18"/>
                <w:szCs w:val="18"/>
              </w:rPr>
            </w:pPr>
          </w:p>
        </w:tc>
        <w:tc>
          <w:tcPr>
            <w:tcW w:w="325" w:type="pct"/>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AB74F0" w:rsidRDefault="00134AA6" w:rsidP="006466E2">
            <w:pPr>
              <w:jc w:val="center"/>
              <w:rPr>
                <w:rFonts w:ascii="Arial CYR" w:hAnsi="Arial CYR" w:cs="Arial CYR"/>
                <w:b/>
                <w:bCs/>
                <w:sz w:val="18"/>
                <w:szCs w:val="18"/>
              </w:rPr>
            </w:pPr>
          </w:p>
        </w:tc>
        <w:tc>
          <w:tcPr>
            <w:tcW w:w="323" w:type="pct"/>
            <w:tcBorders>
              <w:top w:val="single" w:sz="4" w:space="0" w:color="auto"/>
              <w:left w:val="nil"/>
              <w:bottom w:val="single" w:sz="4" w:space="0" w:color="auto"/>
              <w:right w:val="single" w:sz="4" w:space="0" w:color="auto"/>
            </w:tcBorders>
            <w:shd w:val="clear" w:color="auto" w:fill="E36C0A" w:themeFill="accent6" w:themeFillShade="BF"/>
            <w:vAlign w:val="center"/>
          </w:tcPr>
          <w:p w:rsidR="00134AA6" w:rsidRPr="00AB74F0" w:rsidRDefault="00134AA6" w:rsidP="006466E2">
            <w:pPr>
              <w:jc w:val="center"/>
              <w:rPr>
                <w:rFonts w:ascii="Arial CYR" w:hAnsi="Arial CYR" w:cs="Arial CYR"/>
                <w:b/>
                <w:bCs/>
                <w:sz w:val="18"/>
                <w:szCs w:val="18"/>
              </w:rPr>
            </w:pPr>
          </w:p>
        </w:tc>
      </w:tr>
    </w:tbl>
    <w:p w:rsidR="00CC47F5" w:rsidRPr="00AB74F0" w:rsidRDefault="00CC47F5" w:rsidP="00CC47F5">
      <w:pPr>
        <w:pStyle w:val="ConsPlusNormal"/>
        <w:tabs>
          <w:tab w:val="left" w:pos="5100"/>
        </w:tabs>
        <w:jc w:val="both"/>
        <w:rPr>
          <w:b/>
          <w:sz w:val="18"/>
          <w:szCs w:val="18"/>
        </w:rPr>
      </w:pPr>
    </w:p>
    <w:p w:rsidR="00CC47F5" w:rsidRPr="00DC7C90" w:rsidRDefault="00CC47F5" w:rsidP="00CC47F5">
      <w:pPr>
        <w:pStyle w:val="ConsPlusNormal"/>
        <w:tabs>
          <w:tab w:val="left" w:pos="5100"/>
        </w:tabs>
        <w:jc w:val="both"/>
        <w:rPr>
          <w:sz w:val="18"/>
          <w:szCs w:val="18"/>
        </w:rPr>
      </w:pPr>
    </w:p>
    <w:p w:rsidR="006443B7" w:rsidRPr="00DC7C90" w:rsidRDefault="006443B7" w:rsidP="006443B7">
      <w:pPr>
        <w:pStyle w:val="ConsPlusNormal"/>
        <w:tabs>
          <w:tab w:val="left" w:pos="5100"/>
        </w:tabs>
        <w:jc w:val="both"/>
        <w:rPr>
          <w:sz w:val="18"/>
          <w:szCs w:val="18"/>
        </w:rPr>
      </w:pPr>
    </w:p>
    <w:p w:rsidR="0035421B" w:rsidRPr="00DC7C90" w:rsidRDefault="0035421B" w:rsidP="0035421B">
      <w:pPr>
        <w:pStyle w:val="ConsPlusNormal"/>
        <w:tabs>
          <w:tab w:val="left" w:pos="5100"/>
        </w:tabs>
        <w:jc w:val="both"/>
        <w:rPr>
          <w:sz w:val="18"/>
          <w:szCs w:val="18"/>
        </w:rPr>
      </w:pPr>
    </w:p>
    <w:p w:rsidR="00511F65" w:rsidRDefault="00511F65" w:rsidP="0035421B">
      <w:pPr>
        <w:pStyle w:val="ConsPlusNormal"/>
        <w:tabs>
          <w:tab w:val="left" w:pos="5100"/>
        </w:tabs>
        <w:jc w:val="both"/>
        <w:rPr>
          <w:sz w:val="18"/>
          <w:szCs w:val="18"/>
        </w:rPr>
        <w:sectPr w:rsidR="00511F65" w:rsidSect="00E12A3D">
          <w:pgSz w:w="16838" w:h="11906" w:orient="landscape"/>
          <w:pgMar w:top="1701" w:right="1134" w:bottom="851" w:left="1134" w:header="709" w:footer="709" w:gutter="0"/>
          <w:cols w:space="708"/>
          <w:docGrid w:linePitch="360"/>
        </w:sectPr>
      </w:pPr>
    </w:p>
    <w:p w:rsidR="0035421B" w:rsidRPr="00401A38" w:rsidRDefault="003676E2" w:rsidP="00401A38">
      <w:pPr>
        <w:pStyle w:val="ConsPlusNormal"/>
        <w:tabs>
          <w:tab w:val="left" w:pos="5100"/>
        </w:tabs>
        <w:spacing w:line="360" w:lineRule="auto"/>
        <w:jc w:val="center"/>
        <w:rPr>
          <w:b/>
          <w:sz w:val="28"/>
          <w:szCs w:val="28"/>
        </w:rPr>
      </w:pPr>
      <w:r>
        <w:rPr>
          <w:b/>
          <w:sz w:val="28"/>
          <w:szCs w:val="28"/>
        </w:rPr>
        <w:lastRenderedPageBreak/>
        <w:t>6</w:t>
      </w:r>
      <w:r w:rsidR="006466E2" w:rsidRPr="00401A38">
        <w:rPr>
          <w:b/>
          <w:sz w:val="28"/>
          <w:szCs w:val="28"/>
        </w:rPr>
        <w:t>.Механизм реализации программы</w:t>
      </w:r>
    </w:p>
    <w:p w:rsidR="006466E2" w:rsidRPr="00401A38" w:rsidRDefault="006466E2" w:rsidP="00401A38">
      <w:pPr>
        <w:pStyle w:val="ConsPlusNormal"/>
        <w:tabs>
          <w:tab w:val="left" w:pos="5100"/>
        </w:tabs>
        <w:spacing w:line="360" w:lineRule="auto"/>
        <w:jc w:val="both"/>
        <w:rPr>
          <w:b/>
          <w:sz w:val="28"/>
          <w:szCs w:val="28"/>
        </w:rPr>
      </w:pPr>
    </w:p>
    <w:p w:rsidR="006466E2" w:rsidRPr="00401A38" w:rsidRDefault="006466E2" w:rsidP="00401A38">
      <w:pPr>
        <w:spacing w:line="360" w:lineRule="auto"/>
        <w:jc w:val="both"/>
        <w:rPr>
          <w:sz w:val="28"/>
          <w:szCs w:val="28"/>
        </w:rPr>
      </w:pPr>
      <w:r w:rsidRPr="00401A38">
        <w:rPr>
          <w:sz w:val="28"/>
          <w:szCs w:val="28"/>
        </w:rPr>
        <w:t xml:space="preserve">     </w:t>
      </w:r>
      <w:r w:rsidR="00B6651F" w:rsidRPr="00B6651F">
        <w:rPr>
          <w:sz w:val="28"/>
          <w:szCs w:val="28"/>
        </w:rPr>
        <w:t xml:space="preserve">   </w:t>
      </w:r>
      <w:r w:rsidRPr="00401A38">
        <w:rPr>
          <w:sz w:val="28"/>
          <w:szCs w:val="28"/>
        </w:rPr>
        <w:t xml:space="preserve">Оперативные функции по реализации Программы осуществляют штатные сотрудники Администрации сельского поселения под руководством Главы  сельского поселения. </w:t>
      </w:r>
    </w:p>
    <w:p w:rsidR="006466E2" w:rsidRPr="00401A38" w:rsidRDefault="006466E2" w:rsidP="00B6651F">
      <w:pPr>
        <w:spacing w:line="360" w:lineRule="auto"/>
        <w:ind w:firstLine="708"/>
        <w:jc w:val="both"/>
        <w:rPr>
          <w:sz w:val="28"/>
          <w:szCs w:val="28"/>
        </w:rPr>
      </w:pPr>
      <w:r w:rsidRPr="00401A38">
        <w:rPr>
          <w:sz w:val="28"/>
          <w:szCs w:val="28"/>
        </w:rPr>
        <w:t>Глава сельского поселения осуществляет следующие действия:</w:t>
      </w:r>
    </w:p>
    <w:p w:rsidR="00B6651F" w:rsidRPr="00B6651F" w:rsidRDefault="00B6651F" w:rsidP="00401A38">
      <w:pPr>
        <w:spacing w:line="360" w:lineRule="auto"/>
        <w:jc w:val="both"/>
        <w:rPr>
          <w:sz w:val="28"/>
          <w:szCs w:val="28"/>
        </w:rPr>
      </w:pPr>
      <w:r>
        <w:rPr>
          <w:sz w:val="28"/>
          <w:szCs w:val="28"/>
        </w:rPr>
        <w:t> </w:t>
      </w:r>
      <w:r w:rsidR="006466E2" w:rsidRPr="00401A38">
        <w:rPr>
          <w:sz w:val="28"/>
          <w:szCs w:val="28"/>
        </w:rPr>
        <w:t>- рассматривает и утверждает план мероприятий, объемы их финансирования и сроки реализации;</w:t>
      </w:r>
    </w:p>
    <w:p w:rsidR="006466E2" w:rsidRPr="00401A38" w:rsidRDefault="006466E2" w:rsidP="00401A38">
      <w:pPr>
        <w:spacing w:line="360" w:lineRule="auto"/>
        <w:jc w:val="both"/>
        <w:rPr>
          <w:sz w:val="28"/>
          <w:szCs w:val="28"/>
        </w:rPr>
      </w:pPr>
      <w:r w:rsidRPr="00401A38">
        <w:rPr>
          <w:sz w:val="28"/>
          <w:szCs w:val="28"/>
        </w:rPr>
        <w:t xml:space="preserve"> - выносит за</w:t>
      </w:r>
      <w:r w:rsidR="00432CB0" w:rsidRPr="00401A38">
        <w:rPr>
          <w:sz w:val="28"/>
          <w:szCs w:val="28"/>
        </w:rPr>
        <w:t>ключения о ходе выполнения Программы</w:t>
      </w:r>
      <w:r w:rsidRPr="00401A38">
        <w:rPr>
          <w:sz w:val="28"/>
          <w:szCs w:val="28"/>
        </w:rPr>
        <w:t>, рассматривает предложения по внесению изменений по приоритетности отдельных программных направлений и мероприятий.</w:t>
      </w:r>
    </w:p>
    <w:p w:rsidR="006466E2" w:rsidRPr="00401A38" w:rsidRDefault="00B6651F" w:rsidP="00401A38">
      <w:pPr>
        <w:spacing w:line="360" w:lineRule="auto"/>
        <w:jc w:val="both"/>
        <w:rPr>
          <w:sz w:val="28"/>
          <w:szCs w:val="28"/>
        </w:rPr>
      </w:pPr>
      <w:r>
        <w:rPr>
          <w:sz w:val="28"/>
          <w:szCs w:val="28"/>
        </w:rPr>
        <w:t>  </w:t>
      </w:r>
      <w:r w:rsidR="006466E2" w:rsidRPr="00401A38">
        <w:rPr>
          <w:sz w:val="28"/>
          <w:szCs w:val="28"/>
        </w:rPr>
        <w:t xml:space="preserve">- взаимодействует с районными и областными органами исполнительной власти по включению предложений </w:t>
      </w:r>
      <w:r w:rsidR="00A93B77">
        <w:rPr>
          <w:sz w:val="28"/>
          <w:szCs w:val="28"/>
        </w:rPr>
        <w:t>Аргаяшского</w:t>
      </w:r>
      <w:r w:rsidR="00432CB0" w:rsidRPr="00401A38">
        <w:rPr>
          <w:sz w:val="28"/>
          <w:szCs w:val="28"/>
        </w:rPr>
        <w:t xml:space="preserve"> </w:t>
      </w:r>
      <w:r w:rsidR="006466E2" w:rsidRPr="00401A38">
        <w:rPr>
          <w:sz w:val="28"/>
          <w:szCs w:val="28"/>
        </w:rPr>
        <w:t>сельск</w:t>
      </w:r>
      <w:r w:rsidR="00432CB0" w:rsidRPr="00401A38">
        <w:rPr>
          <w:sz w:val="28"/>
          <w:szCs w:val="28"/>
        </w:rPr>
        <w:t>ого поселения</w:t>
      </w:r>
      <w:r w:rsidR="006466E2" w:rsidRPr="00401A38">
        <w:rPr>
          <w:sz w:val="28"/>
          <w:szCs w:val="28"/>
        </w:rPr>
        <w:t xml:space="preserve"> в районные и областные целевые программы;</w:t>
      </w:r>
    </w:p>
    <w:p w:rsidR="006466E2" w:rsidRPr="00401A38" w:rsidRDefault="00B6651F" w:rsidP="00401A38">
      <w:pPr>
        <w:spacing w:line="360" w:lineRule="auto"/>
        <w:jc w:val="both"/>
        <w:rPr>
          <w:sz w:val="28"/>
          <w:szCs w:val="28"/>
        </w:rPr>
      </w:pPr>
      <w:r w:rsidRPr="00B6651F">
        <w:rPr>
          <w:sz w:val="28"/>
          <w:szCs w:val="28"/>
        </w:rPr>
        <w:t xml:space="preserve">  </w:t>
      </w:r>
      <w:r w:rsidR="006466E2" w:rsidRPr="00401A38">
        <w:rPr>
          <w:sz w:val="28"/>
          <w:szCs w:val="28"/>
        </w:rPr>
        <w:t>-</w:t>
      </w:r>
      <w:r w:rsidRPr="00B6651F">
        <w:rPr>
          <w:sz w:val="28"/>
          <w:szCs w:val="28"/>
        </w:rPr>
        <w:t xml:space="preserve"> </w:t>
      </w:r>
      <w:proofErr w:type="gramStart"/>
      <w:r w:rsidR="006466E2" w:rsidRPr="00401A38">
        <w:rPr>
          <w:sz w:val="28"/>
          <w:szCs w:val="28"/>
        </w:rPr>
        <w:t>контроль за</w:t>
      </w:r>
      <w:proofErr w:type="gramEnd"/>
      <w:r w:rsidR="006466E2" w:rsidRPr="00401A38">
        <w:rPr>
          <w:sz w:val="28"/>
          <w:szCs w:val="28"/>
        </w:rPr>
        <w:t xml:space="preserve"> выполнением годового плана действий и подготовка отчетов о его выполнении;</w:t>
      </w:r>
    </w:p>
    <w:p w:rsidR="00B6651F" w:rsidRPr="00B6651F" w:rsidRDefault="006466E2" w:rsidP="00401A38">
      <w:pPr>
        <w:spacing w:line="360" w:lineRule="auto"/>
        <w:jc w:val="both"/>
        <w:rPr>
          <w:sz w:val="28"/>
          <w:szCs w:val="28"/>
        </w:rPr>
      </w:pPr>
      <w:r w:rsidRPr="00401A38">
        <w:rPr>
          <w:sz w:val="28"/>
          <w:szCs w:val="28"/>
        </w:rPr>
        <w:t> -осуществляет руководство по</w:t>
      </w:r>
      <w:r w:rsidR="00B6651F" w:rsidRPr="00B6651F">
        <w:rPr>
          <w:sz w:val="28"/>
          <w:szCs w:val="28"/>
        </w:rPr>
        <w:t xml:space="preserve"> </w:t>
      </w:r>
      <w:r w:rsidRPr="00401A38">
        <w:rPr>
          <w:sz w:val="28"/>
          <w:szCs w:val="28"/>
        </w:rPr>
        <w:t>подготовке перечня муниципальных целевых программ поселения, предлагаемых  к финансированию из районного и областного бюджета на очередной финансовый год;</w:t>
      </w:r>
    </w:p>
    <w:p w:rsidR="006466E2" w:rsidRPr="00401A38" w:rsidRDefault="006466E2" w:rsidP="00401A38">
      <w:pPr>
        <w:spacing w:line="360" w:lineRule="auto"/>
        <w:jc w:val="both"/>
        <w:rPr>
          <w:sz w:val="28"/>
          <w:szCs w:val="28"/>
        </w:rPr>
      </w:pPr>
      <w:r w:rsidRPr="00401A38">
        <w:rPr>
          <w:sz w:val="28"/>
          <w:szCs w:val="28"/>
        </w:rPr>
        <w:t xml:space="preserve"> - составлению ежегодного плана действий по реализации Программы;</w:t>
      </w:r>
    </w:p>
    <w:p w:rsidR="006466E2" w:rsidRPr="00401A38" w:rsidRDefault="00B6651F" w:rsidP="00401A38">
      <w:pPr>
        <w:spacing w:line="360" w:lineRule="auto"/>
        <w:jc w:val="both"/>
        <w:rPr>
          <w:sz w:val="28"/>
          <w:szCs w:val="28"/>
        </w:rPr>
      </w:pPr>
      <w:r>
        <w:rPr>
          <w:sz w:val="28"/>
          <w:szCs w:val="28"/>
        </w:rPr>
        <w:t> </w:t>
      </w:r>
      <w:r w:rsidR="006466E2" w:rsidRPr="00401A38">
        <w:rPr>
          <w:sz w:val="28"/>
          <w:szCs w:val="28"/>
        </w:rPr>
        <w:t>- реализации мероприятий Программы поселения.</w:t>
      </w:r>
    </w:p>
    <w:p w:rsidR="006466E2" w:rsidRPr="00401A38" w:rsidRDefault="00B6651F" w:rsidP="00401A38">
      <w:pPr>
        <w:spacing w:line="360" w:lineRule="auto"/>
        <w:jc w:val="both"/>
        <w:rPr>
          <w:sz w:val="28"/>
          <w:szCs w:val="28"/>
        </w:rPr>
      </w:pPr>
      <w:r>
        <w:rPr>
          <w:sz w:val="28"/>
          <w:szCs w:val="28"/>
        </w:rPr>
        <w:t> </w:t>
      </w:r>
      <w:r w:rsidRPr="00B6651F">
        <w:rPr>
          <w:sz w:val="28"/>
          <w:szCs w:val="28"/>
        </w:rPr>
        <w:tab/>
      </w:r>
      <w:r w:rsidR="006466E2" w:rsidRPr="00401A38">
        <w:rPr>
          <w:sz w:val="28"/>
          <w:szCs w:val="28"/>
        </w:rPr>
        <w:t>Специалист Администрации поселения</w:t>
      </w:r>
      <w:r w:rsidR="00432CB0" w:rsidRPr="00401A38">
        <w:rPr>
          <w:sz w:val="28"/>
          <w:szCs w:val="28"/>
        </w:rPr>
        <w:t xml:space="preserve"> (экономист, финансист)</w:t>
      </w:r>
      <w:r w:rsidR="006466E2" w:rsidRPr="00401A38">
        <w:rPr>
          <w:sz w:val="28"/>
          <w:szCs w:val="28"/>
        </w:rPr>
        <w:t xml:space="preserve"> осуществляет следующие функции (экономист, финансист):</w:t>
      </w:r>
    </w:p>
    <w:p w:rsidR="006466E2" w:rsidRPr="00401A38" w:rsidRDefault="00B6651F" w:rsidP="00401A38">
      <w:pPr>
        <w:spacing w:line="360" w:lineRule="auto"/>
        <w:jc w:val="both"/>
        <w:rPr>
          <w:sz w:val="28"/>
          <w:szCs w:val="28"/>
        </w:rPr>
      </w:pPr>
      <w:r>
        <w:rPr>
          <w:sz w:val="28"/>
          <w:szCs w:val="28"/>
        </w:rPr>
        <w:t> </w:t>
      </w:r>
      <w:r w:rsidR="006466E2" w:rsidRPr="00401A38">
        <w:rPr>
          <w:sz w:val="28"/>
          <w:szCs w:val="28"/>
        </w:rPr>
        <w:t>-</w:t>
      </w:r>
      <w:r w:rsidRPr="00B6651F">
        <w:rPr>
          <w:sz w:val="28"/>
          <w:szCs w:val="28"/>
        </w:rPr>
        <w:t xml:space="preserve"> </w:t>
      </w:r>
      <w:r w:rsidR="006466E2" w:rsidRPr="00401A38">
        <w:rPr>
          <w:sz w:val="28"/>
          <w:szCs w:val="28"/>
        </w:rPr>
        <w:t>подготовка проектов нормативных правовых актов по подведомственной сфере по соответствующим разделам Программы;</w:t>
      </w:r>
    </w:p>
    <w:p w:rsidR="006466E2" w:rsidRPr="00401A38" w:rsidRDefault="00B6651F" w:rsidP="00401A38">
      <w:pPr>
        <w:spacing w:line="360" w:lineRule="auto"/>
        <w:jc w:val="both"/>
        <w:rPr>
          <w:sz w:val="28"/>
          <w:szCs w:val="28"/>
        </w:rPr>
      </w:pPr>
      <w:r>
        <w:rPr>
          <w:sz w:val="28"/>
          <w:szCs w:val="28"/>
        </w:rPr>
        <w:t> </w:t>
      </w:r>
      <w:r w:rsidR="006466E2" w:rsidRPr="00401A38">
        <w:rPr>
          <w:sz w:val="28"/>
          <w:szCs w:val="28"/>
        </w:rPr>
        <w:t>-</w:t>
      </w:r>
      <w:r w:rsidRPr="00B6651F">
        <w:rPr>
          <w:sz w:val="28"/>
          <w:szCs w:val="28"/>
        </w:rPr>
        <w:t xml:space="preserve"> </w:t>
      </w:r>
      <w:r w:rsidR="006466E2" w:rsidRPr="00401A38">
        <w:rPr>
          <w:sz w:val="28"/>
          <w:szCs w:val="28"/>
        </w:rPr>
        <w:t>подготовка проектов программ поселения по приоритетным направлениям Программы;</w:t>
      </w:r>
    </w:p>
    <w:p w:rsidR="00B6651F" w:rsidRPr="00B6651F" w:rsidRDefault="00B6651F" w:rsidP="00401A38">
      <w:pPr>
        <w:spacing w:line="360" w:lineRule="auto"/>
        <w:jc w:val="both"/>
        <w:rPr>
          <w:sz w:val="28"/>
          <w:szCs w:val="28"/>
        </w:rPr>
      </w:pPr>
      <w:r>
        <w:rPr>
          <w:sz w:val="28"/>
          <w:szCs w:val="28"/>
        </w:rPr>
        <w:t> </w:t>
      </w:r>
      <w:r w:rsidR="006466E2" w:rsidRPr="00401A38">
        <w:rPr>
          <w:sz w:val="28"/>
          <w:szCs w:val="28"/>
        </w:rPr>
        <w:t xml:space="preserve">-формирование бюджетных заявок на выделение средств из муниципального бюджета поселения; </w:t>
      </w:r>
    </w:p>
    <w:p w:rsidR="006466E2" w:rsidRPr="00401A38" w:rsidRDefault="006466E2" w:rsidP="00401A38">
      <w:pPr>
        <w:spacing w:line="360" w:lineRule="auto"/>
        <w:jc w:val="both"/>
        <w:rPr>
          <w:sz w:val="28"/>
          <w:szCs w:val="28"/>
        </w:rPr>
      </w:pPr>
      <w:r w:rsidRPr="00401A38">
        <w:rPr>
          <w:sz w:val="28"/>
          <w:szCs w:val="28"/>
        </w:rPr>
        <w:lastRenderedPageBreak/>
        <w:t>-подготовка предложений, связанных с корректировкой сроков, исполнителей и объемов ресурсов по мероприятиям Программы;</w:t>
      </w:r>
    </w:p>
    <w:p w:rsidR="006466E2" w:rsidRPr="00401A38" w:rsidRDefault="006466E2" w:rsidP="00401A38">
      <w:pPr>
        <w:spacing w:line="360" w:lineRule="auto"/>
        <w:jc w:val="both"/>
        <w:rPr>
          <w:sz w:val="28"/>
          <w:szCs w:val="28"/>
        </w:rPr>
      </w:pPr>
      <w:r w:rsidRPr="00401A38">
        <w:rPr>
          <w:sz w:val="28"/>
          <w:szCs w:val="28"/>
        </w:rPr>
        <w:t>-прием заявок предприятий и организаций, участвующих в Программе, на получение поддержки для реализации разработанных ими мероприятий или инвестиционных проектов;</w:t>
      </w:r>
    </w:p>
    <w:p w:rsidR="006466E2" w:rsidRPr="00401A38" w:rsidRDefault="006466E2" w:rsidP="00401A38">
      <w:pPr>
        <w:spacing w:line="360" w:lineRule="auto"/>
        <w:jc w:val="both"/>
        <w:rPr>
          <w:sz w:val="28"/>
          <w:szCs w:val="28"/>
        </w:rPr>
      </w:pPr>
      <w:r w:rsidRPr="00401A38">
        <w:rPr>
          <w:sz w:val="28"/>
          <w:szCs w:val="28"/>
        </w:rPr>
        <w:t>-предварительное рассмотрение предложений и бизнес-планов,  представленных участниками Программы для получения поддержки, на предмет эконом</w:t>
      </w:r>
      <w:r w:rsidR="00432CB0" w:rsidRPr="00401A38">
        <w:rPr>
          <w:sz w:val="28"/>
          <w:szCs w:val="28"/>
        </w:rPr>
        <w:t>ической и социальной значимости.</w:t>
      </w:r>
    </w:p>
    <w:p w:rsidR="00432CB0" w:rsidRPr="00401A38" w:rsidRDefault="00432CB0" w:rsidP="00B6651F">
      <w:pPr>
        <w:pStyle w:val="report"/>
        <w:spacing w:before="0" w:beforeAutospacing="0" w:after="0" w:afterAutospacing="0" w:line="360" w:lineRule="auto"/>
        <w:ind w:firstLine="708"/>
        <w:jc w:val="both"/>
        <w:rPr>
          <w:sz w:val="28"/>
          <w:szCs w:val="28"/>
        </w:rPr>
      </w:pPr>
      <w:r w:rsidRPr="00401A38">
        <w:rPr>
          <w:sz w:val="28"/>
          <w:szCs w:val="28"/>
        </w:rPr>
        <w:t>Обновление Программы производится:</w:t>
      </w:r>
    </w:p>
    <w:p w:rsidR="00432CB0" w:rsidRPr="00401A38" w:rsidRDefault="00432CB0" w:rsidP="00401A38">
      <w:pPr>
        <w:pStyle w:val="report"/>
        <w:spacing w:before="0" w:beforeAutospacing="0" w:after="0" w:afterAutospacing="0" w:line="360" w:lineRule="auto"/>
        <w:jc w:val="both"/>
        <w:rPr>
          <w:sz w:val="28"/>
          <w:szCs w:val="28"/>
        </w:rPr>
      </w:pPr>
      <w:r w:rsidRPr="00401A38">
        <w:rPr>
          <w:sz w:val="28"/>
          <w:szCs w:val="28"/>
        </w:rPr>
        <w:t>- при выявлении новых, необходимых к реализации мероприятий,</w:t>
      </w:r>
    </w:p>
    <w:p w:rsidR="00432CB0" w:rsidRPr="00401A38" w:rsidRDefault="00432CB0" w:rsidP="00401A38">
      <w:pPr>
        <w:pStyle w:val="report"/>
        <w:spacing w:before="0" w:beforeAutospacing="0" w:after="0" w:afterAutospacing="0" w:line="360" w:lineRule="auto"/>
        <w:jc w:val="both"/>
        <w:rPr>
          <w:sz w:val="28"/>
          <w:szCs w:val="28"/>
        </w:rPr>
      </w:pPr>
      <w:r w:rsidRPr="00401A38">
        <w:rPr>
          <w:sz w:val="28"/>
          <w:szCs w:val="28"/>
        </w:rPr>
        <w:t>- при появлении новых инвестиционных проектов, особо значимых для территории;</w:t>
      </w:r>
    </w:p>
    <w:p w:rsidR="00432CB0" w:rsidRPr="00401A38" w:rsidRDefault="00432CB0" w:rsidP="00401A38">
      <w:pPr>
        <w:pStyle w:val="report"/>
        <w:spacing w:before="0" w:beforeAutospacing="0" w:after="0" w:afterAutospacing="0" w:line="360" w:lineRule="auto"/>
        <w:jc w:val="both"/>
        <w:rPr>
          <w:sz w:val="28"/>
          <w:szCs w:val="28"/>
        </w:rPr>
      </w:pPr>
      <w:r w:rsidRPr="00401A38">
        <w:rPr>
          <w:sz w:val="28"/>
          <w:szCs w:val="28"/>
        </w:rPr>
        <w:t>- при наступлении событий, выявляющих новые приоритеты в развитии поселения, а также вызывающих потерю своей значимости отдельных мероприятий.</w:t>
      </w:r>
    </w:p>
    <w:p w:rsidR="00432CB0" w:rsidRPr="00401A38" w:rsidRDefault="00432CB0" w:rsidP="00B6651F">
      <w:pPr>
        <w:pStyle w:val="report"/>
        <w:spacing w:before="0" w:beforeAutospacing="0" w:after="0" w:afterAutospacing="0" w:line="360" w:lineRule="auto"/>
        <w:ind w:firstLine="708"/>
        <w:jc w:val="both"/>
        <w:rPr>
          <w:sz w:val="28"/>
          <w:szCs w:val="28"/>
        </w:rPr>
      </w:pPr>
      <w:r w:rsidRPr="00401A38">
        <w:rPr>
          <w:sz w:val="28"/>
          <w:szCs w:val="28"/>
        </w:rPr>
        <w:t xml:space="preserve">Внесение изменений в Программу производится по итогам годового отчета о реализации программы, проведенного общественного обсуждения, по предложению </w:t>
      </w:r>
      <w:r w:rsidR="00282289">
        <w:rPr>
          <w:sz w:val="28"/>
          <w:szCs w:val="28"/>
        </w:rPr>
        <w:t>Совета Депутатов Аргаяшского сельского поселения</w:t>
      </w:r>
      <w:r w:rsidRPr="00401A38">
        <w:rPr>
          <w:sz w:val="28"/>
          <w:szCs w:val="28"/>
        </w:rPr>
        <w:t xml:space="preserve">, иных заинтересованных лиц. </w:t>
      </w:r>
    </w:p>
    <w:p w:rsidR="00432CB0" w:rsidRPr="00401A38" w:rsidRDefault="00432CB0" w:rsidP="00B6651F">
      <w:pPr>
        <w:pStyle w:val="report"/>
        <w:spacing w:before="0" w:beforeAutospacing="0" w:after="0" w:afterAutospacing="0" w:line="360" w:lineRule="auto"/>
        <w:ind w:firstLine="708"/>
        <w:jc w:val="both"/>
        <w:rPr>
          <w:sz w:val="28"/>
          <w:szCs w:val="28"/>
        </w:rPr>
      </w:pPr>
      <w:r w:rsidRPr="00401A38">
        <w:rPr>
          <w:sz w:val="28"/>
          <w:szCs w:val="28"/>
        </w:rPr>
        <w:t xml:space="preserve">Программные мероприятия могут также быть скорректированы в зависимости от изменения ситуации на основании обоснованного предложения исполнителя. </w:t>
      </w:r>
    </w:p>
    <w:p w:rsidR="006466E2" w:rsidRPr="00401A38" w:rsidRDefault="00B6651F" w:rsidP="00401A38">
      <w:pPr>
        <w:pStyle w:val="ConsPlusNormal"/>
        <w:tabs>
          <w:tab w:val="left" w:pos="5100"/>
        </w:tabs>
        <w:spacing w:line="360" w:lineRule="auto"/>
        <w:jc w:val="both"/>
        <w:rPr>
          <w:sz w:val="28"/>
          <w:szCs w:val="28"/>
        </w:rPr>
      </w:pPr>
      <w:r w:rsidRPr="00B6651F">
        <w:rPr>
          <w:sz w:val="28"/>
          <w:szCs w:val="28"/>
        </w:rPr>
        <w:t xml:space="preserve">         </w:t>
      </w:r>
      <w:r w:rsidR="00432CB0" w:rsidRPr="00401A38">
        <w:rPr>
          <w:sz w:val="28"/>
          <w:szCs w:val="28"/>
        </w:rPr>
        <w:t>По перечисленным выше основаниям Программа может быть дополнена новыми мероприятиями с обоснованием объемов и источников финансирования.</w:t>
      </w:r>
    </w:p>
    <w:p w:rsidR="0035421B" w:rsidRPr="00401A38" w:rsidRDefault="0035421B" w:rsidP="00401A38">
      <w:pPr>
        <w:pStyle w:val="ConsPlusNormal"/>
        <w:tabs>
          <w:tab w:val="left" w:pos="5100"/>
        </w:tabs>
        <w:spacing w:line="360" w:lineRule="auto"/>
        <w:jc w:val="both"/>
        <w:rPr>
          <w:sz w:val="28"/>
          <w:szCs w:val="28"/>
        </w:rPr>
      </w:pPr>
    </w:p>
    <w:p w:rsidR="0035421B" w:rsidRPr="0055291D" w:rsidRDefault="0035421B" w:rsidP="00401A38">
      <w:pPr>
        <w:pStyle w:val="ConsPlusNormal"/>
        <w:tabs>
          <w:tab w:val="left" w:pos="5100"/>
        </w:tabs>
        <w:spacing w:line="360" w:lineRule="auto"/>
        <w:jc w:val="both"/>
        <w:rPr>
          <w:sz w:val="28"/>
          <w:szCs w:val="28"/>
        </w:rPr>
      </w:pPr>
    </w:p>
    <w:p w:rsidR="00B6651F" w:rsidRPr="0055291D" w:rsidRDefault="00B6651F" w:rsidP="00401A38">
      <w:pPr>
        <w:pStyle w:val="ConsPlusNormal"/>
        <w:tabs>
          <w:tab w:val="left" w:pos="5100"/>
        </w:tabs>
        <w:spacing w:line="360" w:lineRule="auto"/>
        <w:jc w:val="both"/>
        <w:rPr>
          <w:sz w:val="28"/>
          <w:szCs w:val="28"/>
        </w:rPr>
      </w:pPr>
    </w:p>
    <w:p w:rsidR="00B6651F" w:rsidRPr="0055291D" w:rsidRDefault="00B6651F" w:rsidP="00401A38">
      <w:pPr>
        <w:pStyle w:val="ConsPlusNormal"/>
        <w:tabs>
          <w:tab w:val="left" w:pos="5100"/>
        </w:tabs>
        <w:spacing w:line="360" w:lineRule="auto"/>
        <w:jc w:val="both"/>
        <w:rPr>
          <w:sz w:val="28"/>
          <w:szCs w:val="28"/>
        </w:rPr>
      </w:pPr>
    </w:p>
    <w:p w:rsidR="00B6651F" w:rsidRPr="0055291D" w:rsidRDefault="00B6651F" w:rsidP="00401A38">
      <w:pPr>
        <w:pStyle w:val="ConsPlusNormal"/>
        <w:tabs>
          <w:tab w:val="left" w:pos="5100"/>
        </w:tabs>
        <w:spacing w:line="360" w:lineRule="auto"/>
        <w:jc w:val="both"/>
        <w:rPr>
          <w:sz w:val="28"/>
          <w:szCs w:val="28"/>
        </w:rPr>
      </w:pPr>
    </w:p>
    <w:p w:rsidR="0035421B" w:rsidRDefault="0035421B" w:rsidP="0035421B">
      <w:pPr>
        <w:pStyle w:val="ConsPlusNormal"/>
        <w:tabs>
          <w:tab w:val="left" w:pos="5100"/>
        </w:tabs>
        <w:jc w:val="both"/>
        <w:rPr>
          <w:szCs w:val="24"/>
        </w:rPr>
      </w:pPr>
    </w:p>
    <w:p w:rsidR="007F17E9" w:rsidRPr="007F17E9" w:rsidRDefault="003676E2" w:rsidP="007F17E9">
      <w:pPr>
        <w:pStyle w:val="ConsPlusNormal"/>
        <w:tabs>
          <w:tab w:val="left" w:pos="5100"/>
        </w:tabs>
        <w:jc w:val="center"/>
        <w:rPr>
          <w:b/>
          <w:sz w:val="28"/>
          <w:szCs w:val="28"/>
        </w:rPr>
      </w:pPr>
      <w:r>
        <w:rPr>
          <w:b/>
          <w:sz w:val="28"/>
          <w:szCs w:val="28"/>
        </w:rPr>
        <w:t>7</w:t>
      </w:r>
      <w:r w:rsidR="007F17E9" w:rsidRPr="007F17E9">
        <w:rPr>
          <w:b/>
          <w:sz w:val="28"/>
          <w:szCs w:val="28"/>
        </w:rPr>
        <w:t>.Ресурсное  обеспечение Программы</w:t>
      </w:r>
    </w:p>
    <w:p w:rsidR="007F17E9" w:rsidRDefault="007F17E9" w:rsidP="007F17E9">
      <w:pPr>
        <w:pStyle w:val="ConsPlusNormal"/>
        <w:tabs>
          <w:tab w:val="left" w:pos="5100"/>
        </w:tabs>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21"/>
        <w:gridCol w:w="944"/>
        <w:gridCol w:w="844"/>
        <w:gridCol w:w="844"/>
        <w:gridCol w:w="844"/>
        <w:gridCol w:w="1516"/>
        <w:gridCol w:w="1045"/>
        <w:gridCol w:w="1912"/>
      </w:tblGrid>
      <w:tr w:rsidR="007F17E9" w:rsidRPr="0014277F" w:rsidTr="003676E2">
        <w:trPr>
          <w:trHeight w:val="303"/>
        </w:trPr>
        <w:tc>
          <w:tcPr>
            <w:tcW w:w="847" w:type="pct"/>
            <w:vMerge w:val="restart"/>
            <w:shd w:val="clear" w:color="auto" w:fill="C0C0C0"/>
            <w:vAlign w:val="center"/>
          </w:tcPr>
          <w:p w:rsidR="007F17E9" w:rsidRPr="0014277F" w:rsidRDefault="007F17E9" w:rsidP="00A40152">
            <w:pPr>
              <w:jc w:val="center"/>
              <w:rPr>
                <w:bCs/>
                <w:sz w:val="18"/>
                <w:szCs w:val="18"/>
              </w:rPr>
            </w:pPr>
            <w:r w:rsidRPr="0014277F">
              <w:rPr>
                <w:bCs/>
                <w:sz w:val="18"/>
                <w:szCs w:val="18"/>
              </w:rPr>
              <w:t>Срок реализации</w:t>
            </w:r>
          </w:p>
        </w:tc>
        <w:tc>
          <w:tcPr>
            <w:tcW w:w="4153" w:type="pct"/>
            <w:gridSpan w:val="7"/>
            <w:shd w:val="clear" w:color="auto" w:fill="C0C0C0"/>
            <w:vAlign w:val="center"/>
          </w:tcPr>
          <w:p w:rsidR="007F17E9" w:rsidRPr="0014277F" w:rsidRDefault="007F17E9" w:rsidP="00A40152">
            <w:pPr>
              <w:jc w:val="center"/>
              <w:rPr>
                <w:bCs/>
                <w:sz w:val="18"/>
                <w:szCs w:val="18"/>
              </w:rPr>
            </w:pPr>
            <w:r w:rsidRPr="0014277F">
              <w:rPr>
                <w:bCs/>
                <w:sz w:val="18"/>
                <w:szCs w:val="18"/>
              </w:rPr>
              <w:t>Объем финансирования, млн. руб.</w:t>
            </w:r>
          </w:p>
        </w:tc>
      </w:tr>
      <w:tr w:rsidR="007F17E9" w:rsidRPr="0014277F" w:rsidTr="003676E2">
        <w:trPr>
          <w:trHeight w:val="353"/>
        </w:trPr>
        <w:tc>
          <w:tcPr>
            <w:tcW w:w="847" w:type="pct"/>
            <w:vMerge/>
            <w:vAlign w:val="center"/>
          </w:tcPr>
          <w:p w:rsidR="007F17E9" w:rsidRPr="0014277F" w:rsidRDefault="007F17E9" w:rsidP="00A40152">
            <w:pPr>
              <w:rPr>
                <w:rFonts w:ascii="Arial CYR" w:hAnsi="Arial CYR" w:cs="Arial CYR"/>
                <w:b/>
                <w:bCs/>
                <w:sz w:val="18"/>
                <w:szCs w:val="18"/>
              </w:rPr>
            </w:pPr>
          </w:p>
        </w:tc>
        <w:tc>
          <w:tcPr>
            <w:tcW w:w="493" w:type="pct"/>
            <w:vMerge w:val="restart"/>
            <w:shd w:val="clear" w:color="auto" w:fill="C0C0C0"/>
            <w:vAlign w:val="center"/>
          </w:tcPr>
          <w:p w:rsidR="007F17E9" w:rsidRPr="0014277F" w:rsidRDefault="007F17E9" w:rsidP="00A40152">
            <w:pPr>
              <w:jc w:val="center"/>
              <w:rPr>
                <w:rFonts w:ascii="Arial CYR" w:hAnsi="Arial CYR" w:cs="Arial CYR"/>
                <w:bCs/>
                <w:sz w:val="18"/>
                <w:szCs w:val="18"/>
              </w:rPr>
            </w:pPr>
            <w:r w:rsidRPr="0014277F">
              <w:rPr>
                <w:rFonts w:ascii="Arial CYR" w:hAnsi="Arial CYR" w:cs="Arial CYR"/>
                <w:bCs/>
                <w:sz w:val="18"/>
                <w:szCs w:val="18"/>
              </w:rPr>
              <w:t>Всего</w:t>
            </w:r>
          </w:p>
        </w:tc>
        <w:tc>
          <w:tcPr>
            <w:tcW w:w="441" w:type="pct"/>
            <w:vMerge w:val="restart"/>
            <w:shd w:val="clear" w:color="auto" w:fill="C0C0C0"/>
            <w:textDirection w:val="btLr"/>
            <w:vAlign w:val="center"/>
          </w:tcPr>
          <w:p w:rsidR="007F17E9" w:rsidRPr="0014277F" w:rsidRDefault="007F17E9" w:rsidP="00A40152">
            <w:pPr>
              <w:ind w:left="113" w:right="113"/>
              <w:jc w:val="center"/>
              <w:rPr>
                <w:rFonts w:ascii="Arial CYR" w:hAnsi="Arial CYR" w:cs="Arial CYR"/>
                <w:bCs/>
                <w:sz w:val="18"/>
                <w:szCs w:val="18"/>
              </w:rPr>
            </w:pPr>
            <w:r w:rsidRPr="0014277F">
              <w:rPr>
                <w:sz w:val="18"/>
                <w:szCs w:val="18"/>
              </w:rPr>
              <w:t>Федеральный бюджет</w:t>
            </w:r>
          </w:p>
        </w:tc>
        <w:tc>
          <w:tcPr>
            <w:tcW w:w="441" w:type="pct"/>
            <w:vMerge w:val="restart"/>
            <w:shd w:val="clear" w:color="auto" w:fill="C0C0C0"/>
            <w:textDirection w:val="btLr"/>
            <w:vAlign w:val="center"/>
          </w:tcPr>
          <w:p w:rsidR="007F17E9" w:rsidRPr="0014277F" w:rsidRDefault="007F17E9" w:rsidP="00A40152">
            <w:pPr>
              <w:ind w:left="113" w:right="113"/>
              <w:jc w:val="center"/>
              <w:rPr>
                <w:rFonts w:ascii="Arial CYR" w:hAnsi="Arial CYR" w:cs="Arial CYR"/>
                <w:bCs/>
                <w:sz w:val="18"/>
                <w:szCs w:val="18"/>
              </w:rPr>
            </w:pPr>
            <w:r w:rsidRPr="0014277F">
              <w:rPr>
                <w:sz w:val="18"/>
                <w:szCs w:val="18"/>
              </w:rPr>
              <w:t>Областной бюджет</w:t>
            </w:r>
          </w:p>
        </w:tc>
        <w:tc>
          <w:tcPr>
            <w:tcW w:w="441" w:type="pct"/>
            <w:vMerge w:val="restart"/>
            <w:shd w:val="clear" w:color="auto" w:fill="C0C0C0"/>
            <w:textDirection w:val="btLr"/>
            <w:vAlign w:val="center"/>
          </w:tcPr>
          <w:p w:rsidR="007F17E9" w:rsidRPr="0014277F" w:rsidRDefault="007F17E9" w:rsidP="00A40152">
            <w:pPr>
              <w:ind w:left="113" w:right="113"/>
              <w:jc w:val="center"/>
              <w:rPr>
                <w:rFonts w:ascii="Arial CYR" w:hAnsi="Arial CYR" w:cs="Arial CYR"/>
                <w:bCs/>
                <w:sz w:val="18"/>
                <w:szCs w:val="18"/>
              </w:rPr>
            </w:pPr>
            <w:r w:rsidRPr="0014277F">
              <w:rPr>
                <w:sz w:val="18"/>
                <w:szCs w:val="18"/>
              </w:rPr>
              <w:t>Местный бюджет</w:t>
            </w:r>
          </w:p>
        </w:tc>
        <w:tc>
          <w:tcPr>
            <w:tcW w:w="2337" w:type="pct"/>
            <w:gridSpan w:val="3"/>
            <w:shd w:val="clear" w:color="auto" w:fill="C0C0C0"/>
            <w:vAlign w:val="center"/>
          </w:tcPr>
          <w:p w:rsidR="007F17E9" w:rsidRPr="0014277F" w:rsidRDefault="007F17E9" w:rsidP="00A40152">
            <w:pPr>
              <w:jc w:val="center"/>
              <w:rPr>
                <w:rFonts w:ascii="Arial" w:hAnsi="Arial" w:cs="Arial"/>
                <w:bCs/>
                <w:sz w:val="18"/>
                <w:szCs w:val="18"/>
              </w:rPr>
            </w:pPr>
            <w:r w:rsidRPr="0014277F">
              <w:rPr>
                <w:sz w:val="18"/>
                <w:szCs w:val="18"/>
              </w:rPr>
              <w:t>внебюджетные источники</w:t>
            </w:r>
          </w:p>
        </w:tc>
      </w:tr>
      <w:tr w:rsidR="007F17E9" w:rsidRPr="0014277F" w:rsidTr="003676E2">
        <w:trPr>
          <w:cantSplit/>
          <w:trHeight w:val="938"/>
        </w:trPr>
        <w:tc>
          <w:tcPr>
            <w:tcW w:w="847" w:type="pct"/>
            <w:vMerge/>
            <w:vAlign w:val="center"/>
          </w:tcPr>
          <w:p w:rsidR="007F17E9" w:rsidRPr="0014277F" w:rsidRDefault="007F17E9" w:rsidP="00A40152">
            <w:pPr>
              <w:rPr>
                <w:rFonts w:ascii="Arial CYR" w:hAnsi="Arial CYR" w:cs="Arial CYR"/>
                <w:b/>
                <w:bCs/>
                <w:sz w:val="18"/>
                <w:szCs w:val="18"/>
              </w:rPr>
            </w:pPr>
          </w:p>
        </w:tc>
        <w:tc>
          <w:tcPr>
            <w:tcW w:w="493" w:type="pct"/>
            <w:vMerge/>
            <w:shd w:val="clear" w:color="auto" w:fill="C0C0C0"/>
            <w:vAlign w:val="center"/>
          </w:tcPr>
          <w:p w:rsidR="007F17E9" w:rsidRPr="0014277F" w:rsidRDefault="007F17E9" w:rsidP="00A40152">
            <w:pPr>
              <w:jc w:val="center"/>
              <w:rPr>
                <w:rFonts w:ascii="Arial CYR" w:hAnsi="Arial CYR" w:cs="Arial CYR"/>
                <w:bCs/>
                <w:sz w:val="18"/>
                <w:szCs w:val="18"/>
              </w:rPr>
            </w:pPr>
          </w:p>
        </w:tc>
        <w:tc>
          <w:tcPr>
            <w:tcW w:w="441" w:type="pct"/>
            <w:vMerge/>
            <w:shd w:val="clear" w:color="auto" w:fill="C0C0C0"/>
            <w:vAlign w:val="center"/>
          </w:tcPr>
          <w:p w:rsidR="007F17E9" w:rsidRPr="0014277F" w:rsidRDefault="007F17E9" w:rsidP="00A40152">
            <w:pPr>
              <w:jc w:val="center"/>
              <w:rPr>
                <w:rFonts w:ascii="Arial CYR" w:hAnsi="Arial CYR" w:cs="Arial CYR"/>
                <w:bCs/>
                <w:sz w:val="18"/>
                <w:szCs w:val="18"/>
              </w:rPr>
            </w:pPr>
          </w:p>
        </w:tc>
        <w:tc>
          <w:tcPr>
            <w:tcW w:w="441" w:type="pct"/>
            <w:vMerge/>
            <w:shd w:val="clear" w:color="auto" w:fill="C0C0C0"/>
            <w:vAlign w:val="center"/>
          </w:tcPr>
          <w:p w:rsidR="007F17E9" w:rsidRPr="0014277F" w:rsidRDefault="007F17E9" w:rsidP="00A40152">
            <w:pPr>
              <w:jc w:val="center"/>
              <w:rPr>
                <w:rFonts w:ascii="Arial CYR" w:hAnsi="Arial CYR" w:cs="Arial CYR"/>
                <w:bCs/>
                <w:sz w:val="18"/>
                <w:szCs w:val="18"/>
              </w:rPr>
            </w:pPr>
          </w:p>
        </w:tc>
        <w:tc>
          <w:tcPr>
            <w:tcW w:w="441" w:type="pct"/>
            <w:vMerge/>
            <w:shd w:val="clear" w:color="auto" w:fill="C0C0C0"/>
            <w:vAlign w:val="center"/>
          </w:tcPr>
          <w:p w:rsidR="007F17E9" w:rsidRPr="0014277F" w:rsidRDefault="007F17E9" w:rsidP="00A40152">
            <w:pPr>
              <w:jc w:val="center"/>
              <w:rPr>
                <w:rFonts w:ascii="Arial CYR" w:hAnsi="Arial CYR" w:cs="Arial CYR"/>
                <w:bCs/>
                <w:sz w:val="18"/>
                <w:szCs w:val="18"/>
              </w:rPr>
            </w:pPr>
          </w:p>
        </w:tc>
        <w:tc>
          <w:tcPr>
            <w:tcW w:w="792" w:type="pct"/>
            <w:shd w:val="clear" w:color="auto" w:fill="C0C0C0"/>
            <w:textDirection w:val="btLr"/>
            <w:vAlign w:val="center"/>
          </w:tcPr>
          <w:p w:rsidR="007F17E9" w:rsidRPr="0014277F" w:rsidRDefault="007F17E9" w:rsidP="00A40152">
            <w:pPr>
              <w:ind w:left="113" w:right="113"/>
              <w:jc w:val="center"/>
              <w:rPr>
                <w:rFonts w:ascii="Arial" w:hAnsi="Arial" w:cs="Arial"/>
                <w:bCs/>
                <w:sz w:val="18"/>
                <w:szCs w:val="18"/>
              </w:rPr>
            </w:pPr>
            <w:r w:rsidRPr="0014277F">
              <w:rPr>
                <w:sz w:val="18"/>
                <w:szCs w:val="18"/>
              </w:rPr>
              <w:t>собственные средства предприятия</w:t>
            </w:r>
          </w:p>
        </w:tc>
        <w:tc>
          <w:tcPr>
            <w:tcW w:w="546" w:type="pct"/>
            <w:shd w:val="clear" w:color="auto" w:fill="C0C0C0"/>
            <w:textDirection w:val="btLr"/>
            <w:vAlign w:val="center"/>
          </w:tcPr>
          <w:p w:rsidR="007F17E9" w:rsidRPr="0014277F" w:rsidRDefault="007F17E9" w:rsidP="00A40152">
            <w:pPr>
              <w:ind w:left="113" w:right="113"/>
              <w:jc w:val="center"/>
              <w:rPr>
                <w:rFonts w:ascii="Arial" w:hAnsi="Arial" w:cs="Arial"/>
                <w:bCs/>
                <w:sz w:val="18"/>
                <w:szCs w:val="18"/>
              </w:rPr>
            </w:pPr>
            <w:r w:rsidRPr="0014277F">
              <w:rPr>
                <w:rFonts w:ascii="Arial" w:hAnsi="Arial" w:cs="Arial"/>
                <w:bCs/>
                <w:sz w:val="18"/>
                <w:szCs w:val="18"/>
              </w:rPr>
              <w:t xml:space="preserve">кредитные ресурсы </w:t>
            </w:r>
          </w:p>
        </w:tc>
        <w:tc>
          <w:tcPr>
            <w:tcW w:w="999" w:type="pct"/>
            <w:shd w:val="clear" w:color="auto" w:fill="C0C0C0"/>
            <w:textDirection w:val="btLr"/>
            <w:vAlign w:val="center"/>
          </w:tcPr>
          <w:p w:rsidR="007F17E9" w:rsidRPr="0014277F" w:rsidRDefault="007F17E9" w:rsidP="00A40152">
            <w:pPr>
              <w:ind w:left="113" w:right="113"/>
              <w:jc w:val="center"/>
              <w:rPr>
                <w:rFonts w:ascii="Arial" w:hAnsi="Arial" w:cs="Arial"/>
                <w:bCs/>
                <w:sz w:val="18"/>
                <w:szCs w:val="18"/>
              </w:rPr>
            </w:pPr>
            <w:r w:rsidRPr="0014277F">
              <w:rPr>
                <w:rFonts w:ascii="Arial" w:hAnsi="Arial" w:cs="Arial"/>
                <w:bCs/>
                <w:sz w:val="18"/>
                <w:szCs w:val="18"/>
              </w:rPr>
              <w:t>фонд содействия реформированию ЖКХ</w:t>
            </w:r>
          </w:p>
        </w:tc>
      </w:tr>
      <w:tr w:rsidR="00B66D11" w:rsidRPr="0014277F" w:rsidTr="003676E2">
        <w:trPr>
          <w:trHeight w:hRule="exact" w:val="284"/>
        </w:trPr>
        <w:tc>
          <w:tcPr>
            <w:tcW w:w="847" w:type="pct"/>
            <w:shd w:val="clear" w:color="auto" w:fill="FFCC99"/>
            <w:vAlign w:val="center"/>
          </w:tcPr>
          <w:p w:rsidR="00B66D11" w:rsidRPr="0014277F" w:rsidRDefault="00B66D11" w:rsidP="00A40152">
            <w:pPr>
              <w:jc w:val="center"/>
              <w:rPr>
                <w:rFonts w:ascii="Arial CYR" w:hAnsi="Arial CYR" w:cs="Arial CYR"/>
                <w:b/>
                <w:bCs/>
                <w:sz w:val="18"/>
                <w:szCs w:val="18"/>
              </w:rPr>
            </w:pPr>
            <w:r w:rsidRPr="0014277F">
              <w:rPr>
                <w:rFonts w:ascii="Arial CYR" w:hAnsi="Arial CYR" w:cs="Arial CYR"/>
                <w:b/>
                <w:bCs/>
                <w:sz w:val="18"/>
                <w:szCs w:val="18"/>
              </w:rPr>
              <w:t>201</w:t>
            </w:r>
            <w:r>
              <w:rPr>
                <w:rFonts w:ascii="Arial CYR" w:hAnsi="Arial CYR" w:cs="Arial CYR"/>
                <w:b/>
                <w:bCs/>
                <w:sz w:val="18"/>
                <w:szCs w:val="18"/>
              </w:rPr>
              <w:t>8</w:t>
            </w:r>
          </w:p>
        </w:tc>
        <w:tc>
          <w:tcPr>
            <w:tcW w:w="493" w:type="pct"/>
            <w:shd w:val="clear" w:color="auto" w:fill="FFCC99"/>
            <w:vAlign w:val="center"/>
          </w:tcPr>
          <w:p w:rsidR="00B66D11" w:rsidRPr="0014277F" w:rsidRDefault="00B66D11" w:rsidP="009B4390">
            <w:pPr>
              <w:jc w:val="center"/>
              <w:rPr>
                <w:rFonts w:ascii="Arial CYR" w:hAnsi="Arial CYR" w:cs="Arial CYR"/>
                <w:b/>
                <w:bCs/>
                <w:sz w:val="18"/>
                <w:szCs w:val="18"/>
              </w:rPr>
            </w:pPr>
            <w:r>
              <w:rPr>
                <w:rFonts w:ascii="Arial CYR" w:hAnsi="Arial CYR" w:cs="Arial CYR"/>
                <w:b/>
                <w:bCs/>
                <w:sz w:val="18"/>
                <w:szCs w:val="18"/>
              </w:rPr>
              <w:t>6,3</w:t>
            </w:r>
          </w:p>
        </w:tc>
        <w:tc>
          <w:tcPr>
            <w:tcW w:w="441" w:type="pct"/>
            <w:shd w:val="clear" w:color="auto" w:fill="FFCC99"/>
            <w:vAlign w:val="center"/>
          </w:tcPr>
          <w:p w:rsidR="00B66D11" w:rsidRPr="0014277F" w:rsidRDefault="00B66D11" w:rsidP="009B4390">
            <w:pPr>
              <w:jc w:val="center"/>
              <w:rPr>
                <w:rFonts w:ascii="Arial CYR" w:hAnsi="Arial CYR" w:cs="Arial CYR"/>
                <w:b/>
                <w:bCs/>
                <w:sz w:val="18"/>
                <w:szCs w:val="18"/>
              </w:rPr>
            </w:pPr>
          </w:p>
        </w:tc>
        <w:tc>
          <w:tcPr>
            <w:tcW w:w="441" w:type="pct"/>
            <w:shd w:val="clear" w:color="auto" w:fill="FFCC99"/>
            <w:vAlign w:val="center"/>
          </w:tcPr>
          <w:p w:rsidR="00B66D11" w:rsidRPr="0014277F" w:rsidRDefault="00B66D11" w:rsidP="009B4390">
            <w:pPr>
              <w:jc w:val="center"/>
              <w:rPr>
                <w:rFonts w:ascii="Arial CYR" w:hAnsi="Arial CYR" w:cs="Arial CYR"/>
                <w:b/>
                <w:bCs/>
                <w:sz w:val="18"/>
                <w:szCs w:val="18"/>
              </w:rPr>
            </w:pPr>
            <w:r>
              <w:rPr>
                <w:rFonts w:ascii="Arial CYR" w:hAnsi="Arial CYR" w:cs="Arial CYR"/>
                <w:b/>
                <w:bCs/>
                <w:sz w:val="18"/>
                <w:szCs w:val="18"/>
              </w:rPr>
              <w:t>0,15</w:t>
            </w:r>
          </w:p>
        </w:tc>
        <w:tc>
          <w:tcPr>
            <w:tcW w:w="441" w:type="pct"/>
            <w:shd w:val="clear" w:color="auto" w:fill="FFCC99"/>
            <w:vAlign w:val="center"/>
          </w:tcPr>
          <w:p w:rsidR="00B66D11" w:rsidRPr="0014277F" w:rsidRDefault="00B66D11" w:rsidP="009B4390">
            <w:pPr>
              <w:jc w:val="center"/>
              <w:rPr>
                <w:rFonts w:ascii="Arial CYR" w:hAnsi="Arial CYR" w:cs="Arial CYR"/>
                <w:b/>
                <w:bCs/>
                <w:sz w:val="18"/>
                <w:szCs w:val="18"/>
              </w:rPr>
            </w:pPr>
            <w:r>
              <w:rPr>
                <w:rFonts w:ascii="Arial CYR" w:hAnsi="Arial CYR" w:cs="Arial CYR"/>
                <w:b/>
                <w:bCs/>
                <w:sz w:val="18"/>
                <w:szCs w:val="18"/>
              </w:rPr>
              <w:t>6,15</w:t>
            </w:r>
          </w:p>
        </w:tc>
        <w:tc>
          <w:tcPr>
            <w:tcW w:w="792" w:type="pct"/>
            <w:shd w:val="clear" w:color="auto" w:fill="FFCC99"/>
            <w:vAlign w:val="center"/>
          </w:tcPr>
          <w:p w:rsidR="00B66D11" w:rsidRPr="0014277F" w:rsidRDefault="00B66D11" w:rsidP="00A40152">
            <w:pPr>
              <w:jc w:val="center"/>
              <w:rPr>
                <w:rFonts w:ascii="Arial CYR" w:hAnsi="Arial CYR" w:cs="Arial CYR"/>
                <w:b/>
                <w:bCs/>
                <w:sz w:val="18"/>
                <w:szCs w:val="18"/>
              </w:rPr>
            </w:pPr>
          </w:p>
        </w:tc>
        <w:tc>
          <w:tcPr>
            <w:tcW w:w="546" w:type="pct"/>
            <w:shd w:val="clear" w:color="auto" w:fill="FFCC99"/>
            <w:vAlign w:val="center"/>
          </w:tcPr>
          <w:p w:rsidR="00B66D11" w:rsidRPr="0014277F" w:rsidRDefault="00B66D11" w:rsidP="00A40152">
            <w:pPr>
              <w:jc w:val="center"/>
              <w:rPr>
                <w:rFonts w:ascii="Arial CYR" w:hAnsi="Arial CYR" w:cs="Arial CYR"/>
                <w:b/>
                <w:bCs/>
                <w:sz w:val="18"/>
                <w:szCs w:val="18"/>
              </w:rPr>
            </w:pPr>
          </w:p>
        </w:tc>
        <w:tc>
          <w:tcPr>
            <w:tcW w:w="999" w:type="pct"/>
            <w:shd w:val="clear" w:color="auto" w:fill="FFCC99"/>
            <w:vAlign w:val="center"/>
          </w:tcPr>
          <w:p w:rsidR="00B66D11" w:rsidRPr="0014277F" w:rsidRDefault="00B66D11" w:rsidP="00A40152">
            <w:pPr>
              <w:jc w:val="center"/>
              <w:rPr>
                <w:rFonts w:ascii="Arial CYR" w:hAnsi="Arial CYR" w:cs="Arial CYR"/>
                <w:b/>
                <w:bCs/>
                <w:sz w:val="18"/>
                <w:szCs w:val="18"/>
              </w:rPr>
            </w:pPr>
          </w:p>
        </w:tc>
      </w:tr>
      <w:tr w:rsidR="00B66D11" w:rsidRPr="0014277F" w:rsidTr="003676E2">
        <w:trPr>
          <w:trHeight w:hRule="exact" w:val="284"/>
        </w:trPr>
        <w:tc>
          <w:tcPr>
            <w:tcW w:w="847" w:type="pct"/>
            <w:shd w:val="clear" w:color="auto" w:fill="FFCC99"/>
            <w:vAlign w:val="center"/>
          </w:tcPr>
          <w:p w:rsidR="00B66D11" w:rsidRPr="0014277F" w:rsidRDefault="00B66D11" w:rsidP="00A40152">
            <w:pPr>
              <w:jc w:val="center"/>
              <w:rPr>
                <w:rFonts w:ascii="Arial CYR" w:hAnsi="Arial CYR" w:cs="Arial CYR"/>
                <w:b/>
                <w:bCs/>
                <w:sz w:val="18"/>
                <w:szCs w:val="18"/>
              </w:rPr>
            </w:pPr>
            <w:r w:rsidRPr="0014277F">
              <w:rPr>
                <w:rFonts w:ascii="Arial CYR" w:hAnsi="Arial CYR" w:cs="Arial CYR"/>
                <w:b/>
                <w:bCs/>
                <w:sz w:val="18"/>
                <w:szCs w:val="18"/>
              </w:rPr>
              <w:t>201</w:t>
            </w:r>
            <w:r>
              <w:rPr>
                <w:rFonts w:ascii="Arial CYR" w:hAnsi="Arial CYR" w:cs="Arial CYR"/>
                <w:b/>
                <w:bCs/>
                <w:sz w:val="18"/>
                <w:szCs w:val="18"/>
              </w:rPr>
              <w:t>9</w:t>
            </w:r>
          </w:p>
        </w:tc>
        <w:tc>
          <w:tcPr>
            <w:tcW w:w="493" w:type="pct"/>
            <w:shd w:val="clear" w:color="auto" w:fill="FFCC99"/>
            <w:vAlign w:val="center"/>
          </w:tcPr>
          <w:p w:rsidR="00B66D11" w:rsidRPr="0014277F" w:rsidRDefault="00B66D11" w:rsidP="009B4390">
            <w:pPr>
              <w:jc w:val="center"/>
              <w:rPr>
                <w:rFonts w:ascii="Arial CYR" w:hAnsi="Arial CYR" w:cs="Arial CYR"/>
                <w:b/>
                <w:bCs/>
                <w:sz w:val="18"/>
                <w:szCs w:val="18"/>
              </w:rPr>
            </w:pPr>
            <w:r>
              <w:rPr>
                <w:rFonts w:ascii="Arial CYR" w:hAnsi="Arial CYR" w:cs="Arial CYR"/>
                <w:b/>
                <w:bCs/>
                <w:sz w:val="18"/>
                <w:szCs w:val="18"/>
              </w:rPr>
              <w:t>6,25</w:t>
            </w:r>
          </w:p>
        </w:tc>
        <w:tc>
          <w:tcPr>
            <w:tcW w:w="441" w:type="pct"/>
            <w:shd w:val="clear" w:color="auto" w:fill="FFCC99"/>
            <w:vAlign w:val="center"/>
          </w:tcPr>
          <w:p w:rsidR="00B66D11" w:rsidRPr="0014277F" w:rsidRDefault="00B66D11" w:rsidP="009B4390">
            <w:pPr>
              <w:jc w:val="center"/>
              <w:rPr>
                <w:rFonts w:ascii="Arial CYR" w:hAnsi="Arial CYR" w:cs="Arial CYR"/>
                <w:b/>
                <w:bCs/>
                <w:sz w:val="18"/>
                <w:szCs w:val="18"/>
              </w:rPr>
            </w:pPr>
          </w:p>
        </w:tc>
        <w:tc>
          <w:tcPr>
            <w:tcW w:w="441" w:type="pct"/>
            <w:shd w:val="clear" w:color="auto" w:fill="FFCC99"/>
            <w:vAlign w:val="center"/>
          </w:tcPr>
          <w:p w:rsidR="00B66D11" w:rsidRPr="0014277F" w:rsidRDefault="00B66D11" w:rsidP="009B4390">
            <w:pPr>
              <w:jc w:val="center"/>
              <w:rPr>
                <w:rFonts w:ascii="Arial CYR" w:hAnsi="Arial CYR" w:cs="Arial CYR"/>
                <w:b/>
                <w:bCs/>
                <w:sz w:val="18"/>
                <w:szCs w:val="18"/>
              </w:rPr>
            </w:pPr>
            <w:r>
              <w:rPr>
                <w:rFonts w:ascii="Arial CYR" w:hAnsi="Arial CYR" w:cs="Arial CYR"/>
                <w:b/>
                <w:bCs/>
                <w:sz w:val="18"/>
                <w:szCs w:val="18"/>
              </w:rPr>
              <w:t>0,15</w:t>
            </w:r>
          </w:p>
        </w:tc>
        <w:tc>
          <w:tcPr>
            <w:tcW w:w="441" w:type="pct"/>
            <w:shd w:val="clear" w:color="auto" w:fill="FFCC99"/>
            <w:vAlign w:val="center"/>
          </w:tcPr>
          <w:p w:rsidR="00B66D11" w:rsidRPr="0014277F" w:rsidRDefault="00B66D11" w:rsidP="009B4390">
            <w:pPr>
              <w:jc w:val="center"/>
              <w:rPr>
                <w:rFonts w:ascii="Arial CYR" w:hAnsi="Arial CYR" w:cs="Arial CYR"/>
                <w:b/>
                <w:bCs/>
                <w:sz w:val="18"/>
                <w:szCs w:val="18"/>
              </w:rPr>
            </w:pPr>
            <w:r>
              <w:rPr>
                <w:rFonts w:ascii="Arial CYR" w:hAnsi="Arial CYR" w:cs="Arial CYR"/>
                <w:b/>
                <w:bCs/>
                <w:sz w:val="18"/>
                <w:szCs w:val="18"/>
              </w:rPr>
              <w:t>6,1</w:t>
            </w:r>
          </w:p>
        </w:tc>
        <w:tc>
          <w:tcPr>
            <w:tcW w:w="792" w:type="pct"/>
            <w:shd w:val="clear" w:color="auto" w:fill="FFCC99"/>
            <w:vAlign w:val="center"/>
          </w:tcPr>
          <w:p w:rsidR="00B66D11" w:rsidRPr="0014277F" w:rsidRDefault="00B66D11" w:rsidP="00A40152">
            <w:pPr>
              <w:jc w:val="center"/>
              <w:rPr>
                <w:rFonts w:ascii="Arial CYR" w:hAnsi="Arial CYR" w:cs="Arial CYR"/>
                <w:b/>
                <w:bCs/>
                <w:sz w:val="18"/>
                <w:szCs w:val="18"/>
              </w:rPr>
            </w:pPr>
          </w:p>
        </w:tc>
        <w:tc>
          <w:tcPr>
            <w:tcW w:w="546" w:type="pct"/>
            <w:shd w:val="clear" w:color="auto" w:fill="FFCC99"/>
            <w:vAlign w:val="center"/>
          </w:tcPr>
          <w:p w:rsidR="00B66D11" w:rsidRPr="0014277F" w:rsidRDefault="00B66D11" w:rsidP="00A40152">
            <w:pPr>
              <w:jc w:val="center"/>
              <w:rPr>
                <w:rFonts w:ascii="Arial CYR" w:hAnsi="Arial CYR" w:cs="Arial CYR"/>
                <w:b/>
                <w:bCs/>
                <w:sz w:val="18"/>
                <w:szCs w:val="18"/>
              </w:rPr>
            </w:pPr>
          </w:p>
        </w:tc>
        <w:tc>
          <w:tcPr>
            <w:tcW w:w="999" w:type="pct"/>
            <w:shd w:val="clear" w:color="auto" w:fill="FFCC99"/>
            <w:vAlign w:val="center"/>
          </w:tcPr>
          <w:p w:rsidR="00B66D11" w:rsidRPr="0014277F" w:rsidRDefault="00B66D11" w:rsidP="00A40152">
            <w:pPr>
              <w:jc w:val="center"/>
              <w:rPr>
                <w:rFonts w:ascii="Arial CYR" w:hAnsi="Arial CYR" w:cs="Arial CYR"/>
                <w:b/>
                <w:bCs/>
                <w:sz w:val="18"/>
                <w:szCs w:val="18"/>
              </w:rPr>
            </w:pPr>
          </w:p>
        </w:tc>
      </w:tr>
      <w:tr w:rsidR="00B66D11" w:rsidRPr="0014277F" w:rsidTr="003676E2">
        <w:trPr>
          <w:trHeight w:hRule="exact" w:val="284"/>
        </w:trPr>
        <w:tc>
          <w:tcPr>
            <w:tcW w:w="847" w:type="pct"/>
            <w:shd w:val="clear" w:color="auto" w:fill="FFCC99"/>
            <w:vAlign w:val="center"/>
          </w:tcPr>
          <w:p w:rsidR="00B66D11" w:rsidRPr="0014277F" w:rsidRDefault="00B66D11" w:rsidP="00A40152">
            <w:pPr>
              <w:jc w:val="center"/>
              <w:rPr>
                <w:rFonts w:ascii="Arial CYR" w:hAnsi="Arial CYR" w:cs="Arial CYR"/>
                <w:b/>
                <w:bCs/>
                <w:sz w:val="18"/>
                <w:szCs w:val="18"/>
              </w:rPr>
            </w:pPr>
            <w:r w:rsidRPr="0014277F">
              <w:rPr>
                <w:rFonts w:ascii="Arial CYR" w:hAnsi="Arial CYR" w:cs="Arial CYR"/>
                <w:b/>
                <w:bCs/>
                <w:sz w:val="18"/>
                <w:szCs w:val="18"/>
              </w:rPr>
              <w:t>20</w:t>
            </w:r>
            <w:r>
              <w:rPr>
                <w:rFonts w:ascii="Arial CYR" w:hAnsi="Arial CYR" w:cs="Arial CYR"/>
                <w:b/>
                <w:bCs/>
                <w:sz w:val="18"/>
                <w:szCs w:val="18"/>
              </w:rPr>
              <w:t>20</w:t>
            </w:r>
          </w:p>
        </w:tc>
        <w:tc>
          <w:tcPr>
            <w:tcW w:w="493" w:type="pct"/>
            <w:shd w:val="clear" w:color="auto" w:fill="FFCC99"/>
            <w:vAlign w:val="center"/>
          </w:tcPr>
          <w:p w:rsidR="00B66D11" w:rsidRPr="0014277F" w:rsidRDefault="00B66D11" w:rsidP="009B4390">
            <w:pPr>
              <w:jc w:val="center"/>
              <w:rPr>
                <w:rFonts w:ascii="Arial CYR" w:hAnsi="Arial CYR" w:cs="Arial CYR"/>
                <w:b/>
                <w:bCs/>
                <w:sz w:val="18"/>
                <w:szCs w:val="18"/>
              </w:rPr>
            </w:pPr>
            <w:r>
              <w:rPr>
                <w:rFonts w:ascii="Arial CYR" w:hAnsi="Arial CYR" w:cs="Arial CYR"/>
                <w:b/>
                <w:bCs/>
                <w:sz w:val="18"/>
                <w:szCs w:val="18"/>
              </w:rPr>
              <w:t>6,6</w:t>
            </w:r>
          </w:p>
        </w:tc>
        <w:tc>
          <w:tcPr>
            <w:tcW w:w="441" w:type="pct"/>
            <w:shd w:val="clear" w:color="auto" w:fill="FFCC99"/>
            <w:vAlign w:val="center"/>
          </w:tcPr>
          <w:p w:rsidR="00B66D11" w:rsidRPr="0014277F" w:rsidRDefault="00B66D11" w:rsidP="009B4390">
            <w:pPr>
              <w:jc w:val="center"/>
              <w:rPr>
                <w:rFonts w:ascii="Arial CYR" w:hAnsi="Arial CYR" w:cs="Arial CYR"/>
                <w:b/>
                <w:bCs/>
                <w:sz w:val="18"/>
                <w:szCs w:val="18"/>
              </w:rPr>
            </w:pPr>
          </w:p>
        </w:tc>
        <w:tc>
          <w:tcPr>
            <w:tcW w:w="441" w:type="pct"/>
            <w:shd w:val="clear" w:color="auto" w:fill="FFCC99"/>
            <w:vAlign w:val="center"/>
          </w:tcPr>
          <w:p w:rsidR="00B66D11" w:rsidRPr="0014277F" w:rsidRDefault="00B66D11" w:rsidP="009B4390">
            <w:pPr>
              <w:jc w:val="center"/>
              <w:rPr>
                <w:rFonts w:ascii="Arial CYR" w:hAnsi="Arial CYR" w:cs="Arial CYR"/>
                <w:b/>
                <w:bCs/>
                <w:sz w:val="18"/>
                <w:szCs w:val="18"/>
              </w:rPr>
            </w:pPr>
            <w:r>
              <w:rPr>
                <w:rFonts w:ascii="Arial CYR" w:hAnsi="Arial CYR" w:cs="Arial CYR"/>
                <w:b/>
                <w:bCs/>
                <w:sz w:val="18"/>
                <w:szCs w:val="18"/>
              </w:rPr>
              <w:t>0,20</w:t>
            </w:r>
          </w:p>
        </w:tc>
        <w:tc>
          <w:tcPr>
            <w:tcW w:w="441" w:type="pct"/>
            <w:shd w:val="clear" w:color="auto" w:fill="FFCC99"/>
            <w:vAlign w:val="center"/>
          </w:tcPr>
          <w:p w:rsidR="00B66D11" w:rsidRPr="0014277F" w:rsidRDefault="00B66D11" w:rsidP="009B4390">
            <w:pPr>
              <w:jc w:val="center"/>
              <w:rPr>
                <w:rFonts w:ascii="Arial CYR" w:hAnsi="Arial CYR" w:cs="Arial CYR"/>
                <w:b/>
                <w:bCs/>
                <w:sz w:val="18"/>
                <w:szCs w:val="18"/>
              </w:rPr>
            </w:pPr>
            <w:r>
              <w:rPr>
                <w:rFonts w:ascii="Arial CYR" w:hAnsi="Arial CYR" w:cs="Arial CYR"/>
                <w:b/>
                <w:bCs/>
                <w:sz w:val="18"/>
                <w:szCs w:val="18"/>
              </w:rPr>
              <w:t>6,4</w:t>
            </w:r>
          </w:p>
        </w:tc>
        <w:tc>
          <w:tcPr>
            <w:tcW w:w="792" w:type="pct"/>
            <w:shd w:val="clear" w:color="auto" w:fill="FFCC99"/>
            <w:vAlign w:val="center"/>
          </w:tcPr>
          <w:p w:rsidR="00B66D11" w:rsidRPr="0014277F" w:rsidRDefault="00B66D11" w:rsidP="00A40152">
            <w:pPr>
              <w:jc w:val="center"/>
              <w:rPr>
                <w:rFonts w:ascii="Arial CYR" w:hAnsi="Arial CYR" w:cs="Arial CYR"/>
                <w:b/>
                <w:bCs/>
                <w:sz w:val="18"/>
                <w:szCs w:val="18"/>
              </w:rPr>
            </w:pPr>
          </w:p>
        </w:tc>
        <w:tc>
          <w:tcPr>
            <w:tcW w:w="546" w:type="pct"/>
            <w:shd w:val="clear" w:color="auto" w:fill="FFCC99"/>
            <w:vAlign w:val="center"/>
          </w:tcPr>
          <w:p w:rsidR="00B66D11" w:rsidRPr="0014277F" w:rsidRDefault="00B66D11" w:rsidP="00A40152">
            <w:pPr>
              <w:jc w:val="center"/>
              <w:rPr>
                <w:rFonts w:ascii="Arial CYR" w:hAnsi="Arial CYR" w:cs="Arial CYR"/>
                <w:b/>
                <w:bCs/>
                <w:sz w:val="18"/>
                <w:szCs w:val="18"/>
              </w:rPr>
            </w:pPr>
          </w:p>
        </w:tc>
        <w:tc>
          <w:tcPr>
            <w:tcW w:w="999" w:type="pct"/>
            <w:shd w:val="clear" w:color="auto" w:fill="FFCC99"/>
            <w:vAlign w:val="center"/>
          </w:tcPr>
          <w:p w:rsidR="00B66D11" w:rsidRPr="0014277F" w:rsidRDefault="00B66D11" w:rsidP="00A40152">
            <w:pPr>
              <w:jc w:val="center"/>
              <w:rPr>
                <w:rFonts w:ascii="Arial CYR" w:hAnsi="Arial CYR" w:cs="Arial CYR"/>
                <w:b/>
                <w:bCs/>
                <w:sz w:val="18"/>
                <w:szCs w:val="18"/>
              </w:rPr>
            </w:pPr>
          </w:p>
        </w:tc>
      </w:tr>
      <w:tr w:rsidR="00B66D11" w:rsidRPr="0014277F" w:rsidTr="003676E2">
        <w:trPr>
          <w:trHeight w:hRule="exact" w:val="284"/>
        </w:trPr>
        <w:tc>
          <w:tcPr>
            <w:tcW w:w="847" w:type="pct"/>
            <w:shd w:val="clear" w:color="auto" w:fill="FFCC99"/>
            <w:vAlign w:val="center"/>
          </w:tcPr>
          <w:p w:rsidR="00B66D11" w:rsidRPr="0014277F" w:rsidRDefault="00B66D11" w:rsidP="00A40152">
            <w:pPr>
              <w:jc w:val="center"/>
              <w:rPr>
                <w:rFonts w:ascii="Arial CYR" w:hAnsi="Arial CYR" w:cs="Arial CYR"/>
                <w:b/>
                <w:bCs/>
                <w:sz w:val="18"/>
                <w:szCs w:val="18"/>
              </w:rPr>
            </w:pPr>
            <w:r w:rsidRPr="0014277F">
              <w:rPr>
                <w:rFonts w:ascii="Arial CYR" w:hAnsi="Arial CYR" w:cs="Arial CYR"/>
                <w:b/>
                <w:bCs/>
                <w:sz w:val="18"/>
                <w:szCs w:val="18"/>
              </w:rPr>
              <w:t>202</w:t>
            </w:r>
            <w:r>
              <w:rPr>
                <w:rFonts w:ascii="Arial CYR" w:hAnsi="Arial CYR" w:cs="Arial CYR"/>
                <w:b/>
                <w:bCs/>
                <w:sz w:val="18"/>
                <w:szCs w:val="18"/>
              </w:rPr>
              <w:t>1</w:t>
            </w:r>
          </w:p>
        </w:tc>
        <w:tc>
          <w:tcPr>
            <w:tcW w:w="493" w:type="pct"/>
            <w:shd w:val="clear" w:color="auto" w:fill="FFCC99"/>
            <w:vAlign w:val="center"/>
          </w:tcPr>
          <w:p w:rsidR="00B66D11" w:rsidRPr="0014277F" w:rsidRDefault="00B66D11" w:rsidP="009B4390">
            <w:pPr>
              <w:jc w:val="center"/>
              <w:rPr>
                <w:rFonts w:ascii="Arial CYR" w:hAnsi="Arial CYR" w:cs="Arial CYR"/>
                <w:b/>
                <w:bCs/>
                <w:sz w:val="18"/>
                <w:szCs w:val="18"/>
              </w:rPr>
            </w:pPr>
            <w:r>
              <w:rPr>
                <w:rFonts w:ascii="Arial CYR" w:hAnsi="Arial CYR" w:cs="Arial CYR"/>
                <w:b/>
                <w:bCs/>
                <w:sz w:val="18"/>
                <w:szCs w:val="18"/>
              </w:rPr>
              <w:t>7,15</w:t>
            </w:r>
          </w:p>
        </w:tc>
        <w:tc>
          <w:tcPr>
            <w:tcW w:w="441" w:type="pct"/>
            <w:shd w:val="clear" w:color="auto" w:fill="FFCC99"/>
            <w:vAlign w:val="center"/>
          </w:tcPr>
          <w:p w:rsidR="00B66D11" w:rsidRPr="0014277F" w:rsidRDefault="00B66D11" w:rsidP="009B4390">
            <w:pPr>
              <w:jc w:val="center"/>
              <w:rPr>
                <w:rFonts w:ascii="Arial CYR" w:hAnsi="Arial CYR" w:cs="Arial CYR"/>
                <w:b/>
                <w:bCs/>
                <w:sz w:val="18"/>
                <w:szCs w:val="18"/>
              </w:rPr>
            </w:pPr>
          </w:p>
        </w:tc>
        <w:tc>
          <w:tcPr>
            <w:tcW w:w="441" w:type="pct"/>
            <w:shd w:val="clear" w:color="auto" w:fill="FFCC99"/>
            <w:vAlign w:val="center"/>
          </w:tcPr>
          <w:p w:rsidR="00B66D11" w:rsidRPr="0014277F" w:rsidRDefault="00B66D11" w:rsidP="009B4390">
            <w:pPr>
              <w:jc w:val="center"/>
              <w:rPr>
                <w:rFonts w:ascii="Arial CYR" w:hAnsi="Arial CYR" w:cs="Arial CYR"/>
                <w:b/>
                <w:bCs/>
                <w:sz w:val="18"/>
                <w:szCs w:val="18"/>
              </w:rPr>
            </w:pPr>
            <w:r>
              <w:rPr>
                <w:rFonts w:ascii="Arial CYR" w:hAnsi="Arial CYR" w:cs="Arial CYR"/>
                <w:b/>
                <w:bCs/>
                <w:sz w:val="18"/>
                <w:szCs w:val="18"/>
              </w:rPr>
              <w:t>0,20</w:t>
            </w:r>
          </w:p>
        </w:tc>
        <w:tc>
          <w:tcPr>
            <w:tcW w:w="441" w:type="pct"/>
            <w:shd w:val="clear" w:color="auto" w:fill="FFCC99"/>
            <w:vAlign w:val="center"/>
          </w:tcPr>
          <w:p w:rsidR="00B66D11" w:rsidRPr="0014277F" w:rsidRDefault="00B66D11" w:rsidP="009B4390">
            <w:pPr>
              <w:jc w:val="center"/>
              <w:rPr>
                <w:rFonts w:ascii="Arial CYR" w:hAnsi="Arial CYR" w:cs="Arial CYR"/>
                <w:b/>
                <w:bCs/>
                <w:sz w:val="18"/>
                <w:szCs w:val="18"/>
              </w:rPr>
            </w:pPr>
            <w:r>
              <w:rPr>
                <w:rFonts w:ascii="Arial CYR" w:hAnsi="Arial CYR" w:cs="Arial CYR"/>
                <w:b/>
                <w:bCs/>
                <w:sz w:val="18"/>
                <w:szCs w:val="18"/>
              </w:rPr>
              <w:t>6,95</w:t>
            </w:r>
          </w:p>
        </w:tc>
        <w:tc>
          <w:tcPr>
            <w:tcW w:w="792" w:type="pct"/>
            <w:shd w:val="clear" w:color="auto" w:fill="FFCC99"/>
            <w:vAlign w:val="center"/>
          </w:tcPr>
          <w:p w:rsidR="00B66D11" w:rsidRPr="0014277F" w:rsidRDefault="00B66D11" w:rsidP="00A40152">
            <w:pPr>
              <w:jc w:val="center"/>
              <w:rPr>
                <w:rFonts w:ascii="Arial CYR" w:hAnsi="Arial CYR" w:cs="Arial CYR"/>
                <w:b/>
                <w:bCs/>
                <w:sz w:val="18"/>
                <w:szCs w:val="18"/>
              </w:rPr>
            </w:pPr>
          </w:p>
        </w:tc>
        <w:tc>
          <w:tcPr>
            <w:tcW w:w="546" w:type="pct"/>
            <w:shd w:val="clear" w:color="auto" w:fill="FFCC99"/>
            <w:vAlign w:val="center"/>
          </w:tcPr>
          <w:p w:rsidR="00B66D11" w:rsidRPr="0014277F" w:rsidRDefault="00B66D11" w:rsidP="00A40152">
            <w:pPr>
              <w:jc w:val="center"/>
              <w:rPr>
                <w:rFonts w:ascii="Arial CYR" w:hAnsi="Arial CYR" w:cs="Arial CYR"/>
                <w:b/>
                <w:bCs/>
                <w:sz w:val="18"/>
                <w:szCs w:val="18"/>
              </w:rPr>
            </w:pPr>
          </w:p>
        </w:tc>
        <w:tc>
          <w:tcPr>
            <w:tcW w:w="999" w:type="pct"/>
            <w:shd w:val="clear" w:color="auto" w:fill="FFCC99"/>
            <w:vAlign w:val="center"/>
          </w:tcPr>
          <w:p w:rsidR="00B66D11" w:rsidRPr="0014277F" w:rsidRDefault="00B66D11" w:rsidP="00A40152">
            <w:pPr>
              <w:jc w:val="center"/>
              <w:rPr>
                <w:rFonts w:ascii="Arial CYR" w:hAnsi="Arial CYR" w:cs="Arial CYR"/>
                <w:b/>
                <w:bCs/>
                <w:sz w:val="18"/>
                <w:szCs w:val="18"/>
              </w:rPr>
            </w:pPr>
          </w:p>
        </w:tc>
      </w:tr>
      <w:tr w:rsidR="00B66D11" w:rsidRPr="0014277F" w:rsidTr="003676E2">
        <w:trPr>
          <w:trHeight w:hRule="exact" w:val="284"/>
        </w:trPr>
        <w:tc>
          <w:tcPr>
            <w:tcW w:w="847" w:type="pct"/>
            <w:shd w:val="clear" w:color="auto" w:fill="FFCC99"/>
            <w:vAlign w:val="center"/>
          </w:tcPr>
          <w:p w:rsidR="00B66D11" w:rsidRPr="0014277F" w:rsidRDefault="00B66D11" w:rsidP="00A40152">
            <w:pPr>
              <w:jc w:val="center"/>
              <w:rPr>
                <w:rFonts w:ascii="Arial CYR" w:hAnsi="Arial CYR" w:cs="Arial CYR"/>
                <w:b/>
                <w:bCs/>
                <w:sz w:val="18"/>
                <w:szCs w:val="18"/>
              </w:rPr>
            </w:pPr>
            <w:r w:rsidRPr="0014277F">
              <w:rPr>
                <w:rFonts w:ascii="Arial CYR" w:hAnsi="Arial CYR" w:cs="Arial CYR"/>
                <w:b/>
                <w:bCs/>
                <w:sz w:val="18"/>
                <w:szCs w:val="18"/>
              </w:rPr>
              <w:t>202</w:t>
            </w:r>
            <w:r>
              <w:rPr>
                <w:rFonts w:ascii="Arial CYR" w:hAnsi="Arial CYR" w:cs="Arial CYR"/>
                <w:b/>
                <w:bCs/>
                <w:sz w:val="18"/>
                <w:szCs w:val="18"/>
              </w:rPr>
              <w:t>2</w:t>
            </w:r>
          </w:p>
        </w:tc>
        <w:tc>
          <w:tcPr>
            <w:tcW w:w="493" w:type="pct"/>
            <w:shd w:val="clear" w:color="auto" w:fill="FFCC99"/>
            <w:vAlign w:val="center"/>
          </w:tcPr>
          <w:p w:rsidR="00B66D11" w:rsidRPr="0014277F" w:rsidRDefault="00B66D11" w:rsidP="009B4390">
            <w:pPr>
              <w:jc w:val="center"/>
              <w:rPr>
                <w:rFonts w:ascii="Arial CYR" w:hAnsi="Arial CYR" w:cs="Arial CYR"/>
                <w:b/>
                <w:bCs/>
                <w:sz w:val="18"/>
                <w:szCs w:val="18"/>
              </w:rPr>
            </w:pPr>
            <w:r>
              <w:rPr>
                <w:rFonts w:ascii="Arial CYR" w:hAnsi="Arial CYR" w:cs="Arial CYR"/>
                <w:b/>
                <w:bCs/>
                <w:sz w:val="18"/>
                <w:szCs w:val="18"/>
              </w:rPr>
              <w:t>12,25</w:t>
            </w:r>
          </w:p>
        </w:tc>
        <w:tc>
          <w:tcPr>
            <w:tcW w:w="441" w:type="pct"/>
            <w:shd w:val="clear" w:color="auto" w:fill="FFCC99"/>
            <w:vAlign w:val="center"/>
          </w:tcPr>
          <w:p w:rsidR="00B66D11" w:rsidRPr="0014277F" w:rsidRDefault="00B66D11" w:rsidP="009B4390">
            <w:pPr>
              <w:jc w:val="center"/>
              <w:rPr>
                <w:rFonts w:ascii="Arial CYR" w:hAnsi="Arial CYR" w:cs="Arial CYR"/>
                <w:b/>
                <w:bCs/>
                <w:sz w:val="18"/>
                <w:szCs w:val="18"/>
              </w:rPr>
            </w:pPr>
          </w:p>
        </w:tc>
        <w:tc>
          <w:tcPr>
            <w:tcW w:w="441" w:type="pct"/>
            <w:shd w:val="clear" w:color="auto" w:fill="FFCC99"/>
            <w:vAlign w:val="center"/>
          </w:tcPr>
          <w:p w:rsidR="00B66D11" w:rsidRPr="0014277F" w:rsidRDefault="00B66D11" w:rsidP="009B4390">
            <w:pPr>
              <w:jc w:val="center"/>
              <w:rPr>
                <w:rFonts w:ascii="Arial CYR" w:hAnsi="Arial CYR" w:cs="Arial CYR"/>
                <w:b/>
                <w:bCs/>
                <w:sz w:val="18"/>
                <w:szCs w:val="18"/>
              </w:rPr>
            </w:pPr>
            <w:r>
              <w:rPr>
                <w:rFonts w:ascii="Arial CYR" w:hAnsi="Arial CYR" w:cs="Arial CYR"/>
                <w:b/>
                <w:bCs/>
                <w:sz w:val="18"/>
                <w:szCs w:val="18"/>
              </w:rPr>
              <w:t>4,75</w:t>
            </w:r>
          </w:p>
        </w:tc>
        <w:tc>
          <w:tcPr>
            <w:tcW w:w="441" w:type="pct"/>
            <w:shd w:val="clear" w:color="auto" w:fill="FFCC99"/>
            <w:vAlign w:val="center"/>
          </w:tcPr>
          <w:p w:rsidR="00B66D11" w:rsidRPr="0014277F" w:rsidRDefault="00B66D11" w:rsidP="009B4390">
            <w:pPr>
              <w:jc w:val="center"/>
              <w:rPr>
                <w:rFonts w:ascii="Arial CYR" w:hAnsi="Arial CYR" w:cs="Arial CYR"/>
                <w:b/>
                <w:bCs/>
                <w:sz w:val="18"/>
                <w:szCs w:val="18"/>
              </w:rPr>
            </w:pPr>
            <w:r>
              <w:rPr>
                <w:rFonts w:ascii="Arial CYR" w:hAnsi="Arial CYR" w:cs="Arial CYR"/>
                <w:b/>
                <w:bCs/>
                <w:sz w:val="18"/>
                <w:szCs w:val="18"/>
              </w:rPr>
              <w:t>7,5</w:t>
            </w:r>
          </w:p>
        </w:tc>
        <w:tc>
          <w:tcPr>
            <w:tcW w:w="792" w:type="pct"/>
            <w:shd w:val="clear" w:color="auto" w:fill="FFCC99"/>
            <w:vAlign w:val="center"/>
          </w:tcPr>
          <w:p w:rsidR="00B66D11" w:rsidRPr="0014277F" w:rsidRDefault="00B66D11" w:rsidP="00A40152">
            <w:pPr>
              <w:jc w:val="center"/>
              <w:rPr>
                <w:rFonts w:ascii="Arial CYR" w:hAnsi="Arial CYR" w:cs="Arial CYR"/>
                <w:b/>
                <w:bCs/>
                <w:sz w:val="18"/>
                <w:szCs w:val="18"/>
              </w:rPr>
            </w:pPr>
          </w:p>
        </w:tc>
        <w:tc>
          <w:tcPr>
            <w:tcW w:w="546" w:type="pct"/>
            <w:shd w:val="clear" w:color="auto" w:fill="FFCC99"/>
            <w:vAlign w:val="center"/>
          </w:tcPr>
          <w:p w:rsidR="00B66D11" w:rsidRPr="0014277F" w:rsidRDefault="00B66D11" w:rsidP="00A40152">
            <w:pPr>
              <w:jc w:val="center"/>
              <w:rPr>
                <w:rFonts w:ascii="Arial CYR" w:hAnsi="Arial CYR" w:cs="Arial CYR"/>
                <w:b/>
                <w:bCs/>
                <w:sz w:val="18"/>
                <w:szCs w:val="18"/>
              </w:rPr>
            </w:pPr>
          </w:p>
        </w:tc>
        <w:tc>
          <w:tcPr>
            <w:tcW w:w="999" w:type="pct"/>
            <w:shd w:val="clear" w:color="auto" w:fill="FFCC99"/>
            <w:vAlign w:val="center"/>
          </w:tcPr>
          <w:p w:rsidR="00B66D11" w:rsidRPr="0014277F" w:rsidRDefault="00B66D11" w:rsidP="00A40152">
            <w:pPr>
              <w:jc w:val="center"/>
              <w:rPr>
                <w:rFonts w:ascii="Arial CYR" w:hAnsi="Arial CYR" w:cs="Arial CYR"/>
                <w:b/>
                <w:bCs/>
                <w:sz w:val="18"/>
                <w:szCs w:val="18"/>
              </w:rPr>
            </w:pPr>
          </w:p>
        </w:tc>
      </w:tr>
      <w:tr w:rsidR="00B66D11" w:rsidRPr="0014277F" w:rsidTr="003676E2">
        <w:trPr>
          <w:trHeight w:hRule="exact" w:val="284"/>
        </w:trPr>
        <w:tc>
          <w:tcPr>
            <w:tcW w:w="847" w:type="pct"/>
            <w:shd w:val="clear" w:color="auto" w:fill="FFCC99"/>
            <w:vAlign w:val="center"/>
          </w:tcPr>
          <w:p w:rsidR="00B66D11" w:rsidRPr="0014277F" w:rsidRDefault="00B66D11" w:rsidP="00A40152">
            <w:pPr>
              <w:jc w:val="center"/>
              <w:rPr>
                <w:rFonts w:ascii="Arial CYR" w:hAnsi="Arial CYR" w:cs="Arial CYR"/>
                <w:b/>
                <w:bCs/>
                <w:sz w:val="18"/>
                <w:szCs w:val="18"/>
              </w:rPr>
            </w:pPr>
            <w:r w:rsidRPr="0014277F">
              <w:rPr>
                <w:rFonts w:ascii="Arial CYR" w:hAnsi="Arial CYR" w:cs="Arial CYR"/>
                <w:b/>
                <w:bCs/>
                <w:sz w:val="18"/>
                <w:szCs w:val="18"/>
              </w:rPr>
              <w:t>202</w:t>
            </w:r>
            <w:r>
              <w:rPr>
                <w:rFonts w:ascii="Arial CYR" w:hAnsi="Arial CYR" w:cs="Arial CYR"/>
                <w:b/>
                <w:bCs/>
                <w:sz w:val="18"/>
                <w:szCs w:val="18"/>
              </w:rPr>
              <w:t>3</w:t>
            </w:r>
          </w:p>
        </w:tc>
        <w:tc>
          <w:tcPr>
            <w:tcW w:w="493" w:type="pct"/>
            <w:shd w:val="clear" w:color="auto" w:fill="FFCC99"/>
            <w:vAlign w:val="center"/>
          </w:tcPr>
          <w:p w:rsidR="00B66D11" w:rsidRPr="0014277F" w:rsidRDefault="00B66D11" w:rsidP="009B4390">
            <w:pPr>
              <w:jc w:val="center"/>
              <w:rPr>
                <w:rFonts w:ascii="Arial CYR" w:hAnsi="Arial CYR" w:cs="Arial CYR"/>
                <w:b/>
                <w:bCs/>
                <w:sz w:val="18"/>
                <w:szCs w:val="18"/>
              </w:rPr>
            </w:pPr>
            <w:r>
              <w:rPr>
                <w:rFonts w:ascii="Arial CYR" w:hAnsi="Arial CYR" w:cs="Arial CYR"/>
                <w:b/>
                <w:bCs/>
                <w:sz w:val="18"/>
                <w:szCs w:val="18"/>
              </w:rPr>
              <w:t>17,55</w:t>
            </w:r>
          </w:p>
        </w:tc>
        <w:tc>
          <w:tcPr>
            <w:tcW w:w="441" w:type="pct"/>
            <w:shd w:val="clear" w:color="auto" w:fill="FFCC99"/>
            <w:vAlign w:val="center"/>
          </w:tcPr>
          <w:p w:rsidR="00B66D11" w:rsidRPr="0014277F" w:rsidRDefault="00B66D11" w:rsidP="009B4390">
            <w:pPr>
              <w:jc w:val="center"/>
              <w:rPr>
                <w:rFonts w:ascii="Arial CYR" w:hAnsi="Arial CYR" w:cs="Arial CYR"/>
                <w:b/>
                <w:bCs/>
                <w:sz w:val="18"/>
                <w:szCs w:val="18"/>
              </w:rPr>
            </w:pPr>
          </w:p>
        </w:tc>
        <w:tc>
          <w:tcPr>
            <w:tcW w:w="441" w:type="pct"/>
            <w:shd w:val="clear" w:color="auto" w:fill="FFCC99"/>
            <w:vAlign w:val="center"/>
          </w:tcPr>
          <w:p w:rsidR="00B66D11" w:rsidRPr="0014277F" w:rsidRDefault="00B66D11" w:rsidP="009B4390">
            <w:pPr>
              <w:jc w:val="center"/>
              <w:rPr>
                <w:rFonts w:ascii="Arial CYR" w:hAnsi="Arial CYR" w:cs="Arial CYR"/>
                <w:b/>
                <w:bCs/>
                <w:sz w:val="18"/>
                <w:szCs w:val="18"/>
              </w:rPr>
            </w:pPr>
            <w:r>
              <w:rPr>
                <w:rFonts w:ascii="Arial CYR" w:hAnsi="Arial CYR" w:cs="Arial CYR"/>
                <w:b/>
                <w:bCs/>
                <w:sz w:val="18"/>
                <w:szCs w:val="18"/>
              </w:rPr>
              <w:t>9,75</w:t>
            </w:r>
          </w:p>
        </w:tc>
        <w:tc>
          <w:tcPr>
            <w:tcW w:w="441" w:type="pct"/>
            <w:shd w:val="clear" w:color="auto" w:fill="FFCC99"/>
            <w:vAlign w:val="center"/>
          </w:tcPr>
          <w:p w:rsidR="00B66D11" w:rsidRPr="0014277F" w:rsidRDefault="00B66D11" w:rsidP="009B4390">
            <w:pPr>
              <w:rPr>
                <w:rFonts w:ascii="Arial CYR" w:hAnsi="Arial CYR" w:cs="Arial CYR"/>
                <w:b/>
                <w:bCs/>
                <w:sz w:val="18"/>
                <w:szCs w:val="18"/>
              </w:rPr>
            </w:pPr>
            <w:r>
              <w:rPr>
                <w:rFonts w:ascii="Arial CYR" w:hAnsi="Arial CYR" w:cs="Arial CYR"/>
                <w:b/>
                <w:bCs/>
                <w:sz w:val="18"/>
                <w:szCs w:val="18"/>
              </w:rPr>
              <w:t xml:space="preserve">  7,8</w:t>
            </w:r>
          </w:p>
        </w:tc>
        <w:tc>
          <w:tcPr>
            <w:tcW w:w="792" w:type="pct"/>
            <w:shd w:val="clear" w:color="auto" w:fill="FFCC99"/>
            <w:vAlign w:val="center"/>
          </w:tcPr>
          <w:p w:rsidR="00B66D11" w:rsidRPr="0014277F" w:rsidRDefault="00B66D11" w:rsidP="00A40152">
            <w:pPr>
              <w:jc w:val="center"/>
              <w:rPr>
                <w:rFonts w:ascii="Arial CYR" w:hAnsi="Arial CYR" w:cs="Arial CYR"/>
                <w:b/>
                <w:bCs/>
                <w:sz w:val="18"/>
                <w:szCs w:val="18"/>
              </w:rPr>
            </w:pPr>
          </w:p>
        </w:tc>
        <w:tc>
          <w:tcPr>
            <w:tcW w:w="546" w:type="pct"/>
            <w:shd w:val="clear" w:color="auto" w:fill="FFCC99"/>
            <w:vAlign w:val="center"/>
          </w:tcPr>
          <w:p w:rsidR="00B66D11" w:rsidRPr="0014277F" w:rsidRDefault="00B66D11" w:rsidP="00A40152">
            <w:pPr>
              <w:jc w:val="center"/>
              <w:rPr>
                <w:rFonts w:ascii="Arial CYR" w:hAnsi="Arial CYR" w:cs="Arial CYR"/>
                <w:b/>
                <w:bCs/>
                <w:sz w:val="18"/>
                <w:szCs w:val="18"/>
              </w:rPr>
            </w:pPr>
          </w:p>
        </w:tc>
        <w:tc>
          <w:tcPr>
            <w:tcW w:w="999" w:type="pct"/>
            <w:shd w:val="clear" w:color="auto" w:fill="FFCC99"/>
            <w:vAlign w:val="center"/>
          </w:tcPr>
          <w:p w:rsidR="00B66D11" w:rsidRPr="0014277F" w:rsidRDefault="00B66D11" w:rsidP="00A40152">
            <w:pPr>
              <w:jc w:val="center"/>
              <w:rPr>
                <w:rFonts w:ascii="Arial CYR" w:hAnsi="Arial CYR" w:cs="Arial CYR"/>
                <w:b/>
                <w:bCs/>
                <w:sz w:val="18"/>
                <w:szCs w:val="18"/>
              </w:rPr>
            </w:pPr>
          </w:p>
        </w:tc>
      </w:tr>
      <w:tr w:rsidR="00B66D11" w:rsidRPr="0014277F" w:rsidTr="003676E2">
        <w:trPr>
          <w:trHeight w:hRule="exact" w:val="284"/>
        </w:trPr>
        <w:tc>
          <w:tcPr>
            <w:tcW w:w="847" w:type="pct"/>
            <w:shd w:val="clear" w:color="auto" w:fill="FFCC99"/>
            <w:vAlign w:val="center"/>
          </w:tcPr>
          <w:p w:rsidR="00B66D11" w:rsidRPr="0014277F" w:rsidRDefault="00B66D11" w:rsidP="00A40152">
            <w:pPr>
              <w:jc w:val="center"/>
              <w:rPr>
                <w:rFonts w:ascii="Arial CYR" w:hAnsi="Arial CYR" w:cs="Arial CYR"/>
                <w:b/>
                <w:bCs/>
                <w:sz w:val="18"/>
                <w:szCs w:val="18"/>
              </w:rPr>
            </w:pPr>
            <w:r>
              <w:rPr>
                <w:rFonts w:ascii="Arial CYR" w:hAnsi="Arial CYR" w:cs="Arial CYR"/>
                <w:b/>
                <w:bCs/>
                <w:sz w:val="18"/>
                <w:szCs w:val="18"/>
              </w:rPr>
              <w:t>2024</w:t>
            </w:r>
          </w:p>
        </w:tc>
        <w:tc>
          <w:tcPr>
            <w:tcW w:w="493" w:type="pct"/>
            <w:shd w:val="clear" w:color="auto" w:fill="FFCC99"/>
            <w:vAlign w:val="center"/>
          </w:tcPr>
          <w:p w:rsidR="00B66D11" w:rsidRDefault="00B66D11" w:rsidP="009B4390">
            <w:pPr>
              <w:jc w:val="center"/>
              <w:rPr>
                <w:rFonts w:ascii="Arial CYR" w:hAnsi="Arial CYR" w:cs="Arial CYR"/>
                <w:b/>
                <w:bCs/>
                <w:sz w:val="18"/>
                <w:szCs w:val="18"/>
              </w:rPr>
            </w:pPr>
            <w:r>
              <w:rPr>
                <w:rFonts w:ascii="Arial CYR" w:hAnsi="Arial CYR" w:cs="Arial CYR"/>
                <w:b/>
                <w:bCs/>
                <w:sz w:val="18"/>
                <w:szCs w:val="18"/>
              </w:rPr>
              <w:t>8,4</w:t>
            </w:r>
          </w:p>
        </w:tc>
        <w:tc>
          <w:tcPr>
            <w:tcW w:w="441" w:type="pct"/>
            <w:shd w:val="clear" w:color="auto" w:fill="FFCC99"/>
            <w:vAlign w:val="center"/>
          </w:tcPr>
          <w:p w:rsidR="00B66D11" w:rsidRPr="0014277F" w:rsidRDefault="00B66D11" w:rsidP="009B4390">
            <w:pPr>
              <w:jc w:val="center"/>
              <w:rPr>
                <w:rFonts w:ascii="Arial CYR" w:hAnsi="Arial CYR" w:cs="Arial CYR"/>
                <w:b/>
                <w:bCs/>
                <w:sz w:val="18"/>
                <w:szCs w:val="18"/>
              </w:rPr>
            </w:pPr>
          </w:p>
        </w:tc>
        <w:tc>
          <w:tcPr>
            <w:tcW w:w="441" w:type="pct"/>
            <w:shd w:val="clear" w:color="auto" w:fill="FFCC99"/>
            <w:vAlign w:val="center"/>
          </w:tcPr>
          <w:p w:rsidR="00B66D11" w:rsidRDefault="00B66D11" w:rsidP="009B4390">
            <w:pPr>
              <w:jc w:val="center"/>
              <w:rPr>
                <w:rFonts w:ascii="Arial CYR" w:hAnsi="Arial CYR" w:cs="Arial CYR"/>
                <w:b/>
                <w:bCs/>
                <w:sz w:val="18"/>
                <w:szCs w:val="18"/>
              </w:rPr>
            </w:pPr>
            <w:r>
              <w:rPr>
                <w:rFonts w:ascii="Arial CYR" w:hAnsi="Arial CYR" w:cs="Arial CYR"/>
                <w:b/>
                <w:bCs/>
                <w:sz w:val="18"/>
                <w:szCs w:val="18"/>
              </w:rPr>
              <w:t>0,25</w:t>
            </w:r>
          </w:p>
        </w:tc>
        <w:tc>
          <w:tcPr>
            <w:tcW w:w="441" w:type="pct"/>
            <w:shd w:val="clear" w:color="auto" w:fill="FFCC99"/>
            <w:vAlign w:val="center"/>
          </w:tcPr>
          <w:p w:rsidR="00B66D11" w:rsidRDefault="00B66D11" w:rsidP="009B4390">
            <w:pPr>
              <w:jc w:val="center"/>
              <w:rPr>
                <w:rFonts w:ascii="Arial CYR" w:hAnsi="Arial CYR" w:cs="Arial CYR"/>
                <w:b/>
                <w:bCs/>
                <w:sz w:val="18"/>
                <w:szCs w:val="18"/>
              </w:rPr>
            </w:pPr>
            <w:r>
              <w:rPr>
                <w:rFonts w:ascii="Arial CYR" w:hAnsi="Arial CYR" w:cs="Arial CYR"/>
                <w:b/>
                <w:bCs/>
                <w:sz w:val="18"/>
                <w:szCs w:val="18"/>
              </w:rPr>
              <w:t>8,15</w:t>
            </w:r>
          </w:p>
        </w:tc>
        <w:tc>
          <w:tcPr>
            <w:tcW w:w="792" w:type="pct"/>
            <w:shd w:val="clear" w:color="auto" w:fill="FFCC99"/>
            <w:vAlign w:val="center"/>
          </w:tcPr>
          <w:p w:rsidR="00B66D11" w:rsidRPr="0014277F" w:rsidRDefault="00B66D11" w:rsidP="00A40152">
            <w:pPr>
              <w:jc w:val="center"/>
              <w:rPr>
                <w:rFonts w:ascii="Arial CYR" w:hAnsi="Arial CYR" w:cs="Arial CYR"/>
                <w:b/>
                <w:bCs/>
                <w:sz w:val="18"/>
                <w:szCs w:val="18"/>
              </w:rPr>
            </w:pPr>
          </w:p>
        </w:tc>
        <w:tc>
          <w:tcPr>
            <w:tcW w:w="546" w:type="pct"/>
            <w:shd w:val="clear" w:color="auto" w:fill="FFCC99"/>
            <w:vAlign w:val="center"/>
          </w:tcPr>
          <w:p w:rsidR="00B66D11" w:rsidRPr="0014277F" w:rsidRDefault="00B66D11" w:rsidP="00A40152">
            <w:pPr>
              <w:jc w:val="center"/>
              <w:rPr>
                <w:rFonts w:ascii="Arial CYR" w:hAnsi="Arial CYR" w:cs="Arial CYR"/>
                <w:b/>
                <w:bCs/>
                <w:sz w:val="18"/>
                <w:szCs w:val="18"/>
              </w:rPr>
            </w:pPr>
          </w:p>
        </w:tc>
        <w:tc>
          <w:tcPr>
            <w:tcW w:w="999" w:type="pct"/>
            <w:shd w:val="clear" w:color="auto" w:fill="FFCC99"/>
            <w:vAlign w:val="center"/>
          </w:tcPr>
          <w:p w:rsidR="00B66D11" w:rsidRPr="0014277F" w:rsidRDefault="00B66D11" w:rsidP="00A40152">
            <w:pPr>
              <w:jc w:val="center"/>
              <w:rPr>
                <w:rFonts w:ascii="Arial CYR" w:hAnsi="Arial CYR" w:cs="Arial CYR"/>
                <w:b/>
                <w:bCs/>
                <w:sz w:val="18"/>
                <w:szCs w:val="18"/>
              </w:rPr>
            </w:pPr>
          </w:p>
        </w:tc>
      </w:tr>
      <w:tr w:rsidR="00B66D11" w:rsidRPr="0014277F" w:rsidTr="003676E2">
        <w:trPr>
          <w:trHeight w:hRule="exact" w:val="284"/>
        </w:trPr>
        <w:tc>
          <w:tcPr>
            <w:tcW w:w="847" w:type="pct"/>
            <w:shd w:val="clear" w:color="auto" w:fill="FFCC99"/>
            <w:vAlign w:val="center"/>
          </w:tcPr>
          <w:p w:rsidR="00B66D11" w:rsidRPr="0014277F" w:rsidRDefault="00B66D11" w:rsidP="00A40152">
            <w:pPr>
              <w:jc w:val="center"/>
              <w:rPr>
                <w:rFonts w:ascii="Arial CYR" w:hAnsi="Arial CYR" w:cs="Arial CYR"/>
                <w:b/>
                <w:bCs/>
                <w:sz w:val="18"/>
                <w:szCs w:val="18"/>
              </w:rPr>
            </w:pPr>
            <w:r>
              <w:rPr>
                <w:rFonts w:ascii="Arial CYR" w:hAnsi="Arial CYR" w:cs="Arial CYR"/>
                <w:b/>
                <w:bCs/>
                <w:sz w:val="18"/>
                <w:szCs w:val="18"/>
              </w:rPr>
              <w:t>2025</w:t>
            </w:r>
          </w:p>
        </w:tc>
        <w:tc>
          <w:tcPr>
            <w:tcW w:w="493" w:type="pct"/>
            <w:shd w:val="clear" w:color="auto" w:fill="FFCC99"/>
            <w:vAlign w:val="center"/>
          </w:tcPr>
          <w:p w:rsidR="00B66D11" w:rsidRDefault="00B66D11" w:rsidP="009B4390">
            <w:pPr>
              <w:jc w:val="center"/>
              <w:rPr>
                <w:rFonts w:ascii="Arial CYR" w:hAnsi="Arial CYR" w:cs="Arial CYR"/>
                <w:b/>
                <w:bCs/>
                <w:sz w:val="18"/>
                <w:szCs w:val="18"/>
              </w:rPr>
            </w:pPr>
            <w:r>
              <w:rPr>
                <w:rFonts w:ascii="Arial CYR" w:hAnsi="Arial CYR" w:cs="Arial CYR"/>
                <w:b/>
                <w:bCs/>
                <w:sz w:val="18"/>
                <w:szCs w:val="18"/>
              </w:rPr>
              <w:t>28,6</w:t>
            </w:r>
          </w:p>
        </w:tc>
        <w:tc>
          <w:tcPr>
            <w:tcW w:w="441" w:type="pct"/>
            <w:shd w:val="clear" w:color="auto" w:fill="FFCC99"/>
            <w:vAlign w:val="center"/>
          </w:tcPr>
          <w:p w:rsidR="00B66D11" w:rsidRPr="0014277F" w:rsidRDefault="00B66D11" w:rsidP="009B4390">
            <w:pPr>
              <w:jc w:val="center"/>
              <w:rPr>
                <w:rFonts w:ascii="Arial CYR" w:hAnsi="Arial CYR" w:cs="Arial CYR"/>
                <w:b/>
                <w:bCs/>
                <w:sz w:val="18"/>
                <w:szCs w:val="18"/>
              </w:rPr>
            </w:pPr>
          </w:p>
        </w:tc>
        <w:tc>
          <w:tcPr>
            <w:tcW w:w="441" w:type="pct"/>
            <w:shd w:val="clear" w:color="auto" w:fill="FFCC99"/>
            <w:vAlign w:val="center"/>
          </w:tcPr>
          <w:p w:rsidR="00B66D11" w:rsidRDefault="00B66D11" w:rsidP="009B4390">
            <w:pPr>
              <w:jc w:val="center"/>
              <w:rPr>
                <w:rFonts w:ascii="Arial CYR" w:hAnsi="Arial CYR" w:cs="Arial CYR"/>
                <w:b/>
                <w:bCs/>
                <w:sz w:val="18"/>
                <w:szCs w:val="18"/>
              </w:rPr>
            </w:pPr>
            <w:r>
              <w:rPr>
                <w:rFonts w:ascii="Arial CYR" w:hAnsi="Arial CYR" w:cs="Arial CYR"/>
                <w:b/>
                <w:bCs/>
                <w:sz w:val="18"/>
                <w:szCs w:val="18"/>
              </w:rPr>
              <w:t>20,25</w:t>
            </w:r>
          </w:p>
        </w:tc>
        <w:tc>
          <w:tcPr>
            <w:tcW w:w="441" w:type="pct"/>
            <w:shd w:val="clear" w:color="auto" w:fill="FFCC99"/>
            <w:vAlign w:val="center"/>
          </w:tcPr>
          <w:p w:rsidR="00B66D11" w:rsidRDefault="00B66D11" w:rsidP="009B4390">
            <w:pPr>
              <w:jc w:val="center"/>
              <w:rPr>
                <w:rFonts w:ascii="Arial CYR" w:hAnsi="Arial CYR" w:cs="Arial CYR"/>
                <w:b/>
                <w:bCs/>
                <w:sz w:val="18"/>
                <w:szCs w:val="18"/>
              </w:rPr>
            </w:pPr>
            <w:r>
              <w:rPr>
                <w:rFonts w:ascii="Arial CYR" w:hAnsi="Arial CYR" w:cs="Arial CYR"/>
                <w:b/>
                <w:bCs/>
                <w:sz w:val="18"/>
                <w:szCs w:val="18"/>
              </w:rPr>
              <w:t>8,35</w:t>
            </w:r>
          </w:p>
        </w:tc>
        <w:tc>
          <w:tcPr>
            <w:tcW w:w="792" w:type="pct"/>
            <w:shd w:val="clear" w:color="auto" w:fill="FFCC99"/>
            <w:vAlign w:val="center"/>
          </w:tcPr>
          <w:p w:rsidR="00B66D11" w:rsidRPr="0014277F" w:rsidRDefault="00B66D11" w:rsidP="00A40152">
            <w:pPr>
              <w:jc w:val="center"/>
              <w:rPr>
                <w:rFonts w:ascii="Arial CYR" w:hAnsi="Arial CYR" w:cs="Arial CYR"/>
                <w:b/>
                <w:bCs/>
                <w:sz w:val="18"/>
                <w:szCs w:val="18"/>
              </w:rPr>
            </w:pPr>
          </w:p>
        </w:tc>
        <w:tc>
          <w:tcPr>
            <w:tcW w:w="546" w:type="pct"/>
            <w:shd w:val="clear" w:color="auto" w:fill="FFCC99"/>
            <w:vAlign w:val="center"/>
          </w:tcPr>
          <w:p w:rsidR="00B66D11" w:rsidRPr="0014277F" w:rsidRDefault="00B66D11" w:rsidP="00A40152">
            <w:pPr>
              <w:jc w:val="center"/>
              <w:rPr>
                <w:rFonts w:ascii="Arial CYR" w:hAnsi="Arial CYR" w:cs="Arial CYR"/>
                <w:b/>
                <w:bCs/>
                <w:sz w:val="18"/>
                <w:szCs w:val="18"/>
              </w:rPr>
            </w:pPr>
          </w:p>
        </w:tc>
        <w:tc>
          <w:tcPr>
            <w:tcW w:w="999" w:type="pct"/>
            <w:shd w:val="clear" w:color="auto" w:fill="FFCC99"/>
            <w:vAlign w:val="center"/>
          </w:tcPr>
          <w:p w:rsidR="00B66D11" w:rsidRPr="0014277F" w:rsidRDefault="00B66D11" w:rsidP="00A40152">
            <w:pPr>
              <w:jc w:val="center"/>
              <w:rPr>
                <w:rFonts w:ascii="Arial CYR" w:hAnsi="Arial CYR" w:cs="Arial CYR"/>
                <w:b/>
                <w:bCs/>
                <w:sz w:val="18"/>
                <w:szCs w:val="18"/>
              </w:rPr>
            </w:pPr>
          </w:p>
        </w:tc>
      </w:tr>
      <w:tr w:rsidR="00B66D11" w:rsidRPr="0014277F" w:rsidTr="003676E2">
        <w:trPr>
          <w:trHeight w:hRule="exact" w:val="284"/>
        </w:trPr>
        <w:tc>
          <w:tcPr>
            <w:tcW w:w="847" w:type="pct"/>
            <w:shd w:val="clear" w:color="auto" w:fill="FFCC99"/>
            <w:vAlign w:val="center"/>
          </w:tcPr>
          <w:p w:rsidR="00B66D11" w:rsidRPr="0014277F" w:rsidRDefault="00B66D11" w:rsidP="00A40152">
            <w:pPr>
              <w:jc w:val="center"/>
              <w:rPr>
                <w:rFonts w:ascii="Arial CYR" w:hAnsi="Arial CYR" w:cs="Arial CYR"/>
                <w:b/>
                <w:bCs/>
                <w:sz w:val="18"/>
                <w:szCs w:val="18"/>
              </w:rPr>
            </w:pPr>
            <w:r>
              <w:rPr>
                <w:rFonts w:ascii="Arial CYR" w:hAnsi="Arial CYR" w:cs="Arial CYR"/>
                <w:b/>
                <w:bCs/>
                <w:sz w:val="18"/>
                <w:szCs w:val="18"/>
              </w:rPr>
              <w:t>2026</w:t>
            </w:r>
          </w:p>
        </w:tc>
        <w:tc>
          <w:tcPr>
            <w:tcW w:w="493" w:type="pct"/>
            <w:shd w:val="clear" w:color="auto" w:fill="FFCC99"/>
            <w:vAlign w:val="center"/>
          </w:tcPr>
          <w:p w:rsidR="00B66D11" w:rsidRDefault="00B66D11" w:rsidP="009B4390">
            <w:pPr>
              <w:jc w:val="center"/>
              <w:rPr>
                <w:rFonts w:ascii="Arial CYR" w:hAnsi="Arial CYR" w:cs="Arial CYR"/>
                <w:b/>
                <w:bCs/>
                <w:sz w:val="18"/>
                <w:szCs w:val="18"/>
              </w:rPr>
            </w:pPr>
            <w:r>
              <w:rPr>
                <w:rFonts w:ascii="Arial CYR" w:hAnsi="Arial CYR" w:cs="Arial CYR"/>
                <w:b/>
                <w:bCs/>
                <w:sz w:val="18"/>
                <w:szCs w:val="18"/>
              </w:rPr>
              <w:t>16,15</w:t>
            </w:r>
          </w:p>
        </w:tc>
        <w:tc>
          <w:tcPr>
            <w:tcW w:w="441" w:type="pct"/>
            <w:shd w:val="clear" w:color="auto" w:fill="FFCC99"/>
            <w:vAlign w:val="center"/>
          </w:tcPr>
          <w:p w:rsidR="00B66D11" w:rsidRPr="0014277F" w:rsidRDefault="00B66D11" w:rsidP="009B4390">
            <w:pPr>
              <w:jc w:val="center"/>
              <w:rPr>
                <w:rFonts w:ascii="Arial CYR" w:hAnsi="Arial CYR" w:cs="Arial CYR"/>
                <w:b/>
                <w:bCs/>
                <w:sz w:val="18"/>
                <w:szCs w:val="18"/>
              </w:rPr>
            </w:pPr>
          </w:p>
        </w:tc>
        <w:tc>
          <w:tcPr>
            <w:tcW w:w="441" w:type="pct"/>
            <w:shd w:val="clear" w:color="auto" w:fill="FFCC99"/>
            <w:vAlign w:val="center"/>
          </w:tcPr>
          <w:p w:rsidR="00B66D11" w:rsidRDefault="00B66D11" w:rsidP="009B4390">
            <w:pPr>
              <w:jc w:val="center"/>
              <w:rPr>
                <w:rFonts w:ascii="Arial CYR" w:hAnsi="Arial CYR" w:cs="Arial CYR"/>
                <w:b/>
                <w:bCs/>
                <w:sz w:val="18"/>
                <w:szCs w:val="18"/>
              </w:rPr>
            </w:pPr>
            <w:r>
              <w:rPr>
                <w:rFonts w:ascii="Arial CYR" w:hAnsi="Arial CYR" w:cs="Arial CYR"/>
                <w:b/>
                <w:bCs/>
                <w:sz w:val="18"/>
                <w:szCs w:val="18"/>
              </w:rPr>
              <w:t>7,25</w:t>
            </w:r>
          </w:p>
        </w:tc>
        <w:tc>
          <w:tcPr>
            <w:tcW w:w="441" w:type="pct"/>
            <w:shd w:val="clear" w:color="auto" w:fill="FFCC99"/>
            <w:vAlign w:val="center"/>
          </w:tcPr>
          <w:p w:rsidR="00B66D11" w:rsidRDefault="00B66D11" w:rsidP="009B4390">
            <w:pPr>
              <w:jc w:val="center"/>
              <w:rPr>
                <w:rFonts w:ascii="Arial CYR" w:hAnsi="Arial CYR" w:cs="Arial CYR"/>
                <w:b/>
                <w:bCs/>
                <w:sz w:val="18"/>
                <w:szCs w:val="18"/>
              </w:rPr>
            </w:pPr>
            <w:r>
              <w:rPr>
                <w:rFonts w:ascii="Arial CYR" w:hAnsi="Arial CYR" w:cs="Arial CYR"/>
                <w:b/>
                <w:bCs/>
                <w:sz w:val="18"/>
                <w:szCs w:val="18"/>
              </w:rPr>
              <w:t>8,9</w:t>
            </w:r>
          </w:p>
        </w:tc>
        <w:tc>
          <w:tcPr>
            <w:tcW w:w="792" w:type="pct"/>
            <w:shd w:val="clear" w:color="auto" w:fill="FFCC99"/>
            <w:vAlign w:val="center"/>
          </w:tcPr>
          <w:p w:rsidR="00B66D11" w:rsidRPr="0014277F" w:rsidRDefault="00B66D11" w:rsidP="00A40152">
            <w:pPr>
              <w:jc w:val="center"/>
              <w:rPr>
                <w:rFonts w:ascii="Arial CYR" w:hAnsi="Arial CYR" w:cs="Arial CYR"/>
                <w:b/>
                <w:bCs/>
                <w:sz w:val="18"/>
                <w:szCs w:val="18"/>
              </w:rPr>
            </w:pPr>
          </w:p>
        </w:tc>
        <w:tc>
          <w:tcPr>
            <w:tcW w:w="546" w:type="pct"/>
            <w:shd w:val="clear" w:color="auto" w:fill="FFCC99"/>
            <w:vAlign w:val="center"/>
          </w:tcPr>
          <w:p w:rsidR="00B66D11" w:rsidRPr="0014277F" w:rsidRDefault="00B66D11" w:rsidP="00A40152">
            <w:pPr>
              <w:jc w:val="center"/>
              <w:rPr>
                <w:rFonts w:ascii="Arial CYR" w:hAnsi="Arial CYR" w:cs="Arial CYR"/>
                <w:b/>
                <w:bCs/>
                <w:sz w:val="18"/>
                <w:szCs w:val="18"/>
              </w:rPr>
            </w:pPr>
          </w:p>
        </w:tc>
        <w:tc>
          <w:tcPr>
            <w:tcW w:w="999" w:type="pct"/>
            <w:shd w:val="clear" w:color="auto" w:fill="FFCC99"/>
            <w:vAlign w:val="center"/>
          </w:tcPr>
          <w:p w:rsidR="00B66D11" w:rsidRPr="0014277F" w:rsidRDefault="00B66D11" w:rsidP="00A40152">
            <w:pPr>
              <w:jc w:val="center"/>
              <w:rPr>
                <w:rFonts w:ascii="Arial CYR" w:hAnsi="Arial CYR" w:cs="Arial CYR"/>
                <w:b/>
                <w:bCs/>
                <w:sz w:val="18"/>
                <w:szCs w:val="18"/>
              </w:rPr>
            </w:pPr>
          </w:p>
        </w:tc>
      </w:tr>
      <w:tr w:rsidR="00B66D11" w:rsidRPr="0014277F" w:rsidTr="003676E2">
        <w:trPr>
          <w:trHeight w:hRule="exact" w:val="284"/>
        </w:trPr>
        <w:tc>
          <w:tcPr>
            <w:tcW w:w="847" w:type="pct"/>
            <w:shd w:val="clear" w:color="auto" w:fill="FFCC99"/>
            <w:vAlign w:val="center"/>
          </w:tcPr>
          <w:p w:rsidR="00B66D11" w:rsidRPr="0014277F" w:rsidRDefault="00B66D11" w:rsidP="00A40152">
            <w:pPr>
              <w:jc w:val="center"/>
              <w:rPr>
                <w:rFonts w:ascii="Arial CYR" w:hAnsi="Arial CYR" w:cs="Arial CYR"/>
                <w:b/>
                <w:bCs/>
                <w:sz w:val="18"/>
                <w:szCs w:val="18"/>
              </w:rPr>
            </w:pPr>
            <w:r>
              <w:rPr>
                <w:rFonts w:ascii="Arial CYR" w:hAnsi="Arial CYR" w:cs="Arial CYR"/>
                <w:b/>
                <w:bCs/>
                <w:sz w:val="18"/>
                <w:szCs w:val="18"/>
              </w:rPr>
              <w:t>2027</w:t>
            </w:r>
          </w:p>
        </w:tc>
        <w:tc>
          <w:tcPr>
            <w:tcW w:w="493" w:type="pct"/>
            <w:shd w:val="clear" w:color="auto" w:fill="FFCC99"/>
            <w:vAlign w:val="center"/>
          </w:tcPr>
          <w:p w:rsidR="00B66D11" w:rsidRDefault="00B66D11" w:rsidP="009B4390">
            <w:pPr>
              <w:jc w:val="center"/>
              <w:rPr>
                <w:rFonts w:ascii="Arial CYR" w:hAnsi="Arial CYR" w:cs="Arial CYR"/>
                <w:b/>
                <w:bCs/>
                <w:sz w:val="18"/>
                <w:szCs w:val="18"/>
              </w:rPr>
            </w:pPr>
            <w:r>
              <w:rPr>
                <w:rFonts w:ascii="Arial CYR" w:hAnsi="Arial CYR" w:cs="Arial CYR"/>
                <w:b/>
                <w:bCs/>
                <w:sz w:val="18"/>
                <w:szCs w:val="18"/>
              </w:rPr>
              <w:t>14,4</w:t>
            </w:r>
          </w:p>
        </w:tc>
        <w:tc>
          <w:tcPr>
            <w:tcW w:w="441" w:type="pct"/>
            <w:shd w:val="clear" w:color="auto" w:fill="FFCC99"/>
            <w:vAlign w:val="center"/>
          </w:tcPr>
          <w:p w:rsidR="00B66D11" w:rsidRPr="0014277F" w:rsidRDefault="00B66D11" w:rsidP="009B4390">
            <w:pPr>
              <w:jc w:val="center"/>
              <w:rPr>
                <w:rFonts w:ascii="Arial CYR" w:hAnsi="Arial CYR" w:cs="Arial CYR"/>
                <w:b/>
                <w:bCs/>
                <w:sz w:val="18"/>
                <w:szCs w:val="18"/>
              </w:rPr>
            </w:pPr>
          </w:p>
        </w:tc>
        <w:tc>
          <w:tcPr>
            <w:tcW w:w="441" w:type="pct"/>
            <w:shd w:val="clear" w:color="auto" w:fill="FFCC99"/>
            <w:vAlign w:val="center"/>
          </w:tcPr>
          <w:p w:rsidR="00B66D11" w:rsidRDefault="00B66D11" w:rsidP="009B4390">
            <w:pPr>
              <w:jc w:val="center"/>
              <w:rPr>
                <w:rFonts w:ascii="Arial CYR" w:hAnsi="Arial CYR" w:cs="Arial CYR"/>
                <w:b/>
                <w:bCs/>
                <w:sz w:val="18"/>
                <w:szCs w:val="18"/>
              </w:rPr>
            </w:pPr>
            <w:r>
              <w:rPr>
                <w:rFonts w:ascii="Arial CYR" w:hAnsi="Arial CYR" w:cs="Arial CYR"/>
                <w:b/>
                <w:bCs/>
                <w:sz w:val="18"/>
                <w:szCs w:val="18"/>
              </w:rPr>
              <w:t>4,8</w:t>
            </w:r>
          </w:p>
        </w:tc>
        <w:tc>
          <w:tcPr>
            <w:tcW w:w="441" w:type="pct"/>
            <w:shd w:val="clear" w:color="auto" w:fill="FFCC99"/>
            <w:vAlign w:val="center"/>
          </w:tcPr>
          <w:p w:rsidR="00B66D11" w:rsidRDefault="00B66D11" w:rsidP="009B4390">
            <w:pPr>
              <w:jc w:val="center"/>
              <w:rPr>
                <w:rFonts w:ascii="Arial CYR" w:hAnsi="Arial CYR" w:cs="Arial CYR"/>
                <w:b/>
                <w:bCs/>
                <w:sz w:val="18"/>
                <w:szCs w:val="18"/>
              </w:rPr>
            </w:pPr>
            <w:r>
              <w:rPr>
                <w:rFonts w:ascii="Arial CYR" w:hAnsi="Arial CYR" w:cs="Arial CYR"/>
                <w:b/>
                <w:bCs/>
                <w:sz w:val="18"/>
                <w:szCs w:val="18"/>
              </w:rPr>
              <w:t>9,6</w:t>
            </w:r>
          </w:p>
        </w:tc>
        <w:tc>
          <w:tcPr>
            <w:tcW w:w="792" w:type="pct"/>
            <w:shd w:val="clear" w:color="auto" w:fill="FFCC99"/>
            <w:vAlign w:val="center"/>
          </w:tcPr>
          <w:p w:rsidR="00B66D11" w:rsidRPr="0014277F" w:rsidRDefault="00B66D11" w:rsidP="00A40152">
            <w:pPr>
              <w:jc w:val="center"/>
              <w:rPr>
                <w:rFonts w:ascii="Arial CYR" w:hAnsi="Arial CYR" w:cs="Arial CYR"/>
                <w:b/>
                <w:bCs/>
                <w:sz w:val="18"/>
                <w:szCs w:val="18"/>
              </w:rPr>
            </w:pPr>
          </w:p>
        </w:tc>
        <w:tc>
          <w:tcPr>
            <w:tcW w:w="546" w:type="pct"/>
            <w:shd w:val="clear" w:color="auto" w:fill="FFCC99"/>
            <w:vAlign w:val="center"/>
          </w:tcPr>
          <w:p w:rsidR="00B66D11" w:rsidRPr="0014277F" w:rsidRDefault="00B66D11" w:rsidP="00A40152">
            <w:pPr>
              <w:jc w:val="center"/>
              <w:rPr>
                <w:rFonts w:ascii="Arial CYR" w:hAnsi="Arial CYR" w:cs="Arial CYR"/>
                <w:b/>
                <w:bCs/>
                <w:sz w:val="18"/>
                <w:szCs w:val="18"/>
              </w:rPr>
            </w:pPr>
          </w:p>
        </w:tc>
        <w:tc>
          <w:tcPr>
            <w:tcW w:w="999" w:type="pct"/>
            <w:shd w:val="clear" w:color="auto" w:fill="FFCC99"/>
            <w:vAlign w:val="center"/>
          </w:tcPr>
          <w:p w:rsidR="00B66D11" w:rsidRPr="0014277F" w:rsidRDefault="00B66D11" w:rsidP="00A40152">
            <w:pPr>
              <w:jc w:val="center"/>
              <w:rPr>
                <w:rFonts w:ascii="Arial CYR" w:hAnsi="Arial CYR" w:cs="Arial CYR"/>
                <w:b/>
                <w:bCs/>
                <w:sz w:val="18"/>
                <w:szCs w:val="18"/>
              </w:rPr>
            </w:pPr>
          </w:p>
        </w:tc>
      </w:tr>
      <w:tr w:rsidR="00B66D11" w:rsidRPr="0014277F" w:rsidTr="003676E2">
        <w:trPr>
          <w:trHeight w:hRule="exact" w:val="284"/>
        </w:trPr>
        <w:tc>
          <w:tcPr>
            <w:tcW w:w="847" w:type="pct"/>
            <w:shd w:val="clear" w:color="auto" w:fill="FFCC99"/>
            <w:vAlign w:val="center"/>
          </w:tcPr>
          <w:p w:rsidR="00B66D11" w:rsidRPr="0014277F" w:rsidRDefault="00B66D11" w:rsidP="00A40152">
            <w:pPr>
              <w:jc w:val="center"/>
              <w:rPr>
                <w:rFonts w:ascii="Arial CYR" w:hAnsi="Arial CYR" w:cs="Arial CYR"/>
                <w:b/>
                <w:bCs/>
                <w:sz w:val="18"/>
                <w:szCs w:val="18"/>
              </w:rPr>
            </w:pPr>
            <w:r>
              <w:rPr>
                <w:rFonts w:ascii="Arial CYR" w:hAnsi="Arial CYR" w:cs="Arial CYR"/>
                <w:b/>
                <w:bCs/>
                <w:sz w:val="18"/>
                <w:szCs w:val="18"/>
              </w:rPr>
              <w:t>2028</w:t>
            </w:r>
          </w:p>
        </w:tc>
        <w:tc>
          <w:tcPr>
            <w:tcW w:w="493" w:type="pct"/>
            <w:shd w:val="clear" w:color="auto" w:fill="FFCC99"/>
            <w:vAlign w:val="center"/>
          </w:tcPr>
          <w:p w:rsidR="00B66D11" w:rsidRDefault="00B66D11" w:rsidP="009B4390">
            <w:pPr>
              <w:jc w:val="center"/>
              <w:rPr>
                <w:rFonts w:ascii="Arial CYR" w:hAnsi="Arial CYR" w:cs="Arial CYR"/>
                <w:b/>
                <w:bCs/>
                <w:sz w:val="18"/>
                <w:szCs w:val="18"/>
              </w:rPr>
            </w:pPr>
            <w:r>
              <w:rPr>
                <w:rFonts w:ascii="Arial CYR" w:hAnsi="Arial CYR" w:cs="Arial CYR"/>
                <w:b/>
                <w:bCs/>
                <w:sz w:val="18"/>
                <w:szCs w:val="18"/>
              </w:rPr>
              <w:t>30,1</w:t>
            </w:r>
          </w:p>
        </w:tc>
        <w:tc>
          <w:tcPr>
            <w:tcW w:w="441" w:type="pct"/>
            <w:shd w:val="clear" w:color="auto" w:fill="FFCC99"/>
            <w:vAlign w:val="center"/>
          </w:tcPr>
          <w:p w:rsidR="00B66D11" w:rsidRPr="0014277F" w:rsidRDefault="00B66D11" w:rsidP="009B4390">
            <w:pPr>
              <w:jc w:val="center"/>
              <w:rPr>
                <w:rFonts w:ascii="Arial CYR" w:hAnsi="Arial CYR" w:cs="Arial CYR"/>
                <w:b/>
                <w:bCs/>
                <w:sz w:val="18"/>
                <w:szCs w:val="18"/>
              </w:rPr>
            </w:pPr>
          </w:p>
        </w:tc>
        <w:tc>
          <w:tcPr>
            <w:tcW w:w="441" w:type="pct"/>
            <w:shd w:val="clear" w:color="auto" w:fill="FFCC99"/>
            <w:vAlign w:val="center"/>
          </w:tcPr>
          <w:p w:rsidR="00B66D11" w:rsidRDefault="00B66D11" w:rsidP="009B4390">
            <w:pPr>
              <w:jc w:val="center"/>
              <w:rPr>
                <w:rFonts w:ascii="Arial CYR" w:hAnsi="Arial CYR" w:cs="Arial CYR"/>
                <w:b/>
                <w:bCs/>
                <w:sz w:val="18"/>
                <w:szCs w:val="18"/>
              </w:rPr>
            </w:pPr>
            <w:r>
              <w:rPr>
                <w:rFonts w:ascii="Arial CYR" w:hAnsi="Arial CYR" w:cs="Arial CYR"/>
                <w:b/>
                <w:bCs/>
                <w:sz w:val="18"/>
                <w:szCs w:val="18"/>
              </w:rPr>
              <w:t>19,3</w:t>
            </w:r>
          </w:p>
        </w:tc>
        <w:tc>
          <w:tcPr>
            <w:tcW w:w="441" w:type="pct"/>
            <w:shd w:val="clear" w:color="auto" w:fill="FFCC99"/>
            <w:vAlign w:val="center"/>
          </w:tcPr>
          <w:p w:rsidR="00B66D11" w:rsidRDefault="00B66D11" w:rsidP="009B4390">
            <w:pPr>
              <w:jc w:val="center"/>
              <w:rPr>
                <w:rFonts w:ascii="Arial CYR" w:hAnsi="Arial CYR" w:cs="Arial CYR"/>
                <w:b/>
                <w:bCs/>
                <w:sz w:val="18"/>
                <w:szCs w:val="18"/>
              </w:rPr>
            </w:pPr>
            <w:r>
              <w:rPr>
                <w:rFonts w:ascii="Arial CYR" w:hAnsi="Arial CYR" w:cs="Arial CYR"/>
                <w:b/>
                <w:bCs/>
                <w:sz w:val="18"/>
                <w:szCs w:val="18"/>
              </w:rPr>
              <w:t>10,8</w:t>
            </w:r>
          </w:p>
        </w:tc>
        <w:tc>
          <w:tcPr>
            <w:tcW w:w="792" w:type="pct"/>
            <w:shd w:val="clear" w:color="auto" w:fill="FFCC99"/>
            <w:vAlign w:val="center"/>
          </w:tcPr>
          <w:p w:rsidR="00B66D11" w:rsidRPr="0014277F" w:rsidRDefault="00B66D11" w:rsidP="00A40152">
            <w:pPr>
              <w:jc w:val="center"/>
              <w:rPr>
                <w:rFonts w:ascii="Arial CYR" w:hAnsi="Arial CYR" w:cs="Arial CYR"/>
                <w:b/>
                <w:bCs/>
                <w:sz w:val="18"/>
                <w:szCs w:val="18"/>
              </w:rPr>
            </w:pPr>
          </w:p>
        </w:tc>
        <w:tc>
          <w:tcPr>
            <w:tcW w:w="546" w:type="pct"/>
            <w:shd w:val="clear" w:color="auto" w:fill="FFCC99"/>
            <w:vAlign w:val="center"/>
          </w:tcPr>
          <w:p w:rsidR="00B66D11" w:rsidRPr="0014277F" w:rsidRDefault="00B66D11" w:rsidP="00A40152">
            <w:pPr>
              <w:jc w:val="center"/>
              <w:rPr>
                <w:rFonts w:ascii="Arial CYR" w:hAnsi="Arial CYR" w:cs="Arial CYR"/>
                <w:b/>
                <w:bCs/>
                <w:sz w:val="18"/>
                <w:szCs w:val="18"/>
              </w:rPr>
            </w:pPr>
          </w:p>
        </w:tc>
        <w:tc>
          <w:tcPr>
            <w:tcW w:w="999" w:type="pct"/>
            <w:shd w:val="clear" w:color="auto" w:fill="FFCC99"/>
            <w:vAlign w:val="center"/>
          </w:tcPr>
          <w:p w:rsidR="00B66D11" w:rsidRPr="0014277F" w:rsidRDefault="00B66D11" w:rsidP="00A40152">
            <w:pPr>
              <w:jc w:val="center"/>
              <w:rPr>
                <w:rFonts w:ascii="Arial CYR" w:hAnsi="Arial CYR" w:cs="Arial CYR"/>
                <w:b/>
                <w:bCs/>
                <w:sz w:val="18"/>
                <w:szCs w:val="18"/>
              </w:rPr>
            </w:pPr>
          </w:p>
        </w:tc>
      </w:tr>
      <w:tr w:rsidR="00B66D11" w:rsidRPr="0014277F" w:rsidTr="003676E2">
        <w:trPr>
          <w:trHeight w:hRule="exact" w:val="284"/>
        </w:trPr>
        <w:tc>
          <w:tcPr>
            <w:tcW w:w="847" w:type="pct"/>
            <w:shd w:val="clear" w:color="auto" w:fill="FFCC99"/>
            <w:vAlign w:val="center"/>
          </w:tcPr>
          <w:p w:rsidR="00B66D11" w:rsidRPr="0014277F" w:rsidRDefault="00B66D11" w:rsidP="00A40152">
            <w:pPr>
              <w:jc w:val="center"/>
              <w:rPr>
                <w:rFonts w:ascii="Arial CYR" w:hAnsi="Arial CYR" w:cs="Arial CYR"/>
                <w:b/>
                <w:bCs/>
                <w:sz w:val="18"/>
                <w:szCs w:val="18"/>
              </w:rPr>
            </w:pPr>
            <w:r w:rsidRPr="0014277F">
              <w:rPr>
                <w:rFonts w:ascii="Arial CYR" w:hAnsi="Arial CYR" w:cs="Arial CYR"/>
                <w:b/>
                <w:bCs/>
                <w:sz w:val="18"/>
                <w:szCs w:val="18"/>
              </w:rPr>
              <w:t>Итого</w:t>
            </w:r>
          </w:p>
        </w:tc>
        <w:tc>
          <w:tcPr>
            <w:tcW w:w="493" w:type="pct"/>
            <w:shd w:val="clear" w:color="auto" w:fill="FFCC99"/>
            <w:vAlign w:val="center"/>
          </w:tcPr>
          <w:p w:rsidR="00B66D11" w:rsidRPr="0014277F" w:rsidRDefault="00B66D11" w:rsidP="009B4390">
            <w:pPr>
              <w:jc w:val="center"/>
              <w:rPr>
                <w:rFonts w:ascii="Arial CYR" w:hAnsi="Arial CYR" w:cs="Arial CYR"/>
                <w:b/>
                <w:bCs/>
                <w:sz w:val="18"/>
                <w:szCs w:val="18"/>
              </w:rPr>
            </w:pPr>
            <w:r>
              <w:rPr>
                <w:rFonts w:ascii="Arial CYR" w:hAnsi="Arial CYR" w:cs="Arial CYR"/>
                <w:b/>
                <w:bCs/>
                <w:sz w:val="18"/>
                <w:szCs w:val="18"/>
              </w:rPr>
              <w:t>153,75</w:t>
            </w:r>
          </w:p>
        </w:tc>
        <w:tc>
          <w:tcPr>
            <w:tcW w:w="441" w:type="pct"/>
            <w:shd w:val="clear" w:color="auto" w:fill="FFCC99"/>
            <w:vAlign w:val="center"/>
          </w:tcPr>
          <w:p w:rsidR="00B66D11" w:rsidRPr="0014277F" w:rsidRDefault="00B66D11" w:rsidP="009B4390">
            <w:pPr>
              <w:jc w:val="center"/>
              <w:rPr>
                <w:rFonts w:ascii="Arial CYR" w:hAnsi="Arial CYR" w:cs="Arial CYR"/>
                <w:b/>
                <w:bCs/>
                <w:sz w:val="18"/>
                <w:szCs w:val="18"/>
              </w:rPr>
            </w:pPr>
          </w:p>
        </w:tc>
        <w:tc>
          <w:tcPr>
            <w:tcW w:w="441" w:type="pct"/>
            <w:shd w:val="clear" w:color="auto" w:fill="FFCC99"/>
            <w:vAlign w:val="center"/>
          </w:tcPr>
          <w:p w:rsidR="00B66D11" w:rsidRPr="0014277F" w:rsidRDefault="00B66D11" w:rsidP="009B4390">
            <w:pPr>
              <w:jc w:val="center"/>
              <w:rPr>
                <w:rFonts w:ascii="Arial CYR" w:hAnsi="Arial CYR" w:cs="Arial CYR"/>
                <w:b/>
                <w:bCs/>
                <w:sz w:val="18"/>
                <w:szCs w:val="18"/>
              </w:rPr>
            </w:pPr>
            <w:r>
              <w:rPr>
                <w:rFonts w:ascii="Arial CYR" w:hAnsi="Arial CYR" w:cs="Arial CYR"/>
                <w:b/>
                <w:bCs/>
                <w:sz w:val="18"/>
                <w:szCs w:val="18"/>
              </w:rPr>
              <w:t>67,05</w:t>
            </w:r>
          </w:p>
        </w:tc>
        <w:tc>
          <w:tcPr>
            <w:tcW w:w="441" w:type="pct"/>
            <w:shd w:val="clear" w:color="auto" w:fill="FFCC99"/>
            <w:vAlign w:val="center"/>
          </w:tcPr>
          <w:p w:rsidR="00B66D11" w:rsidRPr="0014277F" w:rsidRDefault="00B66D11" w:rsidP="009B4390">
            <w:pPr>
              <w:jc w:val="center"/>
              <w:rPr>
                <w:rFonts w:ascii="Arial CYR" w:hAnsi="Arial CYR" w:cs="Arial CYR"/>
                <w:b/>
                <w:bCs/>
                <w:sz w:val="18"/>
                <w:szCs w:val="18"/>
              </w:rPr>
            </w:pPr>
            <w:r>
              <w:rPr>
                <w:rFonts w:ascii="Arial CYR" w:hAnsi="Arial CYR" w:cs="Arial CYR"/>
                <w:b/>
                <w:bCs/>
                <w:sz w:val="18"/>
                <w:szCs w:val="18"/>
              </w:rPr>
              <w:t>86,7</w:t>
            </w:r>
          </w:p>
        </w:tc>
        <w:tc>
          <w:tcPr>
            <w:tcW w:w="792" w:type="pct"/>
            <w:shd w:val="clear" w:color="auto" w:fill="FFCC99"/>
            <w:vAlign w:val="center"/>
          </w:tcPr>
          <w:p w:rsidR="00B66D11" w:rsidRPr="0014277F" w:rsidRDefault="00B66D11" w:rsidP="00A40152">
            <w:pPr>
              <w:jc w:val="center"/>
              <w:rPr>
                <w:rFonts w:ascii="Arial CYR" w:hAnsi="Arial CYR" w:cs="Arial CYR"/>
                <w:b/>
                <w:bCs/>
                <w:sz w:val="18"/>
                <w:szCs w:val="18"/>
              </w:rPr>
            </w:pPr>
          </w:p>
        </w:tc>
        <w:tc>
          <w:tcPr>
            <w:tcW w:w="546" w:type="pct"/>
            <w:shd w:val="clear" w:color="auto" w:fill="FFCC99"/>
            <w:vAlign w:val="center"/>
          </w:tcPr>
          <w:p w:rsidR="00B66D11" w:rsidRPr="0014277F" w:rsidRDefault="00B66D11" w:rsidP="00A40152">
            <w:pPr>
              <w:jc w:val="center"/>
              <w:rPr>
                <w:rFonts w:ascii="Arial CYR" w:hAnsi="Arial CYR" w:cs="Arial CYR"/>
                <w:b/>
                <w:bCs/>
                <w:sz w:val="18"/>
                <w:szCs w:val="18"/>
              </w:rPr>
            </w:pPr>
          </w:p>
        </w:tc>
        <w:tc>
          <w:tcPr>
            <w:tcW w:w="999" w:type="pct"/>
            <w:shd w:val="clear" w:color="auto" w:fill="FFCC99"/>
            <w:vAlign w:val="center"/>
          </w:tcPr>
          <w:p w:rsidR="00B66D11" w:rsidRPr="0014277F" w:rsidRDefault="00B66D11" w:rsidP="00A40152">
            <w:pPr>
              <w:jc w:val="center"/>
              <w:rPr>
                <w:rFonts w:ascii="Arial CYR" w:hAnsi="Arial CYR" w:cs="Arial CYR"/>
                <w:b/>
                <w:bCs/>
                <w:sz w:val="18"/>
                <w:szCs w:val="18"/>
              </w:rPr>
            </w:pPr>
          </w:p>
        </w:tc>
      </w:tr>
    </w:tbl>
    <w:p w:rsidR="007F17E9" w:rsidRDefault="007F17E9" w:rsidP="00FA781F">
      <w:pPr>
        <w:pStyle w:val="ConsPlusNormal"/>
        <w:tabs>
          <w:tab w:val="left" w:pos="5100"/>
        </w:tabs>
        <w:jc w:val="center"/>
        <w:rPr>
          <w:b/>
          <w:sz w:val="28"/>
          <w:szCs w:val="28"/>
        </w:rPr>
      </w:pPr>
    </w:p>
    <w:p w:rsidR="007F17E9" w:rsidRDefault="007F17E9" w:rsidP="00FA781F">
      <w:pPr>
        <w:pStyle w:val="ConsPlusNormal"/>
        <w:tabs>
          <w:tab w:val="left" w:pos="5100"/>
        </w:tabs>
        <w:jc w:val="center"/>
        <w:rPr>
          <w:b/>
          <w:sz w:val="28"/>
          <w:szCs w:val="28"/>
        </w:rPr>
      </w:pPr>
    </w:p>
    <w:p w:rsidR="007F17E9" w:rsidRPr="003676E2" w:rsidRDefault="003676E2" w:rsidP="003676E2">
      <w:pPr>
        <w:pStyle w:val="ConsPlusNormal"/>
        <w:tabs>
          <w:tab w:val="left" w:pos="5100"/>
        </w:tabs>
        <w:spacing w:line="360" w:lineRule="auto"/>
        <w:jc w:val="both"/>
        <w:rPr>
          <w:sz w:val="28"/>
          <w:szCs w:val="28"/>
        </w:rPr>
      </w:pPr>
      <w:r>
        <w:rPr>
          <w:sz w:val="28"/>
          <w:szCs w:val="28"/>
        </w:rPr>
        <w:t xml:space="preserve">        </w:t>
      </w:r>
      <w:r w:rsidR="007F17E9" w:rsidRPr="003676E2">
        <w:rPr>
          <w:sz w:val="28"/>
          <w:szCs w:val="28"/>
        </w:rPr>
        <w:t>Ресурсное обеспечение Программы планируется за счет областного бюд</w:t>
      </w:r>
      <w:r w:rsidR="0084126A" w:rsidRPr="003676E2">
        <w:rPr>
          <w:sz w:val="28"/>
          <w:szCs w:val="28"/>
        </w:rPr>
        <w:t xml:space="preserve">жета в размере </w:t>
      </w:r>
      <w:r w:rsidR="001D266B" w:rsidRPr="001D266B">
        <w:rPr>
          <w:sz w:val="28"/>
          <w:szCs w:val="28"/>
        </w:rPr>
        <w:t>67,05</w:t>
      </w:r>
      <w:r w:rsidR="001D266B">
        <w:rPr>
          <w:color w:val="FF0000"/>
          <w:sz w:val="28"/>
          <w:szCs w:val="28"/>
        </w:rPr>
        <w:t xml:space="preserve"> </w:t>
      </w:r>
      <w:r w:rsidR="0084126A" w:rsidRPr="003676E2">
        <w:rPr>
          <w:sz w:val="28"/>
          <w:szCs w:val="28"/>
        </w:rPr>
        <w:t xml:space="preserve"> млн</w:t>
      </w:r>
      <w:proofErr w:type="gramStart"/>
      <w:r w:rsidR="0084126A" w:rsidRPr="003676E2">
        <w:rPr>
          <w:sz w:val="28"/>
          <w:szCs w:val="28"/>
        </w:rPr>
        <w:t>.р</w:t>
      </w:r>
      <w:proofErr w:type="gramEnd"/>
      <w:r w:rsidR="0084126A" w:rsidRPr="003676E2">
        <w:rPr>
          <w:sz w:val="28"/>
          <w:szCs w:val="28"/>
        </w:rPr>
        <w:t>ублей,</w:t>
      </w:r>
      <w:r w:rsidR="007F17E9" w:rsidRPr="003676E2">
        <w:rPr>
          <w:sz w:val="28"/>
          <w:szCs w:val="28"/>
        </w:rPr>
        <w:t xml:space="preserve"> за счет местного бюджета </w:t>
      </w:r>
      <w:r w:rsidR="004F4AC2" w:rsidRPr="003676E2">
        <w:rPr>
          <w:sz w:val="28"/>
          <w:szCs w:val="28"/>
        </w:rPr>
        <w:t>–</w:t>
      </w:r>
      <w:r w:rsidR="007F17E9" w:rsidRPr="003676E2">
        <w:rPr>
          <w:sz w:val="28"/>
          <w:szCs w:val="28"/>
        </w:rPr>
        <w:t xml:space="preserve"> </w:t>
      </w:r>
      <w:r w:rsidR="00B66D11">
        <w:rPr>
          <w:sz w:val="28"/>
          <w:szCs w:val="28"/>
        </w:rPr>
        <w:t>86,7</w:t>
      </w:r>
      <w:r w:rsidR="004F4AC2" w:rsidRPr="003676E2">
        <w:rPr>
          <w:sz w:val="28"/>
          <w:szCs w:val="28"/>
        </w:rPr>
        <w:t xml:space="preserve"> млн.рублей.</w:t>
      </w:r>
    </w:p>
    <w:p w:rsidR="004F4AC2" w:rsidRPr="003676E2" w:rsidRDefault="003676E2" w:rsidP="003676E2">
      <w:pPr>
        <w:pStyle w:val="ConsPlusNormal"/>
        <w:tabs>
          <w:tab w:val="left" w:pos="5100"/>
        </w:tabs>
        <w:spacing w:line="360" w:lineRule="auto"/>
        <w:jc w:val="both"/>
        <w:rPr>
          <w:sz w:val="28"/>
          <w:szCs w:val="28"/>
        </w:rPr>
      </w:pPr>
      <w:r>
        <w:rPr>
          <w:sz w:val="28"/>
          <w:szCs w:val="28"/>
        </w:rPr>
        <w:t xml:space="preserve">      </w:t>
      </w:r>
      <w:r w:rsidR="004F4AC2" w:rsidRPr="003676E2">
        <w:rPr>
          <w:sz w:val="28"/>
          <w:szCs w:val="28"/>
        </w:rPr>
        <w:t>За период реализации Программы бюджет будет изменяться в зависимости от выделения бюджетных средств и поступления средств в  местный бюджет.</w:t>
      </w:r>
    </w:p>
    <w:p w:rsidR="007F17E9" w:rsidRPr="003676E2" w:rsidRDefault="007F17E9" w:rsidP="003676E2">
      <w:pPr>
        <w:pStyle w:val="ConsPlusNormal"/>
        <w:tabs>
          <w:tab w:val="left" w:pos="5100"/>
        </w:tabs>
        <w:spacing w:line="360" w:lineRule="auto"/>
        <w:jc w:val="center"/>
        <w:rPr>
          <w:b/>
          <w:sz w:val="28"/>
          <w:szCs w:val="28"/>
        </w:rPr>
      </w:pPr>
    </w:p>
    <w:p w:rsidR="007F17E9" w:rsidRPr="003676E2" w:rsidRDefault="007F17E9" w:rsidP="003676E2">
      <w:pPr>
        <w:pStyle w:val="ConsPlusNormal"/>
        <w:tabs>
          <w:tab w:val="left" w:pos="5100"/>
        </w:tabs>
        <w:spacing w:line="360" w:lineRule="auto"/>
        <w:jc w:val="center"/>
        <w:rPr>
          <w:b/>
          <w:sz w:val="28"/>
          <w:szCs w:val="28"/>
        </w:rPr>
      </w:pPr>
    </w:p>
    <w:p w:rsidR="007F17E9" w:rsidRDefault="007F17E9" w:rsidP="00FA781F">
      <w:pPr>
        <w:pStyle w:val="ConsPlusNormal"/>
        <w:tabs>
          <w:tab w:val="left" w:pos="5100"/>
        </w:tabs>
        <w:jc w:val="center"/>
        <w:rPr>
          <w:b/>
          <w:sz w:val="28"/>
          <w:szCs w:val="28"/>
        </w:rPr>
      </w:pPr>
    </w:p>
    <w:p w:rsidR="007F17E9" w:rsidRDefault="007F17E9" w:rsidP="00FA781F">
      <w:pPr>
        <w:pStyle w:val="ConsPlusNormal"/>
        <w:tabs>
          <w:tab w:val="left" w:pos="5100"/>
        </w:tabs>
        <w:jc w:val="center"/>
        <w:rPr>
          <w:b/>
          <w:sz w:val="28"/>
          <w:szCs w:val="28"/>
        </w:rPr>
      </w:pPr>
    </w:p>
    <w:p w:rsidR="007F17E9" w:rsidRDefault="007F17E9" w:rsidP="00FA781F">
      <w:pPr>
        <w:pStyle w:val="ConsPlusNormal"/>
        <w:tabs>
          <w:tab w:val="left" w:pos="5100"/>
        </w:tabs>
        <w:jc w:val="center"/>
        <w:rPr>
          <w:b/>
          <w:sz w:val="28"/>
          <w:szCs w:val="28"/>
        </w:rPr>
      </w:pPr>
    </w:p>
    <w:p w:rsidR="007F17E9" w:rsidRDefault="007F17E9" w:rsidP="00FA781F">
      <w:pPr>
        <w:pStyle w:val="ConsPlusNormal"/>
        <w:tabs>
          <w:tab w:val="left" w:pos="5100"/>
        </w:tabs>
        <w:jc w:val="center"/>
        <w:rPr>
          <w:b/>
          <w:sz w:val="28"/>
          <w:szCs w:val="28"/>
        </w:rPr>
      </w:pPr>
    </w:p>
    <w:p w:rsidR="007F17E9" w:rsidRDefault="007F17E9" w:rsidP="00FA781F">
      <w:pPr>
        <w:pStyle w:val="ConsPlusNormal"/>
        <w:tabs>
          <w:tab w:val="left" w:pos="5100"/>
        </w:tabs>
        <w:jc w:val="center"/>
        <w:rPr>
          <w:b/>
          <w:sz w:val="28"/>
          <w:szCs w:val="28"/>
        </w:rPr>
      </w:pPr>
    </w:p>
    <w:p w:rsidR="007F17E9" w:rsidRDefault="007F17E9" w:rsidP="00FA781F">
      <w:pPr>
        <w:pStyle w:val="ConsPlusNormal"/>
        <w:tabs>
          <w:tab w:val="left" w:pos="5100"/>
        </w:tabs>
        <w:jc w:val="center"/>
        <w:rPr>
          <w:b/>
          <w:sz w:val="28"/>
          <w:szCs w:val="28"/>
        </w:rPr>
      </w:pPr>
    </w:p>
    <w:p w:rsidR="007F17E9" w:rsidRDefault="007F17E9" w:rsidP="00FA781F">
      <w:pPr>
        <w:pStyle w:val="ConsPlusNormal"/>
        <w:tabs>
          <w:tab w:val="left" w:pos="5100"/>
        </w:tabs>
        <w:jc w:val="center"/>
        <w:rPr>
          <w:b/>
          <w:sz w:val="28"/>
          <w:szCs w:val="28"/>
        </w:rPr>
      </w:pPr>
    </w:p>
    <w:p w:rsidR="007F17E9" w:rsidRDefault="007F17E9" w:rsidP="00FA781F">
      <w:pPr>
        <w:pStyle w:val="ConsPlusNormal"/>
        <w:tabs>
          <w:tab w:val="left" w:pos="5100"/>
        </w:tabs>
        <w:jc w:val="center"/>
        <w:rPr>
          <w:b/>
          <w:sz w:val="28"/>
          <w:szCs w:val="28"/>
        </w:rPr>
      </w:pPr>
    </w:p>
    <w:p w:rsidR="007F17E9" w:rsidRDefault="007F17E9" w:rsidP="00FA781F">
      <w:pPr>
        <w:pStyle w:val="ConsPlusNormal"/>
        <w:tabs>
          <w:tab w:val="left" w:pos="5100"/>
        </w:tabs>
        <w:jc w:val="center"/>
        <w:rPr>
          <w:b/>
          <w:sz w:val="28"/>
          <w:szCs w:val="28"/>
        </w:rPr>
      </w:pPr>
    </w:p>
    <w:p w:rsidR="007F17E9" w:rsidRDefault="007F17E9" w:rsidP="00FA781F">
      <w:pPr>
        <w:pStyle w:val="ConsPlusNormal"/>
        <w:tabs>
          <w:tab w:val="left" w:pos="5100"/>
        </w:tabs>
        <w:jc w:val="center"/>
        <w:rPr>
          <w:b/>
          <w:sz w:val="28"/>
          <w:szCs w:val="28"/>
        </w:rPr>
      </w:pPr>
    </w:p>
    <w:p w:rsidR="007F17E9" w:rsidRDefault="007F17E9" w:rsidP="00FA781F">
      <w:pPr>
        <w:pStyle w:val="ConsPlusNormal"/>
        <w:tabs>
          <w:tab w:val="left" w:pos="5100"/>
        </w:tabs>
        <w:jc w:val="center"/>
        <w:rPr>
          <w:b/>
          <w:sz w:val="28"/>
          <w:szCs w:val="28"/>
        </w:rPr>
      </w:pPr>
    </w:p>
    <w:p w:rsidR="007F17E9" w:rsidRDefault="007F17E9" w:rsidP="00FA781F">
      <w:pPr>
        <w:pStyle w:val="ConsPlusNormal"/>
        <w:tabs>
          <w:tab w:val="left" w:pos="5100"/>
        </w:tabs>
        <w:jc w:val="center"/>
        <w:rPr>
          <w:b/>
          <w:sz w:val="28"/>
          <w:szCs w:val="28"/>
        </w:rPr>
      </w:pPr>
    </w:p>
    <w:p w:rsidR="007F17E9" w:rsidRDefault="007F17E9" w:rsidP="00FA781F">
      <w:pPr>
        <w:pStyle w:val="ConsPlusNormal"/>
        <w:tabs>
          <w:tab w:val="left" w:pos="5100"/>
        </w:tabs>
        <w:jc w:val="center"/>
        <w:rPr>
          <w:b/>
          <w:sz w:val="28"/>
          <w:szCs w:val="28"/>
        </w:rPr>
      </w:pPr>
    </w:p>
    <w:p w:rsidR="0035421B" w:rsidRPr="00FA781F" w:rsidRDefault="00E429CB" w:rsidP="00FA781F">
      <w:pPr>
        <w:pStyle w:val="ConsPlusNormal"/>
        <w:tabs>
          <w:tab w:val="left" w:pos="5100"/>
        </w:tabs>
        <w:jc w:val="center"/>
        <w:rPr>
          <w:b/>
          <w:sz w:val="28"/>
          <w:szCs w:val="28"/>
        </w:rPr>
      </w:pPr>
      <w:r w:rsidRPr="00E429CB">
        <w:rPr>
          <w:b/>
          <w:sz w:val="28"/>
          <w:szCs w:val="28"/>
        </w:rPr>
        <w:t>8</w:t>
      </w:r>
      <w:r w:rsidR="00FA781F" w:rsidRPr="00FA781F">
        <w:rPr>
          <w:b/>
          <w:sz w:val="28"/>
          <w:szCs w:val="28"/>
        </w:rPr>
        <w:t>.Оценка эффективности социально-экономических последствий от реализации Программы</w:t>
      </w:r>
    </w:p>
    <w:p w:rsidR="0035421B" w:rsidRPr="00FA781F" w:rsidRDefault="0035421B" w:rsidP="0035421B">
      <w:pPr>
        <w:pStyle w:val="ConsPlusNormal"/>
        <w:tabs>
          <w:tab w:val="left" w:pos="5100"/>
        </w:tabs>
        <w:jc w:val="both"/>
        <w:rPr>
          <w:szCs w:val="24"/>
        </w:rPr>
      </w:pPr>
    </w:p>
    <w:p w:rsidR="00FA781F" w:rsidRPr="006D3B8F" w:rsidRDefault="00FA781F" w:rsidP="006D3B8F">
      <w:pPr>
        <w:autoSpaceDE w:val="0"/>
        <w:autoSpaceDN w:val="0"/>
        <w:adjustRightInd w:val="0"/>
        <w:spacing w:line="360" w:lineRule="auto"/>
        <w:ind w:firstLine="540"/>
        <w:jc w:val="both"/>
        <w:rPr>
          <w:sz w:val="28"/>
          <w:szCs w:val="28"/>
        </w:rPr>
      </w:pPr>
      <w:proofErr w:type="gramStart"/>
      <w:r w:rsidRPr="006D3B8F">
        <w:rPr>
          <w:sz w:val="28"/>
          <w:szCs w:val="28"/>
        </w:rPr>
        <w:t xml:space="preserve">Реализация Программы строится на сочетании функций, традиционных для органов управления поселением (оперативное управление функционированием и развитием систем поселения), и новых (нетрадиционных) функций: интеграция субъектов, ведомств, установления между ними партнерских отношений, вовлечение в процесс развития новых субъектов (например, других муниципальных образований, поверх административных границ), целенаправленного использования творческого, культурного, интеллектуального, экономического потенциалов сельского поселения. </w:t>
      </w:r>
      <w:proofErr w:type="gramEnd"/>
    </w:p>
    <w:p w:rsidR="00FA781F" w:rsidRPr="006D3B8F" w:rsidRDefault="00FA781F" w:rsidP="006D3B8F">
      <w:pPr>
        <w:autoSpaceDE w:val="0"/>
        <w:autoSpaceDN w:val="0"/>
        <w:adjustRightInd w:val="0"/>
        <w:spacing w:line="360" w:lineRule="auto"/>
        <w:ind w:firstLine="540"/>
        <w:jc w:val="both"/>
        <w:rPr>
          <w:sz w:val="28"/>
          <w:szCs w:val="28"/>
        </w:rPr>
      </w:pPr>
      <w:r w:rsidRPr="006D3B8F">
        <w:rPr>
          <w:sz w:val="28"/>
          <w:szCs w:val="28"/>
        </w:rPr>
        <w:t>Ожидаемые результаты:</w:t>
      </w:r>
    </w:p>
    <w:p w:rsidR="00FA781F" w:rsidRPr="006D3B8F" w:rsidRDefault="00FA781F" w:rsidP="006D3B8F">
      <w:pPr>
        <w:spacing w:line="360" w:lineRule="auto"/>
        <w:ind w:firstLine="900"/>
        <w:jc w:val="both"/>
        <w:rPr>
          <w:sz w:val="28"/>
          <w:szCs w:val="28"/>
        </w:rPr>
      </w:pPr>
      <w:r w:rsidRPr="006D3B8F">
        <w:rPr>
          <w:sz w:val="28"/>
          <w:szCs w:val="28"/>
        </w:rPr>
        <w:t xml:space="preserve">За период осуществления Программы будет создана база для реализации стратегических направлений развития поселения, что позволит ей достичь высокого уровня социально-экономического развития: </w:t>
      </w:r>
    </w:p>
    <w:p w:rsidR="00FA781F" w:rsidRPr="006D3B8F" w:rsidRDefault="00FA781F" w:rsidP="006D3B8F">
      <w:pPr>
        <w:numPr>
          <w:ilvl w:val="0"/>
          <w:numId w:val="10"/>
        </w:numPr>
        <w:tabs>
          <w:tab w:val="left" w:pos="-2880"/>
        </w:tabs>
        <w:suppressAutoHyphens/>
        <w:spacing w:line="360" w:lineRule="auto"/>
        <w:jc w:val="both"/>
        <w:rPr>
          <w:sz w:val="28"/>
          <w:szCs w:val="28"/>
        </w:rPr>
      </w:pPr>
      <w:r w:rsidRPr="006D3B8F">
        <w:rPr>
          <w:sz w:val="28"/>
          <w:szCs w:val="28"/>
        </w:rPr>
        <w:t xml:space="preserve">проведение уличного освещения обеспечит устойчивое энергоснабжение поселения;  </w:t>
      </w:r>
    </w:p>
    <w:p w:rsidR="00FA781F" w:rsidRPr="006D3B8F" w:rsidRDefault="00FA781F" w:rsidP="006D3B8F">
      <w:pPr>
        <w:numPr>
          <w:ilvl w:val="0"/>
          <w:numId w:val="10"/>
        </w:numPr>
        <w:tabs>
          <w:tab w:val="left" w:pos="-2880"/>
        </w:tabs>
        <w:suppressAutoHyphens/>
        <w:spacing w:line="360" w:lineRule="auto"/>
        <w:jc w:val="both"/>
        <w:rPr>
          <w:sz w:val="28"/>
          <w:szCs w:val="28"/>
        </w:rPr>
      </w:pPr>
      <w:r w:rsidRPr="006D3B8F">
        <w:rPr>
          <w:sz w:val="28"/>
          <w:szCs w:val="28"/>
        </w:rPr>
        <w:t xml:space="preserve">строительство новых и капитальных ремонт старых водопроводных сетей повысит уровень обеспеченности населения  водой; </w:t>
      </w:r>
    </w:p>
    <w:p w:rsidR="00FA781F" w:rsidRPr="006D3B8F" w:rsidRDefault="00FA781F" w:rsidP="006D3B8F">
      <w:pPr>
        <w:numPr>
          <w:ilvl w:val="0"/>
          <w:numId w:val="10"/>
        </w:numPr>
        <w:tabs>
          <w:tab w:val="left" w:pos="-2880"/>
        </w:tabs>
        <w:suppressAutoHyphens/>
        <w:spacing w:line="360" w:lineRule="auto"/>
        <w:jc w:val="both"/>
        <w:rPr>
          <w:sz w:val="28"/>
          <w:szCs w:val="28"/>
        </w:rPr>
      </w:pPr>
      <w:r w:rsidRPr="006D3B8F">
        <w:rPr>
          <w:sz w:val="28"/>
          <w:szCs w:val="28"/>
        </w:rPr>
        <w:t>капитальный ремонт автомобильных дорог обеспечит связь с населенными пунктами поселения.</w:t>
      </w:r>
    </w:p>
    <w:p w:rsidR="00FA781F" w:rsidRPr="006D3B8F" w:rsidRDefault="00FA781F" w:rsidP="006D3B8F">
      <w:pPr>
        <w:numPr>
          <w:ilvl w:val="0"/>
          <w:numId w:val="10"/>
        </w:numPr>
        <w:tabs>
          <w:tab w:val="left" w:pos="-2880"/>
        </w:tabs>
        <w:suppressAutoHyphens/>
        <w:spacing w:line="360" w:lineRule="auto"/>
        <w:jc w:val="both"/>
        <w:rPr>
          <w:sz w:val="28"/>
          <w:szCs w:val="28"/>
        </w:rPr>
      </w:pPr>
      <w:r w:rsidRPr="006D3B8F">
        <w:rPr>
          <w:sz w:val="28"/>
          <w:szCs w:val="28"/>
        </w:rPr>
        <w:t xml:space="preserve">улучшение </w:t>
      </w:r>
      <w:proofErr w:type="spellStart"/>
      <w:r w:rsidRPr="006D3B8F">
        <w:rPr>
          <w:sz w:val="28"/>
          <w:szCs w:val="28"/>
        </w:rPr>
        <w:t>культурно-досуговой</w:t>
      </w:r>
      <w:proofErr w:type="spellEnd"/>
      <w:r w:rsidRPr="006D3B8F">
        <w:rPr>
          <w:sz w:val="28"/>
          <w:szCs w:val="28"/>
        </w:rPr>
        <w:t xml:space="preserve">  деятельности будет способствовать формированию здорового образа жизни среди населения, позволит приобщить широкие слои населения к культурно-историческому наследию;</w:t>
      </w:r>
    </w:p>
    <w:p w:rsidR="00FA781F" w:rsidRPr="006D3B8F" w:rsidRDefault="00FA781F" w:rsidP="006D3B8F">
      <w:pPr>
        <w:numPr>
          <w:ilvl w:val="0"/>
          <w:numId w:val="10"/>
        </w:numPr>
        <w:tabs>
          <w:tab w:val="left" w:pos="-2880"/>
        </w:tabs>
        <w:suppressAutoHyphens/>
        <w:spacing w:line="360" w:lineRule="auto"/>
        <w:jc w:val="both"/>
        <w:rPr>
          <w:sz w:val="28"/>
          <w:szCs w:val="28"/>
        </w:rPr>
      </w:pPr>
      <w:r w:rsidRPr="006D3B8F">
        <w:rPr>
          <w:sz w:val="28"/>
          <w:szCs w:val="28"/>
        </w:rPr>
        <w:t>защищенности личности, безопасности жизнедеятельности общества, стабилизации обстановки  с пожарами на территории поселения;</w:t>
      </w:r>
    </w:p>
    <w:p w:rsidR="00FA781F" w:rsidRPr="006D3B8F" w:rsidRDefault="00FA781F" w:rsidP="006D3B8F">
      <w:pPr>
        <w:numPr>
          <w:ilvl w:val="0"/>
          <w:numId w:val="10"/>
        </w:numPr>
        <w:tabs>
          <w:tab w:val="left" w:pos="-2880"/>
        </w:tabs>
        <w:suppressAutoHyphens/>
        <w:spacing w:line="360" w:lineRule="auto"/>
        <w:jc w:val="both"/>
        <w:rPr>
          <w:sz w:val="28"/>
          <w:szCs w:val="28"/>
        </w:rPr>
      </w:pPr>
      <w:r w:rsidRPr="006D3B8F">
        <w:rPr>
          <w:sz w:val="28"/>
          <w:szCs w:val="28"/>
        </w:rPr>
        <w:t>привлечения внебюджетных инвестиций в экономику поселения;</w:t>
      </w:r>
    </w:p>
    <w:p w:rsidR="00FA781F" w:rsidRPr="006D3B8F" w:rsidRDefault="00FA781F" w:rsidP="006D3B8F">
      <w:pPr>
        <w:numPr>
          <w:ilvl w:val="0"/>
          <w:numId w:val="10"/>
        </w:numPr>
        <w:tabs>
          <w:tab w:val="left" w:pos="-2880"/>
        </w:tabs>
        <w:suppressAutoHyphens/>
        <w:spacing w:line="360" w:lineRule="auto"/>
        <w:jc w:val="both"/>
        <w:rPr>
          <w:sz w:val="28"/>
          <w:szCs w:val="28"/>
        </w:rPr>
      </w:pPr>
      <w:r w:rsidRPr="006D3B8F">
        <w:rPr>
          <w:sz w:val="28"/>
          <w:szCs w:val="28"/>
        </w:rPr>
        <w:t>повышения благоустройства поселения;</w:t>
      </w:r>
    </w:p>
    <w:p w:rsidR="00FA781F" w:rsidRPr="006D3B8F" w:rsidRDefault="00FA781F" w:rsidP="006D3B8F">
      <w:pPr>
        <w:numPr>
          <w:ilvl w:val="0"/>
          <w:numId w:val="10"/>
        </w:numPr>
        <w:tabs>
          <w:tab w:val="left" w:pos="-2880"/>
        </w:tabs>
        <w:suppressAutoHyphens/>
        <w:spacing w:line="360" w:lineRule="auto"/>
        <w:jc w:val="both"/>
        <w:rPr>
          <w:sz w:val="28"/>
          <w:szCs w:val="28"/>
        </w:rPr>
      </w:pPr>
      <w:r w:rsidRPr="006D3B8F">
        <w:rPr>
          <w:sz w:val="28"/>
          <w:szCs w:val="28"/>
        </w:rPr>
        <w:lastRenderedPageBreak/>
        <w:t>развития малого и среднего предпринимательства на территории поселения, повышение доли налоговых поступлений от субъектов малого и среднего предпринимательства в бюджет поселения;</w:t>
      </w:r>
    </w:p>
    <w:p w:rsidR="00FA781F" w:rsidRPr="006D3B8F" w:rsidRDefault="00FA781F" w:rsidP="006D3B8F">
      <w:pPr>
        <w:numPr>
          <w:ilvl w:val="0"/>
          <w:numId w:val="10"/>
        </w:numPr>
        <w:tabs>
          <w:tab w:val="left" w:pos="-2880"/>
        </w:tabs>
        <w:suppressAutoHyphens/>
        <w:spacing w:line="360" w:lineRule="auto"/>
        <w:jc w:val="both"/>
        <w:rPr>
          <w:sz w:val="28"/>
          <w:szCs w:val="28"/>
        </w:rPr>
      </w:pPr>
      <w:r w:rsidRPr="006D3B8F">
        <w:rPr>
          <w:sz w:val="28"/>
          <w:szCs w:val="28"/>
        </w:rPr>
        <w:t xml:space="preserve">формирования современного привлекательного имиджа поселения. </w:t>
      </w:r>
    </w:p>
    <w:p w:rsidR="00FA781F" w:rsidRPr="006D3B8F" w:rsidRDefault="00FA781F" w:rsidP="006D3B8F">
      <w:pPr>
        <w:autoSpaceDE w:val="0"/>
        <w:autoSpaceDN w:val="0"/>
        <w:adjustRightInd w:val="0"/>
        <w:spacing w:line="360" w:lineRule="auto"/>
        <w:ind w:firstLine="720"/>
        <w:jc w:val="both"/>
        <w:rPr>
          <w:sz w:val="28"/>
          <w:szCs w:val="28"/>
        </w:rPr>
      </w:pPr>
      <w:r w:rsidRPr="006D3B8F">
        <w:rPr>
          <w:sz w:val="28"/>
          <w:szCs w:val="28"/>
        </w:rPr>
        <w:t>Результатом реализации программы должна стать стабилизация социально-экономического положения поселения, улучшение состояния жилищно-коммунального хозяйства, социальной сфер, эффективное использование бюджетных средств и имущества; улучшение благоустройства территории.</w:t>
      </w:r>
    </w:p>
    <w:p w:rsidR="00FA781F" w:rsidRPr="006D3B8F" w:rsidRDefault="00FA781F" w:rsidP="006D3B8F">
      <w:pPr>
        <w:autoSpaceDE w:val="0"/>
        <w:autoSpaceDN w:val="0"/>
        <w:adjustRightInd w:val="0"/>
        <w:spacing w:line="360" w:lineRule="auto"/>
        <w:ind w:firstLine="540"/>
        <w:jc w:val="both"/>
        <w:rPr>
          <w:sz w:val="28"/>
          <w:szCs w:val="28"/>
        </w:rPr>
      </w:pPr>
      <w:r w:rsidRPr="006D3B8F">
        <w:rPr>
          <w:sz w:val="28"/>
          <w:szCs w:val="28"/>
        </w:rPr>
        <w:t xml:space="preserve">Реализация Программы позволит: </w:t>
      </w:r>
    </w:p>
    <w:p w:rsidR="00FA781F" w:rsidRPr="006D3B8F" w:rsidRDefault="00FA781F" w:rsidP="006D3B8F">
      <w:pPr>
        <w:autoSpaceDE w:val="0"/>
        <w:autoSpaceDN w:val="0"/>
        <w:adjustRightInd w:val="0"/>
        <w:spacing w:line="360" w:lineRule="auto"/>
        <w:ind w:firstLine="540"/>
        <w:jc w:val="both"/>
        <w:rPr>
          <w:sz w:val="28"/>
          <w:szCs w:val="28"/>
        </w:rPr>
      </w:pPr>
      <w:r w:rsidRPr="006D3B8F">
        <w:rPr>
          <w:sz w:val="28"/>
          <w:szCs w:val="28"/>
        </w:rPr>
        <w:t>1) повысить качество жизни жителей</w:t>
      </w:r>
      <w:r w:rsidR="007F17E9" w:rsidRPr="006D3B8F">
        <w:rPr>
          <w:sz w:val="28"/>
          <w:szCs w:val="28"/>
        </w:rPr>
        <w:t xml:space="preserve"> </w:t>
      </w:r>
      <w:r w:rsidR="006D3B8F">
        <w:rPr>
          <w:sz w:val="28"/>
          <w:szCs w:val="28"/>
        </w:rPr>
        <w:t>Аргаяшского</w:t>
      </w:r>
      <w:r w:rsidR="007F17E9" w:rsidRPr="006D3B8F">
        <w:rPr>
          <w:sz w:val="28"/>
          <w:szCs w:val="28"/>
        </w:rPr>
        <w:t xml:space="preserve"> сельского поселения</w:t>
      </w:r>
      <w:r w:rsidRPr="006D3B8F">
        <w:rPr>
          <w:sz w:val="28"/>
          <w:szCs w:val="28"/>
        </w:rPr>
        <w:t>, сформировать организационные и финансовые условия для решения проблем поселения;</w:t>
      </w:r>
    </w:p>
    <w:p w:rsidR="00FA781F" w:rsidRPr="006D3B8F" w:rsidRDefault="00FA781F" w:rsidP="006D3B8F">
      <w:pPr>
        <w:autoSpaceDE w:val="0"/>
        <w:autoSpaceDN w:val="0"/>
        <w:adjustRightInd w:val="0"/>
        <w:spacing w:line="360" w:lineRule="auto"/>
        <w:ind w:firstLine="540"/>
        <w:jc w:val="both"/>
        <w:rPr>
          <w:sz w:val="28"/>
          <w:szCs w:val="28"/>
        </w:rPr>
      </w:pPr>
      <w:r w:rsidRPr="006D3B8F">
        <w:rPr>
          <w:sz w:val="28"/>
          <w:szCs w:val="28"/>
        </w:rPr>
        <w:t xml:space="preserve">2) привлечь население поселения к непосредственному участию в реализации решений, направленных на улучшение качества жизни; </w:t>
      </w:r>
    </w:p>
    <w:p w:rsidR="00FA781F" w:rsidRPr="006D3B8F" w:rsidRDefault="00FA781F" w:rsidP="006D3B8F">
      <w:pPr>
        <w:autoSpaceDE w:val="0"/>
        <w:autoSpaceDN w:val="0"/>
        <w:adjustRightInd w:val="0"/>
        <w:spacing w:line="360" w:lineRule="auto"/>
        <w:ind w:firstLine="540"/>
        <w:jc w:val="both"/>
        <w:rPr>
          <w:sz w:val="28"/>
          <w:szCs w:val="28"/>
        </w:rPr>
      </w:pPr>
      <w:r w:rsidRPr="006D3B8F">
        <w:rPr>
          <w:sz w:val="28"/>
          <w:szCs w:val="28"/>
        </w:rPr>
        <w:t>3) повысить степень социального согласия, укрепить авторитет органов местного самоуправления.</w:t>
      </w:r>
    </w:p>
    <w:p w:rsidR="00FA781F" w:rsidRPr="006D3B8F" w:rsidRDefault="00FA781F" w:rsidP="006D3B8F">
      <w:pPr>
        <w:spacing w:line="360" w:lineRule="auto"/>
        <w:jc w:val="both"/>
        <w:rPr>
          <w:sz w:val="28"/>
          <w:szCs w:val="28"/>
        </w:rPr>
      </w:pPr>
      <w:r w:rsidRPr="006D3B8F">
        <w:rPr>
          <w:sz w:val="28"/>
          <w:szCs w:val="28"/>
        </w:rPr>
        <w:t xml:space="preserve">       Социальная стабильность и экономический рост в сельском поселении в настоящее время могут быть обеспечены только с помощью продуманной целенаправленной социально-экономической политики. И такая политика может быть разработана и реализована  через программы социально-экономического развития поселений. </w:t>
      </w:r>
    </w:p>
    <w:p w:rsidR="00FA781F" w:rsidRPr="006D3B8F" w:rsidRDefault="00FA781F" w:rsidP="006D3B8F">
      <w:pPr>
        <w:spacing w:line="360" w:lineRule="auto"/>
        <w:ind w:firstLine="540"/>
        <w:jc w:val="both"/>
        <w:rPr>
          <w:sz w:val="28"/>
          <w:szCs w:val="28"/>
        </w:rPr>
      </w:pPr>
      <w:r w:rsidRPr="006D3B8F">
        <w:rPr>
          <w:sz w:val="28"/>
          <w:szCs w:val="28"/>
        </w:rPr>
        <w:t xml:space="preserve">Переход к управлению сельским поселением через интересы благосостояния населения, интересы экономической стабильности и безопасности, наполненные конкретным содержанием и выраженные в  форме программных мероприятий, позволяет обеспечить  социально-экономическое развитие, как отдельных сельских поселений, так и муниципального образования в целом. </w:t>
      </w:r>
    </w:p>
    <w:p w:rsidR="00FA781F" w:rsidRPr="006D3B8F" w:rsidRDefault="00FA781F" w:rsidP="006D3B8F">
      <w:pPr>
        <w:spacing w:line="360" w:lineRule="auto"/>
        <w:ind w:firstLine="540"/>
        <w:jc w:val="both"/>
        <w:rPr>
          <w:sz w:val="28"/>
          <w:szCs w:val="28"/>
        </w:rPr>
      </w:pPr>
      <w:r w:rsidRPr="006D3B8F">
        <w:rPr>
          <w:sz w:val="28"/>
          <w:szCs w:val="28"/>
        </w:rPr>
        <w:t xml:space="preserve">Разработка и принятие  среднесрочной программы развития сельского поселения позволяет закрепить приоритеты социальной, финансовой, </w:t>
      </w:r>
      <w:r w:rsidRPr="006D3B8F">
        <w:rPr>
          <w:sz w:val="28"/>
          <w:szCs w:val="28"/>
        </w:rPr>
        <w:lastRenderedPageBreak/>
        <w:t>инвестиционной, экономической политики, определить последовательность и сроки решения накопившихся за многие годы проблем. А целевые установки Программы и создаваемые  для её реализации механизмы, закрепляющие «правила игры» на территории поселения, позволят значительно повысить деловую активность управленческих и предпринимательских кадров сельского поселения, создать необходимые условия для активизации экономической и хозяйственной деятельности на его территории.</w:t>
      </w:r>
    </w:p>
    <w:p w:rsidR="00DA51A7" w:rsidRPr="0055291D" w:rsidRDefault="00DA51A7" w:rsidP="008C32D9">
      <w:pPr>
        <w:jc w:val="both"/>
      </w:pPr>
    </w:p>
    <w:p w:rsidR="00DA51A7" w:rsidRPr="007F17E9" w:rsidRDefault="00DA51A7" w:rsidP="00FA781F">
      <w:pPr>
        <w:ind w:firstLine="540"/>
        <w:jc w:val="both"/>
      </w:pPr>
    </w:p>
    <w:p w:rsidR="00DA51A7" w:rsidRDefault="00DA51A7" w:rsidP="00066D79">
      <w:pPr>
        <w:pStyle w:val="ConsPlusNormal"/>
        <w:jc w:val="center"/>
      </w:pPr>
      <w:r w:rsidRPr="00066D79">
        <w:t>ПРИМЕРНЫЙ ПЕРЕЧЕНЬ ЦЕЛЕВЫХ ПОКАЗАТЕЛЕЙ ПРОГРАММЫ</w:t>
      </w:r>
    </w:p>
    <w:p w:rsidR="00DA51A7" w:rsidRDefault="00DA51A7" w:rsidP="00DA51A7">
      <w:pPr>
        <w:pStyle w:val="ConsPlusNormal"/>
        <w:jc w:val="both"/>
      </w:pPr>
    </w:p>
    <w:tbl>
      <w:tblPr>
        <w:tblW w:w="11057" w:type="dxa"/>
        <w:tblInd w:w="-1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991"/>
        <w:gridCol w:w="88"/>
        <w:gridCol w:w="484"/>
        <w:gridCol w:w="567"/>
        <w:gridCol w:w="142"/>
        <w:gridCol w:w="567"/>
        <w:gridCol w:w="142"/>
        <w:gridCol w:w="567"/>
        <w:gridCol w:w="567"/>
        <w:gridCol w:w="567"/>
        <w:gridCol w:w="567"/>
        <w:gridCol w:w="707"/>
        <w:gridCol w:w="567"/>
        <w:gridCol w:w="708"/>
        <w:gridCol w:w="708"/>
        <w:gridCol w:w="849"/>
        <w:gridCol w:w="708"/>
        <w:gridCol w:w="995"/>
      </w:tblGrid>
      <w:tr w:rsidR="00E1107B" w:rsidTr="004015C3">
        <w:trPr>
          <w:tblHeader/>
        </w:trPr>
        <w:tc>
          <w:tcPr>
            <w:tcW w:w="566" w:type="dxa"/>
            <w:vMerge w:val="restart"/>
            <w:shd w:val="clear" w:color="auto" w:fill="C0C0C0"/>
            <w:vAlign w:val="center"/>
          </w:tcPr>
          <w:p w:rsidR="00E1107B" w:rsidRPr="00B716B9" w:rsidRDefault="00E1107B" w:rsidP="00DA51A7">
            <w:pPr>
              <w:pStyle w:val="ConsPlusNormal"/>
              <w:jc w:val="center"/>
              <w:rPr>
                <w:sz w:val="20"/>
              </w:rPr>
            </w:pPr>
            <w:r w:rsidRPr="00B716B9">
              <w:rPr>
                <w:sz w:val="20"/>
              </w:rPr>
              <w:t>№</w:t>
            </w:r>
          </w:p>
          <w:p w:rsidR="00E1107B" w:rsidRPr="00B716B9" w:rsidRDefault="00E1107B" w:rsidP="00DA51A7">
            <w:pPr>
              <w:pStyle w:val="ConsPlusNormal"/>
              <w:jc w:val="center"/>
              <w:rPr>
                <w:sz w:val="20"/>
              </w:rPr>
            </w:pPr>
            <w:proofErr w:type="spellStart"/>
            <w:proofErr w:type="gramStart"/>
            <w:r w:rsidRPr="00B716B9">
              <w:rPr>
                <w:sz w:val="20"/>
              </w:rPr>
              <w:t>п</w:t>
            </w:r>
            <w:proofErr w:type="spellEnd"/>
            <w:proofErr w:type="gramEnd"/>
            <w:r w:rsidRPr="00B716B9">
              <w:rPr>
                <w:sz w:val="20"/>
              </w:rPr>
              <w:t>/</w:t>
            </w:r>
            <w:proofErr w:type="spellStart"/>
            <w:r w:rsidRPr="00B716B9">
              <w:rPr>
                <w:sz w:val="20"/>
              </w:rPr>
              <w:t>п</w:t>
            </w:r>
            <w:proofErr w:type="spellEnd"/>
          </w:p>
        </w:tc>
        <w:tc>
          <w:tcPr>
            <w:tcW w:w="1079" w:type="dxa"/>
            <w:gridSpan w:val="2"/>
            <w:vMerge w:val="restart"/>
            <w:shd w:val="clear" w:color="auto" w:fill="C0C0C0"/>
            <w:vAlign w:val="center"/>
          </w:tcPr>
          <w:p w:rsidR="00E1107B" w:rsidRPr="00B716B9" w:rsidRDefault="00E1107B" w:rsidP="00DA51A7">
            <w:pPr>
              <w:pStyle w:val="ConsPlusNormal"/>
              <w:jc w:val="center"/>
              <w:rPr>
                <w:sz w:val="20"/>
              </w:rPr>
            </w:pPr>
            <w:r w:rsidRPr="00B716B9">
              <w:rPr>
                <w:sz w:val="20"/>
              </w:rPr>
              <w:t>Наименование показателя</w:t>
            </w:r>
          </w:p>
        </w:tc>
        <w:tc>
          <w:tcPr>
            <w:tcW w:w="484" w:type="dxa"/>
            <w:vMerge w:val="restart"/>
            <w:shd w:val="clear" w:color="auto" w:fill="C0C0C0"/>
            <w:vAlign w:val="center"/>
          </w:tcPr>
          <w:p w:rsidR="00E1107B" w:rsidRPr="00B716B9" w:rsidRDefault="00E1107B" w:rsidP="00DA51A7">
            <w:pPr>
              <w:pStyle w:val="ConsPlusNormal"/>
              <w:jc w:val="center"/>
              <w:rPr>
                <w:sz w:val="20"/>
              </w:rPr>
            </w:pPr>
            <w:r w:rsidRPr="00B716B9">
              <w:rPr>
                <w:sz w:val="20"/>
              </w:rPr>
              <w:t xml:space="preserve">ед. </w:t>
            </w:r>
            <w:proofErr w:type="spellStart"/>
            <w:r w:rsidRPr="00B716B9">
              <w:rPr>
                <w:sz w:val="20"/>
              </w:rPr>
              <w:t>изм</w:t>
            </w:r>
            <w:proofErr w:type="spellEnd"/>
            <w:r w:rsidRPr="00B716B9">
              <w:rPr>
                <w:sz w:val="20"/>
              </w:rPr>
              <w:t>.</w:t>
            </w:r>
          </w:p>
        </w:tc>
        <w:tc>
          <w:tcPr>
            <w:tcW w:w="8928" w:type="dxa"/>
            <w:gridSpan w:val="15"/>
            <w:shd w:val="clear" w:color="auto" w:fill="C0C0C0"/>
          </w:tcPr>
          <w:p w:rsidR="00E1107B" w:rsidRPr="00B716B9" w:rsidRDefault="00E1107B" w:rsidP="00DE6E69">
            <w:pPr>
              <w:pStyle w:val="ConsPlusNormal"/>
              <w:rPr>
                <w:sz w:val="20"/>
              </w:rPr>
            </w:pPr>
            <w:r>
              <w:rPr>
                <w:sz w:val="20"/>
              </w:rPr>
              <w:t xml:space="preserve">                                                          </w:t>
            </w:r>
            <w:r w:rsidRPr="00B716B9">
              <w:rPr>
                <w:sz w:val="20"/>
              </w:rPr>
              <w:t>Значения целевых показателей по годам:</w:t>
            </w:r>
          </w:p>
          <w:p w:rsidR="00E1107B" w:rsidRPr="00B716B9" w:rsidRDefault="00E1107B" w:rsidP="00B716B9">
            <w:pPr>
              <w:pStyle w:val="ConsPlusNormal"/>
              <w:tabs>
                <w:tab w:val="left" w:pos="1125"/>
              </w:tabs>
              <w:rPr>
                <w:sz w:val="20"/>
              </w:rPr>
            </w:pPr>
            <w:r w:rsidRPr="00B716B9">
              <w:rPr>
                <w:sz w:val="20"/>
              </w:rPr>
              <w:tab/>
            </w:r>
          </w:p>
        </w:tc>
      </w:tr>
      <w:tr w:rsidR="00775974" w:rsidTr="004015C3">
        <w:trPr>
          <w:trHeight w:val="436"/>
          <w:tblHeader/>
        </w:trPr>
        <w:tc>
          <w:tcPr>
            <w:tcW w:w="566" w:type="dxa"/>
            <w:vMerge/>
            <w:tcBorders>
              <w:bottom w:val="single" w:sz="4" w:space="0" w:color="auto"/>
            </w:tcBorders>
            <w:shd w:val="clear" w:color="auto" w:fill="C0C0C0"/>
          </w:tcPr>
          <w:p w:rsidR="00E1107B" w:rsidRPr="00B716B9" w:rsidRDefault="00E1107B" w:rsidP="00DA51A7">
            <w:pPr>
              <w:rPr>
                <w:sz w:val="20"/>
                <w:szCs w:val="20"/>
              </w:rPr>
            </w:pPr>
          </w:p>
        </w:tc>
        <w:tc>
          <w:tcPr>
            <w:tcW w:w="1079" w:type="dxa"/>
            <w:gridSpan w:val="2"/>
            <w:vMerge/>
            <w:tcBorders>
              <w:bottom w:val="single" w:sz="4" w:space="0" w:color="auto"/>
            </w:tcBorders>
            <w:shd w:val="clear" w:color="auto" w:fill="C0C0C0"/>
          </w:tcPr>
          <w:p w:rsidR="00E1107B" w:rsidRPr="00B716B9" w:rsidRDefault="00E1107B" w:rsidP="00DA51A7">
            <w:pPr>
              <w:rPr>
                <w:sz w:val="20"/>
                <w:szCs w:val="20"/>
              </w:rPr>
            </w:pPr>
          </w:p>
        </w:tc>
        <w:tc>
          <w:tcPr>
            <w:tcW w:w="484" w:type="dxa"/>
            <w:vMerge/>
            <w:tcBorders>
              <w:bottom w:val="single" w:sz="4" w:space="0" w:color="auto"/>
            </w:tcBorders>
            <w:shd w:val="clear" w:color="auto" w:fill="C0C0C0"/>
          </w:tcPr>
          <w:p w:rsidR="00E1107B" w:rsidRPr="00B716B9" w:rsidRDefault="00E1107B" w:rsidP="00DA51A7">
            <w:pPr>
              <w:rPr>
                <w:sz w:val="20"/>
                <w:szCs w:val="20"/>
              </w:rPr>
            </w:pPr>
          </w:p>
        </w:tc>
        <w:tc>
          <w:tcPr>
            <w:tcW w:w="709" w:type="dxa"/>
            <w:gridSpan w:val="2"/>
            <w:tcBorders>
              <w:bottom w:val="single" w:sz="4" w:space="0" w:color="auto"/>
            </w:tcBorders>
            <w:shd w:val="clear" w:color="auto" w:fill="C0C0C0"/>
            <w:vAlign w:val="center"/>
          </w:tcPr>
          <w:p w:rsidR="00E1107B" w:rsidRDefault="00E1107B" w:rsidP="00DA51A7">
            <w:pPr>
              <w:pStyle w:val="ConsPlusNormal"/>
              <w:jc w:val="center"/>
              <w:rPr>
                <w:sz w:val="20"/>
              </w:rPr>
            </w:pPr>
          </w:p>
          <w:p w:rsidR="00E1107B" w:rsidRPr="00B716B9" w:rsidRDefault="00E1107B" w:rsidP="00DA51A7">
            <w:pPr>
              <w:pStyle w:val="ConsPlusNormal"/>
              <w:jc w:val="center"/>
              <w:rPr>
                <w:sz w:val="20"/>
              </w:rPr>
            </w:pPr>
            <w:r w:rsidRPr="00B716B9">
              <w:rPr>
                <w:sz w:val="20"/>
              </w:rPr>
              <w:t>2016</w:t>
            </w:r>
          </w:p>
        </w:tc>
        <w:tc>
          <w:tcPr>
            <w:tcW w:w="709" w:type="dxa"/>
            <w:gridSpan w:val="2"/>
            <w:tcBorders>
              <w:bottom w:val="single" w:sz="4" w:space="0" w:color="auto"/>
            </w:tcBorders>
            <w:shd w:val="clear" w:color="auto" w:fill="C0C0C0"/>
            <w:vAlign w:val="center"/>
          </w:tcPr>
          <w:p w:rsidR="00E1107B" w:rsidRPr="00B716B9" w:rsidRDefault="00E1107B" w:rsidP="00DA51A7">
            <w:pPr>
              <w:pStyle w:val="ConsPlusNormal"/>
              <w:jc w:val="center"/>
              <w:rPr>
                <w:sz w:val="20"/>
              </w:rPr>
            </w:pPr>
            <w:r w:rsidRPr="00B716B9">
              <w:rPr>
                <w:sz w:val="20"/>
              </w:rPr>
              <w:t>2017</w:t>
            </w:r>
          </w:p>
          <w:p w:rsidR="00E1107B" w:rsidRPr="00B716B9" w:rsidRDefault="00E1107B" w:rsidP="00DA51A7">
            <w:pPr>
              <w:pStyle w:val="ConsPlusNormal"/>
              <w:jc w:val="center"/>
              <w:rPr>
                <w:sz w:val="20"/>
              </w:rPr>
            </w:pPr>
            <w:r w:rsidRPr="00B716B9">
              <w:rPr>
                <w:sz w:val="20"/>
              </w:rPr>
              <w:t>(оценка)</w:t>
            </w:r>
          </w:p>
        </w:tc>
        <w:tc>
          <w:tcPr>
            <w:tcW w:w="567" w:type="dxa"/>
            <w:tcBorders>
              <w:bottom w:val="single" w:sz="4" w:space="0" w:color="auto"/>
            </w:tcBorders>
            <w:shd w:val="clear" w:color="auto" w:fill="C0C0C0"/>
            <w:vAlign w:val="center"/>
          </w:tcPr>
          <w:p w:rsidR="00E1107B" w:rsidRDefault="00E1107B" w:rsidP="00DA51A7">
            <w:pPr>
              <w:pStyle w:val="ConsPlusNormal"/>
              <w:jc w:val="center"/>
              <w:rPr>
                <w:sz w:val="20"/>
              </w:rPr>
            </w:pPr>
          </w:p>
          <w:p w:rsidR="00E1107B" w:rsidRPr="00B716B9" w:rsidRDefault="00E1107B" w:rsidP="00DA51A7">
            <w:pPr>
              <w:pStyle w:val="ConsPlusNormal"/>
              <w:jc w:val="center"/>
              <w:rPr>
                <w:sz w:val="20"/>
              </w:rPr>
            </w:pPr>
            <w:r w:rsidRPr="00B716B9">
              <w:rPr>
                <w:sz w:val="20"/>
              </w:rPr>
              <w:t>2018</w:t>
            </w:r>
          </w:p>
        </w:tc>
        <w:tc>
          <w:tcPr>
            <w:tcW w:w="567" w:type="dxa"/>
            <w:tcBorders>
              <w:bottom w:val="single" w:sz="4" w:space="0" w:color="auto"/>
            </w:tcBorders>
            <w:shd w:val="clear" w:color="auto" w:fill="C0C0C0"/>
            <w:vAlign w:val="center"/>
          </w:tcPr>
          <w:p w:rsidR="00E1107B" w:rsidRDefault="00E1107B" w:rsidP="00DA51A7">
            <w:pPr>
              <w:pStyle w:val="ConsPlusNormal"/>
              <w:jc w:val="center"/>
              <w:rPr>
                <w:sz w:val="20"/>
              </w:rPr>
            </w:pPr>
          </w:p>
          <w:p w:rsidR="00E1107B" w:rsidRPr="00B716B9" w:rsidRDefault="00E1107B" w:rsidP="00DA51A7">
            <w:pPr>
              <w:pStyle w:val="ConsPlusNormal"/>
              <w:jc w:val="center"/>
              <w:rPr>
                <w:sz w:val="20"/>
              </w:rPr>
            </w:pPr>
            <w:r w:rsidRPr="00B716B9">
              <w:rPr>
                <w:sz w:val="20"/>
              </w:rPr>
              <w:t>2019</w:t>
            </w:r>
          </w:p>
        </w:tc>
        <w:tc>
          <w:tcPr>
            <w:tcW w:w="567" w:type="dxa"/>
            <w:tcBorders>
              <w:bottom w:val="single" w:sz="4" w:space="0" w:color="auto"/>
            </w:tcBorders>
            <w:shd w:val="clear" w:color="auto" w:fill="C0C0C0"/>
            <w:vAlign w:val="center"/>
          </w:tcPr>
          <w:p w:rsidR="00E1107B" w:rsidRDefault="00E1107B" w:rsidP="00DA51A7">
            <w:pPr>
              <w:pStyle w:val="ConsPlusNormal"/>
              <w:jc w:val="center"/>
              <w:rPr>
                <w:sz w:val="20"/>
              </w:rPr>
            </w:pPr>
          </w:p>
          <w:p w:rsidR="00E1107B" w:rsidRPr="00B716B9" w:rsidRDefault="00E1107B" w:rsidP="00DA51A7">
            <w:pPr>
              <w:pStyle w:val="ConsPlusNormal"/>
              <w:jc w:val="center"/>
              <w:rPr>
                <w:sz w:val="20"/>
              </w:rPr>
            </w:pPr>
            <w:r w:rsidRPr="00B716B9">
              <w:rPr>
                <w:sz w:val="20"/>
              </w:rPr>
              <w:t>2020</w:t>
            </w:r>
          </w:p>
        </w:tc>
        <w:tc>
          <w:tcPr>
            <w:tcW w:w="567" w:type="dxa"/>
            <w:tcBorders>
              <w:bottom w:val="single" w:sz="4" w:space="0" w:color="auto"/>
            </w:tcBorders>
            <w:shd w:val="clear" w:color="auto" w:fill="C0C0C0"/>
            <w:vAlign w:val="center"/>
          </w:tcPr>
          <w:p w:rsidR="00E1107B" w:rsidRDefault="00E1107B" w:rsidP="00DA51A7">
            <w:pPr>
              <w:pStyle w:val="ConsPlusNormal"/>
              <w:jc w:val="center"/>
              <w:rPr>
                <w:sz w:val="20"/>
              </w:rPr>
            </w:pPr>
          </w:p>
          <w:p w:rsidR="00E1107B" w:rsidRPr="00B716B9" w:rsidRDefault="00E1107B" w:rsidP="00DA51A7">
            <w:pPr>
              <w:pStyle w:val="ConsPlusNormal"/>
              <w:jc w:val="center"/>
              <w:rPr>
                <w:sz w:val="20"/>
              </w:rPr>
            </w:pPr>
            <w:r w:rsidRPr="00B716B9">
              <w:rPr>
                <w:sz w:val="20"/>
              </w:rPr>
              <w:t>2021</w:t>
            </w:r>
          </w:p>
        </w:tc>
        <w:tc>
          <w:tcPr>
            <w:tcW w:w="707" w:type="dxa"/>
            <w:tcBorders>
              <w:bottom w:val="single" w:sz="4" w:space="0" w:color="auto"/>
            </w:tcBorders>
            <w:shd w:val="clear" w:color="auto" w:fill="C0C0C0"/>
            <w:vAlign w:val="center"/>
          </w:tcPr>
          <w:p w:rsidR="00E1107B" w:rsidRDefault="00E1107B" w:rsidP="00DA51A7">
            <w:pPr>
              <w:pStyle w:val="ConsPlusNormal"/>
              <w:jc w:val="center"/>
              <w:rPr>
                <w:sz w:val="20"/>
              </w:rPr>
            </w:pPr>
          </w:p>
          <w:p w:rsidR="00E1107B" w:rsidRPr="00B716B9" w:rsidRDefault="00E1107B" w:rsidP="00DA51A7">
            <w:pPr>
              <w:pStyle w:val="ConsPlusNormal"/>
              <w:jc w:val="center"/>
              <w:rPr>
                <w:sz w:val="20"/>
              </w:rPr>
            </w:pPr>
            <w:r w:rsidRPr="00B716B9">
              <w:rPr>
                <w:sz w:val="20"/>
              </w:rPr>
              <w:t>2022</w:t>
            </w:r>
          </w:p>
        </w:tc>
        <w:tc>
          <w:tcPr>
            <w:tcW w:w="567" w:type="dxa"/>
            <w:tcBorders>
              <w:bottom w:val="single" w:sz="4" w:space="0" w:color="auto"/>
            </w:tcBorders>
            <w:shd w:val="clear" w:color="auto" w:fill="C0C0C0"/>
            <w:vAlign w:val="center"/>
          </w:tcPr>
          <w:p w:rsidR="00E1107B" w:rsidRDefault="00E1107B" w:rsidP="00DA51A7">
            <w:pPr>
              <w:pStyle w:val="ConsPlusNormal"/>
              <w:jc w:val="center"/>
              <w:rPr>
                <w:sz w:val="20"/>
              </w:rPr>
            </w:pPr>
          </w:p>
          <w:p w:rsidR="00E1107B" w:rsidRPr="00B716B9" w:rsidRDefault="00E1107B" w:rsidP="00DA51A7">
            <w:pPr>
              <w:pStyle w:val="ConsPlusNormal"/>
              <w:jc w:val="center"/>
              <w:rPr>
                <w:sz w:val="20"/>
              </w:rPr>
            </w:pPr>
            <w:r w:rsidRPr="00B716B9">
              <w:rPr>
                <w:sz w:val="20"/>
              </w:rPr>
              <w:t>2023</w:t>
            </w:r>
          </w:p>
        </w:tc>
        <w:tc>
          <w:tcPr>
            <w:tcW w:w="708" w:type="dxa"/>
            <w:tcBorders>
              <w:bottom w:val="single" w:sz="4" w:space="0" w:color="auto"/>
            </w:tcBorders>
            <w:shd w:val="clear" w:color="auto" w:fill="C0C0C0"/>
            <w:vAlign w:val="center"/>
          </w:tcPr>
          <w:p w:rsidR="00E1107B" w:rsidRDefault="00E1107B" w:rsidP="00775974">
            <w:pPr>
              <w:pStyle w:val="ConsPlusNormal"/>
              <w:tabs>
                <w:tab w:val="left" w:pos="2065"/>
              </w:tabs>
              <w:jc w:val="center"/>
              <w:rPr>
                <w:sz w:val="20"/>
              </w:rPr>
            </w:pPr>
          </w:p>
          <w:p w:rsidR="00E1107B" w:rsidRPr="00B716B9" w:rsidRDefault="00E1107B" w:rsidP="00775974">
            <w:pPr>
              <w:pStyle w:val="ConsPlusNormal"/>
              <w:tabs>
                <w:tab w:val="left" w:pos="2065"/>
              </w:tabs>
              <w:jc w:val="center"/>
              <w:rPr>
                <w:sz w:val="20"/>
              </w:rPr>
            </w:pPr>
            <w:r w:rsidRPr="00B716B9">
              <w:rPr>
                <w:sz w:val="20"/>
              </w:rPr>
              <w:t>2024</w:t>
            </w:r>
          </w:p>
        </w:tc>
        <w:tc>
          <w:tcPr>
            <w:tcW w:w="708" w:type="dxa"/>
            <w:tcBorders>
              <w:bottom w:val="single" w:sz="4" w:space="0" w:color="auto"/>
            </w:tcBorders>
            <w:shd w:val="clear" w:color="auto" w:fill="C0C0C0"/>
            <w:vAlign w:val="center"/>
          </w:tcPr>
          <w:p w:rsidR="00E1107B" w:rsidRDefault="00E1107B" w:rsidP="00775974">
            <w:pPr>
              <w:pStyle w:val="ConsPlusNormal"/>
              <w:tabs>
                <w:tab w:val="left" w:pos="2065"/>
              </w:tabs>
              <w:jc w:val="center"/>
              <w:rPr>
                <w:sz w:val="20"/>
              </w:rPr>
            </w:pPr>
          </w:p>
          <w:p w:rsidR="00E1107B" w:rsidRPr="00B716B9" w:rsidRDefault="00E1107B" w:rsidP="00775974">
            <w:pPr>
              <w:pStyle w:val="ConsPlusNormal"/>
              <w:tabs>
                <w:tab w:val="left" w:pos="2065"/>
              </w:tabs>
              <w:jc w:val="center"/>
              <w:rPr>
                <w:sz w:val="20"/>
              </w:rPr>
            </w:pPr>
            <w:r w:rsidRPr="00B716B9">
              <w:rPr>
                <w:sz w:val="20"/>
              </w:rPr>
              <w:t>2025</w:t>
            </w:r>
          </w:p>
        </w:tc>
        <w:tc>
          <w:tcPr>
            <w:tcW w:w="849" w:type="dxa"/>
            <w:tcBorders>
              <w:bottom w:val="single" w:sz="4" w:space="0" w:color="auto"/>
            </w:tcBorders>
            <w:shd w:val="clear" w:color="auto" w:fill="C0C0C0"/>
            <w:vAlign w:val="center"/>
          </w:tcPr>
          <w:p w:rsidR="00E1107B" w:rsidRDefault="00E1107B" w:rsidP="00775974">
            <w:pPr>
              <w:pStyle w:val="ConsPlusNormal"/>
              <w:tabs>
                <w:tab w:val="left" w:pos="2065"/>
              </w:tabs>
              <w:jc w:val="center"/>
              <w:rPr>
                <w:sz w:val="20"/>
              </w:rPr>
            </w:pPr>
          </w:p>
          <w:p w:rsidR="00E1107B" w:rsidRPr="00B716B9" w:rsidRDefault="00E1107B" w:rsidP="00775974">
            <w:pPr>
              <w:pStyle w:val="ConsPlusNormal"/>
              <w:tabs>
                <w:tab w:val="left" w:pos="2065"/>
              </w:tabs>
              <w:jc w:val="center"/>
              <w:rPr>
                <w:sz w:val="20"/>
              </w:rPr>
            </w:pPr>
            <w:r w:rsidRPr="00B716B9">
              <w:rPr>
                <w:sz w:val="20"/>
              </w:rPr>
              <w:t>2026</w:t>
            </w:r>
          </w:p>
        </w:tc>
        <w:tc>
          <w:tcPr>
            <w:tcW w:w="708" w:type="dxa"/>
            <w:tcBorders>
              <w:bottom w:val="single" w:sz="4" w:space="0" w:color="auto"/>
            </w:tcBorders>
            <w:shd w:val="clear" w:color="auto" w:fill="C0C0C0"/>
            <w:vAlign w:val="center"/>
          </w:tcPr>
          <w:p w:rsidR="00E1107B" w:rsidRDefault="00E1107B" w:rsidP="00775974">
            <w:pPr>
              <w:pStyle w:val="ConsPlusNormal"/>
              <w:tabs>
                <w:tab w:val="left" w:pos="2065"/>
              </w:tabs>
              <w:jc w:val="center"/>
              <w:rPr>
                <w:sz w:val="20"/>
              </w:rPr>
            </w:pPr>
          </w:p>
          <w:p w:rsidR="00E1107B" w:rsidRPr="00B716B9" w:rsidRDefault="00E1107B" w:rsidP="00775974">
            <w:pPr>
              <w:jc w:val="center"/>
              <w:rPr>
                <w:sz w:val="20"/>
                <w:szCs w:val="20"/>
              </w:rPr>
            </w:pPr>
            <w:r w:rsidRPr="00B716B9">
              <w:rPr>
                <w:sz w:val="20"/>
                <w:szCs w:val="20"/>
              </w:rPr>
              <w:t>2027</w:t>
            </w:r>
          </w:p>
        </w:tc>
        <w:tc>
          <w:tcPr>
            <w:tcW w:w="995" w:type="dxa"/>
            <w:tcBorders>
              <w:bottom w:val="single" w:sz="4" w:space="0" w:color="auto"/>
            </w:tcBorders>
            <w:shd w:val="clear" w:color="auto" w:fill="C0C0C0"/>
            <w:vAlign w:val="center"/>
          </w:tcPr>
          <w:p w:rsidR="00E1107B" w:rsidRDefault="00E1107B" w:rsidP="00775974">
            <w:pPr>
              <w:jc w:val="center"/>
              <w:rPr>
                <w:sz w:val="20"/>
                <w:szCs w:val="20"/>
              </w:rPr>
            </w:pPr>
          </w:p>
          <w:p w:rsidR="00E1107B" w:rsidRPr="00B716B9" w:rsidRDefault="00E1107B" w:rsidP="00775974">
            <w:pPr>
              <w:jc w:val="center"/>
              <w:rPr>
                <w:sz w:val="20"/>
                <w:szCs w:val="20"/>
              </w:rPr>
            </w:pPr>
            <w:r>
              <w:rPr>
                <w:sz w:val="20"/>
                <w:szCs w:val="20"/>
              </w:rPr>
              <w:t>2028</w:t>
            </w:r>
          </w:p>
        </w:tc>
      </w:tr>
      <w:tr w:rsidR="00E1107B" w:rsidTr="004015C3">
        <w:trPr>
          <w:trHeight w:hRule="exact" w:val="397"/>
        </w:trPr>
        <w:tc>
          <w:tcPr>
            <w:tcW w:w="7089" w:type="dxa"/>
            <w:gridSpan w:val="14"/>
            <w:shd w:val="clear" w:color="auto" w:fill="FFCC99"/>
            <w:vAlign w:val="center"/>
          </w:tcPr>
          <w:p w:rsidR="00E1107B" w:rsidRPr="004F78D0" w:rsidRDefault="00E1107B" w:rsidP="00DA51A7">
            <w:pPr>
              <w:pStyle w:val="ConsPlusNormal"/>
              <w:jc w:val="center"/>
              <w:rPr>
                <w:b/>
                <w:szCs w:val="24"/>
              </w:rPr>
            </w:pPr>
            <w:r>
              <w:rPr>
                <w:b/>
                <w:szCs w:val="24"/>
              </w:rPr>
              <w:t xml:space="preserve">                                                                                    Демография</w:t>
            </w:r>
          </w:p>
        </w:tc>
        <w:tc>
          <w:tcPr>
            <w:tcW w:w="708" w:type="dxa"/>
            <w:shd w:val="clear" w:color="auto" w:fill="FFCC99"/>
          </w:tcPr>
          <w:p w:rsidR="00E1107B" w:rsidRPr="004F78D0" w:rsidRDefault="00E1107B" w:rsidP="00DA51A7">
            <w:pPr>
              <w:pStyle w:val="ConsPlusNormal"/>
              <w:jc w:val="center"/>
              <w:rPr>
                <w:b/>
                <w:szCs w:val="24"/>
              </w:rPr>
            </w:pPr>
          </w:p>
        </w:tc>
        <w:tc>
          <w:tcPr>
            <w:tcW w:w="708" w:type="dxa"/>
            <w:shd w:val="clear" w:color="auto" w:fill="FFCC99"/>
          </w:tcPr>
          <w:p w:rsidR="00E1107B" w:rsidRPr="004F78D0" w:rsidRDefault="00E1107B" w:rsidP="00DA51A7">
            <w:pPr>
              <w:pStyle w:val="ConsPlusNormal"/>
              <w:jc w:val="center"/>
              <w:rPr>
                <w:b/>
                <w:szCs w:val="24"/>
              </w:rPr>
            </w:pPr>
          </w:p>
        </w:tc>
        <w:tc>
          <w:tcPr>
            <w:tcW w:w="849" w:type="dxa"/>
            <w:shd w:val="clear" w:color="auto" w:fill="FFCC99"/>
          </w:tcPr>
          <w:p w:rsidR="00E1107B" w:rsidRPr="004F78D0" w:rsidRDefault="00E1107B" w:rsidP="00DA51A7">
            <w:pPr>
              <w:pStyle w:val="ConsPlusNormal"/>
              <w:jc w:val="center"/>
              <w:rPr>
                <w:b/>
                <w:szCs w:val="24"/>
              </w:rPr>
            </w:pPr>
          </w:p>
        </w:tc>
        <w:tc>
          <w:tcPr>
            <w:tcW w:w="708" w:type="dxa"/>
            <w:shd w:val="clear" w:color="auto" w:fill="FFCC99"/>
          </w:tcPr>
          <w:p w:rsidR="00E1107B" w:rsidRPr="004F78D0" w:rsidRDefault="00E1107B" w:rsidP="00DA51A7">
            <w:pPr>
              <w:pStyle w:val="ConsPlusNormal"/>
              <w:jc w:val="center"/>
              <w:rPr>
                <w:b/>
                <w:szCs w:val="24"/>
              </w:rPr>
            </w:pPr>
          </w:p>
        </w:tc>
        <w:tc>
          <w:tcPr>
            <w:tcW w:w="995" w:type="dxa"/>
            <w:shd w:val="clear" w:color="auto" w:fill="FFCC99"/>
          </w:tcPr>
          <w:p w:rsidR="00E1107B" w:rsidRPr="004F78D0" w:rsidRDefault="00E1107B" w:rsidP="00DA51A7">
            <w:pPr>
              <w:pStyle w:val="ConsPlusNormal"/>
              <w:jc w:val="center"/>
              <w:rPr>
                <w:b/>
                <w:szCs w:val="24"/>
              </w:rPr>
            </w:pPr>
          </w:p>
        </w:tc>
      </w:tr>
      <w:tr w:rsidR="00775974" w:rsidTr="004015C3">
        <w:trPr>
          <w:trHeight w:val="436"/>
        </w:trPr>
        <w:tc>
          <w:tcPr>
            <w:tcW w:w="566" w:type="dxa"/>
            <w:shd w:val="clear" w:color="auto" w:fill="auto"/>
          </w:tcPr>
          <w:p w:rsidR="00E1107B" w:rsidRPr="00B716B9" w:rsidRDefault="00E1107B" w:rsidP="00DA51A7">
            <w:pPr>
              <w:rPr>
                <w:sz w:val="20"/>
                <w:szCs w:val="20"/>
              </w:rPr>
            </w:pPr>
            <w:r w:rsidRPr="00B716B9">
              <w:rPr>
                <w:sz w:val="20"/>
                <w:szCs w:val="20"/>
              </w:rPr>
              <w:t>1.</w:t>
            </w:r>
          </w:p>
        </w:tc>
        <w:tc>
          <w:tcPr>
            <w:tcW w:w="1079" w:type="dxa"/>
            <w:gridSpan w:val="2"/>
            <w:shd w:val="clear" w:color="auto" w:fill="auto"/>
          </w:tcPr>
          <w:p w:rsidR="00E1107B" w:rsidRPr="00B716B9" w:rsidRDefault="00E1107B" w:rsidP="00DA51A7">
            <w:pPr>
              <w:rPr>
                <w:sz w:val="20"/>
                <w:szCs w:val="20"/>
              </w:rPr>
            </w:pPr>
            <w:r w:rsidRPr="00B716B9">
              <w:rPr>
                <w:sz w:val="20"/>
                <w:szCs w:val="20"/>
              </w:rPr>
              <w:t>Коэффициент естественного прироста (убыли</w:t>
            </w:r>
            <w:proofErr w:type="gramStart"/>
            <w:r w:rsidRPr="00B716B9">
              <w:rPr>
                <w:sz w:val="20"/>
                <w:szCs w:val="20"/>
              </w:rPr>
              <w:t xml:space="preserve"> -) </w:t>
            </w:r>
            <w:proofErr w:type="gramEnd"/>
            <w:r w:rsidRPr="00B716B9">
              <w:rPr>
                <w:sz w:val="20"/>
                <w:szCs w:val="20"/>
              </w:rPr>
              <w:t>в расчете на 1000 населения</w:t>
            </w:r>
          </w:p>
        </w:tc>
        <w:tc>
          <w:tcPr>
            <w:tcW w:w="484" w:type="dxa"/>
            <w:shd w:val="clear" w:color="auto" w:fill="auto"/>
          </w:tcPr>
          <w:p w:rsidR="00E1107B" w:rsidRPr="00B716B9" w:rsidRDefault="00E1107B" w:rsidP="00DA51A7">
            <w:pPr>
              <w:rPr>
                <w:sz w:val="20"/>
                <w:szCs w:val="20"/>
              </w:rPr>
            </w:pPr>
          </w:p>
          <w:p w:rsidR="00E1107B" w:rsidRPr="00B716B9" w:rsidRDefault="00E1107B" w:rsidP="00DA51A7">
            <w:pPr>
              <w:rPr>
                <w:sz w:val="20"/>
                <w:szCs w:val="20"/>
              </w:rPr>
            </w:pPr>
          </w:p>
          <w:p w:rsidR="00E1107B" w:rsidRPr="00B716B9" w:rsidRDefault="00E1107B" w:rsidP="00DA51A7">
            <w:pPr>
              <w:rPr>
                <w:sz w:val="20"/>
                <w:szCs w:val="20"/>
              </w:rPr>
            </w:pPr>
            <w:r w:rsidRPr="00B716B9">
              <w:rPr>
                <w:sz w:val="20"/>
                <w:szCs w:val="20"/>
              </w:rPr>
              <w:t>чел.</w:t>
            </w:r>
          </w:p>
        </w:tc>
        <w:tc>
          <w:tcPr>
            <w:tcW w:w="709" w:type="dxa"/>
            <w:gridSpan w:val="2"/>
            <w:shd w:val="clear" w:color="auto" w:fill="auto"/>
            <w:vAlign w:val="center"/>
          </w:tcPr>
          <w:p w:rsidR="00E1107B" w:rsidRPr="00B716B9" w:rsidRDefault="00E1107B" w:rsidP="00DA51A7">
            <w:pPr>
              <w:pStyle w:val="ConsPlusNormal"/>
              <w:jc w:val="center"/>
              <w:rPr>
                <w:sz w:val="20"/>
              </w:rPr>
            </w:pPr>
            <w:r>
              <w:rPr>
                <w:sz w:val="20"/>
              </w:rPr>
              <w:t>+5</w:t>
            </w:r>
          </w:p>
        </w:tc>
        <w:tc>
          <w:tcPr>
            <w:tcW w:w="709" w:type="dxa"/>
            <w:gridSpan w:val="2"/>
            <w:shd w:val="clear" w:color="auto" w:fill="auto"/>
            <w:vAlign w:val="center"/>
          </w:tcPr>
          <w:p w:rsidR="00E1107B" w:rsidRPr="00B716B9" w:rsidRDefault="00E1107B" w:rsidP="00DA51A7">
            <w:pPr>
              <w:pStyle w:val="ConsPlusNormal"/>
              <w:jc w:val="center"/>
              <w:rPr>
                <w:sz w:val="20"/>
              </w:rPr>
            </w:pPr>
            <w:r w:rsidRPr="00B716B9">
              <w:rPr>
                <w:sz w:val="20"/>
              </w:rPr>
              <w:t>+</w:t>
            </w:r>
            <w:r>
              <w:rPr>
                <w:sz w:val="20"/>
              </w:rPr>
              <w:t>6</w:t>
            </w:r>
          </w:p>
        </w:tc>
        <w:tc>
          <w:tcPr>
            <w:tcW w:w="567" w:type="dxa"/>
            <w:shd w:val="clear" w:color="auto" w:fill="auto"/>
            <w:vAlign w:val="center"/>
          </w:tcPr>
          <w:p w:rsidR="00E1107B" w:rsidRPr="00B716B9" w:rsidRDefault="00E1107B" w:rsidP="00DA51A7">
            <w:pPr>
              <w:pStyle w:val="ConsPlusNormal"/>
              <w:jc w:val="center"/>
              <w:rPr>
                <w:sz w:val="20"/>
              </w:rPr>
            </w:pPr>
            <w:r w:rsidRPr="00B716B9">
              <w:rPr>
                <w:sz w:val="20"/>
              </w:rPr>
              <w:t>+</w:t>
            </w:r>
            <w:r>
              <w:rPr>
                <w:sz w:val="20"/>
              </w:rPr>
              <w:t>6</w:t>
            </w:r>
          </w:p>
        </w:tc>
        <w:tc>
          <w:tcPr>
            <w:tcW w:w="567" w:type="dxa"/>
            <w:shd w:val="clear" w:color="auto" w:fill="auto"/>
            <w:vAlign w:val="center"/>
          </w:tcPr>
          <w:p w:rsidR="00E1107B" w:rsidRPr="00B716B9" w:rsidRDefault="00E1107B" w:rsidP="00DA51A7">
            <w:pPr>
              <w:pStyle w:val="ConsPlusNormal"/>
              <w:jc w:val="center"/>
              <w:rPr>
                <w:sz w:val="20"/>
              </w:rPr>
            </w:pPr>
            <w:r w:rsidRPr="00B716B9">
              <w:rPr>
                <w:sz w:val="20"/>
              </w:rPr>
              <w:t>+</w:t>
            </w:r>
            <w:r>
              <w:rPr>
                <w:sz w:val="20"/>
              </w:rPr>
              <w:t>6</w:t>
            </w:r>
          </w:p>
        </w:tc>
        <w:tc>
          <w:tcPr>
            <w:tcW w:w="567" w:type="dxa"/>
            <w:shd w:val="clear" w:color="auto" w:fill="auto"/>
            <w:vAlign w:val="center"/>
          </w:tcPr>
          <w:p w:rsidR="00E1107B" w:rsidRPr="00B716B9" w:rsidRDefault="00E1107B" w:rsidP="00DA51A7">
            <w:pPr>
              <w:pStyle w:val="ConsPlusNormal"/>
              <w:jc w:val="center"/>
              <w:rPr>
                <w:sz w:val="20"/>
              </w:rPr>
            </w:pPr>
            <w:r w:rsidRPr="00B716B9">
              <w:rPr>
                <w:sz w:val="20"/>
              </w:rPr>
              <w:t>+</w:t>
            </w:r>
            <w:r>
              <w:rPr>
                <w:sz w:val="20"/>
              </w:rPr>
              <w:t>6</w:t>
            </w:r>
          </w:p>
        </w:tc>
        <w:tc>
          <w:tcPr>
            <w:tcW w:w="567" w:type="dxa"/>
            <w:shd w:val="clear" w:color="auto" w:fill="auto"/>
            <w:vAlign w:val="center"/>
          </w:tcPr>
          <w:p w:rsidR="00E1107B" w:rsidRPr="00B716B9" w:rsidRDefault="00E1107B" w:rsidP="00DA51A7">
            <w:pPr>
              <w:pStyle w:val="ConsPlusNormal"/>
              <w:jc w:val="center"/>
              <w:rPr>
                <w:sz w:val="20"/>
              </w:rPr>
            </w:pPr>
            <w:r w:rsidRPr="00B716B9">
              <w:rPr>
                <w:sz w:val="20"/>
              </w:rPr>
              <w:t>+</w:t>
            </w:r>
            <w:r>
              <w:rPr>
                <w:sz w:val="20"/>
              </w:rPr>
              <w:t>6</w:t>
            </w:r>
          </w:p>
        </w:tc>
        <w:tc>
          <w:tcPr>
            <w:tcW w:w="707" w:type="dxa"/>
            <w:shd w:val="clear" w:color="auto" w:fill="auto"/>
            <w:vAlign w:val="center"/>
          </w:tcPr>
          <w:p w:rsidR="00E1107B" w:rsidRPr="00B716B9" w:rsidRDefault="00E1107B" w:rsidP="00DA51A7">
            <w:pPr>
              <w:pStyle w:val="ConsPlusNormal"/>
              <w:jc w:val="center"/>
              <w:rPr>
                <w:sz w:val="20"/>
              </w:rPr>
            </w:pPr>
            <w:r w:rsidRPr="00B716B9">
              <w:rPr>
                <w:sz w:val="20"/>
              </w:rPr>
              <w:t>+</w:t>
            </w:r>
            <w:r>
              <w:rPr>
                <w:sz w:val="20"/>
              </w:rPr>
              <w:t>7</w:t>
            </w:r>
          </w:p>
        </w:tc>
        <w:tc>
          <w:tcPr>
            <w:tcW w:w="567" w:type="dxa"/>
            <w:shd w:val="clear" w:color="auto" w:fill="auto"/>
            <w:vAlign w:val="center"/>
          </w:tcPr>
          <w:p w:rsidR="00E1107B" w:rsidRPr="00B716B9" w:rsidRDefault="00E1107B" w:rsidP="00DA51A7">
            <w:pPr>
              <w:pStyle w:val="ConsPlusNormal"/>
              <w:jc w:val="center"/>
              <w:rPr>
                <w:sz w:val="20"/>
              </w:rPr>
            </w:pPr>
            <w:r w:rsidRPr="00B716B9">
              <w:rPr>
                <w:sz w:val="20"/>
              </w:rPr>
              <w:t>+</w:t>
            </w:r>
            <w:r>
              <w:rPr>
                <w:sz w:val="20"/>
              </w:rPr>
              <w:t>7</w:t>
            </w:r>
          </w:p>
        </w:tc>
        <w:tc>
          <w:tcPr>
            <w:tcW w:w="708" w:type="dxa"/>
            <w:vAlign w:val="center"/>
          </w:tcPr>
          <w:p w:rsidR="00E1107B" w:rsidRPr="00B716B9" w:rsidRDefault="00E1107B" w:rsidP="00775974">
            <w:pPr>
              <w:pStyle w:val="ConsPlusNormal"/>
              <w:jc w:val="center"/>
              <w:rPr>
                <w:sz w:val="20"/>
              </w:rPr>
            </w:pPr>
            <w:r w:rsidRPr="00B716B9">
              <w:rPr>
                <w:sz w:val="20"/>
              </w:rPr>
              <w:t>+</w:t>
            </w:r>
            <w:r>
              <w:rPr>
                <w:sz w:val="20"/>
              </w:rPr>
              <w:t>7</w:t>
            </w:r>
          </w:p>
        </w:tc>
        <w:tc>
          <w:tcPr>
            <w:tcW w:w="708" w:type="dxa"/>
            <w:vAlign w:val="center"/>
          </w:tcPr>
          <w:p w:rsidR="00E1107B" w:rsidRPr="00B716B9" w:rsidRDefault="00E1107B" w:rsidP="00775974">
            <w:pPr>
              <w:pStyle w:val="ConsPlusNormal"/>
              <w:jc w:val="center"/>
              <w:rPr>
                <w:sz w:val="20"/>
              </w:rPr>
            </w:pPr>
            <w:r w:rsidRPr="00B716B9">
              <w:rPr>
                <w:sz w:val="20"/>
              </w:rPr>
              <w:t>+</w:t>
            </w:r>
            <w:r>
              <w:rPr>
                <w:sz w:val="20"/>
              </w:rPr>
              <w:t>7</w:t>
            </w:r>
          </w:p>
        </w:tc>
        <w:tc>
          <w:tcPr>
            <w:tcW w:w="849" w:type="dxa"/>
            <w:vAlign w:val="center"/>
          </w:tcPr>
          <w:p w:rsidR="00E1107B" w:rsidRPr="00B716B9" w:rsidRDefault="00E1107B" w:rsidP="00775974">
            <w:pPr>
              <w:pStyle w:val="ConsPlusNormal"/>
              <w:jc w:val="center"/>
              <w:rPr>
                <w:sz w:val="20"/>
              </w:rPr>
            </w:pPr>
            <w:r w:rsidRPr="00B716B9">
              <w:rPr>
                <w:sz w:val="20"/>
              </w:rPr>
              <w:t>+</w:t>
            </w:r>
            <w:r>
              <w:rPr>
                <w:sz w:val="20"/>
              </w:rPr>
              <w:t>7</w:t>
            </w:r>
          </w:p>
        </w:tc>
        <w:tc>
          <w:tcPr>
            <w:tcW w:w="708" w:type="dxa"/>
            <w:vAlign w:val="center"/>
          </w:tcPr>
          <w:p w:rsidR="00E1107B" w:rsidRPr="00B716B9" w:rsidRDefault="00E1107B" w:rsidP="00775974">
            <w:pPr>
              <w:pStyle w:val="ConsPlusNormal"/>
              <w:jc w:val="center"/>
              <w:rPr>
                <w:sz w:val="20"/>
              </w:rPr>
            </w:pPr>
            <w:r w:rsidRPr="00B716B9">
              <w:rPr>
                <w:sz w:val="20"/>
              </w:rPr>
              <w:t>+</w:t>
            </w:r>
            <w:r>
              <w:rPr>
                <w:sz w:val="20"/>
              </w:rPr>
              <w:t>7</w:t>
            </w:r>
          </w:p>
        </w:tc>
        <w:tc>
          <w:tcPr>
            <w:tcW w:w="995" w:type="dxa"/>
          </w:tcPr>
          <w:p w:rsidR="00E1107B" w:rsidRDefault="00E1107B" w:rsidP="00DA51A7">
            <w:pPr>
              <w:pStyle w:val="ConsPlusNormal"/>
              <w:jc w:val="center"/>
              <w:rPr>
                <w:szCs w:val="24"/>
              </w:rPr>
            </w:pPr>
          </w:p>
          <w:p w:rsidR="00E1107B" w:rsidRPr="00DE6E69" w:rsidRDefault="00E1107B" w:rsidP="00DE6E69"/>
          <w:p w:rsidR="00E1107B" w:rsidRDefault="00E1107B" w:rsidP="00DE6E69"/>
          <w:p w:rsidR="00E1107B" w:rsidRPr="00DE6E69" w:rsidRDefault="00E1107B" w:rsidP="00DE6E69">
            <w:r>
              <w:rPr>
                <w:sz w:val="20"/>
                <w:szCs w:val="20"/>
              </w:rPr>
              <w:t xml:space="preserve">     </w:t>
            </w:r>
            <w:r w:rsidRPr="00B716B9">
              <w:rPr>
                <w:sz w:val="20"/>
                <w:szCs w:val="20"/>
              </w:rPr>
              <w:t>+</w:t>
            </w:r>
            <w:r>
              <w:rPr>
                <w:sz w:val="20"/>
              </w:rPr>
              <w:t>7</w:t>
            </w:r>
          </w:p>
        </w:tc>
      </w:tr>
      <w:tr w:rsidR="00775974" w:rsidTr="004015C3">
        <w:trPr>
          <w:trHeight w:val="436"/>
        </w:trPr>
        <w:tc>
          <w:tcPr>
            <w:tcW w:w="566" w:type="dxa"/>
            <w:tcBorders>
              <w:bottom w:val="single" w:sz="4" w:space="0" w:color="auto"/>
            </w:tcBorders>
            <w:shd w:val="clear" w:color="auto" w:fill="auto"/>
          </w:tcPr>
          <w:p w:rsidR="00E1107B" w:rsidRPr="00B716B9" w:rsidRDefault="00E1107B" w:rsidP="00DA51A7">
            <w:pPr>
              <w:rPr>
                <w:sz w:val="20"/>
                <w:szCs w:val="20"/>
              </w:rPr>
            </w:pPr>
            <w:r w:rsidRPr="00B716B9">
              <w:rPr>
                <w:sz w:val="20"/>
                <w:szCs w:val="20"/>
              </w:rPr>
              <w:t>2.</w:t>
            </w:r>
          </w:p>
        </w:tc>
        <w:tc>
          <w:tcPr>
            <w:tcW w:w="1079" w:type="dxa"/>
            <w:gridSpan w:val="2"/>
            <w:tcBorders>
              <w:bottom w:val="single" w:sz="4" w:space="0" w:color="auto"/>
            </w:tcBorders>
            <w:shd w:val="clear" w:color="auto" w:fill="auto"/>
          </w:tcPr>
          <w:p w:rsidR="00E1107B" w:rsidRPr="00B716B9" w:rsidRDefault="00E1107B" w:rsidP="00DA51A7">
            <w:pPr>
              <w:rPr>
                <w:sz w:val="20"/>
                <w:szCs w:val="20"/>
              </w:rPr>
            </w:pPr>
            <w:r w:rsidRPr="00B716B9">
              <w:rPr>
                <w:sz w:val="20"/>
                <w:szCs w:val="20"/>
              </w:rPr>
              <w:t>Миграционная убыль (прирост) на 1000 населения</w:t>
            </w:r>
          </w:p>
        </w:tc>
        <w:tc>
          <w:tcPr>
            <w:tcW w:w="484" w:type="dxa"/>
            <w:tcBorders>
              <w:bottom w:val="single" w:sz="4" w:space="0" w:color="auto"/>
            </w:tcBorders>
            <w:shd w:val="clear" w:color="auto" w:fill="auto"/>
          </w:tcPr>
          <w:p w:rsidR="00E1107B" w:rsidRPr="00B716B9" w:rsidRDefault="00E1107B" w:rsidP="00DA51A7">
            <w:pPr>
              <w:rPr>
                <w:sz w:val="20"/>
                <w:szCs w:val="20"/>
              </w:rPr>
            </w:pPr>
          </w:p>
          <w:p w:rsidR="00E1107B" w:rsidRPr="00B716B9" w:rsidRDefault="00E1107B" w:rsidP="00DA51A7">
            <w:pPr>
              <w:rPr>
                <w:sz w:val="20"/>
                <w:szCs w:val="20"/>
              </w:rPr>
            </w:pPr>
            <w:r w:rsidRPr="00B716B9">
              <w:rPr>
                <w:sz w:val="20"/>
                <w:szCs w:val="20"/>
              </w:rPr>
              <w:t>чел.</w:t>
            </w:r>
          </w:p>
        </w:tc>
        <w:tc>
          <w:tcPr>
            <w:tcW w:w="709" w:type="dxa"/>
            <w:gridSpan w:val="2"/>
            <w:tcBorders>
              <w:bottom w:val="single" w:sz="4" w:space="0" w:color="auto"/>
            </w:tcBorders>
            <w:shd w:val="clear" w:color="auto" w:fill="auto"/>
            <w:vAlign w:val="center"/>
          </w:tcPr>
          <w:p w:rsidR="00E1107B" w:rsidRPr="00B716B9" w:rsidRDefault="00E1107B" w:rsidP="00DA51A7">
            <w:pPr>
              <w:pStyle w:val="ConsPlusNormal"/>
              <w:jc w:val="center"/>
              <w:rPr>
                <w:sz w:val="20"/>
              </w:rPr>
            </w:pPr>
            <w:r>
              <w:rPr>
                <w:sz w:val="20"/>
              </w:rPr>
              <w:t>+2</w:t>
            </w:r>
          </w:p>
        </w:tc>
        <w:tc>
          <w:tcPr>
            <w:tcW w:w="709" w:type="dxa"/>
            <w:gridSpan w:val="2"/>
            <w:tcBorders>
              <w:bottom w:val="single" w:sz="4" w:space="0" w:color="auto"/>
            </w:tcBorders>
            <w:shd w:val="clear" w:color="auto" w:fill="auto"/>
            <w:vAlign w:val="center"/>
          </w:tcPr>
          <w:p w:rsidR="00E1107B" w:rsidRPr="00B716B9" w:rsidRDefault="00E1107B" w:rsidP="00DA51A7">
            <w:pPr>
              <w:pStyle w:val="ConsPlusNormal"/>
              <w:jc w:val="center"/>
              <w:rPr>
                <w:sz w:val="20"/>
              </w:rPr>
            </w:pPr>
            <w:r>
              <w:rPr>
                <w:sz w:val="20"/>
              </w:rPr>
              <w:t>+3</w:t>
            </w:r>
          </w:p>
        </w:tc>
        <w:tc>
          <w:tcPr>
            <w:tcW w:w="567" w:type="dxa"/>
            <w:tcBorders>
              <w:bottom w:val="single" w:sz="4" w:space="0" w:color="auto"/>
            </w:tcBorders>
            <w:shd w:val="clear" w:color="auto" w:fill="auto"/>
            <w:vAlign w:val="center"/>
          </w:tcPr>
          <w:p w:rsidR="00E1107B" w:rsidRPr="00B716B9" w:rsidRDefault="00E1107B" w:rsidP="00DA51A7">
            <w:pPr>
              <w:pStyle w:val="ConsPlusNormal"/>
              <w:jc w:val="center"/>
              <w:rPr>
                <w:sz w:val="20"/>
              </w:rPr>
            </w:pPr>
            <w:r w:rsidRPr="00B716B9">
              <w:rPr>
                <w:sz w:val="20"/>
              </w:rPr>
              <w:t>+</w:t>
            </w:r>
            <w:r>
              <w:rPr>
                <w:sz w:val="20"/>
              </w:rPr>
              <w:t>3</w:t>
            </w:r>
          </w:p>
        </w:tc>
        <w:tc>
          <w:tcPr>
            <w:tcW w:w="567" w:type="dxa"/>
            <w:tcBorders>
              <w:bottom w:val="single" w:sz="4" w:space="0" w:color="auto"/>
            </w:tcBorders>
            <w:shd w:val="clear" w:color="auto" w:fill="auto"/>
            <w:vAlign w:val="center"/>
          </w:tcPr>
          <w:p w:rsidR="00E1107B" w:rsidRPr="00B716B9" w:rsidRDefault="00E1107B" w:rsidP="00DA51A7">
            <w:pPr>
              <w:pStyle w:val="ConsPlusNormal"/>
              <w:jc w:val="center"/>
              <w:rPr>
                <w:sz w:val="20"/>
              </w:rPr>
            </w:pPr>
            <w:r w:rsidRPr="00B716B9">
              <w:rPr>
                <w:sz w:val="20"/>
              </w:rPr>
              <w:t>+</w:t>
            </w:r>
            <w:r>
              <w:rPr>
                <w:sz w:val="20"/>
              </w:rPr>
              <w:t>3</w:t>
            </w:r>
          </w:p>
        </w:tc>
        <w:tc>
          <w:tcPr>
            <w:tcW w:w="567" w:type="dxa"/>
            <w:tcBorders>
              <w:bottom w:val="single" w:sz="4" w:space="0" w:color="auto"/>
            </w:tcBorders>
            <w:shd w:val="clear" w:color="auto" w:fill="auto"/>
            <w:vAlign w:val="center"/>
          </w:tcPr>
          <w:p w:rsidR="00E1107B" w:rsidRPr="00B716B9" w:rsidRDefault="00E1107B" w:rsidP="00DA51A7">
            <w:pPr>
              <w:pStyle w:val="ConsPlusNormal"/>
              <w:jc w:val="center"/>
              <w:rPr>
                <w:sz w:val="20"/>
              </w:rPr>
            </w:pPr>
            <w:r w:rsidRPr="00B716B9">
              <w:rPr>
                <w:sz w:val="20"/>
              </w:rPr>
              <w:t>+</w:t>
            </w:r>
            <w:r>
              <w:rPr>
                <w:sz w:val="20"/>
              </w:rPr>
              <w:t>3</w:t>
            </w:r>
          </w:p>
        </w:tc>
        <w:tc>
          <w:tcPr>
            <w:tcW w:w="567" w:type="dxa"/>
            <w:tcBorders>
              <w:bottom w:val="single" w:sz="4" w:space="0" w:color="auto"/>
            </w:tcBorders>
            <w:shd w:val="clear" w:color="auto" w:fill="auto"/>
            <w:vAlign w:val="center"/>
          </w:tcPr>
          <w:p w:rsidR="00E1107B" w:rsidRPr="00B716B9" w:rsidRDefault="00E1107B" w:rsidP="00DA51A7">
            <w:pPr>
              <w:pStyle w:val="ConsPlusNormal"/>
              <w:jc w:val="center"/>
              <w:rPr>
                <w:sz w:val="20"/>
              </w:rPr>
            </w:pPr>
            <w:r w:rsidRPr="00B716B9">
              <w:rPr>
                <w:sz w:val="20"/>
              </w:rPr>
              <w:t>+</w:t>
            </w:r>
            <w:r>
              <w:rPr>
                <w:sz w:val="20"/>
              </w:rPr>
              <w:t>3</w:t>
            </w:r>
          </w:p>
        </w:tc>
        <w:tc>
          <w:tcPr>
            <w:tcW w:w="707" w:type="dxa"/>
            <w:tcBorders>
              <w:bottom w:val="single" w:sz="4" w:space="0" w:color="auto"/>
            </w:tcBorders>
            <w:shd w:val="clear" w:color="auto" w:fill="auto"/>
            <w:vAlign w:val="center"/>
          </w:tcPr>
          <w:p w:rsidR="00E1107B" w:rsidRPr="00B716B9" w:rsidRDefault="00E1107B" w:rsidP="00DA51A7">
            <w:pPr>
              <w:pStyle w:val="ConsPlusNormal"/>
              <w:jc w:val="center"/>
              <w:rPr>
                <w:sz w:val="20"/>
              </w:rPr>
            </w:pPr>
            <w:r w:rsidRPr="00B716B9">
              <w:rPr>
                <w:sz w:val="20"/>
              </w:rPr>
              <w:t>+</w:t>
            </w:r>
            <w:r>
              <w:rPr>
                <w:sz w:val="20"/>
              </w:rPr>
              <w:t>4</w:t>
            </w:r>
          </w:p>
        </w:tc>
        <w:tc>
          <w:tcPr>
            <w:tcW w:w="567" w:type="dxa"/>
            <w:tcBorders>
              <w:bottom w:val="single" w:sz="4" w:space="0" w:color="auto"/>
            </w:tcBorders>
            <w:shd w:val="clear" w:color="auto" w:fill="auto"/>
            <w:vAlign w:val="center"/>
          </w:tcPr>
          <w:p w:rsidR="00E1107B" w:rsidRPr="00B716B9" w:rsidRDefault="00E1107B" w:rsidP="00DA51A7">
            <w:pPr>
              <w:pStyle w:val="ConsPlusNormal"/>
              <w:jc w:val="center"/>
              <w:rPr>
                <w:sz w:val="20"/>
              </w:rPr>
            </w:pPr>
            <w:r w:rsidRPr="00B716B9">
              <w:rPr>
                <w:sz w:val="20"/>
              </w:rPr>
              <w:t>+</w:t>
            </w:r>
            <w:r>
              <w:rPr>
                <w:sz w:val="20"/>
              </w:rPr>
              <w:t>4</w:t>
            </w:r>
          </w:p>
        </w:tc>
        <w:tc>
          <w:tcPr>
            <w:tcW w:w="708" w:type="dxa"/>
            <w:tcBorders>
              <w:bottom w:val="single" w:sz="4" w:space="0" w:color="auto"/>
            </w:tcBorders>
            <w:vAlign w:val="center"/>
          </w:tcPr>
          <w:p w:rsidR="00E1107B" w:rsidRPr="00B716B9" w:rsidRDefault="00E1107B" w:rsidP="00775974">
            <w:pPr>
              <w:pStyle w:val="ConsPlusNormal"/>
              <w:jc w:val="center"/>
              <w:rPr>
                <w:sz w:val="20"/>
              </w:rPr>
            </w:pPr>
            <w:r w:rsidRPr="00B716B9">
              <w:rPr>
                <w:sz w:val="20"/>
              </w:rPr>
              <w:t>+</w:t>
            </w:r>
            <w:r>
              <w:rPr>
                <w:sz w:val="20"/>
              </w:rPr>
              <w:t>3</w:t>
            </w:r>
          </w:p>
        </w:tc>
        <w:tc>
          <w:tcPr>
            <w:tcW w:w="708" w:type="dxa"/>
            <w:tcBorders>
              <w:bottom w:val="single" w:sz="4" w:space="0" w:color="auto"/>
            </w:tcBorders>
            <w:vAlign w:val="center"/>
          </w:tcPr>
          <w:p w:rsidR="00E1107B" w:rsidRPr="00B716B9" w:rsidRDefault="00E1107B" w:rsidP="00775974">
            <w:pPr>
              <w:pStyle w:val="ConsPlusNormal"/>
              <w:jc w:val="center"/>
              <w:rPr>
                <w:sz w:val="20"/>
              </w:rPr>
            </w:pPr>
            <w:r w:rsidRPr="00B716B9">
              <w:rPr>
                <w:sz w:val="20"/>
              </w:rPr>
              <w:t>+</w:t>
            </w:r>
            <w:r>
              <w:rPr>
                <w:sz w:val="20"/>
              </w:rPr>
              <w:t>3</w:t>
            </w:r>
          </w:p>
        </w:tc>
        <w:tc>
          <w:tcPr>
            <w:tcW w:w="849" w:type="dxa"/>
            <w:tcBorders>
              <w:bottom w:val="single" w:sz="4" w:space="0" w:color="auto"/>
            </w:tcBorders>
            <w:vAlign w:val="center"/>
          </w:tcPr>
          <w:p w:rsidR="00E1107B" w:rsidRPr="00B716B9" w:rsidRDefault="00E1107B" w:rsidP="00775974">
            <w:pPr>
              <w:pStyle w:val="ConsPlusNormal"/>
              <w:jc w:val="center"/>
              <w:rPr>
                <w:sz w:val="20"/>
              </w:rPr>
            </w:pPr>
            <w:r w:rsidRPr="00B716B9">
              <w:rPr>
                <w:sz w:val="20"/>
              </w:rPr>
              <w:t>+</w:t>
            </w:r>
            <w:r>
              <w:rPr>
                <w:sz w:val="20"/>
              </w:rPr>
              <w:t>3</w:t>
            </w:r>
          </w:p>
        </w:tc>
        <w:tc>
          <w:tcPr>
            <w:tcW w:w="708" w:type="dxa"/>
            <w:tcBorders>
              <w:bottom w:val="single" w:sz="4" w:space="0" w:color="auto"/>
            </w:tcBorders>
            <w:vAlign w:val="center"/>
          </w:tcPr>
          <w:p w:rsidR="00E1107B" w:rsidRPr="00B716B9" w:rsidRDefault="00E1107B" w:rsidP="00775974">
            <w:pPr>
              <w:pStyle w:val="ConsPlusNormal"/>
              <w:jc w:val="center"/>
              <w:rPr>
                <w:sz w:val="20"/>
              </w:rPr>
            </w:pPr>
            <w:r w:rsidRPr="00B716B9">
              <w:rPr>
                <w:sz w:val="20"/>
              </w:rPr>
              <w:t>+</w:t>
            </w:r>
            <w:r>
              <w:rPr>
                <w:sz w:val="20"/>
              </w:rPr>
              <w:t>3</w:t>
            </w:r>
          </w:p>
        </w:tc>
        <w:tc>
          <w:tcPr>
            <w:tcW w:w="995" w:type="dxa"/>
            <w:tcBorders>
              <w:bottom w:val="single" w:sz="4" w:space="0" w:color="auto"/>
            </w:tcBorders>
            <w:vAlign w:val="center"/>
          </w:tcPr>
          <w:p w:rsidR="00E1107B" w:rsidRPr="00B716B9" w:rsidRDefault="00E1107B" w:rsidP="002A4A22">
            <w:pPr>
              <w:pStyle w:val="ConsPlusNormal"/>
              <w:jc w:val="center"/>
              <w:rPr>
                <w:sz w:val="20"/>
              </w:rPr>
            </w:pPr>
            <w:r w:rsidRPr="00B716B9">
              <w:rPr>
                <w:sz w:val="20"/>
              </w:rPr>
              <w:t>+</w:t>
            </w:r>
            <w:r>
              <w:rPr>
                <w:sz w:val="20"/>
              </w:rPr>
              <w:t>3</w:t>
            </w:r>
          </w:p>
        </w:tc>
      </w:tr>
      <w:tr w:rsidR="00E1107B" w:rsidTr="004015C3">
        <w:trPr>
          <w:trHeight w:hRule="exact" w:val="397"/>
        </w:trPr>
        <w:tc>
          <w:tcPr>
            <w:tcW w:w="11057" w:type="dxa"/>
            <w:gridSpan w:val="19"/>
            <w:shd w:val="clear" w:color="auto" w:fill="FFCC99"/>
          </w:tcPr>
          <w:p w:rsidR="00E1107B" w:rsidRPr="004F78D0" w:rsidRDefault="00E1107B" w:rsidP="00DA51A7">
            <w:pPr>
              <w:pStyle w:val="ConsPlusNormal"/>
              <w:jc w:val="center"/>
              <w:rPr>
                <w:b/>
                <w:szCs w:val="24"/>
              </w:rPr>
            </w:pPr>
            <w:r>
              <w:rPr>
                <w:b/>
                <w:szCs w:val="24"/>
              </w:rPr>
              <w:t xml:space="preserve">                 </w:t>
            </w:r>
            <w:r w:rsidRPr="004F78D0">
              <w:rPr>
                <w:b/>
                <w:szCs w:val="24"/>
              </w:rPr>
              <w:t>Экономическое развитие</w:t>
            </w:r>
          </w:p>
        </w:tc>
      </w:tr>
      <w:tr w:rsidR="00775974" w:rsidTr="004015C3">
        <w:trPr>
          <w:trHeight w:val="436"/>
        </w:trPr>
        <w:tc>
          <w:tcPr>
            <w:tcW w:w="566" w:type="dxa"/>
            <w:shd w:val="clear" w:color="auto" w:fill="auto"/>
          </w:tcPr>
          <w:p w:rsidR="00E1107B" w:rsidRPr="0054600E" w:rsidRDefault="00E1107B" w:rsidP="00DA51A7">
            <w:pPr>
              <w:rPr>
                <w:sz w:val="20"/>
                <w:szCs w:val="20"/>
              </w:rPr>
            </w:pPr>
            <w:r w:rsidRPr="0054600E">
              <w:rPr>
                <w:sz w:val="20"/>
                <w:szCs w:val="20"/>
              </w:rPr>
              <w:t>3.</w:t>
            </w:r>
          </w:p>
        </w:tc>
        <w:tc>
          <w:tcPr>
            <w:tcW w:w="991" w:type="dxa"/>
            <w:shd w:val="clear" w:color="auto" w:fill="auto"/>
          </w:tcPr>
          <w:p w:rsidR="00E1107B" w:rsidRPr="0054600E" w:rsidRDefault="00E1107B" w:rsidP="00DA51A7">
            <w:pPr>
              <w:rPr>
                <w:sz w:val="20"/>
                <w:szCs w:val="20"/>
              </w:rPr>
            </w:pPr>
            <w:r w:rsidRPr="0054600E">
              <w:rPr>
                <w:sz w:val="20"/>
                <w:szCs w:val="20"/>
              </w:rPr>
              <w:t xml:space="preserve">Выручка от реализации товаров (работ, услуг) </w:t>
            </w:r>
          </w:p>
        </w:tc>
        <w:tc>
          <w:tcPr>
            <w:tcW w:w="572" w:type="dxa"/>
            <w:gridSpan w:val="2"/>
            <w:shd w:val="clear" w:color="auto" w:fill="auto"/>
          </w:tcPr>
          <w:p w:rsidR="00E1107B" w:rsidRPr="0054600E" w:rsidRDefault="00E1107B" w:rsidP="00DA51A7">
            <w:pPr>
              <w:rPr>
                <w:sz w:val="20"/>
                <w:szCs w:val="20"/>
              </w:rPr>
            </w:pPr>
            <w:r w:rsidRPr="0054600E">
              <w:rPr>
                <w:sz w:val="20"/>
                <w:szCs w:val="20"/>
              </w:rPr>
              <w:t>млн. руб.</w:t>
            </w:r>
          </w:p>
        </w:tc>
        <w:tc>
          <w:tcPr>
            <w:tcW w:w="567" w:type="dxa"/>
            <w:shd w:val="clear" w:color="auto" w:fill="auto"/>
            <w:vAlign w:val="center"/>
          </w:tcPr>
          <w:p w:rsidR="00E1107B" w:rsidRPr="0054600E" w:rsidRDefault="00E1107B" w:rsidP="0054600E">
            <w:pPr>
              <w:pStyle w:val="ConsPlusNormal"/>
              <w:jc w:val="center"/>
              <w:rPr>
                <w:sz w:val="20"/>
              </w:rPr>
            </w:pPr>
            <w:r w:rsidRPr="0054600E">
              <w:rPr>
                <w:sz w:val="20"/>
              </w:rPr>
              <w:t>21,3</w:t>
            </w:r>
          </w:p>
        </w:tc>
        <w:tc>
          <w:tcPr>
            <w:tcW w:w="709" w:type="dxa"/>
            <w:gridSpan w:val="2"/>
            <w:shd w:val="clear" w:color="auto" w:fill="auto"/>
            <w:vAlign w:val="center"/>
          </w:tcPr>
          <w:p w:rsidR="00E1107B" w:rsidRPr="0054600E" w:rsidRDefault="00E1107B" w:rsidP="0054600E">
            <w:pPr>
              <w:pStyle w:val="ConsPlusNormal"/>
              <w:jc w:val="center"/>
              <w:rPr>
                <w:sz w:val="20"/>
              </w:rPr>
            </w:pPr>
            <w:r w:rsidRPr="0054600E">
              <w:rPr>
                <w:sz w:val="20"/>
              </w:rPr>
              <w:t>22,0</w:t>
            </w:r>
          </w:p>
        </w:tc>
        <w:tc>
          <w:tcPr>
            <w:tcW w:w="709" w:type="dxa"/>
            <w:gridSpan w:val="2"/>
            <w:shd w:val="clear" w:color="auto" w:fill="auto"/>
            <w:vAlign w:val="center"/>
          </w:tcPr>
          <w:p w:rsidR="00E1107B" w:rsidRPr="0054600E" w:rsidRDefault="00E1107B" w:rsidP="0054600E">
            <w:pPr>
              <w:pStyle w:val="ConsPlusNormal"/>
              <w:jc w:val="center"/>
              <w:rPr>
                <w:sz w:val="20"/>
              </w:rPr>
            </w:pPr>
            <w:r w:rsidRPr="0054600E">
              <w:rPr>
                <w:sz w:val="20"/>
              </w:rPr>
              <w:t>22,5</w:t>
            </w:r>
          </w:p>
        </w:tc>
        <w:tc>
          <w:tcPr>
            <w:tcW w:w="567" w:type="dxa"/>
            <w:shd w:val="clear" w:color="auto" w:fill="auto"/>
            <w:vAlign w:val="center"/>
          </w:tcPr>
          <w:p w:rsidR="00E1107B" w:rsidRPr="0054600E" w:rsidRDefault="00E1107B" w:rsidP="0054600E">
            <w:pPr>
              <w:pStyle w:val="ConsPlusNormal"/>
              <w:jc w:val="center"/>
              <w:rPr>
                <w:sz w:val="20"/>
              </w:rPr>
            </w:pPr>
            <w:r w:rsidRPr="0054600E">
              <w:rPr>
                <w:sz w:val="20"/>
              </w:rPr>
              <w:t>23,1</w:t>
            </w:r>
          </w:p>
        </w:tc>
        <w:tc>
          <w:tcPr>
            <w:tcW w:w="567" w:type="dxa"/>
            <w:shd w:val="clear" w:color="auto" w:fill="auto"/>
            <w:vAlign w:val="center"/>
          </w:tcPr>
          <w:p w:rsidR="00E1107B" w:rsidRPr="0054600E" w:rsidRDefault="00E1107B" w:rsidP="0054600E">
            <w:pPr>
              <w:pStyle w:val="ConsPlusNormal"/>
              <w:jc w:val="center"/>
              <w:rPr>
                <w:sz w:val="20"/>
              </w:rPr>
            </w:pPr>
            <w:r w:rsidRPr="0054600E">
              <w:rPr>
                <w:sz w:val="20"/>
              </w:rPr>
              <w:t>23,8</w:t>
            </w:r>
          </w:p>
        </w:tc>
        <w:tc>
          <w:tcPr>
            <w:tcW w:w="567" w:type="dxa"/>
            <w:shd w:val="clear" w:color="auto" w:fill="auto"/>
            <w:vAlign w:val="center"/>
          </w:tcPr>
          <w:p w:rsidR="00E1107B" w:rsidRPr="0054600E" w:rsidRDefault="00E1107B" w:rsidP="0054600E">
            <w:pPr>
              <w:pStyle w:val="ConsPlusNormal"/>
              <w:jc w:val="center"/>
              <w:rPr>
                <w:sz w:val="20"/>
              </w:rPr>
            </w:pPr>
            <w:r w:rsidRPr="0054600E">
              <w:rPr>
                <w:sz w:val="20"/>
              </w:rPr>
              <w:t>24,0</w:t>
            </w:r>
          </w:p>
        </w:tc>
        <w:tc>
          <w:tcPr>
            <w:tcW w:w="707" w:type="dxa"/>
            <w:shd w:val="clear" w:color="auto" w:fill="auto"/>
            <w:vAlign w:val="center"/>
          </w:tcPr>
          <w:p w:rsidR="00E1107B" w:rsidRPr="0054600E" w:rsidRDefault="00E1107B" w:rsidP="0054600E">
            <w:pPr>
              <w:pStyle w:val="ConsPlusNormal"/>
              <w:jc w:val="center"/>
              <w:rPr>
                <w:sz w:val="20"/>
              </w:rPr>
            </w:pPr>
            <w:r w:rsidRPr="0054600E">
              <w:rPr>
                <w:sz w:val="20"/>
              </w:rPr>
              <w:t>24,3</w:t>
            </w:r>
          </w:p>
        </w:tc>
        <w:tc>
          <w:tcPr>
            <w:tcW w:w="567" w:type="dxa"/>
            <w:shd w:val="clear" w:color="auto" w:fill="auto"/>
            <w:vAlign w:val="center"/>
          </w:tcPr>
          <w:p w:rsidR="00E1107B" w:rsidRPr="0054600E" w:rsidRDefault="00E1107B" w:rsidP="0054600E">
            <w:pPr>
              <w:pStyle w:val="ConsPlusNormal"/>
              <w:jc w:val="center"/>
              <w:rPr>
                <w:sz w:val="20"/>
              </w:rPr>
            </w:pPr>
            <w:r w:rsidRPr="0054600E">
              <w:rPr>
                <w:sz w:val="20"/>
              </w:rPr>
              <w:t>25,0</w:t>
            </w:r>
          </w:p>
        </w:tc>
        <w:tc>
          <w:tcPr>
            <w:tcW w:w="708" w:type="dxa"/>
            <w:vAlign w:val="center"/>
          </w:tcPr>
          <w:p w:rsidR="00E1107B" w:rsidRPr="0054600E" w:rsidRDefault="00E1107B" w:rsidP="0054600E">
            <w:pPr>
              <w:jc w:val="center"/>
              <w:rPr>
                <w:sz w:val="20"/>
                <w:szCs w:val="20"/>
              </w:rPr>
            </w:pPr>
            <w:r w:rsidRPr="0054600E">
              <w:rPr>
                <w:sz w:val="20"/>
                <w:szCs w:val="20"/>
              </w:rPr>
              <w:t>25,3</w:t>
            </w:r>
          </w:p>
        </w:tc>
        <w:tc>
          <w:tcPr>
            <w:tcW w:w="708" w:type="dxa"/>
          </w:tcPr>
          <w:p w:rsidR="00E1107B" w:rsidRDefault="00E1107B">
            <w:pPr>
              <w:rPr>
                <w:sz w:val="20"/>
                <w:szCs w:val="20"/>
              </w:rPr>
            </w:pPr>
          </w:p>
          <w:p w:rsidR="00E1107B" w:rsidRDefault="00E1107B">
            <w:pPr>
              <w:rPr>
                <w:sz w:val="20"/>
                <w:szCs w:val="20"/>
              </w:rPr>
            </w:pPr>
          </w:p>
          <w:p w:rsidR="00E1107B" w:rsidRDefault="00E1107B">
            <w:r w:rsidRPr="00630F57">
              <w:rPr>
                <w:sz w:val="20"/>
                <w:szCs w:val="20"/>
              </w:rPr>
              <w:t>25,</w:t>
            </w:r>
            <w:r>
              <w:rPr>
                <w:sz w:val="20"/>
                <w:szCs w:val="20"/>
              </w:rPr>
              <w:t>6</w:t>
            </w:r>
          </w:p>
        </w:tc>
        <w:tc>
          <w:tcPr>
            <w:tcW w:w="849" w:type="dxa"/>
          </w:tcPr>
          <w:p w:rsidR="00E1107B" w:rsidRDefault="00E1107B">
            <w:pPr>
              <w:rPr>
                <w:sz w:val="20"/>
                <w:szCs w:val="20"/>
              </w:rPr>
            </w:pPr>
          </w:p>
          <w:p w:rsidR="00E1107B" w:rsidRDefault="00E1107B">
            <w:pPr>
              <w:rPr>
                <w:sz w:val="20"/>
                <w:szCs w:val="20"/>
              </w:rPr>
            </w:pPr>
          </w:p>
          <w:p w:rsidR="00E1107B" w:rsidRDefault="00E1107B">
            <w:r w:rsidRPr="00630F57">
              <w:rPr>
                <w:sz w:val="20"/>
                <w:szCs w:val="20"/>
              </w:rPr>
              <w:t>25,</w:t>
            </w:r>
            <w:r>
              <w:rPr>
                <w:sz w:val="20"/>
                <w:szCs w:val="20"/>
              </w:rPr>
              <w:t>8</w:t>
            </w:r>
          </w:p>
        </w:tc>
        <w:tc>
          <w:tcPr>
            <w:tcW w:w="708" w:type="dxa"/>
          </w:tcPr>
          <w:p w:rsidR="00E1107B" w:rsidRDefault="00E1107B">
            <w:pPr>
              <w:rPr>
                <w:sz w:val="20"/>
                <w:szCs w:val="20"/>
              </w:rPr>
            </w:pPr>
          </w:p>
          <w:p w:rsidR="00E1107B" w:rsidRDefault="00E1107B">
            <w:pPr>
              <w:rPr>
                <w:sz w:val="20"/>
                <w:szCs w:val="20"/>
              </w:rPr>
            </w:pPr>
          </w:p>
          <w:p w:rsidR="00E1107B" w:rsidRDefault="00E1107B">
            <w:r>
              <w:rPr>
                <w:sz w:val="20"/>
                <w:szCs w:val="20"/>
              </w:rPr>
              <w:t>26,1</w:t>
            </w:r>
          </w:p>
        </w:tc>
        <w:tc>
          <w:tcPr>
            <w:tcW w:w="995" w:type="dxa"/>
          </w:tcPr>
          <w:p w:rsidR="00E1107B" w:rsidRDefault="00E1107B">
            <w:pPr>
              <w:rPr>
                <w:sz w:val="20"/>
                <w:szCs w:val="20"/>
              </w:rPr>
            </w:pPr>
          </w:p>
          <w:p w:rsidR="00E1107B" w:rsidRDefault="00E1107B">
            <w:pPr>
              <w:rPr>
                <w:sz w:val="20"/>
                <w:szCs w:val="20"/>
              </w:rPr>
            </w:pPr>
          </w:p>
          <w:p w:rsidR="00E1107B" w:rsidRDefault="00E1107B">
            <w:r>
              <w:rPr>
                <w:sz w:val="20"/>
                <w:szCs w:val="20"/>
              </w:rPr>
              <w:t>26</w:t>
            </w:r>
            <w:r w:rsidRPr="00630F57">
              <w:rPr>
                <w:sz w:val="20"/>
                <w:szCs w:val="20"/>
              </w:rPr>
              <w:t>,3</w:t>
            </w:r>
          </w:p>
        </w:tc>
      </w:tr>
      <w:tr w:rsidR="00775974" w:rsidTr="004015C3">
        <w:trPr>
          <w:trHeight w:val="436"/>
        </w:trPr>
        <w:tc>
          <w:tcPr>
            <w:tcW w:w="566" w:type="dxa"/>
            <w:shd w:val="clear" w:color="auto" w:fill="auto"/>
          </w:tcPr>
          <w:p w:rsidR="00E1107B" w:rsidRPr="0054600E" w:rsidRDefault="00E1107B" w:rsidP="00DA51A7">
            <w:pPr>
              <w:rPr>
                <w:sz w:val="20"/>
                <w:szCs w:val="20"/>
              </w:rPr>
            </w:pPr>
            <w:r w:rsidRPr="0054600E">
              <w:rPr>
                <w:sz w:val="20"/>
                <w:szCs w:val="20"/>
              </w:rPr>
              <w:t>4.</w:t>
            </w:r>
          </w:p>
        </w:tc>
        <w:tc>
          <w:tcPr>
            <w:tcW w:w="991" w:type="dxa"/>
            <w:shd w:val="clear" w:color="auto" w:fill="auto"/>
          </w:tcPr>
          <w:p w:rsidR="00E1107B" w:rsidRPr="0054600E" w:rsidRDefault="00E1107B" w:rsidP="00DA51A7">
            <w:pPr>
              <w:rPr>
                <w:sz w:val="20"/>
                <w:szCs w:val="20"/>
              </w:rPr>
            </w:pPr>
            <w:r w:rsidRPr="0054600E">
              <w:rPr>
                <w:sz w:val="20"/>
                <w:szCs w:val="20"/>
              </w:rPr>
              <w:t>Индекс промышленного производства</w:t>
            </w:r>
          </w:p>
        </w:tc>
        <w:tc>
          <w:tcPr>
            <w:tcW w:w="572" w:type="dxa"/>
            <w:gridSpan w:val="2"/>
            <w:shd w:val="clear" w:color="auto" w:fill="auto"/>
          </w:tcPr>
          <w:p w:rsidR="00E1107B" w:rsidRPr="0054600E" w:rsidRDefault="00E1107B" w:rsidP="00DA51A7">
            <w:pPr>
              <w:rPr>
                <w:sz w:val="20"/>
                <w:szCs w:val="20"/>
              </w:rPr>
            </w:pPr>
          </w:p>
          <w:p w:rsidR="00E1107B" w:rsidRPr="0054600E" w:rsidRDefault="00E1107B" w:rsidP="00DA51A7">
            <w:pPr>
              <w:rPr>
                <w:sz w:val="20"/>
                <w:szCs w:val="20"/>
              </w:rPr>
            </w:pPr>
            <w:r w:rsidRPr="0054600E">
              <w:rPr>
                <w:sz w:val="20"/>
                <w:szCs w:val="20"/>
              </w:rPr>
              <w:t>%</w:t>
            </w:r>
          </w:p>
        </w:tc>
        <w:tc>
          <w:tcPr>
            <w:tcW w:w="567" w:type="dxa"/>
            <w:shd w:val="clear" w:color="auto" w:fill="auto"/>
            <w:vAlign w:val="center"/>
          </w:tcPr>
          <w:p w:rsidR="00E1107B" w:rsidRPr="0054600E" w:rsidRDefault="00E1107B" w:rsidP="0054600E">
            <w:pPr>
              <w:pStyle w:val="ConsPlusNormal"/>
              <w:jc w:val="center"/>
              <w:rPr>
                <w:sz w:val="20"/>
              </w:rPr>
            </w:pPr>
            <w:r w:rsidRPr="0054600E">
              <w:rPr>
                <w:sz w:val="20"/>
              </w:rPr>
              <w:t>0</w:t>
            </w:r>
          </w:p>
        </w:tc>
        <w:tc>
          <w:tcPr>
            <w:tcW w:w="709" w:type="dxa"/>
            <w:gridSpan w:val="2"/>
            <w:shd w:val="clear" w:color="auto" w:fill="auto"/>
            <w:vAlign w:val="center"/>
          </w:tcPr>
          <w:p w:rsidR="00E1107B" w:rsidRPr="0054600E" w:rsidRDefault="00E1107B" w:rsidP="0054600E">
            <w:pPr>
              <w:pStyle w:val="ConsPlusNormal"/>
              <w:jc w:val="center"/>
              <w:rPr>
                <w:sz w:val="20"/>
              </w:rPr>
            </w:pPr>
            <w:r w:rsidRPr="0054600E">
              <w:rPr>
                <w:sz w:val="20"/>
              </w:rPr>
              <w:t>0</w:t>
            </w:r>
          </w:p>
        </w:tc>
        <w:tc>
          <w:tcPr>
            <w:tcW w:w="709" w:type="dxa"/>
            <w:gridSpan w:val="2"/>
            <w:shd w:val="clear" w:color="auto" w:fill="auto"/>
            <w:vAlign w:val="center"/>
          </w:tcPr>
          <w:p w:rsidR="00E1107B" w:rsidRPr="0054600E" w:rsidRDefault="00E1107B" w:rsidP="0054600E">
            <w:pPr>
              <w:pStyle w:val="ConsPlusNormal"/>
              <w:jc w:val="center"/>
              <w:rPr>
                <w:sz w:val="20"/>
              </w:rPr>
            </w:pPr>
            <w:r w:rsidRPr="0054600E">
              <w:rPr>
                <w:sz w:val="20"/>
              </w:rPr>
              <w:t>0</w:t>
            </w:r>
          </w:p>
        </w:tc>
        <w:tc>
          <w:tcPr>
            <w:tcW w:w="567" w:type="dxa"/>
            <w:shd w:val="clear" w:color="auto" w:fill="auto"/>
            <w:vAlign w:val="center"/>
          </w:tcPr>
          <w:p w:rsidR="00E1107B" w:rsidRPr="0054600E" w:rsidRDefault="00E1107B" w:rsidP="0054600E">
            <w:pPr>
              <w:pStyle w:val="ConsPlusNormal"/>
              <w:jc w:val="center"/>
              <w:rPr>
                <w:sz w:val="20"/>
              </w:rPr>
            </w:pPr>
            <w:r w:rsidRPr="0054600E">
              <w:rPr>
                <w:sz w:val="20"/>
              </w:rPr>
              <w:t>0</w:t>
            </w:r>
          </w:p>
        </w:tc>
        <w:tc>
          <w:tcPr>
            <w:tcW w:w="567" w:type="dxa"/>
            <w:shd w:val="clear" w:color="auto" w:fill="auto"/>
            <w:vAlign w:val="center"/>
          </w:tcPr>
          <w:p w:rsidR="00E1107B" w:rsidRPr="0054600E" w:rsidRDefault="00E1107B" w:rsidP="0054600E">
            <w:pPr>
              <w:pStyle w:val="ConsPlusNormal"/>
              <w:jc w:val="center"/>
              <w:rPr>
                <w:sz w:val="20"/>
              </w:rPr>
            </w:pPr>
            <w:r w:rsidRPr="0054600E">
              <w:rPr>
                <w:sz w:val="20"/>
              </w:rPr>
              <w:t>0</w:t>
            </w:r>
          </w:p>
        </w:tc>
        <w:tc>
          <w:tcPr>
            <w:tcW w:w="567" w:type="dxa"/>
            <w:shd w:val="clear" w:color="auto" w:fill="auto"/>
            <w:vAlign w:val="center"/>
          </w:tcPr>
          <w:p w:rsidR="00E1107B" w:rsidRPr="0054600E" w:rsidRDefault="00E1107B" w:rsidP="0054600E">
            <w:pPr>
              <w:pStyle w:val="ConsPlusNormal"/>
              <w:jc w:val="center"/>
              <w:rPr>
                <w:sz w:val="20"/>
              </w:rPr>
            </w:pPr>
            <w:r w:rsidRPr="0054600E">
              <w:rPr>
                <w:sz w:val="20"/>
              </w:rPr>
              <w:t>0</w:t>
            </w:r>
          </w:p>
        </w:tc>
        <w:tc>
          <w:tcPr>
            <w:tcW w:w="707" w:type="dxa"/>
            <w:shd w:val="clear" w:color="auto" w:fill="auto"/>
            <w:vAlign w:val="center"/>
          </w:tcPr>
          <w:p w:rsidR="00E1107B" w:rsidRPr="0054600E" w:rsidRDefault="00E1107B" w:rsidP="0054600E">
            <w:pPr>
              <w:pStyle w:val="ConsPlusNormal"/>
              <w:jc w:val="center"/>
              <w:rPr>
                <w:sz w:val="20"/>
              </w:rPr>
            </w:pPr>
            <w:r w:rsidRPr="0054600E">
              <w:rPr>
                <w:sz w:val="20"/>
              </w:rPr>
              <w:t>0</w:t>
            </w:r>
          </w:p>
        </w:tc>
        <w:tc>
          <w:tcPr>
            <w:tcW w:w="567" w:type="dxa"/>
            <w:shd w:val="clear" w:color="auto" w:fill="auto"/>
            <w:vAlign w:val="center"/>
          </w:tcPr>
          <w:p w:rsidR="00E1107B" w:rsidRPr="0054600E" w:rsidRDefault="00E1107B" w:rsidP="0054600E">
            <w:pPr>
              <w:pStyle w:val="ConsPlusNormal"/>
              <w:jc w:val="center"/>
              <w:rPr>
                <w:sz w:val="20"/>
              </w:rPr>
            </w:pPr>
            <w:r w:rsidRPr="0054600E">
              <w:rPr>
                <w:sz w:val="20"/>
              </w:rPr>
              <w:t>0</w:t>
            </w:r>
          </w:p>
        </w:tc>
        <w:tc>
          <w:tcPr>
            <w:tcW w:w="708" w:type="dxa"/>
            <w:vAlign w:val="center"/>
          </w:tcPr>
          <w:p w:rsidR="00E1107B" w:rsidRPr="0054600E" w:rsidRDefault="00E1107B" w:rsidP="0054600E">
            <w:pPr>
              <w:pStyle w:val="ConsPlusNormal"/>
              <w:jc w:val="center"/>
              <w:rPr>
                <w:sz w:val="20"/>
              </w:rPr>
            </w:pPr>
            <w:r>
              <w:rPr>
                <w:sz w:val="20"/>
              </w:rPr>
              <w:t>0</w:t>
            </w:r>
          </w:p>
        </w:tc>
        <w:tc>
          <w:tcPr>
            <w:tcW w:w="708" w:type="dxa"/>
            <w:vAlign w:val="center"/>
          </w:tcPr>
          <w:p w:rsidR="00E1107B" w:rsidRPr="0054600E" w:rsidRDefault="00E1107B" w:rsidP="0054600E">
            <w:pPr>
              <w:pStyle w:val="ConsPlusNormal"/>
              <w:jc w:val="center"/>
              <w:rPr>
                <w:sz w:val="20"/>
              </w:rPr>
            </w:pPr>
            <w:r>
              <w:rPr>
                <w:sz w:val="20"/>
              </w:rPr>
              <w:t>0</w:t>
            </w:r>
          </w:p>
        </w:tc>
        <w:tc>
          <w:tcPr>
            <w:tcW w:w="849" w:type="dxa"/>
            <w:vAlign w:val="center"/>
          </w:tcPr>
          <w:p w:rsidR="00E1107B" w:rsidRPr="0054600E" w:rsidRDefault="00E1107B" w:rsidP="0054600E">
            <w:pPr>
              <w:pStyle w:val="ConsPlusNormal"/>
              <w:jc w:val="center"/>
              <w:rPr>
                <w:sz w:val="20"/>
              </w:rPr>
            </w:pPr>
            <w:r>
              <w:rPr>
                <w:sz w:val="20"/>
              </w:rPr>
              <w:t>0</w:t>
            </w:r>
          </w:p>
        </w:tc>
        <w:tc>
          <w:tcPr>
            <w:tcW w:w="708" w:type="dxa"/>
            <w:vAlign w:val="center"/>
          </w:tcPr>
          <w:p w:rsidR="00E1107B" w:rsidRPr="0054600E" w:rsidRDefault="00E1107B" w:rsidP="0054600E">
            <w:pPr>
              <w:pStyle w:val="ConsPlusNormal"/>
              <w:jc w:val="center"/>
              <w:rPr>
                <w:sz w:val="20"/>
              </w:rPr>
            </w:pPr>
            <w:r>
              <w:rPr>
                <w:sz w:val="20"/>
              </w:rPr>
              <w:t>0</w:t>
            </w:r>
          </w:p>
        </w:tc>
        <w:tc>
          <w:tcPr>
            <w:tcW w:w="995" w:type="dxa"/>
            <w:vAlign w:val="center"/>
          </w:tcPr>
          <w:p w:rsidR="00E1107B" w:rsidRPr="0054600E" w:rsidRDefault="00E1107B" w:rsidP="0054600E">
            <w:pPr>
              <w:pStyle w:val="ConsPlusNormal"/>
              <w:jc w:val="center"/>
              <w:rPr>
                <w:sz w:val="20"/>
              </w:rPr>
            </w:pPr>
            <w:r>
              <w:rPr>
                <w:sz w:val="20"/>
              </w:rPr>
              <w:t>0</w:t>
            </w:r>
          </w:p>
        </w:tc>
      </w:tr>
      <w:tr w:rsidR="00775974" w:rsidTr="004015C3">
        <w:trPr>
          <w:trHeight w:val="436"/>
        </w:trPr>
        <w:tc>
          <w:tcPr>
            <w:tcW w:w="566" w:type="dxa"/>
            <w:shd w:val="clear" w:color="auto" w:fill="auto"/>
          </w:tcPr>
          <w:p w:rsidR="00E1107B" w:rsidRPr="0054600E" w:rsidRDefault="00E1107B" w:rsidP="00DA51A7">
            <w:pPr>
              <w:rPr>
                <w:sz w:val="20"/>
                <w:szCs w:val="20"/>
              </w:rPr>
            </w:pPr>
            <w:r w:rsidRPr="0054600E">
              <w:rPr>
                <w:sz w:val="20"/>
                <w:szCs w:val="20"/>
              </w:rPr>
              <w:t>5.</w:t>
            </w:r>
          </w:p>
        </w:tc>
        <w:tc>
          <w:tcPr>
            <w:tcW w:w="991" w:type="dxa"/>
            <w:shd w:val="clear" w:color="auto" w:fill="auto"/>
          </w:tcPr>
          <w:p w:rsidR="00E1107B" w:rsidRPr="0054600E" w:rsidRDefault="00E1107B" w:rsidP="00DA51A7">
            <w:pPr>
              <w:rPr>
                <w:sz w:val="20"/>
                <w:szCs w:val="20"/>
              </w:rPr>
            </w:pPr>
            <w:r w:rsidRPr="0054600E">
              <w:rPr>
                <w:sz w:val="20"/>
                <w:szCs w:val="20"/>
              </w:rPr>
              <w:t xml:space="preserve">Индекс </w:t>
            </w:r>
            <w:r w:rsidRPr="0054600E">
              <w:rPr>
                <w:sz w:val="20"/>
                <w:szCs w:val="20"/>
              </w:rPr>
              <w:lastRenderedPageBreak/>
              <w:t xml:space="preserve">производства продукции сельского хозяйства в </w:t>
            </w:r>
            <w:proofErr w:type="spellStart"/>
            <w:r w:rsidRPr="0054600E">
              <w:rPr>
                <w:sz w:val="20"/>
                <w:szCs w:val="20"/>
              </w:rPr>
              <w:t>сельхозорганизациях</w:t>
            </w:r>
            <w:proofErr w:type="spellEnd"/>
            <w:r w:rsidRPr="0054600E">
              <w:rPr>
                <w:sz w:val="20"/>
                <w:szCs w:val="20"/>
              </w:rPr>
              <w:t xml:space="preserve"> (в сопоставимых ценах)</w:t>
            </w:r>
          </w:p>
        </w:tc>
        <w:tc>
          <w:tcPr>
            <w:tcW w:w="572" w:type="dxa"/>
            <w:gridSpan w:val="2"/>
            <w:shd w:val="clear" w:color="auto" w:fill="auto"/>
          </w:tcPr>
          <w:p w:rsidR="00E1107B" w:rsidRPr="0054600E" w:rsidRDefault="00E1107B" w:rsidP="00DA51A7">
            <w:pPr>
              <w:rPr>
                <w:sz w:val="20"/>
                <w:szCs w:val="20"/>
              </w:rPr>
            </w:pPr>
          </w:p>
          <w:p w:rsidR="00E1107B" w:rsidRPr="0054600E" w:rsidRDefault="00E1107B" w:rsidP="00775974">
            <w:pPr>
              <w:ind w:left="-84"/>
              <w:rPr>
                <w:sz w:val="20"/>
                <w:szCs w:val="20"/>
              </w:rPr>
            </w:pPr>
          </w:p>
          <w:p w:rsidR="00E1107B" w:rsidRPr="0054600E" w:rsidRDefault="00E1107B" w:rsidP="00DA51A7">
            <w:pPr>
              <w:rPr>
                <w:sz w:val="20"/>
                <w:szCs w:val="20"/>
              </w:rPr>
            </w:pPr>
          </w:p>
          <w:p w:rsidR="00E1107B" w:rsidRPr="0054600E" w:rsidRDefault="00E1107B" w:rsidP="00DA51A7">
            <w:pPr>
              <w:rPr>
                <w:sz w:val="20"/>
                <w:szCs w:val="20"/>
              </w:rPr>
            </w:pPr>
            <w:r w:rsidRPr="0054600E">
              <w:rPr>
                <w:sz w:val="20"/>
                <w:szCs w:val="20"/>
              </w:rPr>
              <w:t>%</w:t>
            </w:r>
          </w:p>
          <w:p w:rsidR="00E1107B" w:rsidRPr="0054600E" w:rsidRDefault="00E1107B" w:rsidP="00DA51A7">
            <w:pPr>
              <w:rPr>
                <w:sz w:val="20"/>
                <w:szCs w:val="20"/>
              </w:rPr>
            </w:pPr>
          </w:p>
        </w:tc>
        <w:tc>
          <w:tcPr>
            <w:tcW w:w="567" w:type="dxa"/>
            <w:shd w:val="clear" w:color="auto" w:fill="auto"/>
            <w:vAlign w:val="center"/>
          </w:tcPr>
          <w:p w:rsidR="00E1107B" w:rsidRPr="0054600E" w:rsidRDefault="00E1107B" w:rsidP="0054600E">
            <w:pPr>
              <w:pStyle w:val="ConsPlusNormal"/>
              <w:jc w:val="center"/>
              <w:rPr>
                <w:sz w:val="20"/>
              </w:rPr>
            </w:pPr>
            <w:r w:rsidRPr="0054600E">
              <w:rPr>
                <w:sz w:val="20"/>
              </w:rPr>
              <w:lastRenderedPageBreak/>
              <w:t>0,01</w:t>
            </w:r>
          </w:p>
        </w:tc>
        <w:tc>
          <w:tcPr>
            <w:tcW w:w="709" w:type="dxa"/>
            <w:gridSpan w:val="2"/>
            <w:shd w:val="clear" w:color="auto" w:fill="auto"/>
            <w:vAlign w:val="center"/>
          </w:tcPr>
          <w:p w:rsidR="00E1107B" w:rsidRPr="0054600E" w:rsidRDefault="00E1107B" w:rsidP="0054600E">
            <w:pPr>
              <w:pStyle w:val="ConsPlusNormal"/>
              <w:jc w:val="center"/>
              <w:rPr>
                <w:sz w:val="20"/>
              </w:rPr>
            </w:pPr>
            <w:r w:rsidRPr="0054600E">
              <w:rPr>
                <w:sz w:val="20"/>
              </w:rPr>
              <w:t>0,01</w:t>
            </w:r>
          </w:p>
        </w:tc>
        <w:tc>
          <w:tcPr>
            <w:tcW w:w="709" w:type="dxa"/>
            <w:gridSpan w:val="2"/>
            <w:shd w:val="clear" w:color="auto" w:fill="auto"/>
            <w:vAlign w:val="center"/>
          </w:tcPr>
          <w:p w:rsidR="00E1107B" w:rsidRPr="0054600E" w:rsidRDefault="00E1107B" w:rsidP="0054600E">
            <w:pPr>
              <w:pStyle w:val="ConsPlusNormal"/>
              <w:jc w:val="center"/>
              <w:rPr>
                <w:sz w:val="20"/>
              </w:rPr>
            </w:pPr>
            <w:r w:rsidRPr="0054600E">
              <w:rPr>
                <w:sz w:val="20"/>
              </w:rPr>
              <w:t>0,01</w:t>
            </w:r>
          </w:p>
        </w:tc>
        <w:tc>
          <w:tcPr>
            <w:tcW w:w="567" w:type="dxa"/>
            <w:shd w:val="clear" w:color="auto" w:fill="auto"/>
            <w:vAlign w:val="center"/>
          </w:tcPr>
          <w:p w:rsidR="00E1107B" w:rsidRPr="0054600E" w:rsidRDefault="00E1107B" w:rsidP="0054600E">
            <w:pPr>
              <w:pStyle w:val="ConsPlusNormal"/>
              <w:jc w:val="center"/>
              <w:rPr>
                <w:sz w:val="20"/>
              </w:rPr>
            </w:pPr>
            <w:r w:rsidRPr="0054600E">
              <w:rPr>
                <w:sz w:val="20"/>
              </w:rPr>
              <w:t>0,02</w:t>
            </w:r>
          </w:p>
        </w:tc>
        <w:tc>
          <w:tcPr>
            <w:tcW w:w="567" w:type="dxa"/>
            <w:shd w:val="clear" w:color="auto" w:fill="auto"/>
            <w:vAlign w:val="center"/>
          </w:tcPr>
          <w:p w:rsidR="00E1107B" w:rsidRPr="0054600E" w:rsidRDefault="00E1107B" w:rsidP="0054600E">
            <w:pPr>
              <w:pStyle w:val="ConsPlusNormal"/>
              <w:jc w:val="center"/>
              <w:rPr>
                <w:sz w:val="20"/>
              </w:rPr>
            </w:pPr>
            <w:r w:rsidRPr="0054600E">
              <w:rPr>
                <w:sz w:val="20"/>
              </w:rPr>
              <w:t>0,02</w:t>
            </w:r>
          </w:p>
        </w:tc>
        <w:tc>
          <w:tcPr>
            <w:tcW w:w="567" w:type="dxa"/>
            <w:shd w:val="clear" w:color="auto" w:fill="auto"/>
            <w:vAlign w:val="center"/>
          </w:tcPr>
          <w:p w:rsidR="00E1107B" w:rsidRPr="0054600E" w:rsidRDefault="00E1107B" w:rsidP="0054600E">
            <w:pPr>
              <w:pStyle w:val="ConsPlusNormal"/>
              <w:jc w:val="center"/>
              <w:rPr>
                <w:sz w:val="20"/>
              </w:rPr>
            </w:pPr>
            <w:r w:rsidRPr="0054600E">
              <w:rPr>
                <w:sz w:val="20"/>
              </w:rPr>
              <w:t>0,03</w:t>
            </w:r>
          </w:p>
        </w:tc>
        <w:tc>
          <w:tcPr>
            <w:tcW w:w="707" w:type="dxa"/>
            <w:shd w:val="clear" w:color="auto" w:fill="auto"/>
            <w:vAlign w:val="center"/>
          </w:tcPr>
          <w:p w:rsidR="00E1107B" w:rsidRPr="0054600E" w:rsidRDefault="00E1107B" w:rsidP="0054600E">
            <w:pPr>
              <w:pStyle w:val="ConsPlusNormal"/>
              <w:jc w:val="center"/>
              <w:rPr>
                <w:sz w:val="20"/>
              </w:rPr>
            </w:pPr>
            <w:r w:rsidRPr="0054600E">
              <w:rPr>
                <w:sz w:val="20"/>
              </w:rPr>
              <w:t>0,03</w:t>
            </w:r>
          </w:p>
        </w:tc>
        <w:tc>
          <w:tcPr>
            <w:tcW w:w="567" w:type="dxa"/>
            <w:shd w:val="clear" w:color="auto" w:fill="auto"/>
            <w:vAlign w:val="center"/>
          </w:tcPr>
          <w:p w:rsidR="00E1107B" w:rsidRPr="0054600E" w:rsidRDefault="00E1107B" w:rsidP="0054600E">
            <w:pPr>
              <w:pStyle w:val="ConsPlusNormal"/>
              <w:jc w:val="center"/>
              <w:rPr>
                <w:sz w:val="20"/>
              </w:rPr>
            </w:pPr>
            <w:r w:rsidRPr="0054600E">
              <w:rPr>
                <w:sz w:val="20"/>
              </w:rPr>
              <w:t>0,04</w:t>
            </w:r>
          </w:p>
        </w:tc>
        <w:tc>
          <w:tcPr>
            <w:tcW w:w="708" w:type="dxa"/>
            <w:vAlign w:val="center"/>
          </w:tcPr>
          <w:p w:rsidR="00E1107B" w:rsidRPr="0054600E" w:rsidRDefault="00E1107B" w:rsidP="0054600E">
            <w:pPr>
              <w:pStyle w:val="ConsPlusNormal"/>
              <w:jc w:val="center"/>
              <w:rPr>
                <w:sz w:val="20"/>
              </w:rPr>
            </w:pPr>
            <w:r>
              <w:rPr>
                <w:sz w:val="20"/>
              </w:rPr>
              <w:t>0,05</w:t>
            </w:r>
          </w:p>
        </w:tc>
        <w:tc>
          <w:tcPr>
            <w:tcW w:w="708" w:type="dxa"/>
            <w:vAlign w:val="center"/>
          </w:tcPr>
          <w:p w:rsidR="00E1107B" w:rsidRPr="0054600E" w:rsidRDefault="00E1107B" w:rsidP="0054600E">
            <w:pPr>
              <w:pStyle w:val="ConsPlusNormal"/>
              <w:jc w:val="center"/>
              <w:rPr>
                <w:sz w:val="20"/>
              </w:rPr>
            </w:pPr>
            <w:r>
              <w:rPr>
                <w:sz w:val="20"/>
              </w:rPr>
              <w:t>0,06</w:t>
            </w:r>
          </w:p>
        </w:tc>
        <w:tc>
          <w:tcPr>
            <w:tcW w:w="849" w:type="dxa"/>
            <w:vAlign w:val="center"/>
          </w:tcPr>
          <w:p w:rsidR="00E1107B" w:rsidRPr="0054600E" w:rsidRDefault="00E1107B" w:rsidP="0054600E">
            <w:pPr>
              <w:pStyle w:val="ConsPlusNormal"/>
              <w:jc w:val="center"/>
              <w:rPr>
                <w:sz w:val="20"/>
              </w:rPr>
            </w:pPr>
            <w:r>
              <w:rPr>
                <w:sz w:val="20"/>
              </w:rPr>
              <w:t>0,06</w:t>
            </w:r>
          </w:p>
        </w:tc>
        <w:tc>
          <w:tcPr>
            <w:tcW w:w="708" w:type="dxa"/>
            <w:vAlign w:val="center"/>
          </w:tcPr>
          <w:p w:rsidR="00E1107B" w:rsidRPr="0054600E" w:rsidRDefault="00E1107B" w:rsidP="0054600E">
            <w:pPr>
              <w:pStyle w:val="ConsPlusNormal"/>
              <w:jc w:val="center"/>
              <w:rPr>
                <w:sz w:val="20"/>
              </w:rPr>
            </w:pPr>
            <w:r>
              <w:rPr>
                <w:sz w:val="20"/>
              </w:rPr>
              <w:t>0,07</w:t>
            </w:r>
          </w:p>
        </w:tc>
        <w:tc>
          <w:tcPr>
            <w:tcW w:w="995" w:type="dxa"/>
            <w:vAlign w:val="center"/>
          </w:tcPr>
          <w:p w:rsidR="00E1107B" w:rsidRPr="0054600E" w:rsidRDefault="00E1107B" w:rsidP="0054600E">
            <w:pPr>
              <w:pStyle w:val="ConsPlusNormal"/>
              <w:jc w:val="center"/>
              <w:rPr>
                <w:sz w:val="20"/>
              </w:rPr>
            </w:pPr>
            <w:r>
              <w:rPr>
                <w:sz w:val="20"/>
              </w:rPr>
              <w:t>0,07</w:t>
            </w:r>
          </w:p>
        </w:tc>
      </w:tr>
      <w:tr w:rsidR="00775974" w:rsidRPr="00E1107B" w:rsidTr="004015C3">
        <w:trPr>
          <w:trHeight w:val="436"/>
        </w:trPr>
        <w:tc>
          <w:tcPr>
            <w:tcW w:w="566" w:type="dxa"/>
            <w:shd w:val="clear" w:color="auto" w:fill="auto"/>
          </w:tcPr>
          <w:p w:rsidR="00E1107B" w:rsidRPr="00E1107B" w:rsidRDefault="00E1107B" w:rsidP="00DA51A7">
            <w:pPr>
              <w:rPr>
                <w:sz w:val="20"/>
                <w:szCs w:val="20"/>
              </w:rPr>
            </w:pPr>
            <w:r w:rsidRPr="00E1107B">
              <w:rPr>
                <w:sz w:val="20"/>
                <w:szCs w:val="20"/>
              </w:rPr>
              <w:lastRenderedPageBreak/>
              <w:t>7.</w:t>
            </w:r>
          </w:p>
        </w:tc>
        <w:tc>
          <w:tcPr>
            <w:tcW w:w="991" w:type="dxa"/>
            <w:shd w:val="clear" w:color="auto" w:fill="auto"/>
          </w:tcPr>
          <w:p w:rsidR="00E1107B" w:rsidRPr="00E1107B" w:rsidRDefault="00E1107B" w:rsidP="00DA51A7">
            <w:pPr>
              <w:rPr>
                <w:sz w:val="20"/>
                <w:szCs w:val="20"/>
              </w:rPr>
            </w:pPr>
            <w:r w:rsidRPr="00E1107B">
              <w:rPr>
                <w:sz w:val="20"/>
                <w:szCs w:val="20"/>
              </w:rPr>
              <w:t xml:space="preserve">Число субъектов малого и среднего предпринимательства в расчете </w:t>
            </w:r>
          </w:p>
          <w:p w:rsidR="00E1107B" w:rsidRPr="00E1107B" w:rsidRDefault="00E1107B" w:rsidP="00DA51A7">
            <w:pPr>
              <w:rPr>
                <w:rFonts w:ascii="Arial" w:hAnsi="Arial" w:cs="Arial"/>
                <w:sz w:val="20"/>
                <w:szCs w:val="20"/>
              </w:rPr>
            </w:pPr>
            <w:r w:rsidRPr="00E1107B">
              <w:rPr>
                <w:sz w:val="20"/>
                <w:szCs w:val="20"/>
              </w:rPr>
              <w:t>на 10 тыс. человек населения</w:t>
            </w:r>
          </w:p>
        </w:tc>
        <w:tc>
          <w:tcPr>
            <w:tcW w:w="572" w:type="dxa"/>
            <w:gridSpan w:val="2"/>
            <w:shd w:val="clear" w:color="auto" w:fill="auto"/>
          </w:tcPr>
          <w:p w:rsidR="00E1107B" w:rsidRPr="00E1107B" w:rsidRDefault="00E1107B" w:rsidP="00DA51A7">
            <w:pPr>
              <w:rPr>
                <w:sz w:val="20"/>
                <w:szCs w:val="20"/>
              </w:rPr>
            </w:pPr>
          </w:p>
          <w:p w:rsidR="00E1107B" w:rsidRPr="00E1107B" w:rsidRDefault="00E1107B" w:rsidP="00DA51A7">
            <w:pPr>
              <w:rPr>
                <w:sz w:val="20"/>
                <w:szCs w:val="20"/>
              </w:rPr>
            </w:pPr>
            <w:r w:rsidRPr="00E1107B">
              <w:rPr>
                <w:sz w:val="20"/>
                <w:szCs w:val="20"/>
              </w:rPr>
              <w:t>ед.</w:t>
            </w:r>
          </w:p>
        </w:tc>
        <w:tc>
          <w:tcPr>
            <w:tcW w:w="567" w:type="dxa"/>
            <w:shd w:val="clear" w:color="auto" w:fill="auto"/>
            <w:vAlign w:val="center"/>
          </w:tcPr>
          <w:p w:rsidR="00E1107B" w:rsidRPr="00E1107B" w:rsidRDefault="00E1107B" w:rsidP="00DA51A7">
            <w:pPr>
              <w:pStyle w:val="ConsPlusNormal"/>
              <w:jc w:val="center"/>
              <w:rPr>
                <w:sz w:val="20"/>
              </w:rPr>
            </w:pPr>
            <w:r w:rsidRPr="00E1107B">
              <w:rPr>
                <w:sz w:val="20"/>
              </w:rPr>
              <w:t>0,001</w:t>
            </w:r>
          </w:p>
        </w:tc>
        <w:tc>
          <w:tcPr>
            <w:tcW w:w="709" w:type="dxa"/>
            <w:gridSpan w:val="2"/>
            <w:shd w:val="clear" w:color="auto" w:fill="auto"/>
            <w:vAlign w:val="center"/>
          </w:tcPr>
          <w:p w:rsidR="00E1107B" w:rsidRPr="00E1107B" w:rsidRDefault="00E1107B" w:rsidP="00DA51A7">
            <w:pPr>
              <w:pStyle w:val="ConsPlusNormal"/>
              <w:jc w:val="center"/>
              <w:rPr>
                <w:sz w:val="20"/>
              </w:rPr>
            </w:pPr>
            <w:r w:rsidRPr="00E1107B">
              <w:rPr>
                <w:sz w:val="20"/>
              </w:rPr>
              <w:t>0,001</w:t>
            </w:r>
          </w:p>
        </w:tc>
        <w:tc>
          <w:tcPr>
            <w:tcW w:w="709" w:type="dxa"/>
            <w:gridSpan w:val="2"/>
            <w:shd w:val="clear" w:color="auto" w:fill="auto"/>
            <w:vAlign w:val="center"/>
          </w:tcPr>
          <w:p w:rsidR="00E1107B" w:rsidRPr="00E1107B" w:rsidRDefault="00E1107B" w:rsidP="00DA51A7">
            <w:pPr>
              <w:pStyle w:val="ConsPlusNormal"/>
              <w:jc w:val="center"/>
              <w:rPr>
                <w:sz w:val="20"/>
              </w:rPr>
            </w:pPr>
            <w:r w:rsidRPr="00E1107B">
              <w:rPr>
                <w:sz w:val="20"/>
              </w:rPr>
              <w:t>0,002</w:t>
            </w:r>
          </w:p>
        </w:tc>
        <w:tc>
          <w:tcPr>
            <w:tcW w:w="567" w:type="dxa"/>
            <w:shd w:val="clear" w:color="auto" w:fill="auto"/>
            <w:vAlign w:val="center"/>
          </w:tcPr>
          <w:p w:rsidR="00E1107B" w:rsidRPr="00775974" w:rsidRDefault="00E1107B" w:rsidP="00DA51A7">
            <w:pPr>
              <w:pStyle w:val="ConsPlusNormal"/>
              <w:jc w:val="center"/>
              <w:rPr>
                <w:sz w:val="18"/>
                <w:szCs w:val="18"/>
              </w:rPr>
            </w:pPr>
            <w:r w:rsidRPr="00775974">
              <w:rPr>
                <w:sz w:val="18"/>
                <w:szCs w:val="18"/>
              </w:rPr>
              <w:t>0,002</w:t>
            </w:r>
          </w:p>
        </w:tc>
        <w:tc>
          <w:tcPr>
            <w:tcW w:w="567" w:type="dxa"/>
            <w:shd w:val="clear" w:color="auto" w:fill="auto"/>
            <w:vAlign w:val="center"/>
          </w:tcPr>
          <w:p w:rsidR="00E1107B" w:rsidRPr="00775974" w:rsidRDefault="00E1107B" w:rsidP="00DA51A7">
            <w:pPr>
              <w:pStyle w:val="ConsPlusNormal"/>
              <w:jc w:val="center"/>
              <w:rPr>
                <w:sz w:val="18"/>
                <w:szCs w:val="18"/>
              </w:rPr>
            </w:pPr>
            <w:r w:rsidRPr="00775974">
              <w:rPr>
                <w:sz w:val="18"/>
                <w:szCs w:val="18"/>
              </w:rPr>
              <w:t>0,002</w:t>
            </w:r>
          </w:p>
        </w:tc>
        <w:tc>
          <w:tcPr>
            <w:tcW w:w="567" w:type="dxa"/>
            <w:shd w:val="clear" w:color="auto" w:fill="auto"/>
            <w:vAlign w:val="center"/>
          </w:tcPr>
          <w:p w:rsidR="00E1107B" w:rsidRPr="00775974" w:rsidRDefault="00E1107B" w:rsidP="00DA51A7">
            <w:pPr>
              <w:pStyle w:val="ConsPlusNormal"/>
              <w:jc w:val="center"/>
              <w:rPr>
                <w:sz w:val="18"/>
                <w:szCs w:val="18"/>
              </w:rPr>
            </w:pPr>
            <w:r w:rsidRPr="00775974">
              <w:rPr>
                <w:sz w:val="18"/>
                <w:szCs w:val="18"/>
              </w:rPr>
              <w:t>0,003</w:t>
            </w:r>
          </w:p>
        </w:tc>
        <w:tc>
          <w:tcPr>
            <w:tcW w:w="707" w:type="dxa"/>
            <w:shd w:val="clear" w:color="auto" w:fill="auto"/>
            <w:vAlign w:val="center"/>
          </w:tcPr>
          <w:p w:rsidR="00E1107B" w:rsidRPr="00E1107B" w:rsidRDefault="00E1107B" w:rsidP="00DA51A7">
            <w:pPr>
              <w:pStyle w:val="ConsPlusNormal"/>
              <w:jc w:val="center"/>
              <w:rPr>
                <w:sz w:val="20"/>
              </w:rPr>
            </w:pPr>
            <w:r w:rsidRPr="00E1107B">
              <w:rPr>
                <w:sz w:val="20"/>
              </w:rPr>
              <w:t>0,003</w:t>
            </w:r>
          </w:p>
        </w:tc>
        <w:tc>
          <w:tcPr>
            <w:tcW w:w="567" w:type="dxa"/>
            <w:shd w:val="clear" w:color="auto" w:fill="auto"/>
            <w:vAlign w:val="center"/>
          </w:tcPr>
          <w:p w:rsidR="00E1107B" w:rsidRPr="00E1107B" w:rsidRDefault="00E1107B" w:rsidP="00DA51A7">
            <w:pPr>
              <w:pStyle w:val="ConsPlusNormal"/>
              <w:jc w:val="center"/>
              <w:rPr>
                <w:sz w:val="20"/>
              </w:rPr>
            </w:pPr>
            <w:r w:rsidRPr="00E1107B">
              <w:rPr>
                <w:sz w:val="20"/>
              </w:rPr>
              <w:t>0,003</w:t>
            </w:r>
          </w:p>
        </w:tc>
        <w:tc>
          <w:tcPr>
            <w:tcW w:w="708" w:type="dxa"/>
            <w:vAlign w:val="center"/>
          </w:tcPr>
          <w:p w:rsidR="00E1107B" w:rsidRPr="00E1107B" w:rsidRDefault="00E1107B" w:rsidP="00775974">
            <w:pPr>
              <w:pStyle w:val="ConsPlusNormal"/>
              <w:jc w:val="center"/>
              <w:rPr>
                <w:sz w:val="20"/>
              </w:rPr>
            </w:pPr>
            <w:r w:rsidRPr="00E1107B">
              <w:rPr>
                <w:sz w:val="20"/>
              </w:rPr>
              <w:t>0,003</w:t>
            </w:r>
          </w:p>
        </w:tc>
        <w:tc>
          <w:tcPr>
            <w:tcW w:w="708" w:type="dxa"/>
            <w:vAlign w:val="center"/>
          </w:tcPr>
          <w:p w:rsidR="00E1107B" w:rsidRPr="00E1107B" w:rsidRDefault="00E1107B" w:rsidP="00775974">
            <w:pPr>
              <w:pStyle w:val="ConsPlusNormal"/>
              <w:jc w:val="center"/>
              <w:rPr>
                <w:sz w:val="20"/>
              </w:rPr>
            </w:pPr>
            <w:r w:rsidRPr="00E1107B">
              <w:rPr>
                <w:sz w:val="20"/>
              </w:rPr>
              <w:t>0,003</w:t>
            </w:r>
          </w:p>
        </w:tc>
        <w:tc>
          <w:tcPr>
            <w:tcW w:w="849" w:type="dxa"/>
            <w:vAlign w:val="center"/>
          </w:tcPr>
          <w:p w:rsidR="00E1107B" w:rsidRPr="00E1107B" w:rsidRDefault="00E1107B" w:rsidP="00775974">
            <w:pPr>
              <w:pStyle w:val="ConsPlusNormal"/>
              <w:jc w:val="center"/>
              <w:rPr>
                <w:sz w:val="20"/>
              </w:rPr>
            </w:pPr>
            <w:r w:rsidRPr="00E1107B">
              <w:rPr>
                <w:sz w:val="20"/>
              </w:rPr>
              <w:t>0,003</w:t>
            </w:r>
          </w:p>
        </w:tc>
        <w:tc>
          <w:tcPr>
            <w:tcW w:w="708" w:type="dxa"/>
            <w:vAlign w:val="center"/>
          </w:tcPr>
          <w:p w:rsidR="00E1107B" w:rsidRPr="00E1107B" w:rsidRDefault="00E1107B" w:rsidP="00775974">
            <w:pPr>
              <w:pStyle w:val="ConsPlusNormal"/>
              <w:jc w:val="center"/>
              <w:rPr>
                <w:sz w:val="20"/>
              </w:rPr>
            </w:pPr>
            <w:r w:rsidRPr="00E1107B">
              <w:rPr>
                <w:sz w:val="20"/>
              </w:rPr>
              <w:t>0,003</w:t>
            </w:r>
          </w:p>
        </w:tc>
        <w:tc>
          <w:tcPr>
            <w:tcW w:w="995" w:type="dxa"/>
            <w:vAlign w:val="center"/>
          </w:tcPr>
          <w:p w:rsidR="00E1107B" w:rsidRPr="00E1107B" w:rsidRDefault="00E1107B" w:rsidP="00775974">
            <w:pPr>
              <w:pStyle w:val="ConsPlusNormal"/>
              <w:jc w:val="center"/>
              <w:rPr>
                <w:sz w:val="20"/>
              </w:rPr>
            </w:pPr>
            <w:r w:rsidRPr="00E1107B">
              <w:rPr>
                <w:sz w:val="20"/>
              </w:rPr>
              <w:t>0,003</w:t>
            </w:r>
          </w:p>
        </w:tc>
      </w:tr>
      <w:tr w:rsidR="00775974" w:rsidRPr="00E1107B" w:rsidTr="004015C3">
        <w:trPr>
          <w:trHeight w:val="436"/>
        </w:trPr>
        <w:tc>
          <w:tcPr>
            <w:tcW w:w="566" w:type="dxa"/>
            <w:shd w:val="clear" w:color="auto" w:fill="auto"/>
          </w:tcPr>
          <w:p w:rsidR="00E1107B" w:rsidRPr="00E1107B" w:rsidRDefault="00E1107B" w:rsidP="00DA51A7">
            <w:pPr>
              <w:rPr>
                <w:sz w:val="20"/>
                <w:szCs w:val="20"/>
              </w:rPr>
            </w:pPr>
            <w:r w:rsidRPr="00E1107B">
              <w:rPr>
                <w:sz w:val="20"/>
                <w:szCs w:val="20"/>
              </w:rPr>
              <w:t>8.</w:t>
            </w:r>
          </w:p>
        </w:tc>
        <w:tc>
          <w:tcPr>
            <w:tcW w:w="991" w:type="dxa"/>
            <w:shd w:val="clear" w:color="auto" w:fill="auto"/>
          </w:tcPr>
          <w:p w:rsidR="00E1107B" w:rsidRPr="00E1107B" w:rsidRDefault="00E1107B" w:rsidP="00DA51A7">
            <w:pPr>
              <w:rPr>
                <w:rFonts w:ascii="Arial" w:hAnsi="Arial" w:cs="Arial"/>
                <w:sz w:val="20"/>
                <w:szCs w:val="20"/>
              </w:rPr>
            </w:pPr>
            <w:r w:rsidRPr="00E1107B">
              <w:rPr>
                <w:sz w:val="20"/>
                <w:szCs w:val="20"/>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572" w:type="dxa"/>
            <w:gridSpan w:val="2"/>
            <w:shd w:val="clear" w:color="auto" w:fill="auto"/>
          </w:tcPr>
          <w:p w:rsidR="00E1107B" w:rsidRPr="00E1107B" w:rsidRDefault="00E1107B" w:rsidP="00DA51A7">
            <w:pPr>
              <w:rPr>
                <w:sz w:val="20"/>
                <w:szCs w:val="20"/>
              </w:rPr>
            </w:pPr>
          </w:p>
          <w:p w:rsidR="00E1107B" w:rsidRPr="00E1107B" w:rsidRDefault="00E1107B" w:rsidP="00DA51A7">
            <w:pPr>
              <w:rPr>
                <w:sz w:val="20"/>
                <w:szCs w:val="20"/>
              </w:rPr>
            </w:pPr>
          </w:p>
          <w:p w:rsidR="00E1107B" w:rsidRPr="00E1107B" w:rsidRDefault="00E1107B" w:rsidP="00DA51A7">
            <w:pPr>
              <w:rPr>
                <w:sz w:val="20"/>
                <w:szCs w:val="20"/>
              </w:rPr>
            </w:pPr>
          </w:p>
          <w:p w:rsidR="00E1107B" w:rsidRPr="00E1107B" w:rsidRDefault="00E1107B" w:rsidP="00DA51A7">
            <w:pPr>
              <w:rPr>
                <w:sz w:val="20"/>
                <w:szCs w:val="20"/>
              </w:rPr>
            </w:pPr>
          </w:p>
          <w:p w:rsidR="00E1107B" w:rsidRPr="00E1107B" w:rsidRDefault="00E1107B" w:rsidP="00DA51A7">
            <w:pPr>
              <w:rPr>
                <w:sz w:val="20"/>
                <w:szCs w:val="20"/>
              </w:rPr>
            </w:pPr>
          </w:p>
          <w:p w:rsidR="00E1107B" w:rsidRPr="00E1107B" w:rsidRDefault="00E1107B" w:rsidP="00DA51A7">
            <w:pPr>
              <w:rPr>
                <w:sz w:val="20"/>
                <w:szCs w:val="20"/>
              </w:rPr>
            </w:pPr>
          </w:p>
          <w:p w:rsidR="00E1107B" w:rsidRPr="00E1107B" w:rsidRDefault="00E1107B" w:rsidP="00DA51A7">
            <w:pPr>
              <w:rPr>
                <w:sz w:val="20"/>
                <w:szCs w:val="20"/>
              </w:rPr>
            </w:pPr>
          </w:p>
          <w:p w:rsidR="00E1107B" w:rsidRPr="00E1107B" w:rsidRDefault="00E1107B" w:rsidP="00DA51A7">
            <w:pPr>
              <w:rPr>
                <w:sz w:val="20"/>
                <w:szCs w:val="20"/>
              </w:rPr>
            </w:pPr>
            <w:r w:rsidRPr="00E1107B">
              <w:rPr>
                <w:sz w:val="20"/>
                <w:szCs w:val="20"/>
              </w:rPr>
              <w:t>%</w:t>
            </w:r>
          </w:p>
        </w:tc>
        <w:tc>
          <w:tcPr>
            <w:tcW w:w="567" w:type="dxa"/>
            <w:shd w:val="clear" w:color="auto" w:fill="auto"/>
            <w:vAlign w:val="center"/>
          </w:tcPr>
          <w:p w:rsidR="00E1107B" w:rsidRPr="00E1107B" w:rsidRDefault="00E1107B" w:rsidP="00DA51A7">
            <w:pPr>
              <w:pStyle w:val="ConsPlusNormal"/>
              <w:jc w:val="center"/>
              <w:rPr>
                <w:sz w:val="20"/>
              </w:rPr>
            </w:pPr>
            <w:r w:rsidRPr="00E1107B">
              <w:rPr>
                <w:sz w:val="20"/>
              </w:rPr>
              <w:t>0,01</w:t>
            </w:r>
          </w:p>
        </w:tc>
        <w:tc>
          <w:tcPr>
            <w:tcW w:w="709" w:type="dxa"/>
            <w:gridSpan w:val="2"/>
            <w:shd w:val="clear" w:color="auto" w:fill="auto"/>
            <w:vAlign w:val="center"/>
          </w:tcPr>
          <w:p w:rsidR="00E1107B" w:rsidRPr="00E1107B" w:rsidRDefault="00E1107B" w:rsidP="00DA51A7">
            <w:pPr>
              <w:pStyle w:val="ConsPlusNormal"/>
              <w:jc w:val="center"/>
              <w:rPr>
                <w:sz w:val="20"/>
              </w:rPr>
            </w:pPr>
            <w:r w:rsidRPr="00E1107B">
              <w:rPr>
                <w:sz w:val="20"/>
              </w:rPr>
              <w:t>0,01</w:t>
            </w:r>
          </w:p>
        </w:tc>
        <w:tc>
          <w:tcPr>
            <w:tcW w:w="709" w:type="dxa"/>
            <w:gridSpan w:val="2"/>
            <w:shd w:val="clear" w:color="auto" w:fill="auto"/>
            <w:vAlign w:val="center"/>
          </w:tcPr>
          <w:p w:rsidR="00E1107B" w:rsidRPr="00E1107B" w:rsidRDefault="00E1107B" w:rsidP="00DA51A7">
            <w:pPr>
              <w:pStyle w:val="ConsPlusNormal"/>
              <w:jc w:val="center"/>
              <w:rPr>
                <w:sz w:val="20"/>
              </w:rPr>
            </w:pPr>
            <w:r w:rsidRPr="00E1107B">
              <w:rPr>
                <w:sz w:val="20"/>
              </w:rPr>
              <w:t>0,01</w:t>
            </w:r>
          </w:p>
        </w:tc>
        <w:tc>
          <w:tcPr>
            <w:tcW w:w="567" w:type="dxa"/>
            <w:shd w:val="clear" w:color="auto" w:fill="auto"/>
            <w:vAlign w:val="center"/>
          </w:tcPr>
          <w:p w:rsidR="00E1107B" w:rsidRPr="00E1107B" w:rsidRDefault="00E1107B" w:rsidP="00DA51A7">
            <w:pPr>
              <w:pStyle w:val="ConsPlusNormal"/>
              <w:jc w:val="center"/>
              <w:rPr>
                <w:sz w:val="20"/>
              </w:rPr>
            </w:pPr>
            <w:r w:rsidRPr="00E1107B">
              <w:rPr>
                <w:sz w:val="20"/>
              </w:rPr>
              <w:t>0,01</w:t>
            </w:r>
          </w:p>
        </w:tc>
        <w:tc>
          <w:tcPr>
            <w:tcW w:w="567" w:type="dxa"/>
            <w:shd w:val="clear" w:color="auto" w:fill="auto"/>
            <w:vAlign w:val="center"/>
          </w:tcPr>
          <w:p w:rsidR="00E1107B" w:rsidRPr="00E1107B" w:rsidRDefault="00E1107B" w:rsidP="00DA51A7">
            <w:pPr>
              <w:pStyle w:val="ConsPlusNormal"/>
              <w:jc w:val="center"/>
              <w:rPr>
                <w:sz w:val="20"/>
              </w:rPr>
            </w:pPr>
            <w:r w:rsidRPr="00E1107B">
              <w:rPr>
                <w:sz w:val="20"/>
              </w:rPr>
              <w:t>0,01</w:t>
            </w:r>
          </w:p>
        </w:tc>
        <w:tc>
          <w:tcPr>
            <w:tcW w:w="567" w:type="dxa"/>
            <w:shd w:val="clear" w:color="auto" w:fill="auto"/>
            <w:vAlign w:val="center"/>
          </w:tcPr>
          <w:p w:rsidR="00E1107B" w:rsidRPr="00E1107B" w:rsidRDefault="00E1107B" w:rsidP="00DA51A7">
            <w:pPr>
              <w:pStyle w:val="ConsPlusNormal"/>
              <w:jc w:val="center"/>
              <w:rPr>
                <w:sz w:val="20"/>
              </w:rPr>
            </w:pPr>
            <w:r w:rsidRPr="00E1107B">
              <w:rPr>
                <w:sz w:val="20"/>
              </w:rPr>
              <w:t>0,01</w:t>
            </w:r>
          </w:p>
        </w:tc>
        <w:tc>
          <w:tcPr>
            <w:tcW w:w="707" w:type="dxa"/>
            <w:shd w:val="clear" w:color="auto" w:fill="auto"/>
            <w:vAlign w:val="center"/>
          </w:tcPr>
          <w:p w:rsidR="00E1107B" w:rsidRPr="00E1107B" w:rsidRDefault="00E1107B" w:rsidP="00DA51A7">
            <w:pPr>
              <w:pStyle w:val="ConsPlusNormal"/>
              <w:jc w:val="center"/>
              <w:rPr>
                <w:sz w:val="20"/>
              </w:rPr>
            </w:pPr>
            <w:r w:rsidRPr="00E1107B">
              <w:rPr>
                <w:sz w:val="20"/>
              </w:rPr>
              <w:t>0,01</w:t>
            </w:r>
          </w:p>
        </w:tc>
        <w:tc>
          <w:tcPr>
            <w:tcW w:w="567" w:type="dxa"/>
            <w:shd w:val="clear" w:color="auto" w:fill="auto"/>
            <w:vAlign w:val="center"/>
          </w:tcPr>
          <w:p w:rsidR="00E1107B" w:rsidRPr="00E1107B" w:rsidRDefault="00E1107B" w:rsidP="00DA51A7">
            <w:pPr>
              <w:pStyle w:val="ConsPlusNormal"/>
              <w:jc w:val="center"/>
              <w:rPr>
                <w:sz w:val="20"/>
              </w:rPr>
            </w:pPr>
            <w:r w:rsidRPr="00E1107B">
              <w:rPr>
                <w:sz w:val="20"/>
              </w:rPr>
              <w:t>0,01</w:t>
            </w:r>
          </w:p>
        </w:tc>
        <w:tc>
          <w:tcPr>
            <w:tcW w:w="708" w:type="dxa"/>
            <w:vAlign w:val="center"/>
          </w:tcPr>
          <w:p w:rsidR="00E1107B" w:rsidRPr="00E1107B" w:rsidRDefault="00E1107B" w:rsidP="00775974">
            <w:pPr>
              <w:pStyle w:val="ConsPlusNormal"/>
              <w:jc w:val="center"/>
              <w:rPr>
                <w:sz w:val="20"/>
              </w:rPr>
            </w:pPr>
            <w:r w:rsidRPr="00E1107B">
              <w:rPr>
                <w:sz w:val="20"/>
              </w:rPr>
              <w:t>0,01</w:t>
            </w:r>
          </w:p>
        </w:tc>
        <w:tc>
          <w:tcPr>
            <w:tcW w:w="708" w:type="dxa"/>
            <w:vAlign w:val="center"/>
          </w:tcPr>
          <w:p w:rsidR="00E1107B" w:rsidRPr="00E1107B" w:rsidRDefault="00E1107B" w:rsidP="00775974">
            <w:pPr>
              <w:pStyle w:val="ConsPlusNormal"/>
              <w:jc w:val="center"/>
              <w:rPr>
                <w:sz w:val="20"/>
              </w:rPr>
            </w:pPr>
            <w:r w:rsidRPr="00E1107B">
              <w:rPr>
                <w:sz w:val="20"/>
              </w:rPr>
              <w:t>0,01</w:t>
            </w:r>
          </w:p>
        </w:tc>
        <w:tc>
          <w:tcPr>
            <w:tcW w:w="849" w:type="dxa"/>
            <w:vAlign w:val="center"/>
          </w:tcPr>
          <w:p w:rsidR="00E1107B" w:rsidRPr="00E1107B" w:rsidRDefault="00E1107B" w:rsidP="00775974">
            <w:pPr>
              <w:pStyle w:val="ConsPlusNormal"/>
              <w:jc w:val="center"/>
              <w:rPr>
                <w:sz w:val="20"/>
              </w:rPr>
            </w:pPr>
            <w:r w:rsidRPr="00E1107B">
              <w:rPr>
                <w:sz w:val="20"/>
              </w:rPr>
              <w:t>0,01</w:t>
            </w:r>
          </w:p>
        </w:tc>
        <w:tc>
          <w:tcPr>
            <w:tcW w:w="708" w:type="dxa"/>
            <w:vAlign w:val="center"/>
          </w:tcPr>
          <w:p w:rsidR="00E1107B" w:rsidRPr="00E1107B" w:rsidRDefault="00E1107B" w:rsidP="00775974">
            <w:pPr>
              <w:pStyle w:val="ConsPlusNormal"/>
              <w:jc w:val="center"/>
              <w:rPr>
                <w:sz w:val="20"/>
              </w:rPr>
            </w:pPr>
            <w:r w:rsidRPr="00E1107B">
              <w:rPr>
                <w:sz w:val="20"/>
              </w:rPr>
              <w:t>0,01</w:t>
            </w:r>
          </w:p>
        </w:tc>
        <w:tc>
          <w:tcPr>
            <w:tcW w:w="995" w:type="dxa"/>
            <w:vAlign w:val="center"/>
          </w:tcPr>
          <w:p w:rsidR="00E1107B" w:rsidRPr="00E1107B" w:rsidRDefault="00E1107B" w:rsidP="00775974">
            <w:pPr>
              <w:pStyle w:val="ConsPlusNormal"/>
              <w:jc w:val="center"/>
              <w:rPr>
                <w:sz w:val="20"/>
              </w:rPr>
            </w:pPr>
            <w:r w:rsidRPr="00E1107B">
              <w:rPr>
                <w:sz w:val="20"/>
              </w:rPr>
              <w:t>0,01</w:t>
            </w:r>
          </w:p>
        </w:tc>
      </w:tr>
      <w:tr w:rsidR="00775974" w:rsidRPr="00E1107B" w:rsidTr="004015C3">
        <w:trPr>
          <w:trHeight w:val="436"/>
        </w:trPr>
        <w:tc>
          <w:tcPr>
            <w:tcW w:w="566" w:type="dxa"/>
            <w:shd w:val="clear" w:color="auto" w:fill="auto"/>
          </w:tcPr>
          <w:p w:rsidR="00E1107B" w:rsidRPr="00E1107B" w:rsidRDefault="00E1107B" w:rsidP="00DA51A7">
            <w:pPr>
              <w:rPr>
                <w:sz w:val="20"/>
                <w:szCs w:val="20"/>
              </w:rPr>
            </w:pPr>
          </w:p>
        </w:tc>
        <w:tc>
          <w:tcPr>
            <w:tcW w:w="991" w:type="dxa"/>
            <w:shd w:val="clear" w:color="auto" w:fill="auto"/>
          </w:tcPr>
          <w:p w:rsidR="00E1107B" w:rsidRPr="00E1107B" w:rsidRDefault="00E1107B" w:rsidP="00DA51A7">
            <w:pPr>
              <w:rPr>
                <w:sz w:val="20"/>
                <w:szCs w:val="20"/>
              </w:rPr>
            </w:pPr>
          </w:p>
        </w:tc>
        <w:tc>
          <w:tcPr>
            <w:tcW w:w="572" w:type="dxa"/>
            <w:gridSpan w:val="2"/>
            <w:shd w:val="clear" w:color="auto" w:fill="auto"/>
          </w:tcPr>
          <w:p w:rsidR="00E1107B" w:rsidRPr="00E1107B" w:rsidRDefault="00E1107B" w:rsidP="00DA51A7">
            <w:pPr>
              <w:rPr>
                <w:sz w:val="20"/>
                <w:szCs w:val="20"/>
              </w:rPr>
            </w:pPr>
          </w:p>
        </w:tc>
        <w:tc>
          <w:tcPr>
            <w:tcW w:w="567" w:type="dxa"/>
            <w:shd w:val="clear" w:color="auto" w:fill="auto"/>
            <w:vAlign w:val="center"/>
          </w:tcPr>
          <w:p w:rsidR="00E1107B" w:rsidRPr="00E1107B" w:rsidRDefault="00E1107B" w:rsidP="00DA51A7">
            <w:pPr>
              <w:pStyle w:val="ConsPlusNormal"/>
              <w:jc w:val="center"/>
              <w:rPr>
                <w:sz w:val="20"/>
              </w:rPr>
            </w:pPr>
          </w:p>
        </w:tc>
        <w:tc>
          <w:tcPr>
            <w:tcW w:w="709" w:type="dxa"/>
            <w:gridSpan w:val="2"/>
            <w:shd w:val="clear" w:color="auto" w:fill="auto"/>
            <w:vAlign w:val="center"/>
          </w:tcPr>
          <w:p w:rsidR="00E1107B" w:rsidRPr="00E1107B" w:rsidRDefault="00E1107B" w:rsidP="00DA51A7">
            <w:pPr>
              <w:pStyle w:val="ConsPlusNormal"/>
              <w:jc w:val="center"/>
              <w:rPr>
                <w:sz w:val="20"/>
              </w:rPr>
            </w:pPr>
          </w:p>
        </w:tc>
        <w:tc>
          <w:tcPr>
            <w:tcW w:w="709" w:type="dxa"/>
            <w:gridSpan w:val="2"/>
            <w:shd w:val="clear" w:color="auto" w:fill="auto"/>
            <w:vAlign w:val="center"/>
          </w:tcPr>
          <w:p w:rsidR="00E1107B" w:rsidRPr="00E1107B" w:rsidRDefault="00E1107B" w:rsidP="00DA51A7">
            <w:pPr>
              <w:pStyle w:val="ConsPlusNormal"/>
              <w:jc w:val="center"/>
              <w:rPr>
                <w:sz w:val="20"/>
              </w:rPr>
            </w:pPr>
          </w:p>
        </w:tc>
        <w:tc>
          <w:tcPr>
            <w:tcW w:w="567" w:type="dxa"/>
            <w:shd w:val="clear" w:color="auto" w:fill="auto"/>
            <w:vAlign w:val="center"/>
          </w:tcPr>
          <w:p w:rsidR="00E1107B" w:rsidRPr="00E1107B" w:rsidRDefault="00E1107B" w:rsidP="00DA51A7">
            <w:pPr>
              <w:pStyle w:val="ConsPlusNormal"/>
              <w:jc w:val="center"/>
              <w:rPr>
                <w:sz w:val="20"/>
              </w:rPr>
            </w:pPr>
          </w:p>
        </w:tc>
        <w:tc>
          <w:tcPr>
            <w:tcW w:w="567" w:type="dxa"/>
            <w:shd w:val="clear" w:color="auto" w:fill="auto"/>
            <w:vAlign w:val="center"/>
          </w:tcPr>
          <w:p w:rsidR="00E1107B" w:rsidRPr="00E1107B" w:rsidRDefault="00E1107B" w:rsidP="00DA51A7">
            <w:pPr>
              <w:pStyle w:val="ConsPlusNormal"/>
              <w:jc w:val="center"/>
              <w:rPr>
                <w:sz w:val="20"/>
              </w:rPr>
            </w:pPr>
          </w:p>
        </w:tc>
        <w:tc>
          <w:tcPr>
            <w:tcW w:w="567" w:type="dxa"/>
            <w:shd w:val="clear" w:color="auto" w:fill="auto"/>
            <w:vAlign w:val="center"/>
          </w:tcPr>
          <w:p w:rsidR="00E1107B" w:rsidRPr="00E1107B" w:rsidRDefault="00E1107B" w:rsidP="00DA51A7">
            <w:pPr>
              <w:pStyle w:val="ConsPlusNormal"/>
              <w:jc w:val="center"/>
              <w:rPr>
                <w:sz w:val="20"/>
              </w:rPr>
            </w:pPr>
          </w:p>
        </w:tc>
        <w:tc>
          <w:tcPr>
            <w:tcW w:w="707" w:type="dxa"/>
            <w:shd w:val="clear" w:color="auto" w:fill="auto"/>
            <w:vAlign w:val="center"/>
          </w:tcPr>
          <w:p w:rsidR="00E1107B" w:rsidRPr="00E1107B" w:rsidRDefault="00E1107B" w:rsidP="00DA51A7">
            <w:pPr>
              <w:pStyle w:val="ConsPlusNormal"/>
              <w:jc w:val="center"/>
              <w:rPr>
                <w:sz w:val="20"/>
              </w:rPr>
            </w:pPr>
          </w:p>
        </w:tc>
        <w:tc>
          <w:tcPr>
            <w:tcW w:w="567" w:type="dxa"/>
            <w:shd w:val="clear" w:color="auto" w:fill="auto"/>
            <w:vAlign w:val="center"/>
          </w:tcPr>
          <w:p w:rsidR="00E1107B" w:rsidRPr="00E1107B" w:rsidRDefault="00E1107B" w:rsidP="00DA51A7">
            <w:pPr>
              <w:pStyle w:val="ConsPlusNormal"/>
              <w:jc w:val="center"/>
              <w:rPr>
                <w:sz w:val="20"/>
              </w:rPr>
            </w:pPr>
          </w:p>
        </w:tc>
        <w:tc>
          <w:tcPr>
            <w:tcW w:w="708" w:type="dxa"/>
            <w:vAlign w:val="center"/>
          </w:tcPr>
          <w:p w:rsidR="00E1107B" w:rsidRPr="00E1107B" w:rsidRDefault="00E1107B" w:rsidP="00775974">
            <w:pPr>
              <w:pStyle w:val="ConsPlusNormal"/>
              <w:jc w:val="center"/>
              <w:rPr>
                <w:sz w:val="20"/>
              </w:rPr>
            </w:pPr>
          </w:p>
        </w:tc>
        <w:tc>
          <w:tcPr>
            <w:tcW w:w="708" w:type="dxa"/>
            <w:vAlign w:val="center"/>
          </w:tcPr>
          <w:p w:rsidR="00E1107B" w:rsidRPr="00E1107B" w:rsidRDefault="00E1107B" w:rsidP="00775974">
            <w:pPr>
              <w:pStyle w:val="ConsPlusNormal"/>
              <w:jc w:val="center"/>
              <w:rPr>
                <w:sz w:val="20"/>
              </w:rPr>
            </w:pPr>
          </w:p>
        </w:tc>
        <w:tc>
          <w:tcPr>
            <w:tcW w:w="849" w:type="dxa"/>
            <w:vAlign w:val="center"/>
          </w:tcPr>
          <w:p w:rsidR="00E1107B" w:rsidRPr="00E1107B" w:rsidRDefault="00E1107B" w:rsidP="00775974">
            <w:pPr>
              <w:pStyle w:val="ConsPlusNormal"/>
              <w:jc w:val="center"/>
              <w:rPr>
                <w:sz w:val="20"/>
              </w:rPr>
            </w:pPr>
          </w:p>
        </w:tc>
        <w:tc>
          <w:tcPr>
            <w:tcW w:w="708" w:type="dxa"/>
            <w:vAlign w:val="center"/>
          </w:tcPr>
          <w:p w:rsidR="00E1107B" w:rsidRPr="00E1107B" w:rsidRDefault="00E1107B" w:rsidP="00775974">
            <w:pPr>
              <w:pStyle w:val="ConsPlusNormal"/>
              <w:jc w:val="center"/>
              <w:rPr>
                <w:sz w:val="20"/>
              </w:rPr>
            </w:pPr>
          </w:p>
        </w:tc>
        <w:tc>
          <w:tcPr>
            <w:tcW w:w="995" w:type="dxa"/>
            <w:vAlign w:val="center"/>
          </w:tcPr>
          <w:p w:rsidR="00E1107B" w:rsidRPr="00E1107B" w:rsidRDefault="00E1107B" w:rsidP="00775974">
            <w:pPr>
              <w:pStyle w:val="ConsPlusNormal"/>
              <w:jc w:val="center"/>
              <w:rPr>
                <w:sz w:val="20"/>
              </w:rPr>
            </w:pPr>
          </w:p>
        </w:tc>
      </w:tr>
      <w:tr w:rsidR="00E1107B" w:rsidRPr="00E1107B" w:rsidTr="004015C3">
        <w:trPr>
          <w:trHeight w:hRule="exact" w:val="397"/>
        </w:trPr>
        <w:tc>
          <w:tcPr>
            <w:tcW w:w="11057" w:type="dxa"/>
            <w:gridSpan w:val="19"/>
            <w:tcBorders>
              <w:bottom w:val="single" w:sz="4" w:space="0" w:color="auto"/>
            </w:tcBorders>
            <w:shd w:val="clear" w:color="auto" w:fill="FFCC99"/>
          </w:tcPr>
          <w:p w:rsidR="00E1107B" w:rsidRPr="00E1107B" w:rsidRDefault="00E1107B" w:rsidP="00DA51A7">
            <w:pPr>
              <w:pStyle w:val="ConsPlusNormal"/>
              <w:jc w:val="center"/>
              <w:rPr>
                <w:b/>
                <w:szCs w:val="24"/>
              </w:rPr>
            </w:pPr>
            <w:r w:rsidRPr="00E1107B">
              <w:rPr>
                <w:b/>
                <w:szCs w:val="24"/>
              </w:rPr>
              <w:t xml:space="preserve">   Культура</w:t>
            </w:r>
          </w:p>
        </w:tc>
      </w:tr>
      <w:tr w:rsidR="00775974" w:rsidRPr="00E1107B" w:rsidTr="004015C3">
        <w:trPr>
          <w:trHeight w:val="436"/>
        </w:trPr>
        <w:tc>
          <w:tcPr>
            <w:tcW w:w="566" w:type="dxa"/>
            <w:tcBorders>
              <w:bottom w:val="nil"/>
            </w:tcBorders>
            <w:shd w:val="clear" w:color="auto" w:fill="auto"/>
          </w:tcPr>
          <w:p w:rsidR="00E1107B" w:rsidRPr="00E1107B" w:rsidRDefault="00E1107B" w:rsidP="00DA51A7">
            <w:pPr>
              <w:rPr>
                <w:sz w:val="20"/>
                <w:szCs w:val="20"/>
              </w:rPr>
            </w:pPr>
            <w:r w:rsidRPr="00E1107B">
              <w:rPr>
                <w:sz w:val="20"/>
                <w:szCs w:val="20"/>
              </w:rPr>
              <w:t>9.</w:t>
            </w:r>
          </w:p>
        </w:tc>
        <w:tc>
          <w:tcPr>
            <w:tcW w:w="991" w:type="dxa"/>
            <w:tcBorders>
              <w:bottom w:val="nil"/>
            </w:tcBorders>
            <w:shd w:val="clear" w:color="auto" w:fill="auto"/>
          </w:tcPr>
          <w:p w:rsidR="00E1107B" w:rsidRPr="00E1107B" w:rsidRDefault="00E1107B" w:rsidP="00DA51A7">
            <w:pPr>
              <w:rPr>
                <w:sz w:val="20"/>
                <w:szCs w:val="20"/>
              </w:rPr>
            </w:pPr>
            <w:r w:rsidRPr="00E1107B">
              <w:rPr>
                <w:sz w:val="20"/>
                <w:szCs w:val="20"/>
              </w:rPr>
              <w:t>Уровень фактической обеспеченности учреждениями культуры от нормативной потребности:</w:t>
            </w:r>
          </w:p>
        </w:tc>
        <w:tc>
          <w:tcPr>
            <w:tcW w:w="572" w:type="dxa"/>
            <w:gridSpan w:val="2"/>
            <w:tcBorders>
              <w:bottom w:val="nil"/>
            </w:tcBorders>
            <w:shd w:val="clear" w:color="auto" w:fill="auto"/>
          </w:tcPr>
          <w:p w:rsidR="00E1107B" w:rsidRPr="00E1107B" w:rsidRDefault="00E1107B" w:rsidP="00DA51A7">
            <w:pPr>
              <w:rPr>
                <w:sz w:val="20"/>
                <w:szCs w:val="20"/>
              </w:rPr>
            </w:pPr>
          </w:p>
        </w:tc>
        <w:tc>
          <w:tcPr>
            <w:tcW w:w="709" w:type="dxa"/>
            <w:gridSpan w:val="2"/>
            <w:tcBorders>
              <w:bottom w:val="nil"/>
            </w:tcBorders>
            <w:shd w:val="clear" w:color="auto" w:fill="auto"/>
            <w:vAlign w:val="center"/>
          </w:tcPr>
          <w:p w:rsidR="00E1107B" w:rsidRPr="00E1107B" w:rsidRDefault="00E1107B" w:rsidP="00DA51A7">
            <w:pPr>
              <w:pStyle w:val="ConsPlusNormal"/>
              <w:jc w:val="center"/>
              <w:rPr>
                <w:sz w:val="20"/>
              </w:rPr>
            </w:pPr>
          </w:p>
        </w:tc>
        <w:tc>
          <w:tcPr>
            <w:tcW w:w="709" w:type="dxa"/>
            <w:gridSpan w:val="2"/>
            <w:tcBorders>
              <w:bottom w:val="nil"/>
            </w:tcBorders>
            <w:shd w:val="clear" w:color="auto" w:fill="auto"/>
            <w:vAlign w:val="center"/>
          </w:tcPr>
          <w:p w:rsidR="00E1107B" w:rsidRPr="00E1107B" w:rsidRDefault="00E1107B" w:rsidP="00DA51A7">
            <w:pPr>
              <w:pStyle w:val="ConsPlusNormal"/>
              <w:jc w:val="center"/>
              <w:rPr>
                <w:sz w:val="20"/>
              </w:rPr>
            </w:pPr>
          </w:p>
        </w:tc>
        <w:tc>
          <w:tcPr>
            <w:tcW w:w="567" w:type="dxa"/>
            <w:tcBorders>
              <w:bottom w:val="nil"/>
            </w:tcBorders>
            <w:shd w:val="clear" w:color="auto" w:fill="auto"/>
            <w:vAlign w:val="center"/>
          </w:tcPr>
          <w:p w:rsidR="00E1107B" w:rsidRPr="00E1107B" w:rsidRDefault="00E1107B" w:rsidP="00DA51A7">
            <w:pPr>
              <w:pStyle w:val="ConsPlusNormal"/>
              <w:jc w:val="center"/>
              <w:rPr>
                <w:sz w:val="20"/>
              </w:rPr>
            </w:pPr>
          </w:p>
        </w:tc>
        <w:tc>
          <w:tcPr>
            <w:tcW w:w="567" w:type="dxa"/>
            <w:tcBorders>
              <w:bottom w:val="nil"/>
            </w:tcBorders>
            <w:shd w:val="clear" w:color="auto" w:fill="auto"/>
            <w:vAlign w:val="center"/>
          </w:tcPr>
          <w:p w:rsidR="00E1107B" w:rsidRPr="00E1107B" w:rsidRDefault="00E1107B" w:rsidP="00DA51A7">
            <w:pPr>
              <w:pStyle w:val="ConsPlusNormal"/>
              <w:jc w:val="center"/>
              <w:rPr>
                <w:sz w:val="20"/>
              </w:rPr>
            </w:pPr>
          </w:p>
        </w:tc>
        <w:tc>
          <w:tcPr>
            <w:tcW w:w="567" w:type="dxa"/>
            <w:tcBorders>
              <w:bottom w:val="nil"/>
            </w:tcBorders>
          </w:tcPr>
          <w:p w:rsidR="00E1107B" w:rsidRPr="00E1107B" w:rsidRDefault="00E1107B" w:rsidP="00DA51A7">
            <w:pPr>
              <w:pStyle w:val="ConsPlusNormal"/>
              <w:jc w:val="center"/>
              <w:rPr>
                <w:sz w:val="20"/>
              </w:rPr>
            </w:pPr>
          </w:p>
        </w:tc>
        <w:tc>
          <w:tcPr>
            <w:tcW w:w="567" w:type="dxa"/>
            <w:tcBorders>
              <w:bottom w:val="nil"/>
            </w:tcBorders>
            <w:shd w:val="clear" w:color="auto" w:fill="auto"/>
            <w:vAlign w:val="center"/>
          </w:tcPr>
          <w:p w:rsidR="00E1107B" w:rsidRPr="00E1107B" w:rsidRDefault="00E1107B" w:rsidP="00DA51A7">
            <w:pPr>
              <w:pStyle w:val="ConsPlusNormal"/>
              <w:jc w:val="center"/>
              <w:rPr>
                <w:sz w:val="20"/>
              </w:rPr>
            </w:pPr>
          </w:p>
        </w:tc>
        <w:tc>
          <w:tcPr>
            <w:tcW w:w="707" w:type="dxa"/>
            <w:tcBorders>
              <w:bottom w:val="nil"/>
            </w:tcBorders>
            <w:shd w:val="clear" w:color="auto" w:fill="auto"/>
            <w:vAlign w:val="center"/>
          </w:tcPr>
          <w:p w:rsidR="00E1107B" w:rsidRPr="00E1107B" w:rsidRDefault="00E1107B" w:rsidP="00DA51A7">
            <w:pPr>
              <w:pStyle w:val="ConsPlusNormal"/>
              <w:jc w:val="center"/>
              <w:rPr>
                <w:sz w:val="20"/>
              </w:rPr>
            </w:pPr>
          </w:p>
        </w:tc>
        <w:tc>
          <w:tcPr>
            <w:tcW w:w="567" w:type="dxa"/>
            <w:tcBorders>
              <w:bottom w:val="nil"/>
            </w:tcBorders>
            <w:shd w:val="clear" w:color="auto" w:fill="auto"/>
            <w:vAlign w:val="center"/>
          </w:tcPr>
          <w:p w:rsidR="00E1107B" w:rsidRPr="00E1107B" w:rsidRDefault="00E1107B" w:rsidP="00DA51A7">
            <w:pPr>
              <w:pStyle w:val="ConsPlusNormal"/>
              <w:jc w:val="center"/>
              <w:rPr>
                <w:sz w:val="20"/>
              </w:rPr>
            </w:pPr>
          </w:p>
        </w:tc>
        <w:tc>
          <w:tcPr>
            <w:tcW w:w="708" w:type="dxa"/>
            <w:tcBorders>
              <w:bottom w:val="nil"/>
            </w:tcBorders>
            <w:shd w:val="clear" w:color="auto" w:fill="auto"/>
            <w:vAlign w:val="center"/>
          </w:tcPr>
          <w:p w:rsidR="00E1107B" w:rsidRPr="00E1107B" w:rsidRDefault="00E1107B" w:rsidP="00DA51A7">
            <w:pPr>
              <w:pStyle w:val="ConsPlusNormal"/>
              <w:jc w:val="center"/>
              <w:rPr>
                <w:sz w:val="20"/>
              </w:rPr>
            </w:pPr>
          </w:p>
        </w:tc>
        <w:tc>
          <w:tcPr>
            <w:tcW w:w="708" w:type="dxa"/>
            <w:tcBorders>
              <w:bottom w:val="nil"/>
            </w:tcBorders>
            <w:shd w:val="clear" w:color="auto" w:fill="auto"/>
            <w:vAlign w:val="center"/>
          </w:tcPr>
          <w:p w:rsidR="00E1107B" w:rsidRPr="00E1107B" w:rsidRDefault="00E1107B" w:rsidP="00DA51A7">
            <w:pPr>
              <w:pStyle w:val="ConsPlusNormal"/>
              <w:jc w:val="center"/>
              <w:rPr>
                <w:sz w:val="20"/>
              </w:rPr>
            </w:pPr>
          </w:p>
        </w:tc>
        <w:tc>
          <w:tcPr>
            <w:tcW w:w="849" w:type="dxa"/>
            <w:tcBorders>
              <w:bottom w:val="nil"/>
            </w:tcBorders>
            <w:shd w:val="clear" w:color="auto" w:fill="auto"/>
            <w:vAlign w:val="center"/>
          </w:tcPr>
          <w:p w:rsidR="00E1107B" w:rsidRPr="00E1107B" w:rsidRDefault="00E1107B" w:rsidP="00DA51A7">
            <w:pPr>
              <w:pStyle w:val="ConsPlusNormal"/>
              <w:jc w:val="center"/>
              <w:rPr>
                <w:sz w:val="20"/>
              </w:rPr>
            </w:pPr>
          </w:p>
        </w:tc>
        <w:tc>
          <w:tcPr>
            <w:tcW w:w="708" w:type="dxa"/>
            <w:tcBorders>
              <w:bottom w:val="nil"/>
            </w:tcBorders>
            <w:shd w:val="clear" w:color="auto" w:fill="auto"/>
            <w:vAlign w:val="center"/>
          </w:tcPr>
          <w:p w:rsidR="00E1107B" w:rsidRPr="00E1107B" w:rsidRDefault="00E1107B" w:rsidP="00DA51A7">
            <w:pPr>
              <w:pStyle w:val="ConsPlusNormal"/>
              <w:jc w:val="center"/>
              <w:rPr>
                <w:sz w:val="20"/>
              </w:rPr>
            </w:pPr>
          </w:p>
        </w:tc>
        <w:tc>
          <w:tcPr>
            <w:tcW w:w="995" w:type="dxa"/>
            <w:tcBorders>
              <w:bottom w:val="nil"/>
            </w:tcBorders>
            <w:shd w:val="clear" w:color="auto" w:fill="auto"/>
            <w:vAlign w:val="center"/>
          </w:tcPr>
          <w:p w:rsidR="00E1107B" w:rsidRPr="00E1107B" w:rsidRDefault="00E1107B" w:rsidP="00DA51A7">
            <w:pPr>
              <w:pStyle w:val="ConsPlusNormal"/>
              <w:jc w:val="center"/>
              <w:rPr>
                <w:sz w:val="20"/>
              </w:rPr>
            </w:pPr>
          </w:p>
        </w:tc>
      </w:tr>
      <w:tr w:rsidR="00775974" w:rsidRPr="00E1107B" w:rsidTr="004015C3">
        <w:trPr>
          <w:trHeight w:val="436"/>
        </w:trPr>
        <w:tc>
          <w:tcPr>
            <w:tcW w:w="566" w:type="dxa"/>
            <w:tcBorders>
              <w:top w:val="nil"/>
            </w:tcBorders>
            <w:shd w:val="clear" w:color="auto" w:fill="auto"/>
          </w:tcPr>
          <w:p w:rsidR="00E1107B" w:rsidRPr="00E1107B" w:rsidRDefault="00E1107B" w:rsidP="00DA51A7">
            <w:pPr>
              <w:rPr>
                <w:sz w:val="20"/>
                <w:szCs w:val="20"/>
              </w:rPr>
            </w:pPr>
            <w:r w:rsidRPr="00E1107B">
              <w:rPr>
                <w:sz w:val="20"/>
                <w:szCs w:val="20"/>
              </w:rPr>
              <w:t>10.</w:t>
            </w:r>
          </w:p>
        </w:tc>
        <w:tc>
          <w:tcPr>
            <w:tcW w:w="991" w:type="dxa"/>
            <w:tcBorders>
              <w:top w:val="nil"/>
            </w:tcBorders>
            <w:shd w:val="clear" w:color="auto" w:fill="auto"/>
          </w:tcPr>
          <w:p w:rsidR="00E1107B" w:rsidRPr="00E1107B" w:rsidRDefault="00E1107B" w:rsidP="00DA51A7">
            <w:pPr>
              <w:rPr>
                <w:sz w:val="20"/>
                <w:szCs w:val="20"/>
              </w:rPr>
            </w:pPr>
            <w:r w:rsidRPr="00E1107B">
              <w:rPr>
                <w:sz w:val="20"/>
                <w:szCs w:val="20"/>
              </w:rPr>
              <w:t>клубами и учреждениями клубного типа</w:t>
            </w:r>
          </w:p>
        </w:tc>
        <w:tc>
          <w:tcPr>
            <w:tcW w:w="572" w:type="dxa"/>
            <w:gridSpan w:val="2"/>
            <w:tcBorders>
              <w:top w:val="nil"/>
            </w:tcBorders>
            <w:shd w:val="clear" w:color="auto" w:fill="auto"/>
          </w:tcPr>
          <w:p w:rsidR="00E1107B" w:rsidRPr="00E1107B" w:rsidRDefault="00E1107B" w:rsidP="00DA51A7">
            <w:pPr>
              <w:rPr>
                <w:sz w:val="20"/>
                <w:szCs w:val="20"/>
              </w:rPr>
            </w:pPr>
          </w:p>
          <w:p w:rsidR="00E1107B" w:rsidRPr="00E1107B" w:rsidRDefault="00E1107B" w:rsidP="00DA51A7">
            <w:pPr>
              <w:rPr>
                <w:sz w:val="20"/>
                <w:szCs w:val="20"/>
              </w:rPr>
            </w:pPr>
            <w:r w:rsidRPr="00E1107B">
              <w:rPr>
                <w:sz w:val="20"/>
                <w:szCs w:val="20"/>
              </w:rPr>
              <w:t>%</w:t>
            </w:r>
          </w:p>
        </w:tc>
        <w:tc>
          <w:tcPr>
            <w:tcW w:w="709" w:type="dxa"/>
            <w:gridSpan w:val="2"/>
            <w:tcBorders>
              <w:top w:val="nil"/>
            </w:tcBorders>
            <w:shd w:val="clear" w:color="auto" w:fill="auto"/>
            <w:vAlign w:val="center"/>
          </w:tcPr>
          <w:p w:rsidR="00E1107B" w:rsidRPr="00E1107B" w:rsidRDefault="00E1107B" w:rsidP="00066D79">
            <w:pPr>
              <w:pStyle w:val="ConsPlusNormal"/>
              <w:jc w:val="center"/>
              <w:rPr>
                <w:sz w:val="20"/>
              </w:rPr>
            </w:pPr>
            <w:r w:rsidRPr="00E1107B">
              <w:rPr>
                <w:sz w:val="20"/>
              </w:rPr>
              <w:t>50</w:t>
            </w:r>
          </w:p>
        </w:tc>
        <w:tc>
          <w:tcPr>
            <w:tcW w:w="709" w:type="dxa"/>
            <w:gridSpan w:val="2"/>
            <w:tcBorders>
              <w:top w:val="nil"/>
            </w:tcBorders>
            <w:shd w:val="clear" w:color="auto" w:fill="auto"/>
            <w:vAlign w:val="center"/>
          </w:tcPr>
          <w:p w:rsidR="00E1107B" w:rsidRPr="00E1107B" w:rsidRDefault="00E1107B" w:rsidP="00066D79">
            <w:pPr>
              <w:pStyle w:val="ConsPlusNormal"/>
              <w:jc w:val="center"/>
              <w:rPr>
                <w:sz w:val="20"/>
              </w:rPr>
            </w:pPr>
            <w:r w:rsidRPr="00E1107B">
              <w:rPr>
                <w:sz w:val="20"/>
              </w:rPr>
              <w:t>50</w:t>
            </w:r>
          </w:p>
        </w:tc>
        <w:tc>
          <w:tcPr>
            <w:tcW w:w="567" w:type="dxa"/>
            <w:tcBorders>
              <w:top w:val="nil"/>
            </w:tcBorders>
            <w:shd w:val="clear" w:color="auto" w:fill="auto"/>
            <w:vAlign w:val="center"/>
          </w:tcPr>
          <w:p w:rsidR="00E1107B" w:rsidRPr="00E1107B" w:rsidRDefault="00E1107B" w:rsidP="00066D79">
            <w:pPr>
              <w:pStyle w:val="ConsPlusNormal"/>
              <w:jc w:val="center"/>
              <w:rPr>
                <w:sz w:val="20"/>
              </w:rPr>
            </w:pPr>
            <w:r w:rsidRPr="00E1107B">
              <w:rPr>
                <w:sz w:val="20"/>
              </w:rPr>
              <w:t>50</w:t>
            </w:r>
          </w:p>
        </w:tc>
        <w:tc>
          <w:tcPr>
            <w:tcW w:w="567" w:type="dxa"/>
            <w:tcBorders>
              <w:top w:val="nil"/>
            </w:tcBorders>
            <w:shd w:val="clear" w:color="auto" w:fill="auto"/>
            <w:vAlign w:val="center"/>
          </w:tcPr>
          <w:p w:rsidR="00E1107B" w:rsidRPr="00E1107B" w:rsidRDefault="00E1107B" w:rsidP="00066D79">
            <w:pPr>
              <w:pStyle w:val="ConsPlusNormal"/>
              <w:jc w:val="center"/>
              <w:rPr>
                <w:sz w:val="20"/>
              </w:rPr>
            </w:pPr>
            <w:r w:rsidRPr="00E1107B">
              <w:rPr>
                <w:sz w:val="20"/>
              </w:rPr>
              <w:t>50</w:t>
            </w:r>
          </w:p>
        </w:tc>
        <w:tc>
          <w:tcPr>
            <w:tcW w:w="567" w:type="dxa"/>
            <w:tcBorders>
              <w:top w:val="nil"/>
            </w:tcBorders>
            <w:vAlign w:val="center"/>
          </w:tcPr>
          <w:p w:rsidR="00E1107B" w:rsidRPr="00E1107B" w:rsidRDefault="00E1107B" w:rsidP="00066D79">
            <w:pPr>
              <w:jc w:val="center"/>
              <w:rPr>
                <w:sz w:val="20"/>
                <w:szCs w:val="20"/>
              </w:rPr>
            </w:pPr>
          </w:p>
          <w:p w:rsidR="00E1107B" w:rsidRPr="00E1107B" w:rsidRDefault="00E1107B" w:rsidP="00066D79">
            <w:pPr>
              <w:jc w:val="center"/>
              <w:rPr>
                <w:sz w:val="20"/>
                <w:szCs w:val="20"/>
              </w:rPr>
            </w:pPr>
            <w:r w:rsidRPr="00E1107B">
              <w:rPr>
                <w:sz w:val="20"/>
                <w:szCs w:val="20"/>
              </w:rPr>
              <w:t>50</w:t>
            </w:r>
          </w:p>
          <w:p w:rsidR="00E1107B" w:rsidRPr="00E1107B" w:rsidRDefault="00E1107B" w:rsidP="00066D79">
            <w:pPr>
              <w:jc w:val="center"/>
              <w:rPr>
                <w:sz w:val="20"/>
                <w:szCs w:val="20"/>
              </w:rPr>
            </w:pPr>
          </w:p>
        </w:tc>
        <w:tc>
          <w:tcPr>
            <w:tcW w:w="567" w:type="dxa"/>
            <w:tcBorders>
              <w:top w:val="nil"/>
            </w:tcBorders>
            <w:shd w:val="clear" w:color="auto" w:fill="auto"/>
            <w:vAlign w:val="center"/>
          </w:tcPr>
          <w:p w:rsidR="00E1107B" w:rsidRPr="00E1107B" w:rsidRDefault="00E1107B" w:rsidP="00066D79">
            <w:pPr>
              <w:jc w:val="center"/>
              <w:rPr>
                <w:sz w:val="20"/>
                <w:szCs w:val="20"/>
              </w:rPr>
            </w:pPr>
            <w:r w:rsidRPr="00E1107B">
              <w:rPr>
                <w:sz w:val="20"/>
                <w:szCs w:val="20"/>
              </w:rPr>
              <w:t>50</w:t>
            </w:r>
          </w:p>
        </w:tc>
        <w:tc>
          <w:tcPr>
            <w:tcW w:w="707" w:type="dxa"/>
            <w:tcBorders>
              <w:top w:val="nil"/>
            </w:tcBorders>
            <w:shd w:val="clear" w:color="auto" w:fill="auto"/>
            <w:vAlign w:val="center"/>
          </w:tcPr>
          <w:p w:rsidR="00E1107B" w:rsidRPr="00E1107B" w:rsidRDefault="00E1107B" w:rsidP="00066D79">
            <w:pPr>
              <w:jc w:val="center"/>
              <w:rPr>
                <w:sz w:val="20"/>
                <w:szCs w:val="20"/>
              </w:rPr>
            </w:pPr>
            <w:r w:rsidRPr="00E1107B">
              <w:rPr>
                <w:sz w:val="20"/>
                <w:szCs w:val="20"/>
              </w:rPr>
              <w:t>50</w:t>
            </w:r>
          </w:p>
        </w:tc>
        <w:tc>
          <w:tcPr>
            <w:tcW w:w="567" w:type="dxa"/>
            <w:tcBorders>
              <w:top w:val="nil"/>
            </w:tcBorders>
            <w:shd w:val="clear" w:color="auto" w:fill="auto"/>
            <w:vAlign w:val="center"/>
          </w:tcPr>
          <w:p w:rsidR="00E1107B" w:rsidRPr="00E1107B" w:rsidRDefault="00E1107B" w:rsidP="00066D79">
            <w:pPr>
              <w:jc w:val="center"/>
              <w:rPr>
                <w:sz w:val="20"/>
                <w:szCs w:val="20"/>
              </w:rPr>
            </w:pPr>
            <w:r w:rsidRPr="00E1107B">
              <w:rPr>
                <w:sz w:val="20"/>
                <w:szCs w:val="20"/>
              </w:rPr>
              <w:t>50</w:t>
            </w:r>
          </w:p>
        </w:tc>
        <w:tc>
          <w:tcPr>
            <w:tcW w:w="708" w:type="dxa"/>
            <w:tcBorders>
              <w:top w:val="nil"/>
            </w:tcBorders>
            <w:shd w:val="clear" w:color="auto" w:fill="auto"/>
            <w:vAlign w:val="center"/>
          </w:tcPr>
          <w:p w:rsidR="00E1107B" w:rsidRPr="00E1107B" w:rsidRDefault="00E1107B" w:rsidP="00066D79">
            <w:pPr>
              <w:jc w:val="center"/>
              <w:rPr>
                <w:sz w:val="20"/>
                <w:szCs w:val="20"/>
              </w:rPr>
            </w:pPr>
            <w:r w:rsidRPr="00E1107B">
              <w:rPr>
                <w:sz w:val="20"/>
                <w:szCs w:val="20"/>
              </w:rPr>
              <w:t>50</w:t>
            </w:r>
          </w:p>
        </w:tc>
        <w:tc>
          <w:tcPr>
            <w:tcW w:w="708" w:type="dxa"/>
            <w:tcBorders>
              <w:top w:val="nil"/>
            </w:tcBorders>
            <w:shd w:val="clear" w:color="auto" w:fill="auto"/>
            <w:vAlign w:val="center"/>
          </w:tcPr>
          <w:p w:rsidR="00E1107B" w:rsidRPr="00E1107B" w:rsidRDefault="00E1107B" w:rsidP="00066D79">
            <w:pPr>
              <w:jc w:val="center"/>
              <w:rPr>
                <w:sz w:val="20"/>
                <w:szCs w:val="20"/>
              </w:rPr>
            </w:pPr>
            <w:r w:rsidRPr="00E1107B">
              <w:rPr>
                <w:sz w:val="20"/>
                <w:szCs w:val="20"/>
              </w:rPr>
              <w:t>50</w:t>
            </w:r>
          </w:p>
        </w:tc>
        <w:tc>
          <w:tcPr>
            <w:tcW w:w="849" w:type="dxa"/>
            <w:tcBorders>
              <w:top w:val="nil"/>
            </w:tcBorders>
            <w:shd w:val="clear" w:color="auto" w:fill="auto"/>
            <w:vAlign w:val="center"/>
          </w:tcPr>
          <w:p w:rsidR="00E1107B" w:rsidRPr="00E1107B" w:rsidRDefault="00E1107B" w:rsidP="00066D79">
            <w:pPr>
              <w:jc w:val="center"/>
              <w:rPr>
                <w:sz w:val="20"/>
                <w:szCs w:val="20"/>
              </w:rPr>
            </w:pPr>
            <w:r w:rsidRPr="00E1107B">
              <w:rPr>
                <w:sz w:val="20"/>
                <w:szCs w:val="20"/>
              </w:rPr>
              <w:t>50</w:t>
            </w:r>
          </w:p>
        </w:tc>
        <w:tc>
          <w:tcPr>
            <w:tcW w:w="708" w:type="dxa"/>
            <w:tcBorders>
              <w:top w:val="nil"/>
            </w:tcBorders>
            <w:shd w:val="clear" w:color="auto" w:fill="auto"/>
            <w:vAlign w:val="center"/>
          </w:tcPr>
          <w:p w:rsidR="00E1107B" w:rsidRPr="00E1107B" w:rsidRDefault="00E1107B" w:rsidP="00066D79">
            <w:pPr>
              <w:jc w:val="center"/>
              <w:rPr>
                <w:sz w:val="20"/>
                <w:szCs w:val="20"/>
              </w:rPr>
            </w:pPr>
            <w:r w:rsidRPr="00E1107B">
              <w:rPr>
                <w:sz w:val="20"/>
                <w:szCs w:val="20"/>
              </w:rPr>
              <w:t>50</w:t>
            </w:r>
          </w:p>
        </w:tc>
        <w:tc>
          <w:tcPr>
            <w:tcW w:w="995" w:type="dxa"/>
            <w:tcBorders>
              <w:top w:val="nil"/>
            </w:tcBorders>
            <w:shd w:val="clear" w:color="auto" w:fill="auto"/>
            <w:vAlign w:val="center"/>
          </w:tcPr>
          <w:p w:rsidR="00E1107B" w:rsidRPr="00E1107B" w:rsidRDefault="00E1107B" w:rsidP="00066D79">
            <w:pPr>
              <w:jc w:val="center"/>
              <w:rPr>
                <w:sz w:val="20"/>
                <w:szCs w:val="20"/>
              </w:rPr>
            </w:pPr>
            <w:r w:rsidRPr="00E1107B">
              <w:rPr>
                <w:sz w:val="20"/>
                <w:szCs w:val="20"/>
              </w:rPr>
              <w:t>50</w:t>
            </w:r>
          </w:p>
        </w:tc>
      </w:tr>
      <w:tr w:rsidR="00775974" w:rsidRPr="00E1107B" w:rsidTr="004015C3">
        <w:trPr>
          <w:trHeight w:val="238"/>
        </w:trPr>
        <w:tc>
          <w:tcPr>
            <w:tcW w:w="566" w:type="dxa"/>
            <w:shd w:val="clear" w:color="auto" w:fill="auto"/>
          </w:tcPr>
          <w:p w:rsidR="00E1107B" w:rsidRPr="00E1107B" w:rsidRDefault="00E1107B" w:rsidP="00DA51A7">
            <w:pPr>
              <w:rPr>
                <w:sz w:val="20"/>
                <w:szCs w:val="20"/>
              </w:rPr>
            </w:pPr>
            <w:r w:rsidRPr="00E1107B">
              <w:rPr>
                <w:sz w:val="20"/>
                <w:szCs w:val="20"/>
              </w:rPr>
              <w:t>11.</w:t>
            </w:r>
          </w:p>
        </w:tc>
        <w:tc>
          <w:tcPr>
            <w:tcW w:w="991" w:type="dxa"/>
            <w:shd w:val="clear" w:color="auto" w:fill="auto"/>
          </w:tcPr>
          <w:p w:rsidR="00E1107B" w:rsidRPr="00E1107B" w:rsidRDefault="00E1107B" w:rsidP="00DA51A7">
            <w:pPr>
              <w:rPr>
                <w:sz w:val="20"/>
                <w:szCs w:val="20"/>
              </w:rPr>
            </w:pPr>
            <w:r w:rsidRPr="00E1107B">
              <w:rPr>
                <w:sz w:val="20"/>
                <w:szCs w:val="20"/>
              </w:rPr>
              <w:t>библиотеками</w:t>
            </w:r>
          </w:p>
        </w:tc>
        <w:tc>
          <w:tcPr>
            <w:tcW w:w="572" w:type="dxa"/>
            <w:gridSpan w:val="2"/>
            <w:shd w:val="clear" w:color="auto" w:fill="auto"/>
          </w:tcPr>
          <w:p w:rsidR="00E1107B" w:rsidRPr="00E1107B" w:rsidRDefault="00E1107B" w:rsidP="00DA51A7">
            <w:pPr>
              <w:rPr>
                <w:sz w:val="20"/>
                <w:szCs w:val="20"/>
              </w:rPr>
            </w:pPr>
            <w:r w:rsidRPr="00E1107B">
              <w:rPr>
                <w:sz w:val="20"/>
                <w:szCs w:val="20"/>
              </w:rPr>
              <w:t>%</w:t>
            </w:r>
          </w:p>
        </w:tc>
        <w:tc>
          <w:tcPr>
            <w:tcW w:w="709" w:type="dxa"/>
            <w:gridSpan w:val="2"/>
            <w:shd w:val="clear" w:color="auto" w:fill="auto"/>
            <w:vAlign w:val="center"/>
          </w:tcPr>
          <w:p w:rsidR="00E1107B" w:rsidRPr="00E1107B" w:rsidRDefault="00E1107B" w:rsidP="00DA51A7">
            <w:pPr>
              <w:pStyle w:val="ConsPlusNormal"/>
              <w:jc w:val="center"/>
              <w:rPr>
                <w:sz w:val="20"/>
              </w:rPr>
            </w:pPr>
            <w:r w:rsidRPr="00E1107B">
              <w:rPr>
                <w:sz w:val="20"/>
              </w:rPr>
              <w:t>50</w:t>
            </w:r>
          </w:p>
        </w:tc>
        <w:tc>
          <w:tcPr>
            <w:tcW w:w="709" w:type="dxa"/>
            <w:gridSpan w:val="2"/>
            <w:shd w:val="clear" w:color="auto" w:fill="auto"/>
            <w:vAlign w:val="center"/>
          </w:tcPr>
          <w:p w:rsidR="00E1107B" w:rsidRPr="00E1107B" w:rsidRDefault="00E1107B" w:rsidP="00DA51A7">
            <w:pPr>
              <w:pStyle w:val="ConsPlusNormal"/>
              <w:jc w:val="center"/>
              <w:rPr>
                <w:sz w:val="20"/>
              </w:rPr>
            </w:pPr>
            <w:r w:rsidRPr="00E1107B">
              <w:rPr>
                <w:sz w:val="20"/>
              </w:rPr>
              <w:t>50</w:t>
            </w:r>
          </w:p>
        </w:tc>
        <w:tc>
          <w:tcPr>
            <w:tcW w:w="567" w:type="dxa"/>
            <w:shd w:val="clear" w:color="auto" w:fill="auto"/>
            <w:vAlign w:val="center"/>
          </w:tcPr>
          <w:p w:rsidR="00E1107B" w:rsidRPr="00E1107B" w:rsidRDefault="00E1107B" w:rsidP="00DA51A7">
            <w:pPr>
              <w:pStyle w:val="ConsPlusNormal"/>
              <w:jc w:val="center"/>
              <w:rPr>
                <w:sz w:val="20"/>
              </w:rPr>
            </w:pPr>
            <w:r w:rsidRPr="00E1107B">
              <w:rPr>
                <w:sz w:val="20"/>
              </w:rPr>
              <w:t>50</w:t>
            </w:r>
          </w:p>
        </w:tc>
        <w:tc>
          <w:tcPr>
            <w:tcW w:w="567" w:type="dxa"/>
            <w:shd w:val="clear" w:color="auto" w:fill="auto"/>
            <w:vAlign w:val="center"/>
          </w:tcPr>
          <w:p w:rsidR="00E1107B" w:rsidRPr="00E1107B" w:rsidRDefault="00E1107B" w:rsidP="00DA51A7">
            <w:pPr>
              <w:pStyle w:val="ConsPlusNormal"/>
              <w:jc w:val="center"/>
              <w:rPr>
                <w:sz w:val="20"/>
              </w:rPr>
            </w:pPr>
            <w:r w:rsidRPr="00E1107B">
              <w:rPr>
                <w:sz w:val="20"/>
              </w:rPr>
              <w:t>50</w:t>
            </w:r>
          </w:p>
        </w:tc>
        <w:tc>
          <w:tcPr>
            <w:tcW w:w="567" w:type="dxa"/>
            <w:vAlign w:val="center"/>
          </w:tcPr>
          <w:p w:rsidR="00E1107B" w:rsidRPr="00E1107B" w:rsidRDefault="00E1107B" w:rsidP="00066D79">
            <w:pPr>
              <w:jc w:val="center"/>
              <w:rPr>
                <w:sz w:val="20"/>
                <w:szCs w:val="20"/>
              </w:rPr>
            </w:pPr>
            <w:r w:rsidRPr="00E1107B">
              <w:rPr>
                <w:sz w:val="20"/>
                <w:szCs w:val="20"/>
              </w:rPr>
              <w:t>50</w:t>
            </w:r>
          </w:p>
        </w:tc>
        <w:tc>
          <w:tcPr>
            <w:tcW w:w="567" w:type="dxa"/>
            <w:shd w:val="clear" w:color="auto" w:fill="auto"/>
            <w:vAlign w:val="center"/>
          </w:tcPr>
          <w:p w:rsidR="00E1107B" w:rsidRPr="00E1107B" w:rsidRDefault="00E1107B" w:rsidP="00066D79">
            <w:pPr>
              <w:jc w:val="center"/>
              <w:rPr>
                <w:sz w:val="20"/>
                <w:szCs w:val="20"/>
              </w:rPr>
            </w:pPr>
            <w:r w:rsidRPr="00E1107B">
              <w:rPr>
                <w:sz w:val="20"/>
                <w:szCs w:val="20"/>
              </w:rPr>
              <w:t>50</w:t>
            </w:r>
          </w:p>
        </w:tc>
        <w:tc>
          <w:tcPr>
            <w:tcW w:w="707" w:type="dxa"/>
            <w:shd w:val="clear" w:color="auto" w:fill="auto"/>
            <w:vAlign w:val="center"/>
          </w:tcPr>
          <w:p w:rsidR="00E1107B" w:rsidRPr="00E1107B" w:rsidRDefault="00E1107B" w:rsidP="00066D79">
            <w:pPr>
              <w:jc w:val="center"/>
              <w:rPr>
                <w:sz w:val="20"/>
                <w:szCs w:val="20"/>
              </w:rPr>
            </w:pPr>
            <w:r w:rsidRPr="00E1107B">
              <w:rPr>
                <w:sz w:val="20"/>
                <w:szCs w:val="20"/>
              </w:rPr>
              <w:t>50</w:t>
            </w:r>
          </w:p>
        </w:tc>
        <w:tc>
          <w:tcPr>
            <w:tcW w:w="567" w:type="dxa"/>
            <w:shd w:val="clear" w:color="auto" w:fill="auto"/>
            <w:vAlign w:val="center"/>
          </w:tcPr>
          <w:p w:rsidR="00E1107B" w:rsidRPr="00E1107B" w:rsidRDefault="00E1107B" w:rsidP="00066D79">
            <w:pPr>
              <w:jc w:val="center"/>
              <w:rPr>
                <w:sz w:val="20"/>
                <w:szCs w:val="20"/>
              </w:rPr>
            </w:pPr>
            <w:r w:rsidRPr="00E1107B">
              <w:rPr>
                <w:sz w:val="20"/>
                <w:szCs w:val="20"/>
              </w:rPr>
              <w:t>50</w:t>
            </w:r>
          </w:p>
        </w:tc>
        <w:tc>
          <w:tcPr>
            <w:tcW w:w="708" w:type="dxa"/>
            <w:shd w:val="clear" w:color="auto" w:fill="auto"/>
            <w:vAlign w:val="center"/>
          </w:tcPr>
          <w:p w:rsidR="00E1107B" w:rsidRPr="00E1107B" w:rsidRDefault="00E1107B" w:rsidP="00066D79">
            <w:pPr>
              <w:jc w:val="center"/>
              <w:rPr>
                <w:sz w:val="20"/>
                <w:szCs w:val="20"/>
              </w:rPr>
            </w:pPr>
            <w:r w:rsidRPr="00E1107B">
              <w:rPr>
                <w:sz w:val="20"/>
                <w:szCs w:val="20"/>
              </w:rPr>
              <w:t>50</w:t>
            </w:r>
          </w:p>
        </w:tc>
        <w:tc>
          <w:tcPr>
            <w:tcW w:w="708" w:type="dxa"/>
            <w:shd w:val="clear" w:color="auto" w:fill="auto"/>
            <w:vAlign w:val="center"/>
          </w:tcPr>
          <w:p w:rsidR="00E1107B" w:rsidRPr="00E1107B" w:rsidRDefault="00E1107B" w:rsidP="00066D79">
            <w:pPr>
              <w:jc w:val="center"/>
              <w:rPr>
                <w:sz w:val="20"/>
                <w:szCs w:val="20"/>
              </w:rPr>
            </w:pPr>
            <w:r w:rsidRPr="00E1107B">
              <w:rPr>
                <w:sz w:val="20"/>
                <w:szCs w:val="20"/>
              </w:rPr>
              <w:t>50</w:t>
            </w:r>
          </w:p>
        </w:tc>
        <w:tc>
          <w:tcPr>
            <w:tcW w:w="849" w:type="dxa"/>
            <w:shd w:val="clear" w:color="auto" w:fill="auto"/>
            <w:vAlign w:val="center"/>
          </w:tcPr>
          <w:p w:rsidR="00E1107B" w:rsidRPr="00E1107B" w:rsidRDefault="00E1107B" w:rsidP="00066D79">
            <w:pPr>
              <w:jc w:val="center"/>
              <w:rPr>
                <w:sz w:val="20"/>
                <w:szCs w:val="20"/>
              </w:rPr>
            </w:pPr>
            <w:r w:rsidRPr="00E1107B">
              <w:rPr>
                <w:sz w:val="20"/>
                <w:szCs w:val="20"/>
              </w:rPr>
              <w:t>50</w:t>
            </w:r>
          </w:p>
        </w:tc>
        <w:tc>
          <w:tcPr>
            <w:tcW w:w="708" w:type="dxa"/>
            <w:shd w:val="clear" w:color="auto" w:fill="auto"/>
            <w:vAlign w:val="center"/>
          </w:tcPr>
          <w:p w:rsidR="00E1107B" w:rsidRPr="00E1107B" w:rsidRDefault="00E1107B" w:rsidP="00066D79">
            <w:pPr>
              <w:jc w:val="center"/>
              <w:rPr>
                <w:sz w:val="20"/>
                <w:szCs w:val="20"/>
              </w:rPr>
            </w:pPr>
            <w:r w:rsidRPr="00E1107B">
              <w:rPr>
                <w:sz w:val="20"/>
                <w:szCs w:val="20"/>
              </w:rPr>
              <w:t>50</w:t>
            </w:r>
          </w:p>
        </w:tc>
        <w:tc>
          <w:tcPr>
            <w:tcW w:w="995" w:type="dxa"/>
            <w:shd w:val="clear" w:color="auto" w:fill="auto"/>
            <w:vAlign w:val="center"/>
          </w:tcPr>
          <w:p w:rsidR="00E1107B" w:rsidRPr="00E1107B" w:rsidRDefault="00E1107B" w:rsidP="00066D79">
            <w:pPr>
              <w:jc w:val="center"/>
              <w:rPr>
                <w:sz w:val="20"/>
                <w:szCs w:val="20"/>
              </w:rPr>
            </w:pPr>
            <w:r w:rsidRPr="00E1107B">
              <w:rPr>
                <w:sz w:val="20"/>
                <w:szCs w:val="20"/>
              </w:rPr>
              <w:t>50</w:t>
            </w:r>
          </w:p>
        </w:tc>
      </w:tr>
      <w:tr w:rsidR="00E1107B" w:rsidRPr="00E1107B" w:rsidTr="004015C3">
        <w:trPr>
          <w:trHeight w:hRule="exact" w:val="397"/>
        </w:trPr>
        <w:tc>
          <w:tcPr>
            <w:tcW w:w="11057" w:type="dxa"/>
            <w:gridSpan w:val="19"/>
            <w:shd w:val="clear" w:color="auto" w:fill="FFCC99"/>
          </w:tcPr>
          <w:p w:rsidR="00E1107B" w:rsidRPr="00E1107B" w:rsidRDefault="00E1107B" w:rsidP="00DA51A7">
            <w:pPr>
              <w:pStyle w:val="ConsPlusNormal"/>
              <w:jc w:val="center"/>
              <w:rPr>
                <w:b/>
                <w:szCs w:val="24"/>
              </w:rPr>
            </w:pPr>
            <w:r w:rsidRPr="00E1107B">
              <w:rPr>
                <w:b/>
                <w:szCs w:val="24"/>
              </w:rPr>
              <w:t>Физическая культура и спорт</w:t>
            </w:r>
          </w:p>
        </w:tc>
      </w:tr>
      <w:tr w:rsidR="00775974" w:rsidRPr="00E1107B" w:rsidTr="004015C3">
        <w:trPr>
          <w:trHeight w:val="436"/>
        </w:trPr>
        <w:tc>
          <w:tcPr>
            <w:tcW w:w="566" w:type="dxa"/>
            <w:tcBorders>
              <w:bottom w:val="single" w:sz="4" w:space="0" w:color="auto"/>
            </w:tcBorders>
            <w:shd w:val="clear" w:color="auto" w:fill="auto"/>
          </w:tcPr>
          <w:p w:rsidR="00E1107B" w:rsidRPr="00E1107B" w:rsidRDefault="00E1107B" w:rsidP="00DA51A7">
            <w:pPr>
              <w:rPr>
                <w:sz w:val="20"/>
                <w:szCs w:val="20"/>
              </w:rPr>
            </w:pPr>
            <w:r w:rsidRPr="00E1107B">
              <w:rPr>
                <w:sz w:val="20"/>
                <w:szCs w:val="20"/>
              </w:rPr>
              <w:t>13.</w:t>
            </w:r>
          </w:p>
        </w:tc>
        <w:tc>
          <w:tcPr>
            <w:tcW w:w="991" w:type="dxa"/>
            <w:tcBorders>
              <w:bottom w:val="single" w:sz="4" w:space="0" w:color="auto"/>
            </w:tcBorders>
            <w:shd w:val="clear" w:color="auto" w:fill="auto"/>
          </w:tcPr>
          <w:p w:rsidR="00E1107B" w:rsidRPr="00E1107B" w:rsidRDefault="00E1107B" w:rsidP="00DA51A7">
            <w:pPr>
              <w:rPr>
                <w:sz w:val="20"/>
                <w:szCs w:val="20"/>
              </w:rPr>
            </w:pPr>
            <w:r w:rsidRPr="00E1107B">
              <w:rPr>
                <w:sz w:val="20"/>
                <w:szCs w:val="20"/>
              </w:rPr>
              <w:t>Доля населения, систематически занимающегося физической культурой и спортом</w:t>
            </w:r>
          </w:p>
        </w:tc>
        <w:tc>
          <w:tcPr>
            <w:tcW w:w="572" w:type="dxa"/>
            <w:gridSpan w:val="2"/>
            <w:tcBorders>
              <w:bottom w:val="single" w:sz="4" w:space="0" w:color="auto"/>
            </w:tcBorders>
            <w:shd w:val="clear" w:color="auto" w:fill="auto"/>
          </w:tcPr>
          <w:p w:rsidR="00E1107B" w:rsidRPr="00E1107B" w:rsidRDefault="00E1107B" w:rsidP="00DA51A7">
            <w:pPr>
              <w:rPr>
                <w:sz w:val="20"/>
                <w:szCs w:val="20"/>
              </w:rPr>
            </w:pPr>
          </w:p>
          <w:p w:rsidR="00E1107B" w:rsidRPr="00E1107B" w:rsidRDefault="00E1107B" w:rsidP="00DA51A7">
            <w:pPr>
              <w:rPr>
                <w:sz w:val="20"/>
                <w:szCs w:val="20"/>
              </w:rPr>
            </w:pPr>
          </w:p>
          <w:p w:rsidR="00E1107B" w:rsidRPr="00E1107B" w:rsidRDefault="00E1107B" w:rsidP="00DA51A7">
            <w:pPr>
              <w:rPr>
                <w:sz w:val="20"/>
                <w:szCs w:val="20"/>
              </w:rPr>
            </w:pPr>
            <w:r w:rsidRPr="00E1107B">
              <w:rPr>
                <w:sz w:val="20"/>
                <w:szCs w:val="20"/>
              </w:rPr>
              <w:t>%</w:t>
            </w:r>
          </w:p>
        </w:tc>
        <w:tc>
          <w:tcPr>
            <w:tcW w:w="709" w:type="dxa"/>
            <w:gridSpan w:val="2"/>
            <w:tcBorders>
              <w:bottom w:val="single" w:sz="4" w:space="0" w:color="auto"/>
            </w:tcBorders>
            <w:shd w:val="clear" w:color="auto" w:fill="auto"/>
            <w:vAlign w:val="center"/>
          </w:tcPr>
          <w:p w:rsidR="00E1107B" w:rsidRPr="00E1107B" w:rsidRDefault="00E1107B" w:rsidP="00DA51A7">
            <w:pPr>
              <w:pStyle w:val="ConsPlusNormal"/>
              <w:jc w:val="center"/>
              <w:rPr>
                <w:sz w:val="20"/>
              </w:rPr>
            </w:pPr>
            <w:r w:rsidRPr="00E1107B">
              <w:rPr>
                <w:sz w:val="20"/>
              </w:rPr>
              <w:t>20</w:t>
            </w:r>
          </w:p>
        </w:tc>
        <w:tc>
          <w:tcPr>
            <w:tcW w:w="709" w:type="dxa"/>
            <w:gridSpan w:val="2"/>
            <w:tcBorders>
              <w:bottom w:val="single" w:sz="4" w:space="0" w:color="auto"/>
            </w:tcBorders>
            <w:shd w:val="clear" w:color="auto" w:fill="auto"/>
            <w:vAlign w:val="center"/>
          </w:tcPr>
          <w:p w:rsidR="00E1107B" w:rsidRPr="00E1107B" w:rsidRDefault="00E1107B" w:rsidP="00DA51A7">
            <w:pPr>
              <w:pStyle w:val="ConsPlusNormal"/>
              <w:jc w:val="center"/>
              <w:rPr>
                <w:sz w:val="20"/>
              </w:rPr>
            </w:pPr>
            <w:r w:rsidRPr="00E1107B">
              <w:rPr>
                <w:sz w:val="20"/>
              </w:rPr>
              <w:t>25</w:t>
            </w:r>
          </w:p>
        </w:tc>
        <w:tc>
          <w:tcPr>
            <w:tcW w:w="567" w:type="dxa"/>
            <w:tcBorders>
              <w:bottom w:val="single" w:sz="4" w:space="0" w:color="auto"/>
            </w:tcBorders>
            <w:shd w:val="clear" w:color="auto" w:fill="auto"/>
            <w:vAlign w:val="center"/>
          </w:tcPr>
          <w:p w:rsidR="00E1107B" w:rsidRPr="00E1107B" w:rsidRDefault="00E1107B" w:rsidP="00DA51A7">
            <w:pPr>
              <w:pStyle w:val="ConsPlusNormal"/>
              <w:jc w:val="center"/>
              <w:rPr>
                <w:sz w:val="20"/>
              </w:rPr>
            </w:pPr>
            <w:r w:rsidRPr="00E1107B">
              <w:rPr>
                <w:sz w:val="20"/>
              </w:rPr>
              <w:t>25</w:t>
            </w:r>
          </w:p>
        </w:tc>
        <w:tc>
          <w:tcPr>
            <w:tcW w:w="567" w:type="dxa"/>
            <w:tcBorders>
              <w:bottom w:val="single" w:sz="4" w:space="0" w:color="auto"/>
            </w:tcBorders>
            <w:shd w:val="clear" w:color="auto" w:fill="auto"/>
            <w:vAlign w:val="center"/>
          </w:tcPr>
          <w:p w:rsidR="00E1107B" w:rsidRPr="00E1107B" w:rsidRDefault="00E1107B" w:rsidP="00DA51A7">
            <w:pPr>
              <w:pStyle w:val="ConsPlusNormal"/>
              <w:jc w:val="center"/>
              <w:rPr>
                <w:sz w:val="20"/>
              </w:rPr>
            </w:pPr>
            <w:r w:rsidRPr="00E1107B">
              <w:rPr>
                <w:sz w:val="20"/>
              </w:rPr>
              <w:t>30</w:t>
            </w:r>
          </w:p>
        </w:tc>
        <w:tc>
          <w:tcPr>
            <w:tcW w:w="567" w:type="dxa"/>
            <w:tcBorders>
              <w:bottom w:val="single" w:sz="4" w:space="0" w:color="auto"/>
            </w:tcBorders>
            <w:vAlign w:val="center"/>
          </w:tcPr>
          <w:p w:rsidR="00E1107B" w:rsidRPr="00E1107B" w:rsidRDefault="00E1107B" w:rsidP="00066D79">
            <w:pPr>
              <w:jc w:val="center"/>
              <w:rPr>
                <w:sz w:val="20"/>
                <w:szCs w:val="20"/>
              </w:rPr>
            </w:pPr>
            <w:r w:rsidRPr="00E1107B">
              <w:rPr>
                <w:sz w:val="20"/>
                <w:szCs w:val="20"/>
              </w:rPr>
              <w:t>30</w:t>
            </w:r>
          </w:p>
        </w:tc>
        <w:tc>
          <w:tcPr>
            <w:tcW w:w="567" w:type="dxa"/>
            <w:tcBorders>
              <w:bottom w:val="single" w:sz="4" w:space="0" w:color="auto"/>
            </w:tcBorders>
            <w:shd w:val="clear" w:color="auto" w:fill="auto"/>
            <w:vAlign w:val="center"/>
          </w:tcPr>
          <w:p w:rsidR="00E1107B" w:rsidRPr="00E1107B" w:rsidRDefault="00E1107B" w:rsidP="00066D79">
            <w:pPr>
              <w:jc w:val="center"/>
              <w:rPr>
                <w:sz w:val="20"/>
                <w:szCs w:val="20"/>
              </w:rPr>
            </w:pPr>
            <w:r w:rsidRPr="00E1107B">
              <w:rPr>
                <w:sz w:val="20"/>
                <w:szCs w:val="20"/>
              </w:rPr>
              <w:t>35</w:t>
            </w:r>
          </w:p>
        </w:tc>
        <w:tc>
          <w:tcPr>
            <w:tcW w:w="707" w:type="dxa"/>
            <w:tcBorders>
              <w:bottom w:val="single" w:sz="4" w:space="0" w:color="auto"/>
            </w:tcBorders>
            <w:shd w:val="clear" w:color="auto" w:fill="auto"/>
            <w:vAlign w:val="center"/>
          </w:tcPr>
          <w:p w:rsidR="00E1107B" w:rsidRPr="00E1107B" w:rsidRDefault="00E1107B" w:rsidP="00066D79">
            <w:pPr>
              <w:jc w:val="center"/>
              <w:rPr>
                <w:sz w:val="20"/>
                <w:szCs w:val="20"/>
              </w:rPr>
            </w:pPr>
            <w:r w:rsidRPr="00E1107B">
              <w:rPr>
                <w:sz w:val="20"/>
                <w:szCs w:val="20"/>
              </w:rPr>
              <w:t>35</w:t>
            </w:r>
          </w:p>
        </w:tc>
        <w:tc>
          <w:tcPr>
            <w:tcW w:w="567" w:type="dxa"/>
            <w:tcBorders>
              <w:bottom w:val="single" w:sz="4" w:space="0" w:color="auto"/>
            </w:tcBorders>
            <w:shd w:val="clear" w:color="auto" w:fill="auto"/>
            <w:vAlign w:val="center"/>
          </w:tcPr>
          <w:p w:rsidR="00E1107B" w:rsidRPr="00E1107B" w:rsidRDefault="00E1107B" w:rsidP="00066D79">
            <w:pPr>
              <w:jc w:val="center"/>
              <w:rPr>
                <w:sz w:val="20"/>
                <w:szCs w:val="20"/>
              </w:rPr>
            </w:pPr>
            <w:r w:rsidRPr="00E1107B">
              <w:rPr>
                <w:sz w:val="20"/>
                <w:szCs w:val="20"/>
              </w:rPr>
              <w:t>40</w:t>
            </w:r>
          </w:p>
        </w:tc>
        <w:tc>
          <w:tcPr>
            <w:tcW w:w="708" w:type="dxa"/>
            <w:tcBorders>
              <w:bottom w:val="single" w:sz="4" w:space="0" w:color="auto"/>
            </w:tcBorders>
            <w:shd w:val="clear" w:color="auto" w:fill="auto"/>
            <w:vAlign w:val="center"/>
          </w:tcPr>
          <w:p w:rsidR="00E1107B" w:rsidRPr="00E1107B" w:rsidRDefault="00E1107B" w:rsidP="00066D79">
            <w:pPr>
              <w:jc w:val="center"/>
              <w:rPr>
                <w:sz w:val="20"/>
                <w:szCs w:val="20"/>
              </w:rPr>
            </w:pPr>
            <w:r w:rsidRPr="00E1107B">
              <w:rPr>
                <w:sz w:val="20"/>
                <w:szCs w:val="20"/>
              </w:rPr>
              <w:t>40</w:t>
            </w:r>
          </w:p>
        </w:tc>
        <w:tc>
          <w:tcPr>
            <w:tcW w:w="708" w:type="dxa"/>
            <w:tcBorders>
              <w:bottom w:val="single" w:sz="4" w:space="0" w:color="auto"/>
            </w:tcBorders>
            <w:shd w:val="clear" w:color="auto" w:fill="auto"/>
            <w:vAlign w:val="center"/>
          </w:tcPr>
          <w:p w:rsidR="00E1107B" w:rsidRPr="00E1107B" w:rsidRDefault="00E1107B" w:rsidP="00066D79">
            <w:pPr>
              <w:jc w:val="center"/>
              <w:rPr>
                <w:sz w:val="20"/>
                <w:szCs w:val="20"/>
              </w:rPr>
            </w:pPr>
            <w:r w:rsidRPr="00E1107B">
              <w:rPr>
                <w:sz w:val="20"/>
                <w:szCs w:val="20"/>
              </w:rPr>
              <w:t>40</w:t>
            </w:r>
          </w:p>
        </w:tc>
        <w:tc>
          <w:tcPr>
            <w:tcW w:w="849" w:type="dxa"/>
            <w:tcBorders>
              <w:bottom w:val="single" w:sz="4" w:space="0" w:color="auto"/>
            </w:tcBorders>
            <w:shd w:val="clear" w:color="auto" w:fill="auto"/>
            <w:vAlign w:val="center"/>
          </w:tcPr>
          <w:p w:rsidR="00E1107B" w:rsidRPr="00E1107B" w:rsidRDefault="00E1107B" w:rsidP="00066D79">
            <w:pPr>
              <w:jc w:val="center"/>
              <w:rPr>
                <w:sz w:val="20"/>
                <w:szCs w:val="20"/>
              </w:rPr>
            </w:pPr>
            <w:r w:rsidRPr="00E1107B">
              <w:rPr>
                <w:sz w:val="20"/>
                <w:szCs w:val="20"/>
              </w:rPr>
              <w:t>40</w:t>
            </w:r>
          </w:p>
        </w:tc>
        <w:tc>
          <w:tcPr>
            <w:tcW w:w="708" w:type="dxa"/>
            <w:tcBorders>
              <w:bottom w:val="single" w:sz="4" w:space="0" w:color="auto"/>
            </w:tcBorders>
            <w:shd w:val="clear" w:color="auto" w:fill="auto"/>
            <w:vAlign w:val="center"/>
          </w:tcPr>
          <w:p w:rsidR="00E1107B" w:rsidRPr="00E1107B" w:rsidRDefault="00E1107B" w:rsidP="00066D79">
            <w:pPr>
              <w:jc w:val="center"/>
              <w:rPr>
                <w:sz w:val="20"/>
                <w:szCs w:val="20"/>
              </w:rPr>
            </w:pPr>
            <w:r w:rsidRPr="00E1107B">
              <w:rPr>
                <w:sz w:val="20"/>
                <w:szCs w:val="20"/>
              </w:rPr>
              <w:t>40</w:t>
            </w:r>
          </w:p>
        </w:tc>
        <w:tc>
          <w:tcPr>
            <w:tcW w:w="995" w:type="dxa"/>
            <w:tcBorders>
              <w:bottom w:val="single" w:sz="4" w:space="0" w:color="auto"/>
            </w:tcBorders>
            <w:shd w:val="clear" w:color="auto" w:fill="auto"/>
            <w:vAlign w:val="center"/>
          </w:tcPr>
          <w:p w:rsidR="00E1107B" w:rsidRPr="00E1107B" w:rsidRDefault="00E1107B" w:rsidP="00066D79">
            <w:pPr>
              <w:jc w:val="center"/>
              <w:rPr>
                <w:sz w:val="20"/>
                <w:szCs w:val="20"/>
              </w:rPr>
            </w:pPr>
            <w:r w:rsidRPr="00E1107B">
              <w:rPr>
                <w:sz w:val="20"/>
                <w:szCs w:val="20"/>
              </w:rPr>
              <w:t>40</w:t>
            </w:r>
          </w:p>
        </w:tc>
      </w:tr>
      <w:tr w:rsidR="00E1107B" w:rsidRPr="00E1107B" w:rsidTr="004015C3">
        <w:trPr>
          <w:trHeight w:hRule="exact" w:val="397"/>
        </w:trPr>
        <w:tc>
          <w:tcPr>
            <w:tcW w:w="11057" w:type="dxa"/>
            <w:gridSpan w:val="19"/>
            <w:shd w:val="clear" w:color="auto" w:fill="FFCC99"/>
          </w:tcPr>
          <w:p w:rsidR="00E1107B" w:rsidRPr="00E1107B" w:rsidRDefault="00E1107B" w:rsidP="00066D79">
            <w:pPr>
              <w:pStyle w:val="ConsPlusNormal"/>
              <w:tabs>
                <w:tab w:val="left" w:pos="3708"/>
              </w:tabs>
              <w:jc w:val="center"/>
              <w:rPr>
                <w:b/>
                <w:szCs w:val="24"/>
              </w:rPr>
            </w:pPr>
            <w:r w:rsidRPr="00E1107B">
              <w:rPr>
                <w:b/>
                <w:szCs w:val="24"/>
              </w:rPr>
              <w:t>Жилищное строительство</w:t>
            </w:r>
          </w:p>
        </w:tc>
      </w:tr>
      <w:tr w:rsidR="00775974" w:rsidRPr="00E1107B" w:rsidTr="004015C3">
        <w:trPr>
          <w:trHeight w:val="436"/>
        </w:trPr>
        <w:tc>
          <w:tcPr>
            <w:tcW w:w="566" w:type="dxa"/>
            <w:shd w:val="clear" w:color="auto" w:fill="auto"/>
          </w:tcPr>
          <w:p w:rsidR="00E1107B" w:rsidRPr="00E1107B" w:rsidRDefault="00E1107B" w:rsidP="00DA51A7">
            <w:pPr>
              <w:rPr>
                <w:sz w:val="20"/>
                <w:szCs w:val="20"/>
              </w:rPr>
            </w:pPr>
            <w:r w:rsidRPr="00E1107B">
              <w:rPr>
                <w:sz w:val="20"/>
                <w:szCs w:val="20"/>
              </w:rPr>
              <w:t>14.</w:t>
            </w:r>
          </w:p>
        </w:tc>
        <w:tc>
          <w:tcPr>
            <w:tcW w:w="991" w:type="dxa"/>
            <w:shd w:val="clear" w:color="auto" w:fill="auto"/>
          </w:tcPr>
          <w:p w:rsidR="00E1107B" w:rsidRPr="00E1107B" w:rsidRDefault="00E1107B" w:rsidP="00DA51A7">
            <w:pPr>
              <w:rPr>
                <w:sz w:val="20"/>
                <w:szCs w:val="20"/>
              </w:rPr>
            </w:pPr>
            <w:r w:rsidRPr="00E1107B">
              <w:rPr>
                <w:sz w:val="20"/>
                <w:szCs w:val="20"/>
              </w:rPr>
              <w:t>Жилищный фонд на конец года всего (на конец года)</w:t>
            </w:r>
          </w:p>
        </w:tc>
        <w:tc>
          <w:tcPr>
            <w:tcW w:w="572" w:type="dxa"/>
            <w:gridSpan w:val="2"/>
            <w:shd w:val="clear" w:color="auto" w:fill="auto"/>
          </w:tcPr>
          <w:p w:rsidR="00E1107B" w:rsidRPr="00E1107B" w:rsidRDefault="00E1107B" w:rsidP="00DA51A7">
            <w:pPr>
              <w:rPr>
                <w:sz w:val="20"/>
                <w:szCs w:val="20"/>
              </w:rPr>
            </w:pPr>
            <w:r w:rsidRPr="00E1107B">
              <w:rPr>
                <w:sz w:val="20"/>
                <w:szCs w:val="20"/>
              </w:rPr>
              <w:t>тыс. кв</w:t>
            </w:r>
            <w:proofErr w:type="gramStart"/>
            <w:r w:rsidRPr="00E1107B">
              <w:rPr>
                <w:sz w:val="20"/>
                <w:szCs w:val="20"/>
              </w:rPr>
              <w:t>.м</w:t>
            </w:r>
            <w:proofErr w:type="gramEnd"/>
          </w:p>
        </w:tc>
        <w:tc>
          <w:tcPr>
            <w:tcW w:w="709" w:type="dxa"/>
            <w:gridSpan w:val="2"/>
            <w:shd w:val="clear" w:color="auto" w:fill="auto"/>
            <w:vAlign w:val="center"/>
          </w:tcPr>
          <w:p w:rsidR="00E1107B" w:rsidRPr="00E1107B" w:rsidRDefault="00E1107B" w:rsidP="00DA51A7">
            <w:pPr>
              <w:pStyle w:val="ConsPlusNormal"/>
              <w:jc w:val="center"/>
              <w:rPr>
                <w:sz w:val="20"/>
              </w:rPr>
            </w:pPr>
            <w:r w:rsidRPr="00E1107B">
              <w:rPr>
                <w:sz w:val="20"/>
              </w:rPr>
              <w:t>20,4</w:t>
            </w:r>
          </w:p>
        </w:tc>
        <w:tc>
          <w:tcPr>
            <w:tcW w:w="709" w:type="dxa"/>
            <w:gridSpan w:val="2"/>
            <w:shd w:val="clear" w:color="auto" w:fill="auto"/>
            <w:vAlign w:val="center"/>
          </w:tcPr>
          <w:p w:rsidR="00E1107B" w:rsidRPr="00E1107B" w:rsidRDefault="00E1107B" w:rsidP="00DA51A7">
            <w:pPr>
              <w:pStyle w:val="ConsPlusNormal"/>
              <w:jc w:val="center"/>
              <w:rPr>
                <w:sz w:val="20"/>
              </w:rPr>
            </w:pPr>
            <w:r w:rsidRPr="00E1107B">
              <w:rPr>
                <w:sz w:val="20"/>
              </w:rPr>
              <w:t>20,4</w:t>
            </w:r>
          </w:p>
        </w:tc>
        <w:tc>
          <w:tcPr>
            <w:tcW w:w="567" w:type="dxa"/>
            <w:shd w:val="clear" w:color="auto" w:fill="auto"/>
            <w:vAlign w:val="center"/>
          </w:tcPr>
          <w:p w:rsidR="00E1107B" w:rsidRPr="00E1107B" w:rsidRDefault="00E1107B" w:rsidP="00DA51A7">
            <w:pPr>
              <w:pStyle w:val="ConsPlusNormal"/>
              <w:jc w:val="center"/>
              <w:rPr>
                <w:sz w:val="20"/>
              </w:rPr>
            </w:pPr>
            <w:r w:rsidRPr="00E1107B">
              <w:rPr>
                <w:sz w:val="20"/>
              </w:rPr>
              <w:t>20,5</w:t>
            </w:r>
          </w:p>
        </w:tc>
        <w:tc>
          <w:tcPr>
            <w:tcW w:w="567" w:type="dxa"/>
            <w:shd w:val="clear" w:color="auto" w:fill="auto"/>
            <w:vAlign w:val="center"/>
          </w:tcPr>
          <w:p w:rsidR="00E1107B" w:rsidRPr="00E1107B" w:rsidRDefault="00E1107B" w:rsidP="00DA51A7">
            <w:pPr>
              <w:pStyle w:val="ConsPlusNormal"/>
              <w:jc w:val="center"/>
              <w:rPr>
                <w:sz w:val="20"/>
              </w:rPr>
            </w:pPr>
            <w:r w:rsidRPr="00E1107B">
              <w:rPr>
                <w:sz w:val="20"/>
              </w:rPr>
              <w:t>20,8</w:t>
            </w:r>
          </w:p>
        </w:tc>
        <w:tc>
          <w:tcPr>
            <w:tcW w:w="567" w:type="dxa"/>
            <w:vAlign w:val="center"/>
          </w:tcPr>
          <w:p w:rsidR="00E1107B" w:rsidRPr="00E1107B" w:rsidRDefault="00E1107B" w:rsidP="00C10053">
            <w:pPr>
              <w:jc w:val="center"/>
              <w:rPr>
                <w:sz w:val="20"/>
                <w:szCs w:val="20"/>
              </w:rPr>
            </w:pPr>
            <w:r w:rsidRPr="00E1107B">
              <w:rPr>
                <w:sz w:val="20"/>
                <w:szCs w:val="20"/>
              </w:rPr>
              <w:t>21,4</w:t>
            </w:r>
          </w:p>
        </w:tc>
        <w:tc>
          <w:tcPr>
            <w:tcW w:w="567" w:type="dxa"/>
            <w:shd w:val="clear" w:color="auto" w:fill="auto"/>
            <w:vAlign w:val="center"/>
          </w:tcPr>
          <w:p w:rsidR="00E1107B" w:rsidRPr="00E1107B" w:rsidRDefault="00E1107B" w:rsidP="00C10053">
            <w:pPr>
              <w:jc w:val="center"/>
              <w:rPr>
                <w:sz w:val="20"/>
                <w:szCs w:val="20"/>
              </w:rPr>
            </w:pPr>
            <w:r w:rsidRPr="00E1107B">
              <w:rPr>
                <w:sz w:val="20"/>
                <w:szCs w:val="20"/>
              </w:rPr>
              <w:t>22,7</w:t>
            </w:r>
          </w:p>
        </w:tc>
        <w:tc>
          <w:tcPr>
            <w:tcW w:w="707" w:type="dxa"/>
            <w:shd w:val="clear" w:color="auto" w:fill="auto"/>
            <w:vAlign w:val="center"/>
          </w:tcPr>
          <w:p w:rsidR="00E1107B" w:rsidRPr="00E1107B" w:rsidRDefault="00E1107B" w:rsidP="00C10053">
            <w:pPr>
              <w:jc w:val="center"/>
              <w:rPr>
                <w:sz w:val="20"/>
                <w:szCs w:val="20"/>
              </w:rPr>
            </w:pPr>
            <w:r w:rsidRPr="00E1107B">
              <w:rPr>
                <w:sz w:val="20"/>
                <w:szCs w:val="20"/>
              </w:rPr>
              <w:t>22,8</w:t>
            </w:r>
          </w:p>
        </w:tc>
        <w:tc>
          <w:tcPr>
            <w:tcW w:w="567" w:type="dxa"/>
            <w:shd w:val="clear" w:color="auto" w:fill="auto"/>
            <w:vAlign w:val="center"/>
          </w:tcPr>
          <w:p w:rsidR="00E1107B" w:rsidRPr="00E1107B" w:rsidRDefault="00E1107B" w:rsidP="00C10053">
            <w:pPr>
              <w:jc w:val="center"/>
              <w:rPr>
                <w:sz w:val="20"/>
                <w:szCs w:val="20"/>
              </w:rPr>
            </w:pPr>
            <w:r w:rsidRPr="00E1107B">
              <w:rPr>
                <w:sz w:val="20"/>
                <w:szCs w:val="20"/>
              </w:rPr>
              <w:t>22,8</w:t>
            </w:r>
          </w:p>
        </w:tc>
        <w:tc>
          <w:tcPr>
            <w:tcW w:w="708" w:type="dxa"/>
            <w:shd w:val="clear" w:color="auto" w:fill="auto"/>
            <w:vAlign w:val="center"/>
          </w:tcPr>
          <w:p w:rsidR="00E1107B" w:rsidRPr="00E1107B" w:rsidRDefault="00E1107B" w:rsidP="00C10053">
            <w:pPr>
              <w:jc w:val="center"/>
              <w:rPr>
                <w:sz w:val="20"/>
                <w:szCs w:val="20"/>
              </w:rPr>
            </w:pPr>
            <w:r w:rsidRPr="00E1107B">
              <w:rPr>
                <w:sz w:val="20"/>
                <w:szCs w:val="20"/>
              </w:rPr>
              <w:t>22,8</w:t>
            </w:r>
          </w:p>
        </w:tc>
        <w:tc>
          <w:tcPr>
            <w:tcW w:w="708" w:type="dxa"/>
            <w:shd w:val="clear" w:color="auto" w:fill="auto"/>
            <w:vAlign w:val="center"/>
          </w:tcPr>
          <w:p w:rsidR="00E1107B" w:rsidRPr="00E1107B" w:rsidRDefault="00E1107B" w:rsidP="00C10053">
            <w:pPr>
              <w:jc w:val="center"/>
              <w:rPr>
                <w:sz w:val="20"/>
                <w:szCs w:val="20"/>
              </w:rPr>
            </w:pPr>
            <w:r w:rsidRPr="00E1107B">
              <w:rPr>
                <w:sz w:val="20"/>
                <w:szCs w:val="20"/>
              </w:rPr>
              <w:t>23,4</w:t>
            </w:r>
          </w:p>
        </w:tc>
        <w:tc>
          <w:tcPr>
            <w:tcW w:w="849" w:type="dxa"/>
            <w:shd w:val="clear" w:color="auto" w:fill="auto"/>
            <w:vAlign w:val="center"/>
          </w:tcPr>
          <w:p w:rsidR="00E1107B" w:rsidRPr="00E1107B" w:rsidRDefault="00E1107B" w:rsidP="00C10053">
            <w:pPr>
              <w:jc w:val="center"/>
              <w:rPr>
                <w:sz w:val="20"/>
                <w:szCs w:val="20"/>
              </w:rPr>
            </w:pPr>
            <w:r w:rsidRPr="00E1107B">
              <w:rPr>
                <w:sz w:val="20"/>
                <w:szCs w:val="20"/>
              </w:rPr>
              <w:t>23,4</w:t>
            </w:r>
          </w:p>
        </w:tc>
        <w:tc>
          <w:tcPr>
            <w:tcW w:w="708" w:type="dxa"/>
            <w:shd w:val="clear" w:color="auto" w:fill="auto"/>
            <w:vAlign w:val="center"/>
          </w:tcPr>
          <w:p w:rsidR="00E1107B" w:rsidRPr="00E1107B" w:rsidRDefault="00E1107B" w:rsidP="00C10053">
            <w:pPr>
              <w:jc w:val="center"/>
              <w:rPr>
                <w:sz w:val="20"/>
                <w:szCs w:val="20"/>
              </w:rPr>
            </w:pPr>
            <w:r w:rsidRPr="00E1107B">
              <w:rPr>
                <w:sz w:val="20"/>
                <w:szCs w:val="20"/>
              </w:rPr>
              <w:t>23,4</w:t>
            </w:r>
          </w:p>
        </w:tc>
        <w:tc>
          <w:tcPr>
            <w:tcW w:w="995" w:type="dxa"/>
            <w:shd w:val="clear" w:color="auto" w:fill="auto"/>
            <w:vAlign w:val="center"/>
          </w:tcPr>
          <w:p w:rsidR="00E1107B" w:rsidRPr="00E1107B" w:rsidRDefault="00E1107B" w:rsidP="00C10053">
            <w:pPr>
              <w:jc w:val="center"/>
              <w:rPr>
                <w:sz w:val="20"/>
                <w:szCs w:val="20"/>
              </w:rPr>
            </w:pPr>
            <w:r w:rsidRPr="00E1107B">
              <w:rPr>
                <w:sz w:val="20"/>
                <w:szCs w:val="20"/>
              </w:rPr>
              <w:t>23,4</w:t>
            </w:r>
          </w:p>
        </w:tc>
      </w:tr>
      <w:tr w:rsidR="00775974" w:rsidRPr="00E1107B" w:rsidTr="004015C3">
        <w:trPr>
          <w:trHeight w:val="436"/>
        </w:trPr>
        <w:tc>
          <w:tcPr>
            <w:tcW w:w="566" w:type="dxa"/>
            <w:tcBorders>
              <w:bottom w:val="single" w:sz="4" w:space="0" w:color="auto"/>
            </w:tcBorders>
            <w:shd w:val="clear" w:color="auto" w:fill="auto"/>
          </w:tcPr>
          <w:p w:rsidR="00E1107B" w:rsidRPr="00E1107B" w:rsidRDefault="00E1107B" w:rsidP="00DA51A7">
            <w:pPr>
              <w:rPr>
                <w:sz w:val="20"/>
                <w:szCs w:val="20"/>
              </w:rPr>
            </w:pPr>
            <w:r w:rsidRPr="00E1107B">
              <w:rPr>
                <w:sz w:val="20"/>
                <w:szCs w:val="20"/>
              </w:rPr>
              <w:lastRenderedPageBreak/>
              <w:t>16.</w:t>
            </w:r>
          </w:p>
        </w:tc>
        <w:tc>
          <w:tcPr>
            <w:tcW w:w="991" w:type="dxa"/>
            <w:tcBorders>
              <w:bottom w:val="single" w:sz="4" w:space="0" w:color="auto"/>
            </w:tcBorders>
            <w:shd w:val="clear" w:color="auto" w:fill="auto"/>
          </w:tcPr>
          <w:p w:rsidR="00E1107B" w:rsidRPr="00E1107B" w:rsidRDefault="00E1107B" w:rsidP="00DA51A7">
            <w:pPr>
              <w:rPr>
                <w:sz w:val="20"/>
                <w:szCs w:val="20"/>
              </w:rPr>
            </w:pPr>
            <w:r w:rsidRPr="00E1107B">
              <w:rPr>
                <w:sz w:val="20"/>
                <w:szCs w:val="20"/>
              </w:rPr>
              <w:t>Общая площадь жилых помещений, приходящаяся в среднем на одного жителя, - всего</w:t>
            </w:r>
          </w:p>
        </w:tc>
        <w:tc>
          <w:tcPr>
            <w:tcW w:w="572" w:type="dxa"/>
            <w:gridSpan w:val="2"/>
            <w:tcBorders>
              <w:bottom w:val="single" w:sz="4" w:space="0" w:color="auto"/>
            </w:tcBorders>
            <w:shd w:val="clear" w:color="auto" w:fill="auto"/>
          </w:tcPr>
          <w:p w:rsidR="00E1107B" w:rsidRPr="00E1107B" w:rsidRDefault="00E1107B" w:rsidP="00DA51A7">
            <w:pPr>
              <w:rPr>
                <w:sz w:val="20"/>
                <w:szCs w:val="20"/>
              </w:rPr>
            </w:pPr>
          </w:p>
          <w:p w:rsidR="00E1107B" w:rsidRPr="00E1107B" w:rsidRDefault="00E1107B" w:rsidP="00DA51A7">
            <w:pPr>
              <w:rPr>
                <w:sz w:val="20"/>
                <w:szCs w:val="20"/>
              </w:rPr>
            </w:pPr>
          </w:p>
          <w:p w:rsidR="00E1107B" w:rsidRPr="00E1107B" w:rsidRDefault="00E1107B" w:rsidP="00DA51A7">
            <w:pPr>
              <w:rPr>
                <w:sz w:val="20"/>
                <w:szCs w:val="20"/>
              </w:rPr>
            </w:pPr>
            <w:r w:rsidRPr="00E1107B">
              <w:rPr>
                <w:sz w:val="20"/>
                <w:szCs w:val="20"/>
              </w:rPr>
              <w:t>кв</w:t>
            </w:r>
            <w:proofErr w:type="gramStart"/>
            <w:r w:rsidRPr="00E1107B">
              <w:rPr>
                <w:sz w:val="20"/>
                <w:szCs w:val="20"/>
              </w:rPr>
              <w:t>.м</w:t>
            </w:r>
            <w:proofErr w:type="gramEnd"/>
          </w:p>
        </w:tc>
        <w:tc>
          <w:tcPr>
            <w:tcW w:w="709" w:type="dxa"/>
            <w:gridSpan w:val="2"/>
            <w:tcBorders>
              <w:bottom w:val="single" w:sz="4" w:space="0" w:color="auto"/>
            </w:tcBorders>
            <w:shd w:val="clear" w:color="auto" w:fill="auto"/>
            <w:vAlign w:val="center"/>
          </w:tcPr>
          <w:p w:rsidR="00E1107B" w:rsidRPr="00E1107B" w:rsidRDefault="00E1107B" w:rsidP="00775974">
            <w:pPr>
              <w:pStyle w:val="ConsPlusNormal"/>
              <w:jc w:val="center"/>
              <w:rPr>
                <w:sz w:val="20"/>
              </w:rPr>
            </w:pPr>
            <w:r w:rsidRPr="00E1107B">
              <w:rPr>
                <w:sz w:val="20"/>
              </w:rPr>
              <w:t>18</w:t>
            </w:r>
          </w:p>
        </w:tc>
        <w:tc>
          <w:tcPr>
            <w:tcW w:w="709" w:type="dxa"/>
            <w:gridSpan w:val="2"/>
            <w:tcBorders>
              <w:bottom w:val="single" w:sz="4" w:space="0" w:color="auto"/>
            </w:tcBorders>
            <w:shd w:val="clear" w:color="auto" w:fill="auto"/>
            <w:vAlign w:val="center"/>
          </w:tcPr>
          <w:p w:rsidR="00E1107B" w:rsidRPr="00E1107B" w:rsidRDefault="00E1107B" w:rsidP="00775974">
            <w:pPr>
              <w:pStyle w:val="ConsPlusNormal"/>
              <w:jc w:val="center"/>
              <w:rPr>
                <w:sz w:val="20"/>
              </w:rPr>
            </w:pPr>
            <w:r w:rsidRPr="00E1107B">
              <w:rPr>
                <w:sz w:val="20"/>
              </w:rPr>
              <w:t>18</w:t>
            </w:r>
          </w:p>
        </w:tc>
        <w:tc>
          <w:tcPr>
            <w:tcW w:w="567" w:type="dxa"/>
            <w:tcBorders>
              <w:bottom w:val="single" w:sz="4" w:space="0" w:color="auto"/>
            </w:tcBorders>
            <w:shd w:val="clear" w:color="auto" w:fill="auto"/>
            <w:vAlign w:val="center"/>
          </w:tcPr>
          <w:p w:rsidR="00E1107B" w:rsidRPr="00E1107B" w:rsidRDefault="00E1107B" w:rsidP="00775974">
            <w:pPr>
              <w:pStyle w:val="ConsPlusNormal"/>
              <w:jc w:val="center"/>
              <w:rPr>
                <w:sz w:val="20"/>
              </w:rPr>
            </w:pPr>
            <w:r w:rsidRPr="00E1107B">
              <w:rPr>
                <w:sz w:val="20"/>
              </w:rPr>
              <w:t>18</w:t>
            </w:r>
          </w:p>
        </w:tc>
        <w:tc>
          <w:tcPr>
            <w:tcW w:w="567" w:type="dxa"/>
            <w:tcBorders>
              <w:bottom w:val="single" w:sz="4" w:space="0" w:color="auto"/>
            </w:tcBorders>
            <w:shd w:val="clear" w:color="auto" w:fill="auto"/>
            <w:vAlign w:val="center"/>
          </w:tcPr>
          <w:p w:rsidR="00E1107B" w:rsidRPr="00E1107B" w:rsidRDefault="00E1107B" w:rsidP="00775974">
            <w:pPr>
              <w:pStyle w:val="ConsPlusNormal"/>
              <w:jc w:val="center"/>
              <w:rPr>
                <w:sz w:val="20"/>
              </w:rPr>
            </w:pPr>
            <w:r w:rsidRPr="00E1107B">
              <w:rPr>
                <w:sz w:val="20"/>
              </w:rPr>
              <w:t>18</w:t>
            </w:r>
          </w:p>
        </w:tc>
        <w:tc>
          <w:tcPr>
            <w:tcW w:w="567" w:type="dxa"/>
            <w:tcBorders>
              <w:bottom w:val="single" w:sz="4" w:space="0" w:color="auto"/>
            </w:tcBorders>
            <w:vAlign w:val="center"/>
          </w:tcPr>
          <w:p w:rsidR="00E1107B" w:rsidRPr="00E1107B" w:rsidRDefault="00775974" w:rsidP="00775974">
            <w:pPr>
              <w:pStyle w:val="ConsPlusNormal"/>
              <w:rPr>
                <w:sz w:val="20"/>
              </w:rPr>
            </w:pPr>
            <w:r>
              <w:rPr>
                <w:sz w:val="20"/>
              </w:rPr>
              <w:t>1</w:t>
            </w:r>
            <w:r w:rsidR="00E1107B" w:rsidRPr="00E1107B">
              <w:rPr>
                <w:sz w:val="20"/>
              </w:rPr>
              <w:t>8</w:t>
            </w:r>
          </w:p>
        </w:tc>
        <w:tc>
          <w:tcPr>
            <w:tcW w:w="567" w:type="dxa"/>
            <w:tcBorders>
              <w:bottom w:val="single" w:sz="4" w:space="0" w:color="auto"/>
            </w:tcBorders>
            <w:shd w:val="clear" w:color="auto" w:fill="auto"/>
            <w:vAlign w:val="center"/>
          </w:tcPr>
          <w:p w:rsidR="00E1107B" w:rsidRPr="00E1107B" w:rsidRDefault="00E1107B" w:rsidP="00775974">
            <w:pPr>
              <w:pStyle w:val="ConsPlusNormal"/>
              <w:jc w:val="center"/>
              <w:rPr>
                <w:sz w:val="20"/>
              </w:rPr>
            </w:pPr>
            <w:r w:rsidRPr="00E1107B">
              <w:rPr>
                <w:sz w:val="20"/>
              </w:rPr>
              <w:t>18</w:t>
            </w:r>
          </w:p>
        </w:tc>
        <w:tc>
          <w:tcPr>
            <w:tcW w:w="707" w:type="dxa"/>
            <w:tcBorders>
              <w:bottom w:val="single" w:sz="4" w:space="0" w:color="auto"/>
            </w:tcBorders>
            <w:shd w:val="clear" w:color="auto" w:fill="auto"/>
            <w:vAlign w:val="center"/>
          </w:tcPr>
          <w:p w:rsidR="00E1107B" w:rsidRPr="00E1107B" w:rsidRDefault="00E1107B" w:rsidP="00775974">
            <w:pPr>
              <w:pStyle w:val="ConsPlusNormal"/>
              <w:jc w:val="center"/>
              <w:rPr>
                <w:sz w:val="20"/>
              </w:rPr>
            </w:pPr>
            <w:r w:rsidRPr="00E1107B">
              <w:rPr>
                <w:sz w:val="20"/>
              </w:rPr>
              <w:t>18</w:t>
            </w:r>
          </w:p>
        </w:tc>
        <w:tc>
          <w:tcPr>
            <w:tcW w:w="567" w:type="dxa"/>
            <w:tcBorders>
              <w:bottom w:val="single" w:sz="4" w:space="0" w:color="auto"/>
            </w:tcBorders>
            <w:shd w:val="clear" w:color="auto" w:fill="auto"/>
            <w:vAlign w:val="center"/>
          </w:tcPr>
          <w:p w:rsidR="00E1107B" w:rsidRPr="00E1107B" w:rsidRDefault="00E1107B" w:rsidP="00775974">
            <w:pPr>
              <w:pStyle w:val="ConsPlusNormal"/>
              <w:jc w:val="center"/>
              <w:rPr>
                <w:sz w:val="20"/>
              </w:rPr>
            </w:pPr>
            <w:r w:rsidRPr="00E1107B">
              <w:rPr>
                <w:sz w:val="20"/>
              </w:rPr>
              <w:t>18</w:t>
            </w:r>
          </w:p>
        </w:tc>
        <w:tc>
          <w:tcPr>
            <w:tcW w:w="708" w:type="dxa"/>
            <w:tcBorders>
              <w:bottom w:val="single" w:sz="4" w:space="0" w:color="auto"/>
            </w:tcBorders>
            <w:shd w:val="clear" w:color="auto" w:fill="auto"/>
            <w:vAlign w:val="center"/>
          </w:tcPr>
          <w:p w:rsidR="00E1107B" w:rsidRPr="00E1107B" w:rsidRDefault="00E1107B" w:rsidP="00775974">
            <w:pPr>
              <w:pStyle w:val="ConsPlusNormal"/>
              <w:jc w:val="center"/>
              <w:rPr>
                <w:sz w:val="20"/>
              </w:rPr>
            </w:pPr>
            <w:r w:rsidRPr="00E1107B">
              <w:rPr>
                <w:sz w:val="20"/>
              </w:rPr>
              <w:t>18</w:t>
            </w:r>
          </w:p>
        </w:tc>
        <w:tc>
          <w:tcPr>
            <w:tcW w:w="708" w:type="dxa"/>
            <w:tcBorders>
              <w:bottom w:val="single" w:sz="4" w:space="0" w:color="auto"/>
            </w:tcBorders>
            <w:shd w:val="clear" w:color="auto" w:fill="auto"/>
            <w:vAlign w:val="center"/>
          </w:tcPr>
          <w:p w:rsidR="00E1107B" w:rsidRPr="00E1107B" w:rsidRDefault="00E1107B" w:rsidP="00775974">
            <w:pPr>
              <w:pStyle w:val="ConsPlusNormal"/>
              <w:jc w:val="center"/>
              <w:rPr>
                <w:sz w:val="20"/>
              </w:rPr>
            </w:pPr>
            <w:r w:rsidRPr="00E1107B">
              <w:rPr>
                <w:sz w:val="20"/>
              </w:rPr>
              <w:t>18</w:t>
            </w:r>
          </w:p>
        </w:tc>
        <w:tc>
          <w:tcPr>
            <w:tcW w:w="849" w:type="dxa"/>
            <w:tcBorders>
              <w:bottom w:val="single" w:sz="4" w:space="0" w:color="auto"/>
            </w:tcBorders>
            <w:shd w:val="clear" w:color="auto" w:fill="auto"/>
            <w:vAlign w:val="center"/>
          </w:tcPr>
          <w:p w:rsidR="00E1107B" w:rsidRPr="00E1107B" w:rsidRDefault="00E1107B" w:rsidP="00775974">
            <w:pPr>
              <w:pStyle w:val="ConsPlusNormal"/>
              <w:jc w:val="center"/>
              <w:rPr>
                <w:sz w:val="20"/>
              </w:rPr>
            </w:pPr>
            <w:r w:rsidRPr="00E1107B">
              <w:rPr>
                <w:sz w:val="20"/>
              </w:rPr>
              <w:t>18</w:t>
            </w:r>
          </w:p>
        </w:tc>
        <w:tc>
          <w:tcPr>
            <w:tcW w:w="708" w:type="dxa"/>
            <w:tcBorders>
              <w:bottom w:val="single" w:sz="4" w:space="0" w:color="auto"/>
            </w:tcBorders>
            <w:shd w:val="clear" w:color="auto" w:fill="auto"/>
            <w:vAlign w:val="center"/>
          </w:tcPr>
          <w:p w:rsidR="00E1107B" w:rsidRPr="00E1107B" w:rsidRDefault="00E1107B" w:rsidP="00775974">
            <w:pPr>
              <w:pStyle w:val="ConsPlusNormal"/>
              <w:jc w:val="center"/>
              <w:rPr>
                <w:sz w:val="20"/>
              </w:rPr>
            </w:pPr>
            <w:r w:rsidRPr="00E1107B">
              <w:rPr>
                <w:sz w:val="20"/>
              </w:rPr>
              <w:t>18</w:t>
            </w:r>
          </w:p>
        </w:tc>
        <w:tc>
          <w:tcPr>
            <w:tcW w:w="995" w:type="dxa"/>
            <w:tcBorders>
              <w:bottom w:val="single" w:sz="4" w:space="0" w:color="auto"/>
            </w:tcBorders>
            <w:shd w:val="clear" w:color="auto" w:fill="auto"/>
            <w:vAlign w:val="center"/>
          </w:tcPr>
          <w:p w:rsidR="00E1107B" w:rsidRPr="00E1107B" w:rsidRDefault="00E1107B" w:rsidP="00775974">
            <w:pPr>
              <w:pStyle w:val="ConsPlusNormal"/>
              <w:jc w:val="center"/>
              <w:rPr>
                <w:sz w:val="20"/>
              </w:rPr>
            </w:pPr>
            <w:r w:rsidRPr="00E1107B">
              <w:rPr>
                <w:sz w:val="20"/>
              </w:rPr>
              <w:t>18</w:t>
            </w:r>
          </w:p>
        </w:tc>
      </w:tr>
      <w:tr w:rsidR="004015C3" w:rsidRPr="00E1107B" w:rsidTr="001E5129">
        <w:trPr>
          <w:trHeight w:hRule="exact" w:val="397"/>
        </w:trPr>
        <w:tc>
          <w:tcPr>
            <w:tcW w:w="11057" w:type="dxa"/>
            <w:gridSpan w:val="19"/>
            <w:shd w:val="clear" w:color="auto" w:fill="FFCC99"/>
          </w:tcPr>
          <w:p w:rsidR="004015C3" w:rsidRPr="00E1107B" w:rsidRDefault="004015C3" w:rsidP="004015C3">
            <w:pPr>
              <w:spacing w:after="200" w:line="276" w:lineRule="auto"/>
              <w:jc w:val="center"/>
            </w:pPr>
            <w:r w:rsidRPr="00E1107B">
              <w:rPr>
                <w:b/>
              </w:rPr>
              <w:t>Рынок труда и заработной платы</w:t>
            </w:r>
          </w:p>
        </w:tc>
      </w:tr>
      <w:tr w:rsidR="004015C3" w:rsidRPr="00E1107B" w:rsidTr="004015C3">
        <w:trPr>
          <w:trHeight w:val="436"/>
        </w:trPr>
        <w:tc>
          <w:tcPr>
            <w:tcW w:w="566" w:type="dxa"/>
            <w:tcBorders>
              <w:top w:val="single" w:sz="4" w:space="0" w:color="auto"/>
              <w:left w:val="single" w:sz="4" w:space="0" w:color="auto"/>
              <w:bottom w:val="single" w:sz="4" w:space="0" w:color="auto"/>
              <w:right w:val="single" w:sz="4" w:space="0" w:color="auto"/>
            </w:tcBorders>
            <w:shd w:val="clear" w:color="auto" w:fill="auto"/>
          </w:tcPr>
          <w:p w:rsidR="00C4175C" w:rsidRPr="00E1107B" w:rsidRDefault="00C4175C" w:rsidP="00DA51A7">
            <w:pPr>
              <w:rPr>
                <w:sz w:val="20"/>
                <w:szCs w:val="20"/>
              </w:rPr>
            </w:pPr>
            <w:r w:rsidRPr="00E1107B">
              <w:rPr>
                <w:sz w:val="20"/>
                <w:szCs w:val="20"/>
              </w:rPr>
              <w:t>21.</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C4175C" w:rsidRPr="00E1107B" w:rsidRDefault="00C4175C" w:rsidP="00DA51A7">
            <w:pPr>
              <w:rPr>
                <w:sz w:val="20"/>
                <w:szCs w:val="20"/>
              </w:rPr>
            </w:pPr>
            <w:r w:rsidRPr="00E1107B">
              <w:rPr>
                <w:sz w:val="20"/>
                <w:szCs w:val="20"/>
              </w:rPr>
              <w:t xml:space="preserve">Среднесписочная численность </w:t>
            </w:r>
            <w:proofErr w:type="gramStart"/>
            <w:r w:rsidRPr="00E1107B">
              <w:rPr>
                <w:sz w:val="20"/>
                <w:szCs w:val="20"/>
              </w:rPr>
              <w:t>работающих</w:t>
            </w:r>
            <w:proofErr w:type="gramEnd"/>
            <w:r w:rsidRPr="00E1107B">
              <w:rPr>
                <w:sz w:val="20"/>
                <w:szCs w:val="20"/>
              </w:rPr>
              <w:t xml:space="preserve"> </w:t>
            </w:r>
          </w:p>
        </w:tc>
        <w:tc>
          <w:tcPr>
            <w:tcW w:w="572" w:type="dxa"/>
            <w:gridSpan w:val="2"/>
            <w:tcBorders>
              <w:top w:val="single" w:sz="4" w:space="0" w:color="auto"/>
              <w:left w:val="single" w:sz="4" w:space="0" w:color="auto"/>
              <w:bottom w:val="single" w:sz="4" w:space="0" w:color="auto"/>
              <w:right w:val="single" w:sz="4" w:space="0" w:color="auto"/>
            </w:tcBorders>
            <w:shd w:val="clear" w:color="auto" w:fill="auto"/>
          </w:tcPr>
          <w:p w:rsidR="00C4175C" w:rsidRPr="00E1107B" w:rsidRDefault="00C4175C" w:rsidP="00E1107B">
            <w:pPr>
              <w:ind w:left="-84" w:firstLine="84"/>
              <w:rPr>
                <w:sz w:val="20"/>
                <w:szCs w:val="20"/>
              </w:rPr>
            </w:pPr>
          </w:p>
          <w:p w:rsidR="00C4175C" w:rsidRPr="00E1107B" w:rsidRDefault="00C4175C" w:rsidP="00E1107B">
            <w:pPr>
              <w:ind w:left="-84" w:firstLine="84"/>
              <w:rPr>
                <w:sz w:val="20"/>
                <w:szCs w:val="20"/>
              </w:rPr>
            </w:pPr>
            <w:r w:rsidRPr="00E1107B">
              <w:rPr>
                <w:sz w:val="20"/>
                <w:szCs w:val="20"/>
              </w:rPr>
              <w:t>чел.</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175C" w:rsidRPr="00A76A30" w:rsidRDefault="00C4175C" w:rsidP="00775974">
            <w:pPr>
              <w:jc w:val="center"/>
              <w:rPr>
                <w:sz w:val="20"/>
                <w:szCs w:val="20"/>
              </w:rPr>
            </w:pPr>
            <w:r w:rsidRPr="00A76A30">
              <w:rPr>
                <w:sz w:val="20"/>
                <w:szCs w:val="20"/>
              </w:rPr>
              <w:t>4579</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175C" w:rsidRPr="00A76A30" w:rsidRDefault="00C4175C" w:rsidP="00775974">
            <w:pPr>
              <w:jc w:val="center"/>
              <w:rPr>
                <w:sz w:val="20"/>
                <w:szCs w:val="20"/>
              </w:rPr>
            </w:pPr>
            <w:r w:rsidRPr="00A76A30">
              <w:rPr>
                <w:sz w:val="20"/>
                <w:szCs w:val="20"/>
              </w:rPr>
              <w:t>4000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4175C" w:rsidRPr="00A76A30" w:rsidRDefault="00C4175C" w:rsidP="00775974">
            <w:pPr>
              <w:jc w:val="center"/>
              <w:rPr>
                <w:sz w:val="20"/>
                <w:szCs w:val="20"/>
              </w:rPr>
            </w:pPr>
            <w:r w:rsidRPr="00A76A30">
              <w:rPr>
                <w:sz w:val="20"/>
                <w:szCs w:val="20"/>
              </w:rPr>
              <w:t>4000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4175C" w:rsidRPr="00A76A30" w:rsidRDefault="00C4175C" w:rsidP="00775974">
            <w:pPr>
              <w:jc w:val="center"/>
              <w:rPr>
                <w:sz w:val="20"/>
                <w:szCs w:val="20"/>
              </w:rPr>
            </w:pPr>
            <w:r w:rsidRPr="00A76A30">
              <w:rPr>
                <w:sz w:val="20"/>
                <w:szCs w:val="20"/>
              </w:rPr>
              <w:t>4000</w:t>
            </w:r>
          </w:p>
        </w:tc>
        <w:tc>
          <w:tcPr>
            <w:tcW w:w="567" w:type="dxa"/>
            <w:tcBorders>
              <w:top w:val="single" w:sz="4" w:space="0" w:color="auto"/>
              <w:left w:val="single" w:sz="4" w:space="0" w:color="auto"/>
              <w:bottom w:val="single" w:sz="4" w:space="0" w:color="auto"/>
              <w:right w:val="single" w:sz="4" w:space="0" w:color="auto"/>
            </w:tcBorders>
            <w:vAlign w:val="center"/>
          </w:tcPr>
          <w:p w:rsidR="00C4175C" w:rsidRPr="00A76A30" w:rsidRDefault="00C4175C" w:rsidP="00775974">
            <w:pPr>
              <w:jc w:val="center"/>
              <w:rPr>
                <w:sz w:val="20"/>
                <w:szCs w:val="20"/>
              </w:rPr>
            </w:pPr>
            <w:r w:rsidRPr="00A76A30">
              <w:rPr>
                <w:sz w:val="20"/>
                <w:szCs w:val="20"/>
              </w:rPr>
              <w:t>4000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4175C" w:rsidRPr="00A76A30" w:rsidRDefault="00C4175C" w:rsidP="00775974">
            <w:pPr>
              <w:jc w:val="center"/>
              <w:rPr>
                <w:sz w:val="20"/>
                <w:szCs w:val="20"/>
              </w:rPr>
            </w:pPr>
            <w:r w:rsidRPr="00A76A30">
              <w:rPr>
                <w:sz w:val="20"/>
                <w:szCs w:val="20"/>
              </w:rPr>
              <w:t>4000</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C4175C" w:rsidRPr="00A76A30" w:rsidRDefault="00C4175C" w:rsidP="00775974">
            <w:pPr>
              <w:jc w:val="center"/>
              <w:rPr>
                <w:sz w:val="20"/>
                <w:szCs w:val="20"/>
              </w:rPr>
            </w:pPr>
            <w:r w:rsidRPr="00A76A30">
              <w:rPr>
                <w:sz w:val="20"/>
                <w:szCs w:val="20"/>
              </w:rPr>
              <w:t>4000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4175C" w:rsidRDefault="00C4175C" w:rsidP="00C4175C">
            <w:pPr>
              <w:jc w:val="center"/>
            </w:pPr>
            <w:r w:rsidRPr="005A726B">
              <w:rPr>
                <w:sz w:val="20"/>
                <w:szCs w:val="20"/>
              </w:rPr>
              <w:t>4000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4175C" w:rsidRDefault="00C4175C" w:rsidP="00C4175C">
            <w:pPr>
              <w:jc w:val="center"/>
            </w:pPr>
            <w:r w:rsidRPr="005A726B">
              <w:rPr>
                <w:sz w:val="20"/>
                <w:szCs w:val="20"/>
              </w:rPr>
              <w:t>4000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4175C" w:rsidRDefault="00C4175C" w:rsidP="00C4175C">
            <w:pPr>
              <w:jc w:val="center"/>
            </w:pPr>
            <w:r w:rsidRPr="005A726B">
              <w:rPr>
                <w:sz w:val="20"/>
                <w:szCs w:val="20"/>
              </w:rPr>
              <w:t>4000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C4175C" w:rsidRDefault="00C4175C" w:rsidP="00C4175C">
            <w:pPr>
              <w:jc w:val="center"/>
            </w:pPr>
            <w:r w:rsidRPr="005A726B">
              <w:rPr>
                <w:sz w:val="20"/>
                <w:szCs w:val="20"/>
              </w:rPr>
              <w:t>4000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4175C" w:rsidRDefault="00C4175C" w:rsidP="00C4175C">
            <w:pPr>
              <w:jc w:val="center"/>
            </w:pPr>
            <w:r w:rsidRPr="005A726B">
              <w:rPr>
                <w:sz w:val="20"/>
                <w:szCs w:val="20"/>
              </w:rPr>
              <w:t>4000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C4175C" w:rsidRDefault="00C4175C" w:rsidP="00C4175C">
            <w:pPr>
              <w:jc w:val="center"/>
            </w:pPr>
            <w:r w:rsidRPr="005A726B">
              <w:rPr>
                <w:sz w:val="20"/>
                <w:szCs w:val="20"/>
              </w:rPr>
              <w:t>4000</w:t>
            </w:r>
          </w:p>
        </w:tc>
      </w:tr>
      <w:tr w:rsidR="004015C3" w:rsidRPr="00E1107B" w:rsidTr="004015C3">
        <w:trPr>
          <w:trHeight w:hRule="exact" w:val="2173"/>
        </w:trPr>
        <w:tc>
          <w:tcPr>
            <w:tcW w:w="566" w:type="dxa"/>
            <w:tcBorders>
              <w:top w:val="single" w:sz="4" w:space="0" w:color="auto"/>
            </w:tcBorders>
            <w:shd w:val="clear" w:color="auto" w:fill="auto"/>
          </w:tcPr>
          <w:p w:rsidR="00C4175C" w:rsidRPr="00E1107B" w:rsidRDefault="00C4175C" w:rsidP="00DA51A7">
            <w:pPr>
              <w:rPr>
                <w:sz w:val="20"/>
                <w:szCs w:val="20"/>
              </w:rPr>
            </w:pPr>
            <w:r w:rsidRPr="00E1107B">
              <w:rPr>
                <w:sz w:val="20"/>
                <w:szCs w:val="20"/>
              </w:rPr>
              <w:t>22.</w:t>
            </w:r>
          </w:p>
        </w:tc>
        <w:tc>
          <w:tcPr>
            <w:tcW w:w="991" w:type="dxa"/>
            <w:tcBorders>
              <w:top w:val="single" w:sz="4" w:space="0" w:color="auto"/>
            </w:tcBorders>
            <w:shd w:val="clear" w:color="auto" w:fill="auto"/>
          </w:tcPr>
          <w:p w:rsidR="00C4175C" w:rsidRPr="00E1107B" w:rsidRDefault="00C4175C" w:rsidP="00DA51A7">
            <w:pPr>
              <w:rPr>
                <w:sz w:val="20"/>
                <w:szCs w:val="20"/>
              </w:rPr>
            </w:pPr>
            <w:r w:rsidRPr="00E1107B">
              <w:rPr>
                <w:sz w:val="20"/>
                <w:szCs w:val="20"/>
              </w:rPr>
              <w:t>Уровень зарегистрированной безработицы к трудоспособному населению</w:t>
            </w:r>
          </w:p>
        </w:tc>
        <w:tc>
          <w:tcPr>
            <w:tcW w:w="572" w:type="dxa"/>
            <w:gridSpan w:val="2"/>
            <w:tcBorders>
              <w:top w:val="single" w:sz="4" w:space="0" w:color="auto"/>
            </w:tcBorders>
            <w:shd w:val="clear" w:color="auto" w:fill="auto"/>
          </w:tcPr>
          <w:p w:rsidR="00C4175C" w:rsidRPr="00E1107B" w:rsidRDefault="00C4175C" w:rsidP="00DA51A7">
            <w:pPr>
              <w:rPr>
                <w:sz w:val="20"/>
                <w:szCs w:val="20"/>
              </w:rPr>
            </w:pPr>
            <w:r w:rsidRPr="00E1107B">
              <w:rPr>
                <w:sz w:val="20"/>
                <w:szCs w:val="20"/>
              </w:rPr>
              <w:t>%</w:t>
            </w:r>
          </w:p>
        </w:tc>
        <w:tc>
          <w:tcPr>
            <w:tcW w:w="709" w:type="dxa"/>
            <w:gridSpan w:val="2"/>
            <w:tcBorders>
              <w:top w:val="single" w:sz="4" w:space="0" w:color="auto"/>
            </w:tcBorders>
            <w:shd w:val="clear" w:color="auto" w:fill="auto"/>
            <w:vAlign w:val="center"/>
          </w:tcPr>
          <w:p w:rsidR="00C4175C" w:rsidRPr="00A76A30" w:rsidRDefault="00C4175C" w:rsidP="00775974">
            <w:pPr>
              <w:jc w:val="center"/>
              <w:rPr>
                <w:sz w:val="20"/>
                <w:szCs w:val="20"/>
              </w:rPr>
            </w:pPr>
            <w:r w:rsidRPr="00A76A30">
              <w:rPr>
                <w:sz w:val="20"/>
                <w:szCs w:val="20"/>
              </w:rPr>
              <w:t>3,8</w:t>
            </w:r>
          </w:p>
        </w:tc>
        <w:tc>
          <w:tcPr>
            <w:tcW w:w="709" w:type="dxa"/>
            <w:gridSpan w:val="2"/>
            <w:tcBorders>
              <w:top w:val="single" w:sz="4" w:space="0" w:color="auto"/>
            </w:tcBorders>
            <w:shd w:val="clear" w:color="auto" w:fill="auto"/>
            <w:vAlign w:val="center"/>
          </w:tcPr>
          <w:p w:rsidR="00C4175C" w:rsidRPr="00A76A30" w:rsidRDefault="00C4175C" w:rsidP="00775974">
            <w:pPr>
              <w:jc w:val="center"/>
              <w:rPr>
                <w:sz w:val="20"/>
                <w:szCs w:val="20"/>
              </w:rPr>
            </w:pPr>
            <w:r w:rsidRPr="00A76A30">
              <w:rPr>
                <w:sz w:val="20"/>
                <w:szCs w:val="20"/>
              </w:rPr>
              <w:t>3,0</w:t>
            </w:r>
          </w:p>
        </w:tc>
        <w:tc>
          <w:tcPr>
            <w:tcW w:w="567" w:type="dxa"/>
            <w:tcBorders>
              <w:top w:val="single" w:sz="4" w:space="0" w:color="auto"/>
            </w:tcBorders>
            <w:shd w:val="clear" w:color="auto" w:fill="auto"/>
            <w:vAlign w:val="center"/>
          </w:tcPr>
          <w:p w:rsidR="00C4175C" w:rsidRPr="00A76A30" w:rsidRDefault="00C4175C" w:rsidP="00775974">
            <w:pPr>
              <w:jc w:val="center"/>
              <w:rPr>
                <w:sz w:val="20"/>
                <w:szCs w:val="20"/>
              </w:rPr>
            </w:pPr>
            <w:r w:rsidRPr="00A76A30">
              <w:rPr>
                <w:sz w:val="20"/>
                <w:szCs w:val="20"/>
              </w:rPr>
              <w:t>3,0</w:t>
            </w:r>
          </w:p>
        </w:tc>
        <w:tc>
          <w:tcPr>
            <w:tcW w:w="567" w:type="dxa"/>
            <w:tcBorders>
              <w:top w:val="single" w:sz="4" w:space="0" w:color="auto"/>
            </w:tcBorders>
            <w:shd w:val="clear" w:color="auto" w:fill="auto"/>
            <w:vAlign w:val="center"/>
          </w:tcPr>
          <w:p w:rsidR="00C4175C" w:rsidRPr="00A76A30" w:rsidRDefault="00C4175C" w:rsidP="00775974">
            <w:pPr>
              <w:jc w:val="center"/>
              <w:rPr>
                <w:sz w:val="20"/>
                <w:szCs w:val="20"/>
              </w:rPr>
            </w:pPr>
            <w:r w:rsidRPr="00A76A30">
              <w:rPr>
                <w:sz w:val="20"/>
                <w:szCs w:val="20"/>
              </w:rPr>
              <w:t>3,0</w:t>
            </w:r>
          </w:p>
        </w:tc>
        <w:tc>
          <w:tcPr>
            <w:tcW w:w="567" w:type="dxa"/>
            <w:tcBorders>
              <w:top w:val="single" w:sz="4" w:space="0" w:color="auto"/>
            </w:tcBorders>
            <w:vAlign w:val="center"/>
          </w:tcPr>
          <w:p w:rsidR="00C4175C" w:rsidRPr="00A76A30" w:rsidRDefault="00C4175C" w:rsidP="00775974">
            <w:pPr>
              <w:jc w:val="center"/>
              <w:rPr>
                <w:sz w:val="20"/>
                <w:szCs w:val="20"/>
              </w:rPr>
            </w:pPr>
            <w:r w:rsidRPr="00A76A30">
              <w:rPr>
                <w:sz w:val="20"/>
                <w:szCs w:val="20"/>
              </w:rPr>
              <w:t>3,0</w:t>
            </w:r>
          </w:p>
        </w:tc>
        <w:tc>
          <w:tcPr>
            <w:tcW w:w="567" w:type="dxa"/>
            <w:tcBorders>
              <w:top w:val="single" w:sz="4" w:space="0" w:color="auto"/>
            </w:tcBorders>
            <w:shd w:val="clear" w:color="auto" w:fill="auto"/>
            <w:vAlign w:val="center"/>
          </w:tcPr>
          <w:p w:rsidR="00C4175C" w:rsidRPr="00A76A30" w:rsidRDefault="00C4175C" w:rsidP="00775974">
            <w:pPr>
              <w:jc w:val="center"/>
              <w:rPr>
                <w:sz w:val="20"/>
                <w:szCs w:val="20"/>
              </w:rPr>
            </w:pPr>
            <w:r w:rsidRPr="00A76A30">
              <w:rPr>
                <w:sz w:val="20"/>
                <w:szCs w:val="20"/>
              </w:rPr>
              <w:t>3,0</w:t>
            </w:r>
          </w:p>
        </w:tc>
        <w:tc>
          <w:tcPr>
            <w:tcW w:w="707" w:type="dxa"/>
            <w:tcBorders>
              <w:top w:val="single" w:sz="4" w:space="0" w:color="auto"/>
            </w:tcBorders>
            <w:shd w:val="clear" w:color="auto" w:fill="auto"/>
            <w:vAlign w:val="center"/>
          </w:tcPr>
          <w:p w:rsidR="00C4175C" w:rsidRPr="00A76A30" w:rsidRDefault="00C4175C" w:rsidP="00775974">
            <w:pPr>
              <w:jc w:val="center"/>
              <w:rPr>
                <w:sz w:val="20"/>
                <w:szCs w:val="20"/>
              </w:rPr>
            </w:pPr>
            <w:r w:rsidRPr="00A76A30">
              <w:rPr>
                <w:sz w:val="20"/>
                <w:szCs w:val="20"/>
              </w:rPr>
              <w:t>3,0</w:t>
            </w:r>
          </w:p>
        </w:tc>
        <w:tc>
          <w:tcPr>
            <w:tcW w:w="567" w:type="dxa"/>
            <w:tcBorders>
              <w:top w:val="single" w:sz="4" w:space="0" w:color="auto"/>
            </w:tcBorders>
            <w:shd w:val="clear" w:color="auto" w:fill="auto"/>
            <w:vAlign w:val="center"/>
          </w:tcPr>
          <w:p w:rsidR="00C4175C" w:rsidRPr="00A76A30" w:rsidRDefault="00C4175C" w:rsidP="00775974">
            <w:pPr>
              <w:jc w:val="center"/>
              <w:rPr>
                <w:sz w:val="20"/>
                <w:szCs w:val="20"/>
              </w:rPr>
            </w:pPr>
            <w:r w:rsidRPr="00A76A30">
              <w:rPr>
                <w:sz w:val="20"/>
                <w:szCs w:val="20"/>
              </w:rPr>
              <w:t>3,0</w:t>
            </w:r>
          </w:p>
        </w:tc>
        <w:tc>
          <w:tcPr>
            <w:tcW w:w="708" w:type="dxa"/>
            <w:tcBorders>
              <w:top w:val="single" w:sz="4" w:space="0" w:color="auto"/>
            </w:tcBorders>
            <w:shd w:val="clear" w:color="auto" w:fill="auto"/>
            <w:vAlign w:val="center"/>
          </w:tcPr>
          <w:p w:rsidR="00C4175C" w:rsidRPr="00A76A30" w:rsidRDefault="00C4175C" w:rsidP="00775974">
            <w:pPr>
              <w:jc w:val="center"/>
              <w:rPr>
                <w:sz w:val="20"/>
                <w:szCs w:val="20"/>
              </w:rPr>
            </w:pPr>
            <w:r w:rsidRPr="00A76A30">
              <w:rPr>
                <w:sz w:val="20"/>
                <w:szCs w:val="20"/>
              </w:rPr>
              <w:t>3,0</w:t>
            </w:r>
          </w:p>
        </w:tc>
        <w:tc>
          <w:tcPr>
            <w:tcW w:w="708" w:type="dxa"/>
            <w:tcBorders>
              <w:top w:val="single" w:sz="4" w:space="0" w:color="auto"/>
            </w:tcBorders>
            <w:shd w:val="clear" w:color="auto" w:fill="auto"/>
            <w:vAlign w:val="center"/>
          </w:tcPr>
          <w:p w:rsidR="00C4175C" w:rsidRPr="00A76A30" w:rsidRDefault="00C4175C" w:rsidP="00775974">
            <w:pPr>
              <w:jc w:val="center"/>
              <w:rPr>
                <w:sz w:val="20"/>
                <w:szCs w:val="20"/>
              </w:rPr>
            </w:pPr>
            <w:r w:rsidRPr="00A76A30">
              <w:rPr>
                <w:sz w:val="20"/>
                <w:szCs w:val="20"/>
              </w:rPr>
              <w:t>3,0</w:t>
            </w:r>
          </w:p>
        </w:tc>
        <w:tc>
          <w:tcPr>
            <w:tcW w:w="849" w:type="dxa"/>
            <w:tcBorders>
              <w:top w:val="single" w:sz="4" w:space="0" w:color="auto"/>
            </w:tcBorders>
            <w:shd w:val="clear" w:color="auto" w:fill="auto"/>
            <w:vAlign w:val="center"/>
          </w:tcPr>
          <w:p w:rsidR="00C4175C" w:rsidRPr="00A76A30" w:rsidRDefault="00C4175C" w:rsidP="00775974">
            <w:pPr>
              <w:jc w:val="center"/>
              <w:rPr>
                <w:sz w:val="20"/>
                <w:szCs w:val="20"/>
              </w:rPr>
            </w:pPr>
            <w:r w:rsidRPr="00A76A30">
              <w:rPr>
                <w:sz w:val="20"/>
                <w:szCs w:val="20"/>
              </w:rPr>
              <w:t>3,0</w:t>
            </w:r>
          </w:p>
        </w:tc>
        <w:tc>
          <w:tcPr>
            <w:tcW w:w="708" w:type="dxa"/>
            <w:tcBorders>
              <w:top w:val="single" w:sz="4" w:space="0" w:color="auto"/>
            </w:tcBorders>
            <w:shd w:val="clear" w:color="auto" w:fill="auto"/>
            <w:vAlign w:val="center"/>
          </w:tcPr>
          <w:p w:rsidR="00C4175C" w:rsidRPr="00A76A30" w:rsidRDefault="00C4175C" w:rsidP="00775974">
            <w:pPr>
              <w:jc w:val="center"/>
              <w:rPr>
                <w:sz w:val="20"/>
                <w:szCs w:val="20"/>
              </w:rPr>
            </w:pPr>
            <w:r w:rsidRPr="00A76A30">
              <w:rPr>
                <w:sz w:val="20"/>
                <w:szCs w:val="20"/>
              </w:rPr>
              <w:t>3,0</w:t>
            </w:r>
          </w:p>
        </w:tc>
        <w:tc>
          <w:tcPr>
            <w:tcW w:w="995" w:type="dxa"/>
            <w:tcBorders>
              <w:top w:val="single" w:sz="4" w:space="0" w:color="auto"/>
            </w:tcBorders>
            <w:shd w:val="clear" w:color="auto" w:fill="auto"/>
            <w:vAlign w:val="center"/>
          </w:tcPr>
          <w:p w:rsidR="00C4175C" w:rsidRPr="00A76A30" w:rsidRDefault="00C4175C" w:rsidP="00775974">
            <w:pPr>
              <w:jc w:val="center"/>
              <w:rPr>
                <w:sz w:val="20"/>
                <w:szCs w:val="20"/>
              </w:rPr>
            </w:pPr>
            <w:r w:rsidRPr="00A76A30">
              <w:rPr>
                <w:sz w:val="20"/>
                <w:szCs w:val="20"/>
              </w:rPr>
              <w:t>3,0</w:t>
            </w:r>
          </w:p>
        </w:tc>
      </w:tr>
      <w:tr w:rsidR="004015C3" w:rsidRPr="00E1107B" w:rsidTr="004015C3">
        <w:trPr>
          <w:trHeight w:hRule="exact" w:val="1967"/>
        </w:trPr>
        <w:tc>
          <w:tcPr>
            <w:tcW w:w="566" w:type="dxa"/>
            <w:shd w:val="clear" w:color="auto" w:fill="auto"/>
          </w:tcPr>
          <w:p w:rsidR="00C4175C" w:rsidRPr="00E1107B" w:rsidRDefault="00C4175C" w:rsidP="00DA51A7">
            <w:pPr>
              <w:rPr>
                <w:sz w:val="20"/>
                <w:szCs w:val="20"/>
              </w:rPr>
            </w:pPr>
            <w:r w:rsidRPr="00E1107B">
              <w:rPr>
                <w:sz w:val="20"/>
                <w:szCs w:val="20"/>
              </w:rPr>
              <w:t>23.</w:t>
            </w:r>
          </w:p>
        </w:tc>
        <w:tc>
          <w:tcPr>
            <w:tcW w:w="991" w:type="dxa"/>
            <w:shd w:val="clear" w:color="auto" w:fill="auto"/>
          </w:tcPr>
          <w:p w:rsidR="00C4175C" w:rsidRPr="00E1107B" w:rsidRDefault="00C4175C" w:rsidP="00B47BEB">
            <w:pPr>
              <w:rPr>
                <w:sz w:val="20"/>
                <w:szCs w:val="20"/>
              </w:rPr>
            </w:pPr>
            <w:r w:rsidRPr="00E1107B">
              <w:rPr>
                <w:sz w:val="20"/>
                <w:szCs w:val="20"/>
              </w:rPr>
              <w:t>Среднемесячная начисленная заработная плата работников</w:t>
            </w:r>
          </w:p>
        </w:tc>
        <w:tc>
          <w:tcPr>
            <w:tcW w:w="572" w:type="dxa"/>
            <w:gridSpan w:val="2"/>
            <w:shd w:val="clear" w:color="auto" w:fill="auto"/>
          </w:tcPr>
          <w:p w:rsidR="00C4175C" w:rsidRPr="00E1107B" w:rsidRDefault="00C4175C" w:rsidP="00DA51A7">
            <w:pPr>
              <w:rPr>
                <w:sz w:val="20"/>
                <w:szCs w:val="20"/>
              </w:rPr>
            </w:pPr>
            <w:r w:rsidRPr="00E1107B">
              <w:rPr>
                <w:sz w:val="20"/>
                <w:szCs w:val="20"/>
              </w:rPr>
              <w:t>руб.</w:t>
            </w:r>
          </w:p>
        </w:tc>
        <w:tc>
          <w:tcPr>
            <w:tcW w:w="709" w:type="dxa"/>
            <w:gridSpan w:val="2"/>
            <w:shd w:val="clear" w:color="auto" w:fill="auto"/>
            <w:vAlign w:val="center"/>
          </w:tcPr>
          <w:p w:rsidR="00C4175C" w:rsidRPr="00E1107B" w:rsidRDefault="00C4175C" w:rsidP="00B47BEB">
            <w:pPr>
              <w:pStyle w:val="ConsPlusNormal"/>
              <w:jc w:val="center"/>
              <w:rPr>
                <w:sz w:val="20"/>
              </w:rPr>
            </w:pPr>
            <w:r>
              <w:rPr>
                <w:sz w:val="20"/>
              </w:rPr>
              <w:t>108</w:t>
            </w:r>
            <w:r w:rsidRPr="00E1107B">
              <w:rPr>
                <w:sz w:val="20"/>
              </w:rPr>
              <w:t>00</w:t>
            </w:r>
          </w:p>
        </w:tc>
        <w:tc>
          <w:tcPr>
            <w:tcW w:w="709" w:type="dxa"/>
            <w:gridSpan w:val="2"/>
            <w:shd w:val="clear" w:color="auto" w:fill="auto"/>
            <w:vAlign w:val="center"/>
          </w:tcPr>
          <w:p w:rsidR="00C4175C" w:rsidRPr="00E1107B" w:rsidRDefault="00C4175C" w:rsidP="00B47BEB">
            <w:pPr>
              <w:pStyle w:val="ConsPlusNormal"/>
              <w:jc w:val="center"/>
              <w:rPr>
                <w:sz w:val="20"/>
              </w:rPr>
            </w:pPr>
            <w:r>
              <w:rPr>
                <w:sz w:val="20"/>
              </w:rPr>
              <w:t>110</w:t>
            </w:r>
            <w:r w:rsidRPr="00E1107B">
              <w:rPr>
                <w:sz w:val="20"/>
              </w:rPr>
              <w:t>00</w:t>
            </w:r>
          </w:p>
        </w:tc>
        <w:tc>
          <w:tcPr>
            <w:tcW w:w="567" w:type="dxa"/>
            <w:shd w:val="clear" w:color="auto" w:fill="auto"/>
            <w:vAlign w:val="center"/>
          </w:tcPr>
          <w:p w:rsidR="00C4175C" w:rsidRPr="00E1107B" w:rsidRDefault="00C4175C" w:rsidP="00B47BEB">
            <w:pPr>
              <w:pStyle w:val="ConsPlusNormal"/>
              <w:jc w:val="center"/>
              <w:rPr>
                <w:sz w:val="20"/>
              </w:rPr>
            </w:pPr>
            <w:r>
              <w:rPr>
                <w:sz w:val="20"/>
              </w:rPr>
              <w:t>11500</w:t>
            </w:r>
          </w:p>
        </w:tc>
        <w:tc>
          <w:tcPr>
            <w:tcW w:w="567" w:type="dxa"/>
            <w:shd w:val="clear" w:color="auto" w:fill="auto"/>
            <w:vAlign w:val="center"/>
          </w:tcPr>
          <w:p w:rsidR="00C4175C" w:rsidRPr="00E1107B" w:rsidRDefault="00C4175C" w:rsidP="00B47BEB">
            <w:pPr>
              <w:pStyle w:val="ConsPlusNormal"/>
              <w:jc w:val="center"/>
              <w:rPr>
                <w:sz w:val="20"/>
              </w:rPr>
            </w:pPr>
            <w:r>
              <w:rPr>
                <w:sz w:val="20"/>
              </w:rPr>
              <w:t>120</w:t>
            </w:r>
            <w:r w:rsidRPr="00E1107B">
              <w:rPr>
                <w:sz w:val="20"/>
              </w:rPr>
              <w:t>00</w:t>
            </w:r>
          </w:p>
        </w:tc>
        <w:tc>
          <w:tcPr>
            <w:tcW w:w="567" w:type="dxa"/>
            <w:vAlign w:val="center"/>
          </w:tcPr>
          <w:p w:rsidR="00C4175C" w:rsidRPr="00C4175C" w:rsidRDefault="00C4175C" w:rsidP="00B47BEB">
            <w:pPr>
              <w:jc w:val="center"/>
              <w:rPr>
                <w:sz w:val="20"/>
                <w:szCs w:val="20"/>
              </w:rPr>
            </w:pPr>
            <w:r w:rsidRPr="00C4175C">
              <w:rPr>
                <w:sz w:val="20"/>
                <w:szCs w:val="20"/>
              </w:rPr>
              <w:t>12500</w:t>
            </w:r>
          </w:p>
        </w:tc>
        <w:tc>
          <w:tcPr>
            <w:tcW w:w="567" w:type="dxa"/>
            <w:shd w:val="clear" w:color="auto" w:fill="auto"/>
            <w:vAlign w:val="center"/>
          </w:tcPr>
          <w:p w:rsidR="00C4175C" w:rsidRPr="00C4175C" w:rsidRDefault="00C4175C" w:rsidP="00B47BEB">
            <w:pPr>
              <w:pStyle w:val="ConsPlusNormal"/>
              <w:jc w:val="center"/>
              <w:rPr>
                <w:sz w:val="20"/>
              </w:rPr>
            </w:pPr>
            <w:r>
              <w:rPr>
                <w:sz w:val="20"/>
              </w:rPr>
              <w:t>13000</w:t>
            </w:r>
          </w:p>
        </w:tc>
        <w:tc>
          <w:tcPr>
            <w:tcW w:w="707" w:type="dxa"/>
            <w:shd w:val="clear" w:color="auto" w:fill="auto"/>
            <w:vAlign w:val="center"/>
          </w:tcPr>
          <w:p w:rsidR="00C4175C" w:rsidRPr="00C4175C" w:rsidRDefault="00C4175C" w:rsidP="00B47BEB">
            <w:pPr>
              <w:pStyle w:val="ConsPlusNormal"/>
              <w:jc w:val="center"/>
              <w:rPr>
                <w:sz w:val="20"/>
              </w:rPr>
            </w:pPr>
            <w:r>
              <w:rPr>
                <w:sz w:val="20"/>
              </w:rPr>
              <w:t>13500</w:t>
            </w:r>
          </w:p>
        </w:tc>
        <w:tc>
          <w:tcPr>
            <w:tcW w:w="567" w:type="dxa"/>
            <w:shd w:val="clear" w:color="auto" w:fill="auto"/>
            <w:vAlign w:val="center"/>
          </w:tcPr>
          <w:p w:rsidR="00C4175C" w:rsidRPr="00C4175C" w:rsidRDefault="00C4175C" w:rsidP="00B47BEB">
            <w:pPr>
              <w:jc w:val="center"/>
              <w:rPr>
                <w:sz w:val="20"/>
                <w:szCs w:val="20"/>
              </w:rPr>
            </w:pPr>
            <w:r>
              <w:rPr>
                <w:sz w:val="20"/>
                <w:szCs w:val="20"/>
              </w:rPr>
              <w:t>14000</w:t>
            </w:r>
          </w:p>
        </w:tc>
        <w:tc>
          <w:tcPr>
            <w:tcW w:w="708" w:type="dxa"/>
            <w:shd w:val="clear" w:color="auto" w:fill="auto"/>
            <w:vAlign w:val="center"/>
          </w:tcPr>
          <w:p w:rsidR="00C4175C" w:rsidRPr="00C4175C" w:rsidRDefault="00C4175C" w:rsidP="00B47BEB">
            <w:pPr>
              <w:jc w:val="center"/>
              <w:rPr>
                <w:sz w:val="20"/>
                <w:szCs w:val="20"/>
              </w:rPr>
            </w:pPr>
            <w:r>
              <w:rPr>
                <w:sz w:val="20"/>
                <w:szCs w:val="20"/>
              </w:rPr>
              <w:t>14500</w:t>
            </w:r>
          </w:p>
        </w:tc>
        <w:tc>
          <w:tcPr>
            <w:tcW w:w="708" w:type="dxa"/>
            <w:shd w:val="clear" w:color="auto" w:fill="auto"/>
            <w:vAlign w:val="center"/>
          </w:tcPr>
          <w:p w:rsidR="00C4175C" w:rsidRPr="00C4175C" w:rsidRDefault="00C4175C" w:rsidP="00B47BEB">
            <w:pPr>
              <w:jc w:val="center"/>
              <w:rPr>
                <w:sz w:val="20"/>
                <w:szCs w:val="20"/>
              </w:rPr>
            </w:pPr>
            <w:r>
              <w:rPr>
                <w:sz w:val="20"/>
                <w:szCs w:val="20"/>
              </w:rPr>
              <w:t>15000</w:t>
            </w:r>
          </w:p>
        </w:tc>
        <w:tc>
          <w:tcPr>
            <w:tcW w:w="849" w:type="dxa"/>
            <w:shd w:val="clear" w:color="auto" w:fill="auto"/>
            <w:vAlign w:val="center"/>
          </w:tcPr>
          <w:p w:rsidR="00C4175C" w:rsidRPr="00C4175C" w:rsidRDefault="00C4175C" w:rsidP="00B47BEB">
            <w:pPr>
              <w:jc w:val="center"/>
              <w:rPr>
                <w:sz w:val="20"/>
                <w:szCs w:val="20"/>
              </w:rPr>
            </w:pPr>
            <w:r>
              <w:rPr>
                <w:sz w:val="20"/>
                <w:szCs w:val="20"/>
              </w:rPr>
              <w:t>15500</w:t>
            </w:r>
          </w:p>
        </w:tc>
        <w:tc>
          <w:tcPr>
            <w:tcW w:w="708" w:type="dxa"/>
            <w:shd w:val="clear" w:color="auto" w:fill="auto"/>
            <w:vAlign w:val="center"/>
          </w:tcPr>
          <w:p w:rsidR="00C4175C" w:rsidRPr="00C4175C" w:rsidRDefault="00C4175C" w:rsidP="00B47BEB">
            <w:pPr>
              <w:jc w:val="center"/>
              <w:rPr>
                <w:sz w:val="20"/>
                <w:szCs w:val="20"/>
              </w:rPr>
            </w:pPr>
            <w:r>
              <w:rPr>
                <w:sz w:val="20"/>
                <w:szCs w:val="20"/>
              </w:rPr>
              <w:t>16000</w:t>
            </w:r>
          </w:p>
        </w:tc>
        <w:tc>
          <w:tcPr>
            <w:tcW w:w="995" w:type="dxa"/>
            <w:shd w:val="clear" w:color="auto" w:fill="auto"/>
            <w:vAlign w:val="center"/>
          </w:tcPr>
          <w:p w:rsidR="00C4175C" w:rsidRPr="00C4175C" w:rsidRDefault="00C4175C" w:rsidP="00B47BEB">
            <w:pPr>
              <w:jc w:val="center"/>
              <w:rPr>
                <w:sz w:val="20"/>
                <w:szCs w:val="20"/>
              </w:rPr>
            </w:pPr>
            <w:r>
              <w:rPr>
                <w:sz w:val="20"/>
                <w:szCs w:val="20"/>
              </w:rPr>
              <w:t>16500</w:t>
            </w:r>
          </w:p>
        </w:tc>
      </w:tr>
    </w:tbl>
    <w:p w:rsidR="00DA51A7" w:rsidRPr="00E1107B" w:rsidRDefault="00DA51A7" w:rsidP="00DA51A7">
      <w:pPr>
        <w:pStyle w:val="ConsPlusNormal"/>
        <w:jc w:val="both"/>
        <w:rPr>
          <w:sz w:val="20"/>
        </w:rPr>
      </w:pPr>
    </w:p>
    <w:p w:rsidR="0014277F" w:rsidRPr="00E1107B" w:rsidRDefault="0014277F" w:rsidP="0014277F">
      <w:pPr>
        <w:pStyle w:val="ConsPlusNormal"/>
        <w:tabs>
          <w:tab w:val="left" w:pos="5100"/>
        </w:tabs>
        <w:jc w:val="both"/>
        <w:rPr>
          <w:sz w:val="20"/>
        </w:rPr>
      </w:pPr>
    </w:p>
    <w:p w:rsidR="0014277F" w:rsidRPr="00DC7C90" w:rsidRDefault="0014277F" w:rsidP="0014277F">
      <w:pPr>
        <w:rPr>
          <w:b/>
          <w:sz w:val="18"/>
          <w:szCs w:val="18"/>
        </w:rPr>
      </w:pPr>
    </w:p>
    <w:p w:rsidR="0014277F" w:rsidRPr="00DC7C90" w:rsidRDefault="0014277F" w:rsidP="0014277F">
      <w:pPr>
        <w:pStyle w:val="ConsPlusNormal"/>
        <w:tabs>
          <w:tab w:val="left" w:pos="5100"/>
        </w:tabs>
        <w:jc w:val="both"/>
        <w:rPr>
          <w:sz w:val="18"/>
          <w:szCs w:val="18"/>
        </w:rPr>
      </w:pPr>
    </w:p>
    <w:p w:rsidR="00E12A3D" w:rsidRPr="00E429CB" w:rsidRDefault="00E429CB" w:rsidP="00E429CB">
      <w:pPr>
        <w:jc w:val="center"/>
        <w:rPr>
          <w:b/>
          <w:sz w:val="28"/>
          <w:szCs w:val="28"/>
        </w:rPr>
      </w:pPr>
      <w:r w:rsidRPr="00E429CB">
        <w:rPr>
          <w:b/>
          <w:sz w:val="28"/>
          <w:szCs w:val="28"/>
        </w:rPr>
        <w:t>9.</w:t>
      </w:r>
      <w:proofErr w:type="gramStart"/>
      <w:r w:rsidR="00A40152" w:rsidRPr="00E429CB">
        <w:rPr>
          <w:b/>
          <w:sz w:val="28"/>
          <w:szCs w:val="28"/>
        </w:rPr>
        <w:t>Контроль за</w:t>
      </w:r>
      <w:proofErr w:type="gramEnd"/>
      <w:r w:rsidR="00A40152" w:rsidRPr="00E429CB">
        <w:rPr>
          <w:b/>
          <w:sz w:val="28"/>
          <w:szCs w:val="28"/>
        </w:rPr>
        <w:t xml:space="preserve"> ходом реализации Программы</w:t>
      </w:r>
    </w:p>
    <w:p w:rsidR="00E12A3D" w:rsidRPr="00DC7C90" w:rsidRDefault="00E12A3D" w:rsidP="00316C09">
      <w:pPr>
        <w:rPr>
          <w:b/>
          <w:sz w:val="18"/>
          <w:szCs w:val="18"/>
        </w:rPr>
      </w:pPr>
    </w:p>
    <w:p w:rsidR="00E12A3D" w:rsidRPr="00DC7C90" w:rsidRDefault="00E12A3D" w:rsidP="00316C09">
      <w:pPr>
        <w:rPr>
          <w:b/>
          <w:sz w:val="18"/>
          <w:szCs w:val="18"/>
        </w:rPr>
      </w:pPr>
    </w:p>
    <w:p w:rsidR="00A40152" w:rsidRPr="008064AB" w:rsidRDefault="00A40152" w:rsidP="008064AB">
      <w:pPr>
        <w:pStyle w:val="ae"/>
        <w:spacing w:line="360" w:lineRule="auto"/>
        <w:ind w:firstLine="360"/>
        <w:jc w:val="both"/>
        <w:rPr>
          <w:rFonts w:ascii="Times New Roman" w:eastAsia="Times New Roman" w:hAnsi="Times New Roman"/>
          <w:sz w:val="28"/>
          <w:szCs w:val="28"/>
          <w:lang w:eastAsia="ru-RU"/>
        </w:rPr>
      </w:pPr>
      <w:proofErr w:type="gramStart"/>
      <w:r w:rsidRPr="008064AB">
        <w:rPr>
          <w:rFonts w:ascii="Times New Roman" w:eastAsia="Times New Roman" w:hAnsi="Times New Roman"/>
          <w:sz w:val="28"/>
          <w:szCs w:val="28"/>
          <w:lang w:eastAsia="ru-RU"/>
        </w:rPr>
        <w:t>Контрол</w:t>
      </w:r>
      <w:r w:rsidR="0084126A" w:rsidRPr="008064AB">
        <w:rPr>
          <w:rFonts w:ascii="Times New Roman" w:eastAsia="Times New Roman" w:hAnsi="Times New Roman"/>
          <w:sz w:val="28"/>
          <w:szCs w:val="28"/>
          <w:lang w:eastAsia="ru-RU"/>
        </w:rPr>
        <w:t>ь за</w:t>
      </w:r>
      <w:proofErr w:type="gramEnd"/>
      <w:r w:rsidR="0084126A" w:rsidRPr="008064AB">
        <w:rPr>
          <w:rFonts w:ascii="Times New Roman" w:eastAsia="Times New Roman" w:hAnsi="Times New Roman"/>
          <w:sz w:val="28"/>
          <w:szCs w:val="28"/>
          <w:lang w:eastAsia="ru-RU"/>
        </w:rPr>
        <w:t xml:space="preserve"> исполнением муниципальной П</w:t>
      </w:r>
      <w:r w:rsidRPr="008064AB">
        <w:rPr>
          <w:rFonts w:ascii="Times New Roman" w:eastAsia="Times New Roman" w:hAnsi="Times New Roman"/>
          <w:sz w:val="28"/>
          <w:szCs w:val="28"/>
          <w:lang w:eastAsia="ru-RU"/>
        </w:rPr>
        <w:t xml:space="preserve">рограммы осуществляется Администрацией </w:t>
      </w:r>
      <w:r w:rsidR="008064AB" w:rsidRPr="008064AB">
        <w:rPr>
          <w:rFonts w:ascii="Times New Roman" w:eastAsia="Times New Roman" w:hAnsi="Times New Roman"/>
          <w:sz w:val="28"/>
          <w:szCs w:val="28"/>
          <w:lang w:eastAsia="ru-RU"/>
        </w:rPr>
        <w:t>Аргаяшского</w:t>
      </w:r>
      <w:r w:rsidR="0084126A" w:rsidRPr="008064AB">
        <w:rPr>
          <w:rFonts w:ascii="Times New Roman" w:eastAsia="Times New Roman" w:hAnsi="Times New Roman"/>
          <w:sz w:val="28"/>
          <w:szCs w:val="28"/>
          <w:lang w:eastAsia="ru-RU"/>
        </w:rPr>
        <w:t xml:space="preserve"> сельского  поселения </w:t>
      </w:r>
      <w:r w:rsidRPr="008064AB">
        <w:rPr>
          <w:rFonts w:ascii="Times New Roman" w:eastAsia="Times New Roman" w:hAnsi="Times New Roman"/>
          <w:sz w:val="28"/>
          <w:szCs w:val="28"/>
          <w:lang w:eastAsia="ru-RU"/>
        </w:rPr>
        <w:t>и Советом Депутатов</w:t>
      </w:r>
      <w:r w:rsidR="0084126A" w:rsidRPr="008064AB">
        <w:rPr>
          <w:rFonts w:ascii="Times New Roman" w:eastAsia="Times New Roman" w:hAnsi="Times New Roman"/>
          <w:sz w:val="28"/>
          <w:szCs w:val="28"/>
          <w:lang w:eastAsia="ru-RU"/>
        </w:rPr>
        <w:t xml:space="preserve"> </w:t>
      </w:r>
      <w:r w:rsidR="008064AB" w:rsidRPr="008064AB">
        <w:rPr>
          <w:rFonts w:ascii="Times New Roman" w:eastAsia="Times New Roman" w:hAnsi="Times New Roman"/>
          <w:sz w:val="28"/>
          <w:szCs w:val="28"/>
          <w:lang w:eastAsia="ru-RU"/>
        </w:rPr>
        <w:t>Аргаяшского</w:t>
      </w:r>
      <w:r w:rsidR="009158BA">
        <w:rPr>
          <w:rFonts w:ascii="Times New Roman" w:eastAsia="Times New Roman" w:hAnsi="Times New Roman"/>
          <w:sz w:val="28"/>
          <w:szCs w:val="28"/>
          <w:lang w:eastAsia="ru-RU"/>
        </w:rPr>
        <w:t xml:space="preserve"> сельского поселения</w:t>
      </w:r>
      <w:r w:rsidRPr="008064AB">
        <w:rPr>
          <w:rFonts w:ascii="Times New Roman" w:eastAsia="Times New Roman" w:hAnsi="Times New Roman"/>
          <w:sz w:val="28"/>
          <w:szCs w:val="28"/>
          <w:lang w:eastAsia="ru-RU"/>
        </w:rPr>
        <w:t>.</w:t>
      </w:r>
    </w:p>
    <w:p w:rsidR="00A40152" w:rsidRPr="008064AB" w:rsidRDefault="0084126A" w:rsidP="008064AB">
      <w:pPr>
        <w:pStyle w:val="ae"/>
        <w:spacing w:line="360" w:lineRule="auto"/>
        <w:ind w:firstLine="540"/>
        <w:jc w:val="both"/>
        <w:rPr>
          <w:rFonts w:ascii="Times New Roman" w:eastAsia="Times New Roman" w:hAnsi="Times New Roman"/>
          <w:sz w:val="28"/>
          <w:szCs w:val="28"/>
          <w:lang w:eastAsia="ru-RU"/>
        </w:rPr>
      </w:pPr>
      <w:r w:rsidRPr="008064AB">
        <w:rPr>
          <w:rFonts w:ascii="Times New Roman" w:eastAsia="Times New Roman" w:hAnsi="Times New Roman"/>
          <w:sz w:val="28"/>
          <w:szCs w:val="28"/>
          <w:lang w:eastAsia="ru-RU"/>
        </w:rPr>
        <w:t xml:space="preserve">Сроки </w:t>
      </w:r>
      <w:r w:rsidR="008064AB" w:rsidRPr="008064AB">
        <w:rPr>
          <w:rFonts w:ascii="Times New Roman" w:eastAsia="Times New Roman" w:hAnsi="Times New Roman"/>
          <w:sz w:val="28"/>
          <w:szCs w:val="28"/>
          <w:lang w:eastAsia="ru-RU"/>
        </w:rPr>
        <w:t>реализации Программы 2018 – 2028</w:t>
      </w:r>
      <w:r w:rsidRPr="008064AB">
        <w:rPr>
          <w:rFonts w:ascii="Times New Roman" w:eastAsia="Times New Roman" w:hAnsi="Times New Roman"/>
          <w:sz w:val="28"/>
          <w:szCs w:val="28"/>
          <w:lang w:eastAsia="ru-RU"/>
        </w:rPr>
        <w:t xml:space="preserve"> г.г.</w:t>
      </w:r>
    </w:p>
    <w:p w:rsidR="00E12A3D" w:rsidRPr="008064AB" w:rsidRDefault="00E12A3D" w:rsidP="008064AB">
      <w:pPr>
        <w:spacing w:line="360" w:lineRule="auto"/>
        <w:rPr>
          <w:b/>
          <w:sz w:val="28"/>
          <w:szCs w:val="28"/>
        </w:rPr>
      </w:pPr>
    </w:p>
    <w:p w:rsidR="00E12A3D" w:rsidRPr="008064AB" w:rsidRDefault="00E12A3D" w:rsidP="008064AB">
      <w:pPr>
        <w:spacing w:line="360" w:lineRule="auto"/>
        <w:rPr>
          <w:b/>
          <w:sz w:val="28"/>
          <w:szCs w:val="28"/>
        </w:rPr>
      </w:pPr>
    </w:p>
    <w:p w:rsidR="00E12A3D" w:rsidRPr="00DC7C90" w:rsidRDefault="00E12A3D" w:rsidP="00316C09">
      <w:pPr>
        <w:rPr>
          <w:b/>
          <w:sz w:val="18"/>
          <w:szCs w:val="18"/>
        </w:rPr>
      </w:pPr>
    </w:p>
    <w:p w:rsidR="00E12A3D" w:rsidRPr="00DC7C90" w:rsidRDefault="00E12A3D" w:rsidP="00316C09">
      <w:pPr>
        <w:rPr>
          <w:b/>
          <w:sz w:val="18"/>
          <w:szCs w:val="18"/>
        </w:rPr>
      </w:pPr>
    </w:p>
    <w:p w:rsidR="00511F65" w:rsidRDefault="00511F65" w:rsidP="00316C09">
      <w:pPr>
        <w:rPr>
          <w:b/>
          <w:sz w:val="18"/>
          <w:szCs w:val="18"/>
        </w:rPr>
      </w:pPr>
    </w:p>
    <w:p w:rsidR="0084126A" w:rsidRDefault="0084126A" w:rsidP="00316C09">
      <w:pPr>
        <w:rPr>
          <w:b/>
          <w:sz w:val="18"/>
          <w:szCs w:val="18"/>
        </w:rPr>
      </w:pPr>
    </w:p>
    <w:p w:rsidR="0084126A" w:rsidRDefault="0084126A" w:rsidP="00316C09">
      <w:pPr>
        <w:rPr>
          <w:b/>
          <w:sz w:val="18"/>
          <w:szCs w:val="18"/>
        </w:rPr>
      </w:pPr>
    </w:p>
    <w:p w:rsidR="0084126A" w:rsidRDefault="0084126A" w:rsidP="00316C09">
      <w:pPr>
        <w:rPr>
          <w:b/>
          <w:sz w:val="18"/>
          <w:szCs w:val="18"/>
        </w:rPr>
      </w:pPr>
    </w:p>
    <w:p w:rsidR="0084126A" w:rsidRDefault="0084126A" w:rsidP="00316C09">
      <w:pPr>
        <w:rPr>
          <w:b/>
          <w:sz w:val="18"/>
          <w:szCs w:val="18"/>
        </w:rPr>
      </w:pPr>
    </w:p>
    <w:p w:rsidR="0084126A" w:rsidRDefault="0084126A" w:rsidP="00316C09">
      <w:pPr>
        <w:rPr>
          <w:b/>
          <w:sz w:val="18"/>
          <w:szCs w:val="18"/>
        </w:rPr>
      </w:pPr>
    </w:p>
    <w:p w:rsidR="0084126A" w:rsidRDefault="0084126A" w:rsidP="00316C09">
      <w:pPr>
        <w:rPr>
          <w:b/>
          <w:sz w:val="18"/>
          <w:szCs w:val="18"/>
        </w:rPr>
      </w:pPr>
    </w:p>
    <w:p w:rsidR="0084126A" w:rsidRDefault="0084126A" w:rsidP="00316C09">
      <w:pPr>
        <w:rPr>
          <w:b/>
          <w:sz w:val="18"/>
          <w:szCs w:val="18"/>
        </w:rPr>
      </w:pPr>
    </w:p>
    <w:p w:rsidR="0084126A" w:rsidRDefault="0084126A" w:rsidP="00316C09">
      <w:pPr>
        <w:rPr>
          <w:b/>
          <w:sz w:val="18"/>
          <w:szCs w:val="18"/>
        </w:rPr>
      </w:pPr>
    </w:p>
    <w:p w:rsidR="0084126A" w:rsidRDefault="0084126A" w:rsidP="00316C09">
      <w:pPr>
        <w:rPr>
          <w:b/>
          <w:sz w:val="18"/>
          <w:szCs w:val="18"/>
        </w:rPr>
      </w:pPr>
    </w:p>
    <w:p w:rsidR="0084126A" w:rsidRDefault="0084126A" w:rsidP="00316C09">
      <w:pPr>
        <w:rPr>
          <w:b/>
          <w:sz w:val="18"/>
          <w:szCs w:val="18"/>
        </w:rPr>
      </w:pPr>
    </w:p>
    <w:p w:rsidR="0084126A" w:rsidRDefault="0084126A" w:rsidP="00316C09">
      <w:pPr>
        <w:rPr>
          <w:b/>
          <w:sz w:val="18"/>
          <w:szCs w:val="18"/>
        </w:rPr>
      </w:pPr>
    </w:p>
    <w:p w:rsidR="0084126A" w:rsidRDefault="0084126A" w:rsidP="00316C09">
      <w:pPr>
        <w:rPr>
          <w:b/>
          <w:sz w:val="18"/>
          <w:szCs w:val="18"/>
        </w:rPr>
      </w:pPr>
    </w:p>
    <w:p w:rsidR="0084126A" w:rsidRDefault="0084126A" w:rsidP="00316C09">
      <w:pPr>
        <w:rPr>
          <w:b/>
          <w:sz w:val="18"/>
          <w:szCs w:val="18"/>
        </w:rPr>
      </w:pPr>
    </w:p>
    <w:p w:rsidR="0084126A" w:rsidRDefault="0084126A" w:rsidP="00316C09">
      <w:pPr>
        <w:rPr>
          <w:b/>
          <w:sz w:val="18"/>
          <w:szCs w:val="18"/>
        </w:rPr>
      </w:pPr>
    </w:p>
    <w:p w:rsidR="0084126A" w:rsidRDefault="0084126A" w:rsidP="00316C09">
      <w:pPr>
        <w:rPr>
          <w:b/>
          <w:sz w:val="18"/>
          <w:szCs w:val="18"/>
        </w:rPr>
      </w:pPr>
    </w:p>
    <w:p w:rsidR="0084126A" w:rsidRDefault="0084126A" w:rsidP="00316C09">
      <w:pPr>
        <w:rPr>
          <w:b/>
          <w:sz w:val="18"/>
          <w:szCs w:val="18"/>
        </w:rPr>
      </w:pPr>
    </w:p>
    <w:p w:rsidR="0084126A" w:rsidRDefault="0084126A" w:rsidP="00316C09">
      <w:pPr>
        <w:rPr>
          <w:b/>
          <w:sz w:val="18"/>
          <w:szCs w:val="18"/>
        </w:rPr>
      </w:pPr>
    </w:p>
    <w:sectPr w:rsidR="0084126A" w:rsidSect="00511F65">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695" w:rsidRDefault="00936695" w:rsidP="00D91051">
      <w:r>
        <w:separator/>
      </w:r>
    </w:p>
  </w:endnote>
  <w:endnote w:type="continuationSeparator" w:id="0">
    <w:p w:rsidR="00936695" w:rsidRDefault="00936695" w:rsidP="00D910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Shruti">
    <w:panose1 w:val="020B0502040204020203"/>
    <w:charset w:val="00"/>
    <w:family w:val="swiss"/>
    <w:pitch w:val="variable"/>
    <w:sig w:usb0="0004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390" w:rsidRDefault="009B4390" w:rsidP="00E47FC9">
    <w:pPr>
      <w:pStyle w:val="a5"/>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9B4390" w:rsidRDefault="009B4390" w:rsidP="00E47FC9">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390" w:rsidRDefault="009B4390" w:rsidP="00E47FC9">
    <w:pPr>
      <w:pStyle w:val="a5"/>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1169A0">
      <w:rPr>
        <w:rStyle w:val="ad"/>
        <w:noProof/>
      </w:rPr>
      <w:t>73</w:t>
    </w:r>
    <w:r>
      <w:rPr>
        <w:rStyle w:val="ad"/>
      </w:rPr>
      <w:fldChar w:fldCharType="end"/>
    </w:r>
  </w:p>
  <w:p w:rsidR="009B4390" w:rsidRDefault="009B4390" w:rsidP="00E47FC9">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695" w:rsidRDefault="00936695" w:rsidP="00D91051">
      <w:r>
        <w:separator/>
      </w:r>
    </w:p>
  </w:footnote>
  <w:footnote w:type="continuationSeparator" w:id="0">
    <w:p w:rsidR="00936695" w:rsidRDefault="00936695" w:rsidP="00D910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start w:val="1"/>
      <w:numFmt w:val="decimal"/>
      <w:lvlText w:val="%1."/>
      <w:lvlJc w:val="left"/>
      <w:pPr>
        <w:tabs>
          <w:tab w:val="num" w:pos="360"/>
        </w:tabs>
        <w:ind w:left="360" w:hanging="360"/>
      </w:pPr>
    </w:lvl>
  </w:abstractNum>
  <w:abstractNum w:abstractNumId="1">
    <w:nsid w:val="0000000F"/>
    <w:multiLevelType w:val="singleLevel"/>
    <w:tmpl w:val="0000000F"/>
    <w:name w:val="WW8Num30"/>
    <w:lvl w:ilvl="0">
      <w:start w:val="1"/>
      <w:numFmt w:val="bullet"/>
      <w:lvlText w:val="-"/>
      <w:lvlJc w:val="left"/>
      <w:pPr>
        <w:tabs>
          <w:tab w:val="num" w:pos="360"/>
        </w:tabs>
        <w:ind w:left="340" w:hanging="340"/>
      </w:pPr>
      <w:rPr>
        <w:rFonts w:ascii="Times New Roman" w:hAnsi="Times New Roman" w:cs="Times New Roman"/>
      </w:rPr>
    </w:lvl>
  </w:abstractNum>
  <w:abstractNum w:abstractNumId="2">
    <w:nsid w:val="04AD1440"/>
    <w:multiLevelType w:val="hybridMultilevel"/>
    <w:tmpl w:val="309ACB8E"/>
    <w:lvl w:ilvl="0" w:tplc="270657C4">
      <w:start w:val="1"/>
      <w:numFmt w:val="bullet"/>
      <w:lvlText w:val="−"/>
      <w:lvlJc w:val="left"/>
      <w:pPr>
        <w:tabs>
          <w:tab w:val="num" w:pos="340"/>
        </w:tabs>
        <w:ind w:left="340" w:hanging="34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0246B84"/>
    <w:multiLevelType w:val="hybridMultilevel"/>
    <w:tmpl w:val="838E78A0"/>
    <w:lvl w:ilvl="0" w:tplc="C588A66C">
      <w:start w:val="1"/>
      <w:numFmt w:val="bullet"/>
      <w:lvlText w:val="-"/>
      <w:lvlJc w:val="left"/>
      <w:pPr>
        <w:tabs>
          <w:tab w:val="num" w:pos="786"/>
        </w:tabs>
        <w:ind w:left="786" w:hanging="360"/>
      </w:pPr>
      <w:rPr>
        <w:rFonts w:ascii="Segoe UI" w:hAnsi="Segoe UI" w:hint="default"/>
        <w:color w:val="auto"/>
      </w:rPr>
    </w:lvl>
    <w:lvl w:ilvl="1" w:tplc="7FB47CF2">
      <w:start w:val="1"/>
      <w:numFmt w:val="bullet"/>
      <w:lvlText w:val="-"/>
      <w:lvlJc w:val="left"/>
      <w:pPr>
        <w:tabs>
          <w:tab w:val="num" w:pos="1440"/>
        </w:tabs>
        <w:ind w:left="1440" w:hanging="360"/>
      </w:pPr>
      <w:rPr>
        <w:rFonts w:ascii="Shruti" w:hAnsi="Shruti"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4DF6AF1"/>
    <w:multiLevelType w:val="multilevel"/>
    <w:tmpl w:val="B59CD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E2741A"/>
    <w:multiLevelType w:val="multilevel"/>
    <w:tmpl w:val="935245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E52473"/>
    <w:multiLevelType w:val="multilevel"/>
    <w:tmpl w:val="EDE06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EA259B"/>
    <w:multiLevelType w:val="hybridMultilevel"/>
    <w:tmpl w:val="1756B766"/>
    <w:lvl w:ilvl="0" w:tplc="7FB47CF2">
      <w:start w:val="1"/>
      <w:numFmt w:val="bullet"/>
      <w:lvlText w:val="-"/>
      <w:lvlJc w:val="left"/>
      <w:pPr>
        <w:tabs>
          <w:tab w:val="num" w:pos="1212"/>
        </w:tabs>
        <w:ind w:left="1212" w:hanging="360"/>
      </w:pPr>
      <w:rPr>
        <w:rFonts w:ascii="Shruti" w:hAnsi="Shruti"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8">
    <w:nsid w:val="2FD953E8"/>
    <w:multiLevelType w:val="multilevel"/>
    <w:tmpl w:val="8564E01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A4F2C78"/>
    <w:multiLevelType w:val="hybridMultilevel"/>
    <w:tmpl w:val="2B40958A"/>
    <w:lvl w:ilvl="0" w:tplc="CCE8A060">
      <w:start w:val="1"/>
      <w:numFmt w:val="decimal"/>
      <w:lvlText w:val="%1."/>
      <w:lvlJc w:val="left"/>
      <w:pPr>
        <w:ind w:left="1374" w:hanging="1365"/>
      </w:pPr>
      <w:rPr>
        <w:rFonts w:hint="default"/>
      </w:rPr>
    </w:lvl>
    <w:lvl w:ilvl="1" w:tplc="04190019" w:tentative="1">
      <w:start w:val="1"/>
      <w:numFmt w:val="lowerLetter"/>
      <w:lvlText w:val="%2."/>
      <w:lvlJc w:val="left"/>
      <w:pPr>
        <w:ind w:left="1089" w:hanging="360"/>
      </w:pPr>
    </w:lvl>
    <w:lvl w:ilvl="2" w:tplc="0419001B" w:tentative="1">
      <w:start w:val="1"/>
      <w:numFmt w:val="lowerRoman"/>
      <w:lvlText w:val="%3."/>
      <w:lvlJc w:val="right"/>
      <w:pPr>
        <w:ind w:left="1809" w:hanging="180"/>
      </w:pPr>
    </w:lvl>
    <w:lvl w:ilvl="3" w:tplc="0419000F" w:tentative="1">
      <w:start w:val="1"/>
      <w:numFmt w:val="decimal"/>
      <w:lvlText w:val="%4."/>
      <w:lvlJc w:val="left"/>
      <w:pPr>
        <w:ind w:left="2529" w:hanging="360"/>
      </w:pPr>
    </w:lvl>
    <w:lvl w:ilvl="4" w:tplc="04190019" w:tentative="1">
      <w:start w:val="1"/>
      <w:numFmt w:val="lowerLetter"/>
      <w:lvlText w:val="%5."/>
      <w:lvlJc w:val="left"/>
      <w:pPr>
        <w:ind w:left="3249" w:hanging="360"/>
      </w:pPr>
    </w:lvl>
    <w:lvl w:ilvl="5" w:tplc="0419001B" w:tentative="1">
      <w:start w:val="1"/>
      <w:numFmt w:val="lowerRoman"/>
      <w:lvlText w:val="%6."/>
      <w:lvlJc w:val="right"/>
      <w:pPr>
        <w:ind w:left="3969" w:hanging="180"/>
      </w:pPr>
    </w:lvl>
    <w:lvl w:ilvl="6" w:tplc="0419000F" w:tentative="1">
      <w:start w:val="1"/>
      <w:numFmt w:val="decimal"/>
      <w:lvlText w:val="%7."/>
      <w:lvlJc w:val="left"/>
      <w:pPr>
        <w:ind w:left="4689" w:hanging="360"/>
      </w:pPr>
    </w:lvl>
    <w:lvl w:ilvl="7" w:tplc="04190019" w:tentative="1">
      <w:start w:val="1"/>
      <w:numFmt w:val="lowerLetter"/>
      <w:lvlText w:val="%8."/>
      <w:lvlJc w:val="left"/>
      <w:pPr>
        <w:ind w:left="5409" w:hanging="360"/>
      </w:pPr>
    </w:lvl>
    <w:lvl w:ilvl="8" w:tplc="0419001B" w:tentative="1">
      <w:start w:val="1"/>
      <w:numFmt w:val="lowerRoman"/>
      <w:lvlText w:val="%9."/>
      <w:lvlJc w:val="right"/>
      <w:pPr>
        <w:ind w:left="6129" w:hanging="180"/>
      </w:pPr>
    </w:lvl>
  </w:abstractNum>
  <w:abstractNum w:abstractNumId="10">
    <w:nsid w:val="4446037A"/>
    <w:multiLevelType w:val="multilevel"/>
    <w:tmpl w:val="407E9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B50F0C"/>
    <w:multiLevelType w:val="hybridMultilevel"/>
    <w:tmpl w:val="48BE1B7C"/>
    <w:lvl w:ilvl="0" w:tplc="10504BEE">
      <w:start w:val="1"/>
      <w:numFmt w:val="decimal"/>
      <w:lvlText w:val="%1."/>
      <w:lvlJc w:val="left"/>
      <w:pPr>
        <w:tabs>
          <w:tab w:val="num" w:pos="2430"/>
        </w:tabs>
        <w:ind w:left="2430" w:hanging="153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nsid w:val="552F37DD"/>
    <w:multiLevelType w:val="hybridMultilevel"/>
    <w:tmpl w:val="A5D0CE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7687A96"/>
    <w:multiLevelType w:val="hybridMultilevel"/>
    <w:tmpl w:val="EE9A2E26"/>
    <w:lvl w:ilvl="0" w:tplc="8724DCF6">
      <w:start w:val="1"/>
      <w:numFmt w:val="bullet"/>
      <w:lvlText w:val="-"/>
      <w:lvlJc w:val="left"/>
      <w:pPr>
        <w:tabs>
          <w:tab w:val="num" w:pos="786"/>
        </w:tabs>
        <w:ind w:left="786" w:hanging="360"/>
      </w:pPr>
      <w:rPr>
        <w:rFonts w:ascii="Segoe UI" w:hAnsi="Segoe UI"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F8D67A8"/>
    <w:multiLevelType w:val="hybridMultilevel"/>
    <w:tmpl w:val="48A43334"/>
    <w:lvl w:ilvl="0" w:tplc="C588A66C">
      <w:start w:val="1"/>
      <w:numFmt w:val="bullet"/>
      <w:lvlText w:val="-"/>
      <w:lvlJc w:val="left"/>
      <w:pPr>
        <w:tabs>
          <w:tab w:val="num" w:pos="1212"/>
        </w:tabs>
        <w:ind w:left="1212" w:hanging="360"/>
      </w:pPr>
      <w:rPr>
        <w:rFonts w:ascii="Shruti" w:hAnsi="Shruti" w:hint="default"/>
      </w:rPr>
    </w:lvl>
    <w:lvl w:ilvl="1" w:tplc="04190003">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5">
    <w:nsid w:val="68945574"/>
    <w:multiLevelType w:val="hybridMultilevel"/>
    <w:tmpl w:val="3BC68020"/>
    <w:lvl w:ilvl="0" w:tplc="7FB47CF2">
      <w:start w:val="1"/>
      <w:numFmt w:val="bullet"/>
      <w:lvlText w:val="-"/>
      <w:lvlJc w:val="left"/>
      <w:pPr>
        <w:tabs>
          <w:tab w:val="num" w:pos="786"/>
        </w:tabs>
        <w:ind w:left="786" w:hanging="360"/>
      </w:pPr>
      <w:rPr>
        <w:rFonts w:ascii="Segoe UI" w:hAnsi="Segoe UI" w:hint="default"/>
        <w:color w:val="auto"/>
      </w:rPr>
    </w:lvl>
    <w:lvl w:ilvl="1" w:tplc="04190001">
      <w:start w:val="1"/>
      <w:numFmt w:val="bullet"/>
      <w:lvlText w:val="-"/>
      <w:lvlJc w:val="left"/>
      <w:pPr>
        <w:tabs>
          <w:tab w:val="num" w:pos="1440"/>
        </w:tabs>
        <w:ind w:left="1440" w:hanging="360"/>
      </w:pPr>
      <w:rPr>
        <w:rFonts w:ascii="Shruti" w:hAnsi="Shruti"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AAB7FD9"/>
    <w:multiLevelType w:val="multilevel"/>
    <w:tmpl w:val="09DCA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B6F4851"/>
    <w:multiLevelType w:val="hybridMultilevel"/>
    <w:tmpl w:val="1F9A9928"/>
    <w:lvl w:ilvl="0" w:tplc="C588A66C">
      <w:start w:val="1"/>
      <w:numFmt w:val="decimal"/>
      <w:lvlText w:val="%1."/>
      <w:lvlJc w:val="left"/>
      <w:pPr>
        <w:tabs>
          <w:tab w:val="num" w:pos="360"/>
        </w:tabs>
        <w:ind w:left="360" w:hanging="360"/>
      </w:pPr>
      <w:rPr>
        <w:b w:val="0"/>
      </w:rPr>
    </w:lvl>
    <w:lvl w:ilvl="1" w:tplc="7FB47CF2">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8">
    <w:nsid w:val="73CB0FC8"/>
    <w:multiLevelType w:val="hybridMultilevel"/>
    <w:tmpl w:val="0D98C99C"/>
    <w:lvl w:ilvl="0" w:tplc="FFFFFFFF">
      <w:start w:val="1"/>
      <w:numFmt w:val="bullet"/>
      <w:lvlText w:val="-"/>
      <w:lvlJc w:val="left"/>
      <w:pPr>
        <w:tabs>
          <w:tab w:val="num" w:pos="786"/>
        </w:tabs>
        <w:ind w:left="786" w:hanging="360"/>
      </w:pPr>
      <w:rPr>
        <w:rFonts w:ascii="Segoe UI" w:hAnsi="Segoe UI" w:hint="default"/>
        <w:color w:val="auto"/>
      </w:rPr>
    </w:lvl>
    <w:lvl w:ilvl="1" w:tplc="FFFFFFFF">
      <w:start w:val="1"/>
      <w:numFmt w:val="bullet"/>
      <w:lvlText w:val=""/>
      <w:lvlJc w:val="left"/>
      <w:pPr>
        <w:tabs>
          <w:tab w:val="num" w:pos="1440"/>
        </w:tabs>
        <w:ind w:left="1440" w:hanging="360"/>
      </w:pPr>
      <w:rPr>
        <w:rFonts w:ascii="Symbol" w:hAnsi="Symbol" w:hint="default"/>
        <w:color w:val="auto"/>
      </w:rPr>
    </w:lvl>
    <w:lvl w:ilvl="2" w:tplc="FFFFFFFF">
      <w:start w:val="1"/>
      <w:numFmt w:val="bullet"/>
      <w:lvlText w:val=""/>
      <w:lvlJc w:val="left"/>
      <w:pPr>
        <w:tabs>
          <w:tab w:val="num" w:pos="644"/>
        </w:tabs>
        <w:ind w:left="644" w:hanging="360"/>
      </w:pPr>
      <w:rPr>
        <w:rFonts w:ascii="Symbol" w:hAnsi="Symbol" w:hint="default"/>
        <w:color w:val="auto"/>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7"/>
  </w:num>
  <w:num w:numId="3">
    <w:abstractNumId w:val="3"/>
  </w:num>
  <w:num w:numId="4">
    <w:abstractNumId w:val="13"/>
  </w:num>
  <w:num w:numId="5">
    <w:abstractNumId w:val="15"/>
  </w:num>
  <w:num w:numId="6">
    <w:abstractNumId w:val="14"/>
  </w:num>
  <w:num w:numId="7">
    <w:abstractNumId w:val="7"/>
  </w:num>
  <w:num w:numId="8">
    <w:abstractNumId w:val="18"/>
  </w:num>
  <w:num w:numId="9">
    <w:abstractNumId w:val="9"/>
  </w:num>
  <w:num w:numId="10">
    <w:abstractNumId w:val="0"/>
    <w:lvlOverride w:ilvl="0">
      <w:startOverride w:val="1"/>
    </w:lvlOverride>
  </w:num>
  <w:num w:numId="11">
    <w:abstractNumId w:val="5"/>
  </w:num>
  <w:num w:numId="12">
    <w:abstractNumId w:val="8"/>
  </w:num>
  <w:num w:numId="13">
    <w:abstractNumId w:val="11"/>
  </w:num>
  <w:num w:numId="14">
    <w:abstractNumId w:val="2"/>
  </w:num>
  <w:num w:numId="15">
    <w:abstractNumId w:val="12"/>
  </w:num>
  <w:num w:numId="16">
    <w:abstractNumId w:val="10"/>
  </w:num>
  <w:num w:numId="17">
    <w:abstractNumId w:val="6"/>
  </w:num>
  <w:num w:numId="18">
    <w:abstractNumId w:val="16"/>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FB3CC8"/>
    <w:rsid w:val="00000146"/>
    <w:rsid w:val="00000266"/>
    <w:rsid w:val="00000270"/>
    <w:rsid w:val="000008AD"/>
    <w:rsid w:val="00000AA5"/>
    <w:rsid w:val="00000C6C"/>
    <w:rsid w:val="00000C7E"/>
    <w:rsid w:val="00000E38"/>
    <w:rsid w:val="00000F94"/>
    <w:rsid w:val="00001014"/>
    <w:rsid w:val="0000108D"/>
    <w:rsid w:val="000012AA"/>
    <w:rsid w:val="000015EB"/>
    <w:rsid w:val="0000169F"/>
    <w:rsid w:val="000016EE"/>
    <w:rsid w:val="00001708"/>
    <w:rsid w:val="000018E6"/>
    <w:rsid w:val="00001A3B"/>
    <w:rsid w:val="00001A7F"/>
    <w:rsid w:val="00001AE5"/>
    <w:rsid w:val="00001BA5"/>
    <w:rsid w:val="000020B0"/>
    <w:rsid w:val="00002252"/>
    <w:rsid w:val="00002272"/>
    <w:rsid w:val="00002611"/>
    <w:rsid w:val="00002B2A"/>
    <w:rsid w:val="00002F4A"/>
    <w:rsid w:val="000030CE"/>
    <w:rsid w:val="000030D1"/>
    <w:rsid w:val="000030F6"/>
    <w:rsid w:val="000030FF"/>
    <w:rsid w:val="0000362F"/>
    <w:rsid w:val="000036F6"/>
    <w:rsid w:val="000038B3"/>
    <w:rsid w:val="00003A21"/>
    <w:rsid w:val="00003D4C"/>
    <w:rsid w:val="00003E4F"/>
    <w:rsid w:val="00003E52"/>
    <w:rsid w:val="00003EBE"/>
    <w:rsid w:val="00003FA7"/>
    <w:rsid w:val="0000408A"/>
    <w:rsid w:val="0000409C"/>
    <w:rsid w:val="00004459"/>
    <w:rsid w:val="000045C7"/>
    <w:rsid w:val="00004612"/>
    <w:rsid w:val="00004775"/>
    <w:rsid w:val="000049D2"/>
    <w:rsid w:val="00004D52"/>
    <w:rsid w:val="00004E80"/>
    <w:rsid w:val="00004F80"/>
    <w:rsid w:val="00004F81"/>
    <w:rsid w:val="00004F98"/>
    <w:rsid w:val="00005060"/>
    <w:rsid w:val="0000522E"/>
    <w:rsid w:val="00005818"/>
    <w:rsid w:val="000058CF"/>
    <w:rsid w:val="00005C76"/>
    <w:rsid w:val="00005CBD"/>
    <w:rsid w:val="00005E85"/>
    <w:rsid w:val="00006230"/>
    <w:rsid w:val="0000679A"/>
    <w:rsid w:val="000069B0"/>
    <w:rsid w:val="00006A61"/>
    <w:rsid w:val="00006B08"/>
    <w:rsid w:val="000070C4"/>
    <w:rsid w:val="000070CA"/>
    <w:rsid w:val="0000726D"/>
    <w:rsid w:val="000072B1"/>
    <w:rsid w:val="00007344"/>
    <w:rsid w:val="000077BF"/>
    <w:rsid w:val="0000781D"/>
    <w:rsid w:val="0000788B"/>
    <w:rsid w:val="00007D61"/>
    <w:rsid w:val="00010013"/>
    <w:rsid w:val="000100BE"/>
    <w:rsid w:val="00010183"/>
    <w:rsid w:val="00010189"/>
    <w:rsid w:val="000102F5"/>
    <w:rsid w:val="000104AD"/>
    <w:rsid w:val="00010841"/>
    <w:rsid w:val="00010853"/>
    <w:rsid w:val="00010925"/>
    <w:rsid w:val="0001097A"/>
    <w:rsid w:val="00010A80"/>
    <w:rsid w:val="00010C55"/>
    <w:rsid w:val="00010CEC"/>
    <w:rsid w:val="00010F72"/>
    <w:rsid w:val="00010FB5"/>
    <w:rsid w:val="00011037"/>
    <w:rsid w:val="000112AC"/>
    <w:rsid w:val="000112E6"/>
    <w:rsid w:val="0001146A"/>
    <w:rsid w:val="0001156B"/>
    <w:rsid w:val="000115C7"/>
    <w:rsid w:val="00011627"/>
    <w:rsid w:val="00011670"/>
    <w:rsid w:val="00011D1C"/>
    <w:rsid w:val="00011E6F"/>
    <w:rsid w:val="000125D0"/>
    <w:rsid w:val="00012684"/>
    <w:rsid w:val="00012689"/>
    <w:rsid w:val="000127FA"/>
    <w:rsid w:val="00012E5C"/>
    <w:rsid w:val="0001335E"/>
    <w:rsid w:val="0001394C"/>
    <w:rsid w:val="00013AAE"/>
    <w:rsid w:val="00013B5C"/>
    <w:rsid w:val="00014367"/>
    <w:rsid w:val="0001437D"/>
    <w:rsid w:val="00014477"/>
    <w:rsid w:val="00014814"/>
    <w:rsid w:val="0001497B"/>
    <w:rsid w:val="00014DC5"/>
    <w:rsid w:val="0001524E"/>
    <w:rsid w:val="000155CC"/>
    <w:rsid w:val="000159E2"/>
    <w:rsid w:val="00015DEA"/>
    <w:rsid w:val="0001604A"/>
    <w:rsid w:val="000161B8"/>
    <w:rsid w:val="00016341"/>
    <w:rsid w:val="000163A5"/>
    <w:rsid w:val="00016467"/>
    <w:rsid w:val="0001690F"/>
    <w:rsid w:val="00016918"/>
    <w:rsid w:val="00016A90"/>
    <w:rsid w:val="00016CFE"/>
    <w:rsid w:val="00016F5B"/>
    <w:rsid w:val="00017017"/>
    <w:rsid w:val="000170AF"/>
    <w:rsid w:val="00017150"/>
    <w:rsid w:val="0001729F"/>
    <w:rsid w:val="00017853"/>
    <w:rsid w:val="00017C94"/>
    <w:rsid w:val="00017DA2"/>
    <w:rsid w:val="00017F2D"/>
    <w:rsid w:val="00017FA9"/>
    <w:rsid w:val="000200A7"/>
    <w:rsid w:val="00020421"/>
    <w:rsid w:val="00020511"/>
    <w:rsid w:val="000207A0"/>
    <w:rsid w:val="000207FD"/>
    <w:rsid w:val="000208EB"/>
    <w:rsid w:val="00020BAF"/>
    <w:rsid w:val="00020D66"/>
    <w:rsid w:val="00020DA9"/>
    <w:rsid w:val="00020FD4"/>
    <w:rsid w:val="00021120"/>
    <w:rsid w:val="000211CC"/>
    <w:rsid w:val="000211EA"/>
    <w:rsid w:val="000212A4"/>
    <w:rsid w:val="00021444"/>
    <w:rsid w:val="00021870"/>
    <w:rsid w:val="000219FB"/>
    <w:rsid w:val="00021A47"/>
    <w:rsid w:val="00021D59"/>
    <w:rsid w:val="00021E73"/>
    <w:rsid w:val="0002230F"/>
    <w:rsid w:val="000225BC"/>
    <w:rsid w:val="0002299D"/>
    <w:rsid w:val="00022B26"/>
    <w:rsid w:val="00022F1E"/>
    <w:rsid w:val="00022FC3"/>
    <w:rsid w:val="00023077"/>
    <w:rsid w:val="000230F0"/>
    <w:rsid w:val="00023130"/>
    <w:rsid w:val="0002322F"/>
    <w:rsid w:val="0002323D"/>
    <w:rsid w:val="00023248"/>
    <w:rsid w:val="0002324E"/>
    <w:rsid w:val="000233EC"/>
    <w:rsid w:val="00023510"/>
    <w:rsid w:val="000236E4"/>
    <w:rsid w:val="00023918"/>
    <w:rsid w:val="00023B43"/>
    <w:rsid w:val="00023B56"/>
    <w:rsid w:val="00023E66"/>
    <w:rsid w:val="00023FC5"/>
    <w:rsid w:val="00024021"/>
    <w:rsid w:val="0002415B"/>
    <w:rsid w:val="000241E7"/>
    <w:rsid w:val="00024460"/>
    <w:rsid w:val="00024A2A"/>
    <w:rsid w:val="00024B96"/>
    <w:rsid w:val="00024BB7"/>
    <w:rsid w:val="00024BE3"/>
    <w:rsid w:val="00024F47"/>
    <w:rsid w:val="00025193"/>
    <w:rsid w:val="000251A1"/>
    <w:rsid w:val="000251BF"/>
    <w:rsid w:val="00025553"/>
    <w:rsid w:val="00025ABC"/>
    <w:rsid w:val="00025C83"/>
    <w:rsid w:val="00025DF1"/>
    <w:rsid w:val="00026029"/>
    <w:rsid w:val="000261E3"/>
    <w:rsid w:val="00026375"/>
    <w:rsid w:val="00026627"/>
    <w:rsid w:val="00026640"/>
    <w:rsid w:val="00026C06"/>
    <w:rsid w:val="00026C3C"/>
    <w:rsid w:val="00026ECD"/>
    <w:rsid w:val="00027454"/>
    <w:rsid w:val="00027732"/>
    <w:rsid w:val="00027AEF"/>
    <w:rsid w:val="00027B12"/>
    <w:rsid w:val="00027C4D"/>
    <w:rsid w:val="00027CE0"/>
    <w:rsid w:val="000300E3"/>
    <w:rsid w:val="000301F1"/>
    <w:rsid w:val="00030207"/>
    <w:rsid w:val="00030555"/>
    <w:rsid w:val="0003075F"/>
    <w:rsid w:val="00030D8A"/>
    <w:rsid w:val="00030DCC"/>
    <w:rsid w:val="00030F63"/>
    <w:rsid w:val="000311C4"/>
    <w:rsid w:val="00031334"/>
    <w:rsid w:val="0003142B"/>
    <w:rsid w:val="000315A5"/>
    <w:rsid w:val="00031C41"/>
    <w:rsid w:val="00031F5D"/>
    <w:rsid w:val="0003233D"/>
    <w:rsid w:val="0003255C"/>
    <w:rsid w:val="000328A4"/>
    <w:rsid w:val="00032A98"/>
    <w:rsid w:val="00032B0C"/>
    <w:rsid w:val="00032C75"/>
    <w:rsid w:val="00032DA7"/>
    <w:rsid w:val="00032FD6"/>
    <w:rsid w:val="00033179"/>
    <w:rsid w:val="00033309"/>
    <w:rsid w:val="00033490"/>
    <w:rsid w:val="000334D0"/>
    <w:rsid w:val="00033540"/>
    <w:rsid w:val="00033617"/>
    <w:rsid w:val="000337DF"/>
    <w:rsid w:val="000339FA"/>
    <w:rsid w:val="00033CA8"/>
    <w:rsid w:val="00033CE6"/>
    <w:rsid w:val="00033D9D"/>
    <w:rsid w:val="00034021"/>
    <w:rsid w:val="00034115"/>
    <w:rsid w:val="00034236"/>
    <w:rsid w:val="00034362"/>
    <w:rsid w:val="000345FA"/>
    <w:rsid w:val="00034878"/>
    <w:rsid w:val="000348DA"/>
    <w:rsid w:val="00034941"/>
    <w:rsid w:val="00034EA0"/>
    <w:rsid w:val="0003507F"/>
    <w:rsid w:val="000351A9"/>
    <w:rsid w:val="000351C4"/>
    <w:rsid w:val="0003526C"/>
    <w:rsid w:val="000352FE"/>
    <w:rsid w:val="000353F7"/>
    <w:rsid w:val="00035473"/>
    <w:rsid w:val="00035734"/>
    <w:rsid w:val="00035742"/>
    <w:rsid w:val="000359C5"/>
    <w:rsid w:val="000362B1"/>
    <w:rsid w:val="00036306"/>
    <w:rsid w:val="000365CB"/>
    <w:rsid w:val="000366C6"/>
    <w:rsid w:val="000367A3"/>
    <w:rsid w:val="00036933"/>
    <w:rsid w:val="00036AB7"/>
    <w:rsid w:val="00036EE2"/>
    <w:rsid w:val="00037057"/>
    <w:rsid w:val="00037224"/>
    <w:rsid w:val="000379A9"/>
    <w:rsid w:val="00037A07"/>
    <w:rsid w:val="00037AE8"/>
    <w:rsid w:val="00037B09"/>
    <w:rsid w:val="00037B60"/>
    <w:rsid w:val="00037CDC"/>
    <w:rsid w:val="00040104"/>
    <w:rsid w:val="00040307"/>
    <w:rsid w:val="00040454"/>
    <w:rsid w:val="000404E4"/>
    <w:rsid w:val="000405ED"/>
    <w:rsid w:val="000406F0"/>
    <w:rsid w:val="00040760"/>
    <w:rsid w:val="0004091B"/>
    <w:rsid w:val="00040920"/>
    <w:rsid w:val="0004096C"/>
    <w:rsid w:val="00040A93"/>
    <w:rsid w:val="00040B94"/>
    <w:rsid w:val="00040BEE"/>
    <w:rsid w:val="00040F3F"/>
    <w:rsid w:val="0004102C"/>
    <w:rsid w:val="00041422"/>
    <w:rsid w:val="0004153C"/>
    <w:rsid w:val="000416FD"/>
    <w:rsid w:val="000417E6"/>
    <w:rsid w:val="00041AA1"/>
    <w:rsid w:val="00041CA4"/>
    <w:rsid w:val="00041E6E"/>
    <w:rsid w:val="00041F6F"/>
    <w:rsid w:val="00042037"/>
    <w:rsid w:val="00042061"/>
    <w:rsid w:val="000421AF"/>
    <w:rsid w:val="0004233F"/>
    <w:rsid w:val="000424C3"/>
    <w:rsid w:val="0004274E"/>
    <w:rsid w:val="0004284C"/>
    <w:rsid w:val="00042C93"/>
    <w:rsid w:val="00042CE1"/>
    <w:rsid w:val="0004304C"/>
    <w:rsid w:val="00043273"/>
    <w:rsid w:val="00043656"/>
    <w:rsid w:val="00043686"/>
    <w:rsid w:val="000436EB"/>
    <w:rsid w:val="0004376F"/>
    <w:rsid w:val="0004386B"/>
    <w:rsid w:val="000439E5"/>
    <w:rsid w:val="00043B14"/>
    <w:rsid w:val="00043E6E"/>
    <w:rsid w:val="00043E84"/>
    <w:rsid w:val="00043EA0"/>
    <w:rsid w:val="00043EE6"/>
    <w:rsid w:val="00044546"/>
    <w:rsid w:val="00044741"/>
    <w:rsid w:val="00045139"/>
    <w:rsid w:val="000451B7"/>
    <w:rsid w:val="000452F6"/>
    <w:rsid w:val="000455AB"/>
    <w:rsid w:val="00045626"/>
    <w:rsid w:val="0004596A"/>
    <w:rsid w:val="000459D1"/>
    <w:rsid w:val="00045B44"/>
    <w:rsid w:val="00045C52"/>
    <w:rsid w:val="00045DC9"/>
    <w:rsid w:val="00045DDE"/>
    <w:rsid w:val="00045E49"/>
    <w:rsid w:val="00045F53"/>
    <w:rsid w:val="0004614D"/>
    <w:rsid w:val="000461F9"/>
    <w:rsid w:val="0004629B"/>
    <w:rsid w:val="000463FD"/>
    <w:rsid w:val="000465FD"/>
    <w:rsid w:val="00046770"/>
    <w:rsid w:val="00046810"/>
    <w:rsid w:val="00046874"/>
    <w:rsid w:val="00046966"/>
    <w:rsid w:val="00046FA3"/>
    <w:rsid w:val="00047019"/>
    <w:rsid w:val="000470B8"/>
    <w:rsid w:val="000478EE"/>
    <w:rsid w:val="00047B27"/>
    <w:rsid w:val="00047C61"/>
    <w:rsid w:val="00047EF7"/>
    <w:rsid w:val="00050046"/>
    <w:rsid w:val="000501A9"/>
    <w:rsid w:val="00050236"/>
    <w:rsid w:val="0005025D"/>
    <w:rsid w:val="0005028A"/>
    <w:rsid w:val="00050BBA"/>
    <w:rsid w:val="00050D05"/>
    <w:rsid w:val="00050DC3"/>
    <w:rsid w:val="00050E08"/>
    <w:rsid w:val="00050E54"/>
    <w:rsid w:val="00051022"/>
    <w:rsid w:val="000514D9"/>
    <w:rsid w:val="00051595"/>
    <w:rsid w:val="00051A92"/>
    <w:rsid w:val="00051A99"/>
    <w:rsid w:val="00051B07"/>
    <w:rsid w:val="00051B55"/>
    <w:rsid w:val="00051B95"/>
    <w:rsid w:val="00051BCA"/>
    <w:rsid w:val="00051C25"/>
    <w:rsid w:val="00052154"/>
    <w:rsid w:val="000527B3"/>
    <w:rsid w:val="0005293C"/>
    <w:rsid w:val="00052C7A"/>
    <w:rsid w:val="00053005"/>
    <w:rsid w:val="000531D6"/>
    <w:rsid w:val="00053294"/>
    <w:rsid w:val="00053350"/>
    <w:rsid w:val="000537E5"/>
    <w:rsid w:val="00053827"/>
    <w:rsid w:val="00053833"/>
    <w:rsid w:val="000538B5"/>
    <w:rsid w:val="00053C35"/>
    <w:rsid w:val="00053E43"/>
    <w:rsid w:val="00053F08"/>
    <w:rsid w:val="00053F43"/>
    <w:rsid w:val="0005404F"/>
    <w:rsid w:val="00054160"/>
    <w:rsid w:val="0005451A"/>
    <w:rsid w:val="00054920"/>
    <w:rsid w:val="000549E6"/>
    <w:rsid w:val="00054FE2"/>
    <w:rsid w:val="0005518C"/>
    <w:rsid w:val="0005552C"/>
    <w:rsid w:val="00055536"/>
    <w:rsid w:val="00055632"/>
    <w:rsid w:val="000556F5"/>
    <w:rsid w:val="000557C2"/>
    <w:rsid w:val="000558AB"/>
    <w:rsid w:val="00055A1A"/>
    <w:rsid w:val="00055A93"/>
    <w:rsid w:val="00055D93"/>
    <w:rsid w:val="00055E0F"/>
    <w:rsid w:val="0005635C"/>
    <w:rsid w:val="00056464"/>
    <w:rsid w:val="0005668F"/>
    <w:rsid w:val="00056BFE"/>
    <w:rsid w:val="00056D75"/>
    <w:rsid w:val="00056E11"/>
    <w:rsid w:val="00056FFE"/>
    <w:rsid w:val="00057260"/>
    <w:rsid w:val="00057265"/>
    <w:rsid w:val="0005740D"/>
    <w:rsid w:val="0005748C"/>
    <w:rsid w:val="000575C8"/>
    <w:rsid w:val="0005781F"/>
    <w:rsid w:val="000579B1"/>
    <w:rsid w:val="00057C75"/>
    <w:rsid w:val="00057D8B"/>
    <w:rsid w:val="0006008F"/>
    <w:rsid w:val="000605AE"/>
    <w:rsid w:val="00060A4E"/>
    <w:rsid w:val="00061223"/>
    <w:rsid w:val="00061595"/>
    <w:rsid w:val="0006182F"/>
    <w:rsid w:val="00061AAA"/>
    <w:rsid w:val="00061AF7"/>
    <w:rsid w:val="00061CE3"/>
    <w:rsid w:val="00061D1D"/>
    <w:rsid w:val="00061E26"/>
    <w:rsid w:val="00061F72"/>
    <w:rsid w:val="0006203F"/>
    <w:rsid w:val="00062061"/>
    <w:rsid w:val="00062113"/>
    <w:rsid w:val="000621B3"/>
    <w:rsid w:val="0006249B"/>
    <w:rsid w:val="000624B3"/>
    <w:rsid w:val="0006260E"/>
    <w:rsid w:val="00062939"/>
    <w:rsid w:val="000629BB"/>
    <w:rsid w:val="00062A5F"/>
    <w:rsid w:val="00062D27"/>
    <w:rsid w:val="00062EDD"/>
    <w:rsid w:val="00062F7B"/>
    <w:rsid w:val="00062FEF"/>
    <w:rsid w:val="00063144"/>
    <w:rsid w:val="00063154"/>
    <w:rsid w:val="00063209"/>
    <w:rsid w:val="00063249"/>
    <w:rsid w:val="00063332"/>
    <w:rsid w:val="000633D1"/>
    <w:rsid w:val="000637D5"/>
    <w:rsid w:val="00063BAB"/>
    <w:rsid w:val="00063D75"/>
    <w:rsid w:val="00063E85"/>
    <w:rsid w:val="00063ED3"/>
    <w:rsid w:val="00064020"/>
    <w:rsid w:val="00064230"/>
    <w:rsid w:val="0006437C"/>
    <w:rsid w:val="00064917"/>
    <w:rsid w:val="00064D18"/>
    <w:rsid w:val="00064DDA"/>
    <w:rsid w:val="00064E76"/>
    <w:rsid w:val="00064F6E"/>
    <w:rsid w:val="000651A6"/>
    <w:rsid w:val="000651D1"/>
    <w:rsid w:val="000652A2"/>
    <w:rsid w:val="000656DE"/>
    <w:rsid w:val="000656FB"/>
    <w:rsid w:val="00065C8A"/>
    <w:rsid w:val="00065CB5"/>
    <w:rsid w:val="00065CF3"/>
    <w:rsid w:val="00065E0D"/>
    <w:rsid w:val="00066377"/>
    <w:rsid w:val="0006683F"/>
    <w:rsid w:val="00066944"/>
    <w:rsid w:val="000669C0"/>
    <w:rsid w:val="00066A8F"/>
    <w:rsid w:val="00066AD4"/>
    <w:rsid w:val="00066C05"/>
    <w:rsid w:val="00066C17"/>
    <w:rsid w:val="00066D79"/>
    <w:rsid w:val="00066EC4"/>
    <w:rsid w:val="00066F68"/>
    <w:rsid w:val="0006702E"/>
    <w:rsid w:val="000672E2"/>
    <w:rsid w:val="000674A2"/>
    <w:rsid w:val="000675EC"/>
    <w:rsid w:val="00067798"/>
    <w:rsid w:val="000677DE"/>
    <w:rsid w:val="00067813"/>
    <w:rsid w:val="000678B8"/>
    <w:rsid w:val="00067BA0"/>
    <w:rsid w:val="00067D9F"/>
    <w:rsid w:val="00067EB2"/>
    <w:rsid w:val="00067FD0"/>
    <w:rsid w:val="000700ED"/>
    <w:rsid w:val="00070250"/>
    <w:rsid w:val="000706A5"/>
    <w:rsid w:val="000707AD"/>
    <w:rsid w:val="000708B9"/>
    <w:rsid w:val="000708C8"/>
    <w:rsid w:val="00070E37"/>
    <w:rsid w:val="000713AC"/>
    <w:rsid w:val="00071468"/>
    <w:rsid w:val="000714CE"/>
    <w:rsid w:val="000716D3"/>
    <w:rsid w:val="0007172B"/>
    <w:rsid w:val="00071E37"/>
    <w:rsid w:val="00071F88"/>
    <w:rsid w:val="0007208B"/>
    <w:rsid w:val="0007212B"/>
    <w:rsid w:val="0007230B"/>
    <w:rsid w:val="0007237B"/>
    <w:rsid w:val="000724E1"/>
    <w:rsid w:val="00072618"/>
    <w:rsid w:val="0007274A"/>
    <w:rsid w:val="0007289D"/>
    <w:rsid w:val="000729EF"/>
    <w:rsid w:val="00072A37"/>
    <w:rsid w:val="00072C57"/>
    <w:rsid w:val="00072C8E"/>
    <w:rsid w:val="00072E1F"/>
    <w:rsid w:val="00072F9C"/>
    <w:rsid w:val="0007341A"/>
    <w:rsid w:val="0007343A"/>
    <w:rsid w:val="000734A6"/>
    <w:rsid w:val="0007393D"/>
    <w:rsid w:val="000739C4"/>
    <w:rsid w:val="00073B28"/>
    <w:rsid w:val="00073BCD"/>
    <w:rsid w:val="00073D81"/>
    <w:rsid w:val="000741BD"/>
    <w:rsid w:val="000741C8"/>
    <w:rsid w:val="00074282"/>
    <w:rsid w:val="00074519"/>
    <w:rsid w:val="000748C2"/>
    <w:rsid w:val="000749A4"/>
    <w:rsid w:val="00074AF5"/>
    <w:rsid w:val="00074B63"/>
    <w:rsid w:val="00074CC2"/>
    <w:rsid w:val="00074DC5"/>
    <w:rsid w:val="00075234"/>
    <w:rsid w:val="00075698"/>
    <w:rsid w:val="00075985"/>
    <w:rsid w:val="00075BE9"/>
    <w:rsid w:val="00075BF3"/>
    <w:rsid w:val="0007604E"/>
    <w:rsid w:val="000760A9"/>
    <w:rsid w:val="00076406"/>
    <w:rsid w:val="000765AF"/>
    <w:rsid w:val="000768D7"/>
    <w:rsid w:val="00076A43"/>
    <w:rsid w:val="00076B91"/>
    <w:rsid w:val="00076C0F"/>
    <w:rsid w:val="00076E8B"/>
    <w:rsid w:val="00076FCE"/>
    <w:rsid w:val="000772BD"/>
    <w:rsid w:val="000773D7"/>
    <w:rsid w:val="00077867"/>
    <w:rsid w:val="00077873"/>
    <w:rsid w:val="00077A8F"/>
    <w:rsid w:val="00077B0A"/>
    <w:rsid w:val="00077B45"/>
    <w:rsid w:val="00077B53"/>
    <w:rsid w:val="00077C12"/>
    <w:rsid w:val="00077C45"/>
    <w:rsid w:val="00077C81"/>
    <w:rsid w:val="00077CEA"/>
    <w:rsid w:val="00077D83"/>
    <w:rsid w:val="00077FD2"/>
    <w:rsid w:val="00080251"/>
    <w:rsid w:val="000802CE"/>
    <w:rsid w:val="000803E9"/>
    <w:rsid w:val="00080460"/>
    <w:rsid w:val="00080556"/>
    <w:rsid w:val="000806C4"/>
    <w:rsid w:val="00080868"/>
    <w:rsid w:val="000808B6"/>
    <w:rsid w:val="000809A7"/>
    <w:rsid w:val="00080A02"/>
    <w:rsid w:val="00080AC7"/>
    <w:rsid w:val="00080E07"/>
    <w:rsid w:val="00080EDC"/>
    <w:rsid w:val="000810AE"/>
    <w:rsid w:val="00081552"/>
    <w:rsid w:val="000818F7"/>
    <w:rsid w:val="000818FA"/>
    <w:rsid w:val="00081CFD"/>
    <w:rsid w:val="00081FF3"/>
    <w:rsid w:val="00082279"/>
    <w:rsid w:val="00082402"/>
    <w:rsid w:val="00082497"/>
    <w:rsid w:val="000824B3"/>
    <w:rsid w:val="00082622"/>
    <w:rsid w:val="00082A42"/>
    <w:rsid w:val="00082CB0"/>
    <w:rsid w:val="00082DAA"/>
    <w:rsid w:val="00082DCA"/>
    <w:rsid w:val="00082E09"/>
    <w:rsid w:val="000830B9"/>
    <w:rsid w:val="000832E2"/>
    <w:rsid w:val="000834E6"/>
    <w:rsid w:val="00083779"/>
    <w:rsid w:val="0008392A"/>
    <w:rsid w:val="000839B9"/>
    <w:rsid w:val="00083A31"/>
    <w:rsid w:val="00083C49"/>
    <w:rsid w:val="00083C6A"/>
    <w:rsid w:val="00084279"/>
    <w:rsid w:val="000842AF"/>
    <w:rsid w:val="000842DE"/>
    <w:rsid w:val="0008431B"/>
    <w:rsid w:val="00084402"/>
    <w:rsid w:val="000845EE"/>
    <w:rsid w:val="000848BA"/>
    <w:rsid w:val="00084906"/>
    <w:rsid w:val="00084BD5"/>
    <w:rsid w:val="00084C6F"/>
    <w:rsid w:val="00084CC2"/>
    <w:rsid w:val="00084D02"/>
    <w:rsid w:val="00084D74"/>
    <w:rsid w:val="00084EAD"/>
    <w:rsid w:val="00084F87"/>
    <w:rsid w:val="0008503F"/>
    <w:rsid w:val="0008527C"/>
    <w:rsid w:val="000852EE"/>
    <w:rsid w:val="00085596"/>
    <w:rsid w:val="0008559B"/>
    <w:rsid w:val="00085600"/>
    <w:rsid w:val="00085962"/>
    <w:rsid w:val="00085D49"/>
    <w:rsid w:val="00085DC6"/>
    <w:rsid w:val="000860BC"/>
    <w:rsid w:val="000860D9"/>
    <w:rsid w:val="0008617D"/>
    <w:rsid w:val="000861AC"/>
    <w:rsid w:val="0008626B"/>
    <w:rsid w:val="000862CB"/>
    <w:rsid w:val="00086362"/>
    <w:rsid w:val="00086502"/>
    <w:rsid w:val="000865F8"/>
    <w:rsid w:val="000866FE"/>
    <w:rsid w:val="0008687D"/>
    <w:rsid w:val="000868BB"/>
    <w:rsid w:val="000869AA"/>
    <w:rsid w:val="00086BCF"/>
    <w:rsid w:val="00086DB4"/>
    <w:rsid w:val="00087068"/>
    <w:rsid w:val="00087096"/>
    <w:rsid w:val="0008716A"/>
    <w:rsid w:val="00087282"/>
    <w:rsid w:val="000872FA"/>
    <w:rsid w:val="00087364"/>
    <w:rsid w:val="0008761F"/>
    <w:rsid w:val="00087759"/>
    <w:rsid w:val="00087B99"/>
    <w:rsid w:val="00087C06"/>
    <w:rsid w:val="00087C34"/>
    <w:rsid w:val="00087E1A"/>
    <w:rsid w:val="000900B2"/>
    <w:rsid w:val="000901AB"/>
    <w:rsid w:val="000901F8"/>
    <w:rsid w:val="000903E4"/>
    <w:rsid w:val="000905DC"/>
    <w:rsid w:val="000905F1"/>
    <w:rsid w:val="00090921"/>
    <w:rsid w:val="00090AB3"/>
    <w:rsid w:val="00090B07"/>
    <w:rsid w:val="00090E6B"/>
    <w:rsid w:val="00090EDF"/>
    <w:rsid w:val="0009136C"/>
    <w:rsid w:val="00091597"/>
    <w:rsid w:val="000919AF"/>
    <w:rsid w:val="000919C6"/>
    <w:rsid w:val="00091AD7"/>
    <w:rsid w:val="00091C30"/>
    <w:rsid w:val="00091C4F"/>
    <w:rsid w:val="00091CD0"/>
    <w:rsid w:val="000920B5"/>
    <w:rsid w:val="000921FA"/>
    <w:rsid w:val="000922C4"/>
    <w:rsid w:val="0009232F"/>
    <w:rsid w:val="00092799"/>
    <w:rsid w:val="00092C01"/>
    <w:rsid w:val="0009353D"/>
    <w:rsid w:val="0009362C"/>
    <w:rsid w:val="00093692"/>
    <w:rsid w:val="00093706"/>
    <w:rsid w:val="0009384E"/>
    <w:rsid w:val="00093B3D"/>
    <w:rsid w:val="00093C63"/>
    <w:rsid w:val="00093F7A"/>
    <w:rsid w:val="00094092"/>
    <w:rsid w:val="00094665"/>
    <w:rsid w:val="00094B12"/>
    <w:rsid w:val="00094D4F"/>
    <w:rsid w:val="00094D8C"/>
    <w:rsid w:val="000952E2"/>
    <w:rsid w:val="00095358"/>
    <w:rsid w:val="0009555A"/>
    <w:rsid w:val="00095838"/>
    <w:rsid w:val="00095870"/>
    <w:rsid w:val="000959F9"/>
    <w:rsid w:val="00095A26"/>
    <w:rsid w:val="00095C13"/>
    <w:rsid w:val="00095D34"/>
    <w:rsid w:val="00095DA5"/>
    <w:rsid w:val="00095DED"/>
    <w:rsid w:val="00095E3E"/>
    <w:rsid w:val="00095E51"/>
    <w:rsid w:val="00095E94"/>
    <w:rsid w:val="0009606C"/>
    <w:rsid w:val="000960C0"/>
    <w:rsid w:val="00096220"/>
    <w:rsid w:val="0009640E"/>
    <w:rsid w:val="00096431"/>
    <w:rsid w:val="00096538"/>
    <w:rsid w:val="00096832"/>
    <w:rsid w:val="00096847"/>
    <w:rsid w:val="000968E9"/>
    <w:rsid w:val="00096D83"/>
    <w:rsid w:val="00096E67"/>
    <w:rsid w:val="00096F73"/>
    <w:rsid w:val="00096FD8"/>
    <w:rsid w:val="00097218"/>
    <w:rsid w:val="00097487"/>
    <w:rsid w:val="00097577"/>
    <w:rsid w:val="0009763B"/>
    <w:rsid w:val="0009774C"/>
    <w:rsid w:val="00097CF8"/>
    <w:rsid w:val="00097DD0"/>
    <w:rsid w:val="00097DED"/>
    <w:rsid w:val="00097E89"/>
    <w:rsid w:val="000A0077"/>
    <w:rsid w:val="000A0621"/>
    <w:rsid w:val="000A066B"/>
    <w:rsid w:val="000A06C7"/>
    <w:rsid w:val="000A06D9"/>
    <w:rsid w:val="000A06FB"/>
    <w:rsid w:val="000A0EAA"/>
    <w:rsid w:val="000A1025"/>
    <w:rsid w:val="000A116E"/>
    <w:rsid w:val="000A11B8"/>
    <w:rsid w:val="000A12F7"/>
    <w:rsid w:val="000A13A3"/>
    <w:rsid w:val="000A1508"/>
    <w:rsid w:val="000A1766"/>
    <w:rsid w:val="000A185D"/>
    <w:rsid w:val="000A18CD"/>
    <w:rsid w:val="000A192A"/>
    <w:rsid w:val="000A19C8"/>
    <w:rsid w:val="000A1A4F"/>
    <w:rsid w:val="000A1A68"/>
    <w:rsid w:val="000A1A69"/>
    <w:rsid w:val="000A1B2A"/>
    <w:rsid w:val="000A2037"/>
    <w:rsid w:val="000A205D"/>
    <w:rsid w:val="000A22E4"/>
    <w:rsid w:val="000A26D6"/>
    <w:rsid w:val="000A27B5"/>
    <w:rsid w:val="000A29FD"/>
    <w:rsid w:val="000A2A9E"/>
    <w:rsid w:val="000A2D50"/>
    <w:rsid w:val="000A30C5"/>
    <w:rsid w:val="000A31EB"/>
    <w:rsid w:val="000A323B"/>
    <w:rsid w:val="000A3B20"/>
    <w:rsid w:val="000A405B"/>
    <w:rsid w:val="000A4098"/>
    <w:rsid w:val="000A4132"/>
    <w:rsid w:val="000A4388"/>
    <w:rsid w:val="000A45E6"/>
    <w:rsid w:val="000A48D6"/>
    <w:rsid w:val="000A494A"/>
    <w:rsid w:val="000A4A4A"/>
    <w:rsid w:val="000A4A75"/>
    <w:rsid w:val="000A4C32"/>
    <w:rsid w:val="000A4EC9"/>
    <w:rsid w:val="000A5340"/>
    <w:rsid w:val="000A546B"/>
    <w:rsid w:val="000A54F9"/>
    <w:rsid w:val="000A5865"/>
    <w:rsid w:val="000A58D5"/>
    <w:rsid w:val="000A596A"/>
    <w:rsid w:val="000A598B"/>
    <w:rsid w:val="000A59AB"/>
    <w:rsid w:val="000A5A1B"/>
    <w:rsid w:val="000A5B6D"/>
    <w:rsid w:val="000A5F95"/>
    <w:rsid w:val="000A5FB6"/>
    <w:rsid w:val="000A609E"/>
    <w:rsid w:val="000A60D7"/>
    <w:rsid w:val="000A62ED"/>
    <w:rsid w:val="000A6308"/>
    <w:rsid w:val="000A66EC"/>
    <w:rsid w:val="000A693A"/>
    <w:rsid w:val="000A694E"/>
    <w:rsid w:val="000A698F"/>
    <w:rsid w:val="000A6E74"/>
    <w:rsid w:val="000A6F09"/>
    <w:rsid w:val="000A70A9"/>
    <w:rsid w:val="000A72B2"/>
    <w:rsid w:val="000A72CB"/>
    <w:rsid w:val="000A732C"/>
    <w:rsid w:val="000A73FE"/>
    <w:rsid w:val="000A759C"/>
    <w:rsid w:val="000A799E"/>
    <w:rsid w:val="000A7D62"/>
    <w:rsid w:val="000B0061"/>
    <w:rsid w:val="000B0514"/>
    <w:rsid w:val="000B0A50"/>
    <w:rsid w:val="000B0D5F"/>
    <w:rsid w:val="000B0DA4"/>
    <w:rsid w:val="000B0DE1"/>
    <w:rsid w:val="000B0E16"/>
    <w:rsid w:val="000B0E8F"/>
    <w:rsid w:val="000B1394"/>
    <w:rsid w:val="000B1716"/>
    <w:rsid w:val="000B19BF"/>
    <w:rsid w:val="000B1B89"/>
    <w:rsid w:val="000B1E8E"/>
    <w:rsid w:val="000B1FCD"/>
    <w:rsid w:val="000B2328"/>
    <w:rsid w:val="000B23EE"/>
    <w:rsid w:val="000B2584"/>
    <w:rsid w:val="000B2712"/>
    <w:rsid w:val="000B2850"/>
    <w:rsid w:val="000B28A1"/>
    <w:rsid w:val="000B2990"/>
    <w:rsid w:val="000B2F58"/>
    <w:rsid w:val="000B2FCE"/>
    <w:rsid w:val="000B3117"/>
    <w:rsid w:val="000B325C"/>
    <w:rsid w:val="000B32AC"/>
    <w:rsid w:val="000B3302"/>
    <w:rsid w:val="000B34A2"/>
    <w:rsid w:val="000B39CD"/>
    <w:rsid w:val="000B3A09"/>
    <w:rsid w:val="000B3DAF"/>
    <w:rsid w:val="000B3DB8"/>
    <w:rsid w:val="000B3EAC"/>
    <w:rsid w:val="000B3FB0"/>
    <w:rsid w:val="000B404B"/>
    <w:rsid w:val="000B404F"/>
    <w:rsid w:val="000B4107"/>
    <w:rsid w:val="000B457B"/>
    <w:rsid w:val="000B4A91"/>
    <w:rsid w:val="000B4CDD"/>
    <w:rsid w:val="000B5249"/>
    <w:rsid w:val="000B52EC"/>
    <w:rsid w:val="000B54E2"/>
    <w:rsid w:val="000B5806"/>
    <w:rsid w:val="000B5809"/>
    <w:rsid w:val="000B58BF"/>
    <w:rsid w:val="000B5A2B"/>
    <w:rsid w:val="000B624D"/>
    <w:rsid w:val="000B64D4"/>
    <w:rsid w:val="000B6525"/>
    <w:rsid w:val="000B6A0B"/>
    <w:rsid w:val="000B6A64"/>
    <w:rsid w:val="000B6B70"/>
    <w:rsid w:val="000B6D2D"/>
    <w:rsid w:val="000B6EA5"/>
    <w:rsid w:val="000B7003"/>
    <w:rsid w:val="000B72A4"/>
    <w:rsid w:val="000B7388"/>
    <w:rsid w:val="000B745D"/>
    <w:rsid w:val="000B7487"/>
    <w:rsid w:val="000B76C8"/>
    <w:rsid w:val="000B78AF"/>
    <w:rsid w:val="000B7ECF"/>
    <w:rsid w:val="000C028D"/>
    <w:rsid w:val="000C064F"/>
    <w:rsid w:val="000C0C82"/>
    <w:rsid w:val="000C0C91"/>
    <w:rsid w:val="000C0CB8"/>
    <w:rsid w:val="000C0E9E"/>
    <w:rsid w:val="000C1000"/>
    <w:rsid w:val="000C116A"/>
    <w:rsid w:val="000C13D0"/>
    <w:rsid w:val="000C1656"/>
    <w:rsid w:val="000C167F"/>
    <w:rsid w:val="000C1777"/>
    <w:rsid w:val="000C1BFB"/>
    <w:rsid w:val="000C1C50"/>
    <w:rsid w:val="000C204F"/>
    <w:rsid w:val="000C224D"/>
    <w:rsid w:val="000C2422"/>
    <w:rsid w:val="000C264A"/>
    <w:rsid w:val="000C2757"/>
    <w:rsid w:val="000C27A6"/>
    <w:rsid w:val="000C2B14"/>
    <w:rsid w:val="000C2CEF"/>
    <w:rsid w:val="000C2D54"/>
    <w:rsid w:val="000C2D7F"/>
    <w:rsid w:val="000C3050"/>
    <w:rsid w:val="000C30B1"/>
    <w:rsid w:val="000C31F5"/>
    <w:rsid w:val="000C35CC"/>
    <w:rsid w:val="000C3B60"/>
    <w:rsid w:val="000C3ED5"/>
    <w:rsid w:val="000C4001"/>
    <w:rsid w:val="000C417F"/>
    <w:rsid w:val="000C4210"/>
    <w:rsid w:val="000C451E"/>
    <w:rsid w:val="000C489A"/>
    <w:rsid w:val="000C4B62"/>
    <w:rsid w:val="000C4CC2"/>
    <w:rsid w:val="000C4DFE"/>
    <w:rsid w:val="000C50A6"/>
    <w:rsid w:val="000C5260"/>
    <w:rsid w:val="000C5346"/>
    <w:rsid w:val="000C54EC"/>
    <w:rsid w:val="000C5580"/>
    <w:rsid w:val="000C57A1"/>
    <w:rsid w:val="000C57D9"/>
    <w:rsid w:val="000C585A"/>
    <w:rsid w:val="000C590A"/>
    <w:rsid w:val="000C59AF"/>
    <w:rsid w:val="000C5A63"/>
    <w:rsid w:val="000C5B6E"/>
    <w:rsid w:val="000C5C71"/>
    <w:rsid w:val="000C5D5F"/>
    <w:rsid w:val="000C61AA"/>
    <w:rsid w:val="000C63C7"/>
    <w:rsid w:val="000C6472"/>
    <w:rsid w:val="000C652A"/>
    <w:rsid w:val="000C6535"/>
    <w:rsid w:val="000C65FF"/>
    <w:rsid w:val="000C66A7"/>
    <w:rsid w:val="000C6873"/>
    <w:rsid w:val="000C6A0C"/>
    <w:rsid w:val="000C6B44"/>
    <w:rsid w:val="000C6CF7"/>
    <w:rsid w:val="000C6DD6"/>
    <w:rsid w:val="000C6DDD"/>
    <w:rsid w:val="000C6E2D"/>
    <w:rsid w:val="000C6FC6"/>
    <w:rsid w:val="000C71B3"/>
    <w:rsid w:val="000C7550"/>
    <w:rsid w:val="000C767A"/>
    <w:rsid w:val="000C76D5"/>
    <w:rsid w:val="000C77A6"/>
    <w:rsid w:val="000C7AC5"/>
    <w:rsid w:val="000C7F62"/>
    <w:rsid w:val="000C7F74"/>
    <w:rsid w:val="000C7F9B"/>
    <w:rsid w:val="000D0015"/>
    <w:rsid w:val="000D00A3"/>
    <w:rsid w:val="000D0122"/>
    <w:rsid w:val="000D0129"/>
    <w:rsid w:val="000D0299"/>
    <w:rsid w:val="000D0412"/>
    <w:rsid w:val="000D07FC"/>
    <w:rsid w:val="000D0B53"/>
    <w:rsid w:val="000D0DFC"/>
    <w:rsid w:val="000D0E63"/>
    <w:rsid w:val="000D109D"/>
    <w:rsid w:val="000D1239"/>
    <w:rsid w:val="000D15C9"/>
    <w:rsid w:val="000D1954"/>
    <w:rsid w:val="000D19BA"/>
    <w:rsid w:val="000D1CDD"/>
    <w:rsid w:val="000D1FDE"/>
    <w:rsid w:val="000D1FF5"/>
    <w:rsid w:val="000D255B"/>
    <w:rsid w:val="000D25B1"/>
    <w:rsid w:val="000D2FB2"/>
    <w:rsid w:val="000D3681"/>
    <w:rsid w:val="000D36DE"/>
    <w:rsid w:val="000D39B6"/>
    <w:rsid w:val="000D3DE0"/>
    <w:rsid w:val="000D3DE7"/>
    <w:rsid w:val="000D3F9A"/>
    <w:rsid w:val="000D41A4"/>
    <w:rsid w:val="000D41AF"/>
    <w:rsid w:val="000D43F6"/>
    <w:rsid w:val="000D45C8"/>
    <w:rsid w:val="000D461E"/>
    <w:rsid w:val="000D46A9"/>
    <w:rsid w:val="000D46D0"/>
    <w:rsid w:val="000D4C0F"/>
    <w:rsid w:val="000D4F99"/>
    <w:rsid w:val="000D5038"/>
    <w:rsid w:val="000D5105"/>
    <w:rsid w:val="000D5300"/>
    <w:rsid w:val="000D55C7"/>
    <w:rsid w:val="000D57B6"/>
    <w:rsid w:val="000D58F4"/>
    <w:rsid w:val="000D5A0F"/>
    <w:rsid w:val="000D5A95"/>
    <w:rsid w:val="000D5B97"/>
    <w:rsid w:val="000D5CDA"/>
    <w:rsid w:val="000D5D1A"/>
    <w:rsid w:val="000D5F12"/>
    <w:rsid w:val="000D5FB1"/>
    <w:rsid w:val="000D6083"/>
    <w:rsid w:val="000D609F"/>
    <w:rsid w:val="000D642A"/>
    <w:rsid w:val="000D64DE"/>
    <w:rsid w:val="000D652E"/>
    <w:rsid w:val="000D66A6"/>
    <w:rsid w:val="000D693A"/>
    <w:rsid w:val="000D6DC7"/>
    <w:rsid w:val="000D6ED0"/>
    <w:rsid w:val="000D6F0F"/>
    <w:rsid w:val="000D72F7"/>
    <w:rsid w:val="000D790B"/>
    <w:rsid w:val="000D7E64"/>
    <w:rsid w:val="000E025D"/>
    <w:rsid w:val="000E02AD"/>
    <w:rsid w:val="000E032B"/>
    <w:rsid w:val="000E0351"/>
    <w:rsid w:val="000E0595"/>
    <w:rsid w:val="000E0A54"/>
    <w:rsid w:val="000E0B16"/>
    <w:rsid w:val="000E0CBB"/>
    <w:rsid w:val="000E0CF7"/>
    <w:rsid w:val="000E0D45"/>
    <w:rsid w:val="000E0D49"/>
    <w:rsid w:val="000E0DB5"/>
    <w:rsid w:val="000E0DB8"/>
    <w:rsid w:val="000E0DEE"/>
    <w:rsid w:val="000E15B1"/>
    <w:rsid w:val="000E15C3"/>
    <w:rsid w:val="000E15DE"/>
    <w:rsid w:val="000E19DB"/>
    <w:rsid w:val="000E19FF"/>
    <w:rsid w:val="000E1AEA"/>
    <w:rsid w:val="000E1C5D"/>
    <w:rsid w:val="000E1C75"/>
    <w:rsid w:val="000E1F26"/>
    <w:rsid w:val="000E2748"/>
    <w:rsid w:val="000E2939"/>
    <w:rsid w:val="000E2AC7"/>
    <w:rsid w:val="000E2D36"/>
    <w:rsid w:val="000E2F2E"/>
    <w:rsid w:val="000E2F32"/>
    <w:rsid w:val="000E33E2"/>
    <w:rsid w:val="000E3A3C"/>
    <w:rsid w:val="000E3ABC"/>
    <w:rsid w:val="000E3B21"/>
    <w:rsid w:val="000E3E01"/>
    <w:rsid w:val="000E3F79"/>
    <w:rsid w:val="000E4161"/>
    <w:rsid w:val="000E4241"/>
    <w:rsid w:val="000E4293"/>
    <w:rsid w:val="000E4484"/>
    <w:rsid w:val="000E4576"/>
    <w:rsid w:val="000E46E5"/>
    <w:rsid w:val="000E48C8"/>
    <w:rsid w:val="000E4B0F"/>
    <w:rsid w:val="000E4B2E"/>
    <w:rsid w:val="000E4B65"/>
    <w:rsid w:val="000E4ED8"/>
    <w:rsid w:val="000E5352"/>
    <w:rsid w:val="000E56D9"/>
    <w:rsid w:val="000E5750"/>
    <w:rsid w:val="000E5861"/>
    <w:rsid w:val="000E58B8"/>
    <w:rsid w:val="000E5A5A"/>
    <w:rsid w:val="000E5C6A"/>
    <w:rsid w:val="000E5CB1"/>
    <w:rsid w:val="000E5D37"/>
    <w:rsid w:val="000E5FEF"/>
    <w:rsid w:val="000E6118"/>
    <w:rsid w:val="000E62EF"/>
    <w:rsid w:val="000E6579"/>
    <w:rsid w:val="000E65B7"/>
    <w:rsid w:val="000E6630"/>
    <w:rsid w:val="000E6682"/>
    <w:rsid w:val="000E6782"/>
    <w:rsid w:val="000E719D"/>
    <w:rsid w:val="000E72CD"/>
    <w:rsid w:val="000E7699"/>
    <w:rsid w:val="000E7733"/>
    <w:rsid w:val="000E799D"/>
    <w:rsid w:val="000E79CD"/>
    <w:rsid w:val="000E7A14"/>
    <w:rsid w:val="000E7A70"/>
    <w:rsid w:val="000E7AF2"/>
    <w:rsid w:val="000E7E9C"/>
    <w:rsid w:val="000F0089"/>
    <w:rsid w:val="000F00F0"/>
    <w:rsid w:val="000F0151"/>
    <w:rsid w:val="000F0354"/>
    <w:rsid w:val="000F036C"/>
    <w:rsid w:val="000F03FC"/>
    <w:rsid w:val="000F05B3"/>
    <w:rsid w:val="000F06C1"/>
    <w:rsid w:val="000F0826"/>
    <w:rsid w:val="000F0859"/>
    <w:rsid w:val="000F0911"/>
    <w:rsid w:val="000F0936"/>
    <w:rsid w:val="000F0ADD"/>
    <w:rsid w:val="000F0C1B"/>
    <w:rsid w:val="000F0E8A"/>
    <w:rsid w:val="000F0E9A"/>
    <w:rsid w:val="000F1188"/>
    <w:rsid w:val="000F11E9"/>
    <w:rsid w:val="000F13F1"/>
    <w:rsid w:val="000F1A54"/>
    <w:rsid w:val="000F1DFF"/>
    <w:rsid w:val="000F1FB9"/>
    <w:rsid w:val="000F1FE5"/>
    <w:rsid w:val="000F24D3"/>
    <w:rsid w:val="000F25D6"/>
    <w:rsid w:val="000F274E"/>
    <w:rsid w:val="000F2870"/>
    <w:rsid w:val="000F2924"/>
    <w:rsid w:val="000F2949"/>
    <w:rsid w:val="000F2BA7"/>
    <w:rsid w:val="000F2D44"/>
    <w:rsid w:val="000F2F42"/>
    <w:rsid w:val="000F2F73"/>
    <w:rsid w:val="000F2FC0"/>
    <w:rsid w:val="000F33D2"/>
    <w:rsid w:val="000F33FC"/>
    <w:rsid w:val="000F3547"/>
    <w:rsid w:val="000F367E"/>
    <w:rsid w:val="000F37D3"/>
    <w:rsid w:val="000F3A39"/>
    <w:rsid w:val="000F3ADE"/>
    <w:rsid w:val="000F3D73"/>
    <w:rsid w:val="000F3F9B"/>
    <w:rsid w:val="000F425D"/>
    <w:rsid w:val="000F4458"/>
    <w:rsid w:val="000F44DB"/>
    <w:rsid w:val="000F461C"/>
    <w:rsid w:val="000F49DB"/>
    <w:rsid w:val="000F4AFA"/>
    <w:rsid w:val="000F4C64"/>
    <w:rsid w:val="000F4E08"/>
    <w:rsid w:val="000F4FA2"/>
    <w:rsid w:val="000F4FFA"/>
    <w:rsid w:val="000F50A3"/>
    <w:rsid w:val="000F522D"/>
    <w:rsid w:val="000F5349"/>
    <w:rsid w:val="000F5352"/>
    <w:rsid w:val="000F547C"/>
    <w:rsid w:val="000F5622"/>
    <w:rsid w:val="000F5A78"/>
    <w:rsid w:val="000F5C04"/>
    <w:rsid w:val="000F5E60"/>
    <w:rsid w:val="000F606F"/>
    <w:rsid w:val="000F61D9"/>
    <w:rsid w:val="000F66C2"/>
    <w:rsid w:val="000F6A15"/>
    <w:rsid w:val="000F6B35"/>
    <w:rsid w:val="000F6F46"/>
    <w:rsid w:val="000F6FF5"/>
    <w:rsid w:val="000F703D"/>
    <w:rsid w:val="000F71C2"/>
    <w:rsid w:val="000F7229"/>
    <w:rsid w:val="000F75BB"/>
    <w:rsid w:val="000F79D6"/>
    <w:rsid w:val="000F7A83"/>
    <w:rsid w:val="000F7C3A"/>
    <w:rsid w:val="000F7EB3"/>
    <w:rsid w:val="001001D2"/>
    <w:rsid w:val="0010020C"/>
    <w:rsid w:val="00100480"/>
    <w:rsid w:val="001005B8"/>
    <w:rsid w:val="00100873"/>
    <w:rsid w:val="0010095F"/>
    <w:rsid w:val="00100C11"/>
    <w:rsid w:val="00100DC1"/>
    <w:rsid w:val="00100FF6"/>
    <w:rsid w:val="0010103B"/>
    <w:rsid w:val="0010112F"/>
    <w:rsid w:val="00101A95"/>
    <w:rsid w:val="00101C1A"/>
    <w:rsid w:val="00101C4F"/>
    <w:rsid w:val="00101C93"/>
    <w:rsid w:val="00101E48"/>
    <w:rsid w:val="00102112"/>
    <w:rsid w:val="00102443"/>
    <w:rsid w:val="00102451"/>
    <w:rsid w:val="00102516"/>
    <w:rsid w:val="00102646"/>
    <w:rsid w:val="00102781"/>
    <w:rsid w:val="00102973"/>
    <w:rsid w:val="00102A1C"/>
    <w:rsid w:val="00102F56"/>
    <w:rsid w:val="00102F58"/>
    <w:rsid w:val="001031E3"/>
    <w:rsid w:val="001035DD"/>
    <w:rsid w:val="0010360C"/>
    <w:rsid w:val="00103658"/>
    <w:rsid w:val="00103892"/>
    <w:rsid w:val="0010395E"/>
    <w:rsid w:val="00103B58"/>
    <w:rsid w:val="00103E79"/>
    <w:rsid w:val="0010422F"/>
    <w:rsid w:val="001043E4"/>
    <w:rsid w:val="001044A4"/>
    <w:rsid w:val="001045B9"/>
    <w:rsid w:val="00104736"/>
    <w:rsid w:val="001047C9"/>
    <w:rsid w:val="00104A57"/>
    <w:rsid w:val="00104CAB"/>
    <w:rsid w:val="00104D16"/>
    <w:rsid w:val="00104EB6"/>
    <w:rsid w:val="00104F3E"/>
    <w:rsid w:val="00105007"/>
    <w:rsid w:val="00105048"/>
    <w:rsid w:val="001051E4"/>
    <w:rsid w:val="00105465"/>
    <w:rsid w:val="001054B6"/>
    <w:rsid w:val="00105517"/>
    <w:rsid w:val="001055DE"/>
    <w:rsid w:val="001055EF"/>
    <w:rsid w:val="001056F2"/>
    <w:rsid w:val="0010591A"/>
    <w:rsid w:val="00105CD7"/>
    <w:rsid w:val="00105DBA"/>
    <w:rsid w:val="00106080"/>
    <w:rsid w:val="001060C0"/>
    <w:rsid w:val="001060DA"/>
    <w:rsid w:val="0010622A"/>
    <w:rsid w:val="00106655"/>
    <w:rsid w:val="0010687A"/>
    <w:rsid w:val="00106B77"/>
    <w:rsid w:val="00106D45"/>
    <w:rsid w:val="00106FAE"/>
    <w:rsid w:val="00107039"/>
    <w:rsid w:val="001070F6"/>
    <w:rsid w:val="001071AD"/>
    <w:rsid w:val="001074A3"/>
    <w:rsid w:val="001077AF"/>
    <w:rsid w:val="0010781D"/>
    <w:rsid w:val="001079EA"/>
    <w:rsid w:val="00107A14"/>
    <w:rsid w:val="0011009C"/>
    <w:rsid w:val="00110152"/>
    <w:rsid w:val="001102AC"/>
    <w:rsid w:val="00110379"/>
    <w:rsid w:val="00110418"/>
    <w:rsid w:val="0011048B"/>
    <w:rsid w:val="001104C7"/>
    <w:rsid w:val="001104D3"/>
    <w:rsid w:val="00110566"/>
    <w:rsid w:val="001105DC"/>
    <w:rsid w:val="00110862"/>
    <w:rsid w:val="00110A38"/>
    <w:rsid w:val="00110BF6"/>
    <w:rsid w:val="00110F2D"/>
    <w:rsid w:val="00111742"/>
    <w:rsid w:val="00111E78"/>
    <w:rsid w:val="00111F20"/>
    <w:rsid w:val="00112229"/>
    <w:rsid w:val="00112295"/>
    <w:rsid w:val="00112411"/>
    <w:rsid w:val="0011246A"/>
    <w:rsid w:val="001125CE"/>
    <w:rsid w:val="00112687"/>
    <w:rsid w:val="0011270B"/>
    <w:rsid w:val="00112869"/>
    <w:rsid w:val="001129B7"/>
    <w:rsid w:val="00112B49"/>
    <w:rsid w:val="00112EAA"/>
    <w:rsid w:val="0011314B"/>
    <w:rsid w:val="001131E6"/>
    <w:rsid w:val="001134DF"/>
    <w:rsid w:val="0011353B"/>
    <w:rsid w:val="001137F5"/>
    <w:rsid w:val="0011395F"/>
    <w:rsid w:val="00113AC4"/>
    <w:rsid w:val="00113B49"/>
    <w:rsid w:val="00113C54"/>
    <w:rsid w:val="00113D3F"/>
    <w:rsid w:val="00113EEB"/>
    <w:rsid w:val="00113F48"/>
    <w:rsid w:val="001140D7"/>
    <w:rsid w:val="0011414F"/>
    <w:rsid w:val="0011431D"/>
    <w:rsid w:val="001143B2"/>
    <w:rsid w:val="00114468"/>
    <w:rsid w:val="00114561"/>
    <w:rsid w:val="00114778"/>
    <w:rsid w:val="0011481A"/>
    <w:rsid w:val="00114A2B"/>
    <w:rsid w:val="00114C51"/>
    <w:rsid w:val="00114C8B"/>
    <w:rsid w:val="00115243"/>
    <w:rsid w:val="00115501"/>
    <w:rsid w:val="001156D2"/>
    <w:rsid w:val="00115A04"/>
    <w:rsid w:val="00115E49"/>
    <w:rsid w:val="00115E4C"/>
    <w:rsid w:val="00115F23"/>
    <w:rsid w:val="00115FDE"/>
    <w:rsid w:val="00116240"/>
    <w:rsid w:val="001167FC"/>
    <w:rsid w:val="001168AA"/>
    <w:rsid w:val="001169A0"/>
    <w:rsid w:val="00116A24"/>
    <w:rsid w:val="00116BCB"/>
    <w:rsid w:val="001170E0"/>
    <w:rsid w:val="001171F1"/>
    <w:rsid w:val="001172BE"/>
    <w:rsid w:val="00117551"/>
    <w:rsid w:val="001175FB"/>
    <w:rsid w:val="00117997"/>
    <w:rsid w:val="001179BF"/>
    <w:rsid w:val="00117B7B"/>
    <w:rsid w:val="00117BE6"/>
    <w:rsid w:val="00117CAF"/>
    <w:rsid w:val="00117F1F"/>
    <w:rsid w:val="00120082"/>
    <w:rsid w:val="001200CB"/>
    <w:rsid w:val="0012017B"/>
    <w:rsid w:val="001201FA"/>
    <w:rsid w:val="00120315"/>
    <w:rsid w:val="001204A3"/>
    <w:rsid w:val="0012086D"/>
    <w:rsid w:val="00120D26"/>
    <w:rsid w:val="00120E59"/>
    <w:rsid w:val="001211C0"/>
    <w:rsid w:val="001211CF"/>
    <w:rsid w:val="0012148A"/>
    <w:rsid w:val="00121513"/>
    <w:rsid w:val="0012168C"/>
    <w:rsid w:val="001216C0"/>
    <w:rsid w:val="001216D1"/>
    <w:rsid w:val="001217E0"/>
    <w:rsid w:val="001218FD"/>
    <w:rsid w:val="0012198E"/>
    <w:rsid w:val="001219ED"/>
    <w:rsid w:val="00121E03"/>
    <w:rsid w:val="001221FF"/>
    <w:rsid w:val="00122378"/>
    <w:rsid w:val="001223AA"/>
    <w:rsid w:val="00122671"/>
    <w:rsid w:val="001228CB"/>
    <w:rsid w:val="001229AA"/>
    <w:rsid w:val="001229F2"/>
    <w:rsid w:val="00122ABD"/>
    <w:rsid w:val="00122B7C"/>
    <w:rsid w:val="00122BFC"/>
    <w:rsid w:val="00122CBB"/>
    <w:rsid w:val="00122E5B"/>
    <w:rsid w:val="00123662"/>
    <w:rsid w:val="001236F0"/>
    <w:rsid w:val="0012389B"/>
    <w:rsid w:val="00123A05"/>
    <w:rsid w:val="00123C41"/>
    <w:rsid w:val="00123D2F"/>
    <w:rsid w:val="00123DF4"/>
    <w:rsid w:val="00124003"/>
    <w:rsid w:val="00124351"/>
    <w:rsid w:val="0012449A"/>
    <w:rsid w:val="00124671"/>
    <w:rsid w:val="00124751"/>
    <w:rsid w:val="00124A2E"/>
    <w:rsid w:val="00125073"/>
    <w:rsid w:val="00125278"/>
    <w:rsid w:val="00125350"/>
    <w:rsid w:val="0012547A"/>
    <w:rsid w:val="0012557D"/>
    <w:rsid w:val="00125634"/>
    <w:rsid w:val="00125639"/>
    <w:rsid w:val="001257AE"/>
    <w:rsid w:val="001259CD"/>
    <w:rsid w:val="00125AF6"/>
    <w:rsid w:val="00125BD8"/>
    <w:rsid w:val="00125C15"/>
    <w:rsid w:val="00125CDB"/>
    <w:rsid w:val="00125D2C"/>
    <w:rsid w:val="00125F2F"/>
    <w:rsid w:val="00125F5B"/>
    <w:rsid w:val="001261A9"/>
    <w:rsid w:val="00126253"/>
    <w:rsid w:val="001263E5"/>
    <w:rsid w:val="001263EC"/>
    <w:rsid w:val="0012665E"/>
    <w:rsid w:val="00126995"/>
    <w:rsid w:val="00126A20"/>
    <w:rsid w:val="00126A63"/>
    <w:rsid w:val="00126AFD"/>
    <w:rsid w:val="00126B5A"/>
    <w:rsid w:val="00126D5C"/>
    <w:rsid w:val="00126DA9"/>
    <w:rsid w:val="00126FE9"/>
    <w:rsid w:val="001271DB"/>
    <w:rsid w:val="001273A0"/>
    <w:rsid w:val="00127507"/>
    <w:rsid w:val="0012756B"/>
    <w:rsid w:val="00127B6E"/>
    <w:rsid w:val="00127BB8"/>
    <w:rsid w:val="00127C02"/>
    <w:rsid w:val="00127E56"/>
    <w:rsid w:val="00127E5D"/>
    <w:rsid w:val="00127F29"/>
    <w:rsid w:val="00127FA1"/>
    <w:rsid w:val="0013001D"/>
    <w:rsid w:val="00130139"/>
    <w:rsid w:val="0013014D"/>
    <w:rsid w:val="0013038E"/>
    <w:rsid w:val="0013049C"/>
    <w:rsid w:val="001304D3"/>
    <w:rsid w:val="001307DC"/>
    <w:rsid w:val="00130E0E"/>
    <w:rsid w:val="001310E8"/>
    <w:rsid w:val="001313DD"/>
    <w:rsid w:val="0013146A"/>
    <w:rsid w:val="001315D1"/>
    <w:rsid w:val="00131710"/>
    <w:rsid w:val="001319BC"/>
    <w:rsid w:val="00131BDF"/>
    <w:rsid w:val="00131D73"/>
    <w:rsid w:val="00131EA9"/>
    <w:rsid w:val="00131F4F"/>
    <w:rsid w:val="00131F77"/>
    <w:rsid w:val="00132166"/>
    <w:rsid w:val="00132374"/>
    <w:rsid w:val="00132464"/>
    <w:rsid w:val="0013251E"/>
    <w:rsid w:val="00132551"/>
    <w:rsid w:val="0013269D"/>
    <w:rsid w:val="0013275B"/>
    <w:rsid w:val="00132861"/>
    <w:rsid w:val="001328AD"/>
    <w:rsid w:val="001329CF"/>
    <w:rsid w:val="00132A4A"/>
    <w:rsid w:val="00132F6A"/>
    <w:rsid w:val="0013318D"/>
    <w:rsid w:val="0013323D"/>
    <w:rsid w:val="0013325D"/>
    <w:rsid w:val="00133CB9"/>
    <w:rsid w:val="00133DD6"/>
    <w:rsid w:val="00133E9D"/>
    <w:rsid w:val="001340F9"/>
    <w:rsid w:val="001341C2"/>
    <w:rsid w:val="00134464"/>
    <w:rsid w:val="001349C1"/>
    <w:rsid w:val="00134AA6"/>
    <w:rsid w:val="00134B15"/>
    <w:rsid w:val="00135138"/>
    <w:rsid w:val="00135370"/>
    <w:rsid w:val="001353CA"/>
    <w:rsid w:val="001356A8"/>
    <w:rsid w:val="00135A33"/>
    <w:rsid w:val="00135B1F"/>
    <w:rsid w:val="00135C08"/>
    <w:rsid w:val="00135C0C"/>
    <w:rsid w:val="00135E4F"/>
    <w:rsid w:val="00136110"/>
    <w:rsid w:val="0013620D"/>
    <w:rsid w:val="00136294"/>
    <w:rsid w:val="0013629B"/>
    <w:rsid w:val="001365CC"/>
    <w:rsid w:val="00136996"/>
    <w:rsid w:val="001369C5"/>
    <w:rsid w:val="00136CF2"/>
    <w:rsid w:val="00136EF5"/>
    <w:rsid w:val="00137060"/>
    <w:rsid w:val="00137276"/>
    <w:rsid w:val="001372B3"/>
    <w:rsid w:val="001372BF"/>
    <w:rsid w:val="001375DD"/>
    <w:rsid w:val="00137708"/>
    <w:rsid w:val="001377E1"/>
    <w:rsid w:val="0013797E"/>
    <w:rsid w:val="00137B7F"/>
    <w:rsid w:val="00137E69"/>
    <w:rsid w:val="0014005E"/>
    <w:rsid w:val="001400E1"/>
    <w:rsid w:val="001404C9"/>
    <w:rsid w:val="001406B2"/>
    <w:rsid w:val="00140B59"/>
    <w:rsid w:val="00140B7E"/>
    <w:rsid w:val="00141062"/>
    <w:rsid w:val="001410B4"/>
    <w:rsid w:val="001411D8"/>
    <w:rsid w:val="00141208"/>
    <w:rsid w:val="0014130F"/>
    <w:rsid w:val="00141453"/>
    <w:rsid w:val="001418C0"/>
    <w:rsid w:val="00141B0A"/>
    <w:rsid w:val="00141C32"/>
    <w:rsid w:val="00141CB2"/>
    <w:rsid w:val="00141CFF"/>
    <w:rsid w:val="00141FB9"/>
    <w:rsid w:val="0014247F"/>
    <w:rsid w:val="0014251E"/>
    <w:rsid w:val="001425D7"/>
    <w:rsid w:val="001426E0"/>
    <w:rsid w:val="0014277F"/>
    <w:rsid w:val="001429B6"/>
    <w:rsid w:val="00142A3C"/>
    <w:rsid w:val="00142D29"/>
    <w:rsid w:val="001432F2"/>
    <w:rsid w:val="00143564"/>
    <w:rsid w:val="001436C8"/>
    <w:rsid w:val="00143F77"/>
    <w:rsid w:val="001442F0"/>
    <w:rsid w:val="001446A8"/>
    <w:rsid w:val="00144771"/>
    <w:rsid w:val="001448FE"/>
    <w:rsid w:val="001449FC"/>
    <w:rsid w:val="00144A0B"/>
    <w:rsid w:val="00144A2F"/>
    <w:rsid w:val="00144D5C"/>
    <w:rsid w:val="00144ED5"/>
    <w:rsid w:val="00144F97"/>
    <w:rsid w:val="00145002"/>
    <w:rsid w:val="001450B9"/>
    <w:rsid w:val="001454C0"/>
    <w:rsid w:val="001455A5"/>
    <w:rsid w:val="00145B0C"/>
    <w:rsid w:val="00145D45"/>
    <w:rsid w:val="00145F01"/>
    <w:rsid w:val="00145F5A"/>
    <w:rsid w:val="00146164"/>
    <w:rsid w:val="00146203"/>
    <w:rsid w:val="0014635D"/>
    <w:rsid w:val="0014644A"/>
    <w:rsid w:val="001464F0"/>
    <w:rsid w:val="001466C2"/>
    <w:rsid w:val="00146A9C"/>
    <w:rsid w:val="00146AE8"/>
    <w:rsid w:val="00146B24"/>
    <w:rsid w:val="00146B53"/>
    <w:rsid w:val="00146E63"/>
    <w:rsid w:val="00147030"/>
    <w:rsid w:val="00147045"/>
    <w:rsid w:val="001471D9"/>
    <w:rsid w:val="00147240"/>
    <w:rsid w:val="001473F5"/>
    <w:rsid w:val="0014744A"/>
    <w:rsid w:val="00150107"/>
    <w:rsid w:val="001504AC"/>
    <w:rsid w:val="00150982"/>
    <w:rsid w:val="001509E2"/>
    <w:rsid w:val="00150A60"/>
    <w:rsid w:val="00150B39"/>
    <w:rsid w:val="00151275"/>
    <w:rsid w:val="001514EB"/>
    <w:rsid w:val="001515AA"/>
    <w:rsid w:val="0015160A"/>
    <w:rsid w:val="0015175A"/>
    <w:rsid w:val="001517DC"/>
    <w:rsid w:val="00151817"/>
    <w:rsid w:val="00151914"/>
    <w:rsid w:val="0015195A"/>
    <w:rsid w:val="001519BF"/>
    <w:rsid w:val="001519E4"/>
    <w:rsid w:val="00151A26"/>
    <w:rsid w:val="00151C72"/>
    <w:rsid w:val="00151CC1"/>
    <w:rsid w:val="00151E28"/>
    <w:rsid w:val="001520AE"/>
    <w:rsid w:val="001521AB"/>
    <w:rsid w:val="00152366"/>
    <w:rsid w:val="001523EC"/>
    <w:rsid w:val="001525F8"/>
    <w:rsid w:val="00152B5B"/>
    <w:rsid w:val="00152B74"/>
    <w:rsid w:val="00152B91"/>
    <w:rsid w:val="00152C98"/>
    <w:rsid w:val="00152DFF"/>
    <w:rsid w:val="00152E10"/>
    <w:rsid w:val="00152E2F"/>
    <w:rsid w:val="00153354"/>
    <w:rsid w:val="001534B1"/>
    <w:rsid w:val="001536CB"/>
    <w:rsid w:val="00153788"/>
    <w:rsid w:val="00153ADE"/>
    <w:rsid w:val="00153B2C"/>
    <w:rsid w:val="00153E73"/>
    <w:rsid w:val="00153FF4"/>
    <w:rsid w:val="00154366"/>
    <w:rsid w:val="00154801"/>
    <w:rsid w:val="001548D8"/>
    <w:rsid w:val="00154F32"/>
    <w:rsid w:val="001552FF"/>
    <w:rsid w:val="00155397"/>
    <w:rsid w:val="00155436"/>
    <w:rsid w:val="00155779"/>
    <w:rsid w:val="001557EA"/>
    <w:rsid w:val="0015594D"/>
    <w:rsid w:val="00155B66"/>
    <w:rsid w:val="00155DAB"/>
    <w:rsid w:val="00155E8F"/>
    <w:rsid w:val="0015643A"/>
    <w:rsid w:val="001564E2"/>
    <w:rsid w:val="001565F6"/>
    <w:rsid w:val="001567AD"/>
    <w:rsid w:val="0015693D"/>
    <w:rsid w:val="001569DD"/>
    <w:rsid w:val="00156AA9"/>
    <w:rsid w:val="00156B2C"/>
    <w:rsid w:val="00156B97"/>
    <w:rsid w:val="00156DA3"/>
    <w:rsid w:val="00157019"/>
    <w:rsid w:val="001570B7"/>
    <w:rsid w:val="0015729B"/>
    <w:rsid w:val="001572E2"/>
    <w:rsid w:val="00157300"/>
    <w:rsid w:val="0015734D"/>
    <w:rsid w:val="001573A2"/>
    <w:rsid w:val="00157407"/>
    <w:rsid w:val="0015751E"/>
    <w:rsid w:val="00157812"/>
    <w:rsid w:val="00157941"/>
    <w:rsid w:val="00157E98"/>
    <w:rsid w:val="00157F28"/>
    <w:rsid w:val="001601EC"/>
    <w:rsid w:val="001604D6"/>
    <w:rsid w:val="001606A2"/>
    <w:rsid w:val="001606CA"/>
    <w:rsid w:val="001607E2"/>
    <w:rsid w:val="001609C9"/>
    <w:rsid w:val="00160CFC"/>
    <w:rsid w:val="00160D54"/>
    <w:rsid w:val="00160E54"/>
    <w:rsid w:val="00160F18"/>
    <w:rsid w:val="001610CA"/>
    <w:rsid w:val="0016120E"/>
    <w:rsid w:val="0016123D"/>
    <w:rsid w:val="00161BAE"/>
    <w:rsid w:val="00161C48"/>
    <w:rsid w:val="00161CDA"/>
    <w:rsid w:val="00161EAC"/>
    <w:rsid w:val="00161F10"/>
    <w:rsid w:val="0016204C"/>
    <w:rsid w:val="001622AA"/>
    <w:rsid w:val="00162319"/>
    <w:rsid w:val="0016234B"/>
    <w:rsid w:val="00162514"/>
    <w:rsid w:val="001625A9"/>
    <w:rsid w:val="001625EE"/>
    <w:rsid w:val="001626B9"/>
    <w:rsid w:val="00162796"/>
    <w:rsid w:val="00162853"/>
    <w:rsid w:val="0016290E"/>
    <w:rsid w:val="00162B3D"/>
    <w:rsid w:val="00162E7B"/>
    <w:rsid w:val="00162F16"/>
    <w:rsid w:val="00162F84"/>
    <w:rsid w:val="001630C8"/>
    <w:rsid w:val="0016313E"/>
    <w:rsid w:val="00163350"/>
    <w:rsid w:val="00163474"/>
    <w:rsid w:val="0016379E"/>
    <w:rsid w:val="00163A47"/>
    <w:rsid w:val="00164162"/>
    <w:rsid w:val="0016424B"/>
    <w:rsid w:val="0016426E"/>
    <w:rsid w:val="001643A3"/>
    <w:rsid w:val="001645B0"/>
    <w:rsid w:val="00164845"/>
    <w:rsid w:val="00164A2D"/>
    <w:rsid w:val="00164AE0"/>
    <w:rsid w:val="00164AF2"/>
    <w:rsid w:val="00165151"/>
    <w:rsid w:val="001652B1"/>
    <w:rsid w:val="001652C3"/>
    <w:rsid w:val="00165A6A"/>
    <w:rsid w:val="00165B75"/>
    <w:rsid w:val="00165BF9"/>
    <w:rsid w:val="00165E38"/>
    <w:rsid w:val="00165F05"/>
    <w:rsid w:val="0016604C"/>
    <w:rsid w:val="00166179"/>
    <w:rsid w:val="001664F4"/>
    <w:rsid w:val="00166534"/>
    <w:rsid w:val="001665C3"/>
    <w:rsid w:val="00166724"/>
    <w:rsid w:val="00166838"/>
    <w:rsid w:val="00166955"/>
    <w:rsid w:val="001669B1"/>
    <w:rsid w:val="00166DB2"/>
    <w:rsid w:val="00166F42"/>
    <w:rsid w:val="00167056"/>
    <w:rsid w:val="00167341"/>
    <w:rsid w:val="0016747D"/>
    <w:rsid w:val="00167577"/>
    <w:rsid w:val="00167629"/>
    <w:rsid w:val="00167858"/>
    <w:rsid w:val="00167A0F"/>
    <w:rsid w:val="00167CE0"/>
    <w:rsid w:val="00167FB7"/>
    <w:rsid w:val="001702B7"/>
    <w:rsid w:val="00170724"/>
    <w:rsid w:val="00170833"/>
    <w:rsid w:val="0017083C"/>
    <w:rsid w:val="00170935"/>
    <w:rsid w:val="001709B1"/>
    <w:rsid w:val="00170A70"/>
    <w:rsid w:val="00170A74"/>
    <w:rsid w:val="00170A97"/>
    <w:rsid w:val="00170B25"/>
    <w:rsid w:val="00170B84"/>
    <w:rsid w:val="00170DE0"/>
    <w:rsid w:val="00170ECC"/>
    <w:rsid w:val="001710B0"/>
    <w:rsid w:val="0017139A"/>
    <w:rsid w:val="00171463"/>
    <w:rsid w:val="001715A3"/>
    <w:rsid w:val="001717F3"/>
    <w:rsid w:val="00171A05"/>
    <w:rsid w:val="00171AA2"/>
    <w:rsid w:val="00171BC5"/>
    <w:rsid w:val="00171BDA"/>
    <w:rsid w:val="00171F72"/>
    <w:rsid w:val="00172033"/>
    <w:rsid w:val="001721CA"/>
    <w:rsid w:val="00172464"/>
    <w:rsid w:val="001726B0"/>
    <w:rsid w:val="0017273A"/>
    <w:rsid w:val="001727E7"/>
    <w:rsid w:val="00172914"/>
    <w:rsid w:val="00172940"/>
    <w:rsid w:val="00172AF0"/>
    <w:rsid w:val="00172BF2"/>
    <w:rsid w:val="00172C16"/>
    <w:rsid w:val="00172D98"/>
    <w:rsid w:val="00172E38"/>
    <w:rsid w:val="00172E7D"/>
    <w:rsid w:val="00172EC6"/>
    <w:rsid w:val="00172F09"/>
    <w:rsid w:val="00173059"/>
    <w:rsid w:val="001732C2"/>
    <w:rsid w:val="00173350"/>
    <w:rsid w:val="00173353"/>
    <w:rsid w:val="001735EB"/>
    <w:rsid w:val="00173C8F"/>
    <w:rsid w:val="00173E92"/>
    <w:rsid w:val="00173F60"/>
    <w:rsid w:val="00173F99"/>
    <w:rsid w:val="0017454E"/>
    <w:rsid w:val="00174558"/>
    <w:rsid w:val="001745CF"/>
    <w:rsid w:val="001745FE"/>
    <w:rsid w:val="001746AF"/>
    <w:rsid w:val="001746F0"/>
    <w:rsid w:val="001747EB"/>
    <w:rsid w:val="00174C51"/>
    <w:rsid w:val="00174C86"/>
    <w:rsid w:val="00174CBB"/>
    <w:rsid w:val="00174CE9"/>
    <w:rsid w:val="00174DC6"/>
    <w:rsid w:val="001750E9"/>
    <w:rsid w:val="001753B3"/>
    <w:rsid w:val="00175618"/>
    <w:rsid w:val="00175819"/>
    <w:rsid w:val="001758A7"/>
    <w:rsid w:val="00175AE3"/>
    <w:rsid w:val="00175E88"/>
    <w:rsid w:val="00175EC2"/>
    <w:rsid w:val="00175FA3"/>
    <w:rsid w:val="001762BD"/>
    <w:rsid w:val="001762E6"/>
    <w:rsid w:val="0017643E"/>
    <w:rsid w:val="00176460"/>
    <w:rsid w:val="00176651"/>
    <w:rsid w:val="00176BFA"/>
    <w:rsid w:val="00176F24"/>
    <w:rsid w:val="00176F7D"/>
    <w:rsid w:val="0017711C"/>
    <w:rsid w:val="00177189"/>
    <w:rsid w:val="001771D7"/>
    <w:rsid w:val="00177307"/>
    <w:rsid w:val="0017750D"/>
    <w:rsid w:val="001775C1"/>
    <w:rsid w:val="0017772A"/>
    <w:rsid w:val="00177828"/>
    <w:rsid w:val="00177959"/>
    <w:rsid w:val="00177AB0"/>
    <w:rsid w:val="00177D29"/>
    <w:rsid w:val="00177F83"/>
    <w:rsid w:val="00177FBD"/>
    <w:rsid w:val="001805DA"/>
    <w:rsid w:val="001805F5"/>
    <w:rsid w:val="00180803"/>
    <w:rsid w:val="00180982"/>
    <w:rsid w:val="00180A07"/>
    <w:rsid w:val="00180A91"/>
    <w:rsid w:val="00180B35"/>
    <w:rsid w:val="00180B6A"/>
    <w:rsid w:val="00180BBD"/>
    <w:rsid w:val="00180C0C"/>
    <w:rsid w:val="00180C5A"/>
    <w:rsid w:val="00180CDC"/>
    <w:rsid w:val="00181090"/>
    <w:rsid w:val="00181552"/>
    <w:rsid w:val="001815E9"/>
    <w:rsid w:val="00181641"/>
    <w:rsid w:val="001818E2"/>
    <w:rsid w:val="001819D7"/>
    <w:rsid w:val="00181D73"/>
    <w:rsid w:val="00182036"/>
    <w:rsid w:val="00182111"/>
    <w:rsid w:val="00182240"/>
    <w:rsid w:val="001822CB"/>
    <w:rsid w:val="001824BE"/>
    <w:rsid w:val="001826C6"/>
    <w:rsid w:val="00182735"/>
    <w:rsid w:val="00182750"/>
    <w:rsid w:val="00182966"/>
    <w:rsid w:val="00182990"/>
    <w:rsid w:val="00182A9B"/>
    <w:rsid w:val="00182ABE"/>
    <w:rsid w:val="00182B6A"/>
    <w:rsid w:val="00182BC5"/>
    <w:rsid w:val="00182E4A"/>
    <w:rsid w:val="00182FA9"/>
    <w:rsid w:val="00182FE4"/>
    <w:rsid w:val="00183202"/>
    <w:rsid w:val="00183367"/>
    <w:rsid w:val="00183395"/>
    <w:rsid w:val="00183643"/>
    <w:rsid w:val="0018399F"/>
    <w:rsid w:val="00183AF6"/>
    <w:rsid w:val="00183B70"/>
    <w:rsid w:val="00183EF5"/>
    <w:rsid w:val="0018424C"/>
    <w:rsid w:val="00184501"/>
    <w:rsid w:val="0018450D"/>
    <w:rsid w:val="00184627"/>
    <w:rsid w:val="00184666"/>
    <w:rsid w:val="001846D1"/>
    <w:rsid w:val="001847F4"/>
    <w:rsid w:val="0018482E"/>
    <w:rsid w:val="00184932"/>
    <w:rsid w:val="00184CD6"/>
    <w:rsid w:val="00184E6D"/>
    <w:rsid w:val="00184F23"/>
    <w:rsid w:val="0018506D"/>
    <w:rsid w:val="00185335"/>
    <w:rsid w:val="001854E2"/>
    <w:rsid w:val="001856DF"/>
    <w:rsid w:val="00185756"/>
    <w:rsid w:val="0018575F"/>
    <w:rsid w:val="00185A65"/>
    <w:rsid w:val="00185DCC"/>
    <w:rsid w:val="00185E3C"/>
    <w:rsid w:val="00185F5F"/>
    <w:rsid w:val="00185F63"/>
    <w:rsid w:val="0018620A"/>
    <w:rsid w:val="001863E4"/>
    <w:rsid w:val="00186409"/>
    <w:rsid w:val="0018698E"/>
    <w:rsid w:val="00186BBA"/>
    <w:rsid w:val="00186BBE"/>
    <w:rsid w:val="00186D52"/>
    <w:rsid w:val="0018737F"/>
    <w:rsid w:val="001873B6"/>
    <w:rsid w:val="001873D8"/>
    <w:rsid w:val="001874FE"/>
    <w:rsid w:val="00187518"/>
    <w:rsid w:val="0018757F"/>
    <w:rsid w:val="001876AF"/>
    <w:rsid w:val="00187848"/>
    <w:rsid w:val="00187A56"/>
    <w:rsid w:val="00187AA1"/>
    <w:rsid w:val="00187B11"/>
    <w:rsid w:val="00187BF7"/>
    <w:rsid w:val="00187CA3"/>
    <w:rsid w:val="00187FB3"/>
    <w:rsid w:val="001901E7"/>
    <w:rsid w:val="00190544"/>
    <w:rsid w:val="00190714"/>
    <w:rsid w:val="0019072F"/>
    <w:rsid w:val="00190A1F"/>
    <w:rsid w:val="00190D03"/>
    <w:rsid w:val="00190D04"/>
    <w:rsid w:val="00190D7B"/>
    <w:rsid w:val="00190D96"/>
    <w:rsid w:val="00190DCB"/>
    <w:rsid w:val="0019102C"/>
    <w:rsid w:val="001910E7"/>
    <w:rsid w:val="001911D0"/>
    <w:rsid w:val="001911ED"/>
    <w:rsid w:val="001913D4"/>
    <w:rsid w:val="001914D4"/>
    <w:rsid w:val="0019177F"/>
    <w:rsid w:val="00191A08"/>
    <w:rsid w:val="00191B4D"/>
    <w:rsid w:val="00191B60"/>
    <w:rsid w:val="00191D69"/>
    <w:rsid w:val="00191EB8"/>
    <w:rsid w:val="00192078"/>
    <w:rsid w:val="00192213"/>
    <w:rsid w:val="00192257"/>
    <w:rsid w:val="001924E1"/>
    <w:rsid w:val="001924E6"/>
    <w:rsid w:val="001925CB"/>
    <w:rsid w:val="001929DF"/>
    <w:rsid w:val="00192D0B"/>
    <w:rsid w:val="00192D1C"/>
    <w:rsid w:val="00193062"/>
    <w:rsid w:val="0019315C"/>
    <w:rsid w:val="00193335"/>
    <w:rsid w:val="0019358E"/>
    <w:rsid w:val="0019398B"/>
    <w:rsid w:val="00193ACA"/>
    <w:rsid w:val="00193B14"/>
    <w:rsid w:val="00193BBE"/>
    <w:rsid w:val="00193D31"/>
    <w:rsid w:val="00193DFA"/>
    <w:rsid w:val="00193E2D"/>
    <w:rsid w:val="00194000"/>
    <w:rsid w:val="00194165"/>
    <w:rsid w:val="00194202"/>
    <w:rsid w:val="00194584"/>
    <w:rsid w:val="001945A3"/>
    <w:rsid w:val="001945E5"/>
    <w:rsid w:val="001945EA"/>
    <w:rsid w:val="0019487D"/>
    <w:rsid w:val="00194E12"/>
    <w:rsid w:val="00194F77"/>
    <w:rsid w:val="001950DD"/>
    <w:rsid w:val="00195312"/>
    <w:rsid w:val="00195366"/>
    <w:rsid w:val="001954E7"/>
    <w:rsid w:val="00195595"/>
    <w:rsid w:val="00195628"/>
    <w:rsid w:val="00195654"/>
    <w:rsid w:val="0019565F"/>
    <w:rsid w:val="001956C1"/>
    <w:rsid w:val="001957C7"/>
    <w:rsid w:val="00195827"/>
    <w:rsid w:val="0019591D"/>
    <w:rsid w:val="00195949"/>
    <w:rsid w:val="00195E2A"/>
    <w:rsid w:val="00196086"/>
    <w:rsid w:val="001963DC"/>
    <w:rsid w:val="00196554"/>
    <w:rsid w:val="00196581"/>
    <w:rsid w:val="0019697B"/>
    <w:rsid w:val="00196998"/>
    <w:rsid w:val="00196A77"/>
    <w:rsid w:val="00196CC4"/>
    <w:rsid w:val="00196CDF"/>
    <w:rsid w:val="00196D4F"/>
    <w:rsid w:val="00196D93"/>
    <w:rsid w:val="00196EB5"/>
    <w:rsid w:val="00197565"/>
    <w:rsid w:val="001975AE"/>
    <w:rsid w:val="001979DC"/>
    <w:rsid w:val="00197BBA"/>
    <w:rsid w:val="00197C85"/>
    <w:rsid w:val="00197CDC"/>
    <w:rsid w:val="00197CDD"/>
    <w:rsid w:val="00197CF1"/>
    <w:rsid w:val="00197EDA"/>
    <w:rsid w:val="001A04AB"/>
    <w:rsid w:val="001A099D"/>
    <w:rsid w:val="001A0AD7"/>
    <w:rsid w:val="001A0C5B"/>
    <w:rsid w:val="001A0DF1"/>
    <w:rsid w:val="001A0F63"/>
    <w:rsid w:val="001A1147"/>
    <w:rsid w:val="001A11C5"/>
    <w:rsid w:val="001A1265"/>
    <w:rsid w:val="001A137A"/>
    <w:rsid w:val="001A1555"/>
    <w:rsid w:val="001A157E"/>
    <w:rsid w:val="001A1603"/>
    <w:rsid w:val="001A1726"/>
    <w:rsid w:val="001A1776"/>
    <w:rsid w:val="001A1891"/>
    <w:rsid w:val="001A19F0"/>
    <w:rsid w:val="001A1A42"/>
    <w:rsid w:val="001A1B81"/>
    <w:rsid w:val="001A1BD9"/>
    <w:rsid w:val="001A1E83"/>
    <w:rsid w:val="001A1E9C"/>
    <w:rsid w:val="001A2192"/>
    <w:rsid w:val="001A2198"/>
    <w:rsid w:val="001A24F1"/>
    <w:rsid w:val="001A2C78"/>
    <w:rsid w:val="001A2DA4"/>
    <w:rsid w:val="001A2E3B"/>
    <w:rsid w:val="001A2FB1"/>
    <w:rsid w:val="001A3124"/>
    <w:rsid w:val="001A3320"/>
    <w:rsid w:val="001A34E3"/>
    <w:rsid w:val="001A3850"/>
    <w:rsid w:val="001A3855"/>
    <w:rsid w:val="001A399B"/>
    <w:rsid w:val="001A3AB5"/>
    <w:rsid w:val="001A3AFF"/>
    <w:rsid w:val="001A3C97"/>
    <w:rsid w:val="001A3F0A"/>
    <w:rsid w:val="001A4521"/>
    <w:rsid w:val="001A4588"/>
    <w:rsid w:val="001A46A2"/>
    <w:rsid w:val="001A4919"/>
    <w:rsid w:val="001A4B83"/>
    <w:rsid w:val="001A4F9E"/>
    <w:rsid w:val="001A543F"/>
    <w:rsid w:val="001A5959"/>
    <w:rsid w:val="001A5A5C"/>
    <w:rsid w:val="001A5C45"/>
    <w:rsid w:val="001A5C6E"/>
    <w:rsid w:val="001A5EEF"/>
    <w:rsid w:val="001A6032"/>
    <w:rsid w:val="001A657E"/>
    <w:rsid w:val="001A6607"/>
    <w:rsid w:val="001A6734"/>
    <w:rsid w:val="001A6942"/>
    <w:rsid w:val="001A6A23"/>
    <w:rsid w:val="001A6B7F"/>
    <w:rsid w:val="001A6D4F"/>
    <w:rsid w:val="001A6DFD"/>
    <w:rsid w:val="001A6E49"/>
    <w:rsid w:val="001A7025"/>
    <w:rsid w:val="001A70B0"/>
    <w:rsid w:val="001A70D0"/>
    <w:rsid w:val="001A7473"/>
    <w:rsid w:val="001A75F6"/>
    <w:rsid w:val="001A7783"/>
    <w:rsid w:val="001A77C8"/>
    <w:rsid w:val="001A7896"/>
    <w:rsid w:val="001A797A"/>
    <w:rsid w:val="001A79AE"/>
    <w:rsid w:val="001A7A74"/>
    <w:rsid w:val="001A7CB1"/>
    <w:rsid w:val="001A7DA9"/>
    <w:rsid w:val="001A7EAE"/>
    <w:rsid w:val="001A7EC3"/>
    <w:rsid w:val="001A7F58"/>
    <w:rsid w:val="001A7F77"/>
    <w:rsid w:val="001B0434"/>
    <w:rsid w:val="001B0897"/>
    <w:rsid w:val="001B0898"/>
    <w:rsid w:val="001B0A59"/>
    <w:rsid w:val="001B0AEF"/>
    <w:rsid w:val="001B0FD9"/>
    <w:rsid w:val="001B0FED"/>
    <w:rsid w:val="001B1086"/>
    <w:rsid w:val="001B10F9"/>
    <w:rsid w:val="001B13EF"/>
    <w:rsid w:val="001B14D6"/>
    <w:rsid w:val="001B1573"/>
    <w:rsid w:val="001B169D"/>
    <w:rsid w:val="001B1717"/>
    <w:rsid w:val="001B198A"/>
    <w:rsid w:val="001B2494"/>
    <w:rsid w:val="001B2757"/>
    <w:rsid w:val="001B2866"/>
    <w:rsid w:val="001B2A74"/>
    <w:rsid w:val="001B3082"/>
    <w:rsid w:val="001B30C4"/>
    <w:rsid w:val="001B32E3"/>
    <w:rsid w:val="001B345D"/>
    <w:rsid w:val="001B34F5"/>
    <w:rsid w:val="001B3517"/>
    <w:rsid w:val="001B362E"/>
    <w:rsid w:val="001B38E7"/>
    <w:rsid w:val="001B3B76"/>
    <w:rsid w:val="001B3D93"/>
    <w:rsid w:val="001B3F5C"/>
    <w:rsid w:val="001B4020"/>
    <w:rsid w:val="001B409D"/>
    <w:rsid w:val="001B4205"/>
    <w:rsid w:val="001B43BA"/>
    <w:rsid w:val="001B43BF"/>
    <w:rsid w:val="001B43D8"/>
    <w:rsid w:val="001B43E5"/>
    <w:rsid w:val="001B43FB"/>
    <w:rsid w:val="001B475B"/>
    <w:rsid w:val="001B4CBF"/>
    <w:rsid w:val="001B4ED0"/>
    <w:rsid w:val="001B4EE2"/>
    <w:rsid w:val="001B4FBB"/>
    <w:rsid w:val="001B5062"/>
    <w:rsid w:val="001B532D"/>
    <w:rsid w:val="001B53C3"/>
    <w:rsid w:val="001B551A"/>
    <w:rsid w:val="001B55AC"/>
    <w:rsid w:val="001B56A4"/>
    <w:rsid w:val="001B570F"/>
    <w:rsid w:val="001B5A5C"/>
    <w:rsid w:val="001B5BD4"/>
    <w:rsid w:val="001B5C6D"/>
    <w:rsid w:val="001B616B"/>
    <w:rsid w:val="001B62BC"/>
    <w:rsid w:val="001B6362"/>
    <w:rsid w:val="001B64E2"/>
    <w:rsid w:val="001B6544"/>
    <w:rsid w:val="001B659F"/>
    <w:rsid w:val="001B66B1"/>
    <w:rsid w:val="001B6803"/>
    <w:rsid w:val="001B68D9"/>
    <w:rsid w:val="001B69FD"/>
    <w:rsid w:val="001B6A0F"/>
    <w:rsid w:val="001B6C81"/>
    <w:rsid w:val="001B6DE8"/>
    <w:rsid w:val="001B6E83"/>
    <w:rsid w:val="001B71F0"/>
    <w:rsid w:val="001B727D"/>
    <w:rsid w:val="001B7308"/>
    <w:rsid w:val="001B7378"/>
    <w:rsid w:val="001B75A6"/>
    <w:rsid w:val="001B78C6"/>
    <w:rsid w:val="001B7944"/>
    <w:rsid w:val="001B794C"/>
    <w:rsid w:val="001B7EA9"/>
    <w:rsid w:val="001B7F83"/>
    <w:rsid w:val="001C0426"/>
    <w:rsid w:val="001C04CC"/>
    <w:rsid w:val="001C0516"/>
    <w:rsid w:val="001C07EA"/>
    <w:rsid w:val="001C0832"/>
    <w:rsid w:val="001C0BC7"/>
    <w:rsid w:val="001C0F5D"/>
    <w:rsid w:val="001C0FB7"/>
    <w:rsid w:val="001C10AB"/>
    <w:rsid w:val="001C10BE"/>
    <w:rsid w:val="001C169C"/>
    <w:rsid w:val="001C1885"/>
    <w:rsid w:val="001C192F"/>
    <w:rsid w:val="001C19DD"/>
    <w:rsid w:val="001C1A27"/>
    <w:rsid w:val="001C1AD8"/>
    <w:rsid w:val="001C1B6D"/>
    <w:rsid w:val="001C1D57"/>
    <w:rsid w:val="001C2077"/>
    <w:rsid w:val="001C20BD"/>
    <w:rsid w:val="001C2277"/>
    <w:rsid w:val="001C24B6"/>
    <w:rsid w:val="001C2877"/>
    <w:rsid w:val="001C2AB5"/>
    <w:rsid w:val="001C2B90"/>
    <w:rsid w:val="001C2BA1"/>
    <w:rsid w:val="001C2E13"/>
    <w:rsid w:val="001C2E78"/>
    <w:rsid w:val="001C2F21"/>
    <w:rsid w:val="001C2F7C"/>
    <w:rsid w:val="001C2F82"/>
    <w:rsid w:val="001C3224"/>
    <w:rsid w:val="001C3448"/>
    <w:rsid w:val="001C344C"/>
    <w:rsid w:val="001C3483"/>
    <w:rsid w:val="001C3777"/>
    <w:rsid w:val="001C38A5"/>
    <w:rsid w:val="001C3A0C"/>
    <w:rsid w:val="001C3A16"/>
    <w:rsid w:val="001C3A2A"/>
    <w:rsid w:val="001C3A31"/>
    <w:rsid w:val="001C3F0D"/>
    <w:rsid w:val="001C4063"/>
    <w:rsid w:val="001C4155"/>
    <w:rsid w:val="001C42CB"/>
    <w:rsid w:val="001C42D1"/>
    <w:rsid w:val="001C4365"/>
    <w:rsid w:val="001C4402"/>
    <w:rsid w:val="001C4412"/>
    <w:rsid w:val="001C4533"/>
    <w:rsid w:val="001C4790"/>
    <w:rsid w:val="001C4C97"/>
    <w:rsid w:val="001C6344"/>
    <w:rsid w:val="001C64AE"/>
    <w:rsid w:val="001C6612"/>
    <w:rsid w:val="001C69AA"/>
    <w:rsid w:val="001C6CB8"/>
    <w:rsid w:val="001C6F04"/>
    <w:rsid w:val="001C7040"/>
    <w:rsid w:val="001C70DA"/>
    <w:rsid w:val="001C725C"/>
    <w:rsid w:val="001C7401"/>
    <w:rsid w:val="001C7530"/>
    <w:rsid w:val="001C759C"/>
    <w:rsid w:val="001C7772"/>
    <w:rsid w:val="001C787D"/>
    <w:rsid w:val="001C78CD"/>
    <w:rsid w:val="001C79AC"/>
    <w:rsid w:val="001C7A92"/>
    <w:rsid w:val="001C7AB5"/>
    <w:rsid w:val="001C7AE9"/>
    <w:rsid w:val="001C7B9A"/>
    <w:rsid w:val="001C7CDC"/>
    <w:rsid w:val="001C7EE8"/>
    <w:rsid w:val="001C7F03"/>
    <w:rsid w:val="001C7F15"/>
    <w:rsid w:val="001C7F68"/>
    <w:rsid w:val="001D023D"/>
    <w:rsid w:val="001D02F1"/>
    <w:rsid w:val="001D080E"/>
    <w:rsid w:val="001D0D94"/>
    <w:rsid w:val="001D0DA0"/>
    <w:rsid w:val="001D109E"/>
    <w:rsid w:val="001D1189"/>
    <w:rsid w:val="001D128C"/>
    <w:rsid w:val="001D18FD"/>
    <w:rsid w:val="001D198B"/>
    <w:rsid w:val="001D1A9A"/>
    <w:rsid w:val="001D1BED"/>
    <w:rsid w:val="001D1E20"/>
    <w:rsid w:val="001D266B"/>
    <w:rsid w:val="001D278E"/>
    <w:rsid w:val="001D2871"/>
    <w:rsid w:val="001D2958"/>
    <w:rsid w:val="001D2A55"/>
    <w:rsid w:val="001D2B32"/>
    <w:rsid w:val="001D3130"/>
    <w:rsid w:val="001D3275"/>
    <w:rsid w:val="001D34CA"/>
    <w:rsid w:val="001D3578"/>
    <w:rsid w:val="001D39C0"/>
    <w:rsid w:val="001D3A0F"/>
    <w:rsid w:val="001D3AB8"/>
    <w:rsid w:val="001D3CD9"/>
    <w:rsid w:val="001D3D4E"/>
    <w:rsid w:val="001D3E28"/>
    <w:rsid w:val="001D3FBA"/>
    <w:rsid w:val="001D41C4"/>
    <w:rsid w:val="001D4274"/>
    <w:rsid w:val="001D43D6"/>
    <w:rsid w:val="001D4600"/>
    <w:rsid w:val="001D4A15"/>
    <w:rsid w:val="001D4AE3"/>
    <w:rsid w:val="001D4F1A"/>
    <w:rsid w:val="001D503B"/>
    <w:rsid w:val="001D56C5"/>
    <w:rsid w:val="001D56ED"/>
    <w:rsid w:val="001D56FC"/>
    <w:rsid w:val="001D5929"/>
    <w:rsid w:val="001D5940"/>
    <w:rsid w:val="001D5ADC"/>
    <w:rsid w:val="001D5B04"/>
    <w:rsid w:val="001D5BC7"/>
    <w:rsid w:val="001D5C58"/>
    <w:rsid w:val="001D5E6F"/>
    <w:rsid w:val="001D5F5F"/>
    <w:rsid w:val="001D609D"/>
    <w:rsid w:val="001D62F5"/>
    <w:rsid w:val="001D6408"/>
    <w:rsid w:val="001D6412"/>
    <w:rsid w:val="001D64DD"/>
    <w:rsid w:val="001D66B5"/>
    <w:rsid w:val="001D6A2E"/>
    <w:rsid w:val="001D6A6C"/>
    <w:rsid w:val="001D6EC3"/>
    <w:rsid w:val="001D73FA"/>
    <w:rsid w:val="001D752B"/>
    <w:rsid w:val="001D7591"/>
    <w:rsid w:val="001D762B"/>
    <w:rsid w:val="001D78E5"/>
    <w:rsid w:val="001D7A70"/>
    <w:rsid w:val="001D7B1F"/>
    <w:rsid w:val="001D7B9E"/>
    <w:rsid w:val="001D7DFB"/>
    <w:rsid w:val="001D7E88"/>
    <w:rsid w:val="001D7F45"/>
    <w:rsid w:val="001D7F70"/>
    <w:rsid w:val="001E01DE"/>
    <w:rsid w:val="001E04E2"/>
    <w:rsid w:val="001E0BD9"/>
    <w:rsid w:val="001E0C74"/>
    <w:rsid w:val="001E0D98"/>
    <w:rsid w:val="001E1052"/>
    <w:rsid w:val="001E10FA"/>
    <w:rsid w:val="001E117A"/>
    <w:rsid w:val="001E12C0"/>
    <w:rsid w:val="001E15B6"/>
    <w:rsid w:val="001E1797"/>
    <w:rsid w:val="001E1816"/>
    <w:rsid w:val="001E18BF"/>
    <w:rsid w:val="001E1998"/>
    <w:rsid w:val="001E1A39"/>
    <w:rsid w:val="001E1CB5"/>
    <w:rsid w:val="001E1FB5"/>
    <w:rsid w:val="001E1FDF"/>
    <w:rsid w:val="001E20A3"/>
    <w:rsid w:val="001E2121"/>
    <w:rsid w:val="001E21CE"/>
    <w:rsid w:val="001E21FB"/>
    <w:rsid w:val="001E2383"/>
    <w:rsid w:val="001E26BE"/>
    <w:rsid w:val="001E26FC"/>
    <w:rsid w:val="001E274F"/>
    <w:rsid w:val="001E27BE"/>
    <w:rsid w:val="001E2971"/>
    <w:rsid w:val="001E2B8C"/>
    <w:rsid w:val="001E2BB5"/>
    <w:rsid w:val="001E2C3B"/>
    <w:rsid w:val="001E2C4F"/>
    <w:rsid w:val="001E2CC6"/>
    <w:rsid w:val="001E30DF"/>
    <w:rsid w:val="001E31E2"/>
    <w:rsid w:val="001E3240"/>
    <w:rsid w:val="001E3318"/>
    <w:rsid w:val="001E3373"/>
    <w:rsid w:val="001E396C"/>
    <w:rsid w:val="001E3F07"/>
    <w:rsid w:val="001E4027"/>
    <w:rsid w:val="001E41E1"/>
    <w:rsid w:val="001E4309"/>
    <w:rsid w:val="001E436A"/>
    <w:rsid w:val="001E44A6"/>
    <w:rsid w:val="001E45FE"/>
    <w:rsid w:val="001E4670"/>
    <w:rsid w:val="001E46C2"/>
    <w:rsid w:val="001E4B21"/>
    <w:rsid w:val="001E4B6F"/>
    <w:rsid w:val="001E4D43"/>
    <w:rsid w:val="001E4DC3"/>
    <w:rsid w:val="001E4E58"/>
    <w:rsid w:val="001E5120"/>
    <w:rsid w:val="001E5129"/>
    <w:rsid w:val="001E5336"/>
    <w:rsid w:val="001E5345"/>
    <w:rsid w:val="001E5358"/>
    <w:rsid w:val="001E5B01"/>
    <w:rsid w:val="001E5B75"/>
    <w:rsid w:val="001E5BC5"/>
    <w:rsid w:val="001E5E2C"/>
    <w:rsid w:val="001E5EC4"/>
    <w:rsid w:val="001E6027"/>
    <w:rsid w:val="001E61A0"/>
    <w:rsid w:val="001E6562"/>
    <w:rsid w:val="001E65FD"/>
    <w:rsid w:val="001E66C5"/>
    <w:rsid w:val="001E67C5"/>
    <w:rsid w:val="001E684E"/>
    <w:rsid w:val="001E6B6C"/>
    <w:rsid w:val="001E6C4E"/>
    <w:rsid w:val="001E6C59"/>
    <w:rsid w:val="001E6D02"/>
    <w:rsid w:val="001E6E69"/>
    <w:rsid w:val="001E6F48"/>
    <w:rsid w:val="001E7189"/>
    <w:rsid w:val="001E73AE"/>
    <w:rsid w:val="001E7B58"/>
    <w:rsid w:val="001E7B99"/>
    <w:rsid w:val="001E7C02"/>
    <w:rsid w:val="001E7CAD"/>
    <w:rsid w:val="001F0189"/>
    <w:rsid w:val="001F0227"/>
    <w:rsid w:val="001F0296"/>
    <w:rsid w:val="001F03C6"/>
    <w:rsid w:val="001F043D"/>
    <w:rsid w:val="001F04E6"/>
    <w:rsid w:val="001F05D7"/>
    <w:rsid w:val="001F06B6"/>
    <w:rsid w:val="001F06BE"/>
    <w:rsid w:val="001F07C4"/>
    <w:rsid w:val="001F07EB"/>
    <w:rsid w:val="001F0A68"/>
    <w:rsid w:val="001F0D75"/>
    <w:rsid w:val="001F0E16"/>
    <w:rsid w:val="001F1747"/>
    <w:rsid w:val="001F180D"/>
    <w:rsid w:val="001F1855"/>
    <w:rsid w:val="001F1D29"/>
    <w:rsid w:val="001F1F12"/>
    <w:rsid w:val="001F1FBB"/>
    <w:rsid w:val="001F2094"/>
    <w:rsid w:val="001F2097"/>
    <w:rsid w:val="001F23D3"/>
    <w:rsid w:val="001F254A"/>
    <w:rsid w:val="001F2A1E"/>
    <w:rsid w:val="001F2A32"/>
    <w:rsid w:val="001F2B8D"/>
    <w:rsid w:val="001F2CF4"/>
    <w:rsid w:val="001F2D25"/>
    <w:rsid w:val="001F2E41"/>
    <w:rsid w:val="001F3017"/>
    <w:rsid w:val="001F30BD"/>
    <w:rsid w:val="001F346C"/>
    <w:rsid w:val="001F3473"/>
    <w:rsid w:val="001F367D"/>
    <w:rsid w:val="001F39B3"/>
    <w:rsid w:val="001F3A95"/>
    <w:rsid w:val="001F3B62"/>
    <w:rsid w:val="001F3CD1"/>
    <w:rsid w:val="001F409B"/>
    <w:rsid w:val="001F42A7"/>
    <w:rsid w:val="001F42A9"/>
    <w:rsid w:val="001F4459"/>
    <w:rsid w:val="001F4605"/>
    <w:rsid w:val="001F4690"/>
    <w:rsid w:val="001F4777"/>
    <w:rsid w:val="001F49B0"/>
    <w:rsid w:val="001F4C16"/>
    <w:rsid w:val="001F4D20"/>
    <w:rsid w:val="001F502D"/>
    <w:rsid w:val="001F5395"/>
    <w:rsid w:val="001F53BD"/>
    <w:rsid w:val="001F5639"/>
    <w:rsid w:val="001F5663"/>
    <w:rsid w:val="001F579A"/>
    <w:rsid w:val="001F58E4"/>
    <w:rsid w:val="001F597F"/>
    <w:rsid w:val="001F59D8"/>
    <w:rsid w:val="001F5C3A"/>
    <w:rsid w:val="001F5D8C"/>
    <w:rsid w:val="001F5FA7"/>
    <w:rsid w:val="001F6153"/>
    <w:rsid w:val="001F617B"/>
    <w:rsid w:val="001F63E7"/>
    <w:rsid w:val="001F64D2"/>
    <w:rsid w:val="001F6592"/>
    <w:rsid w:val="001F65BB"/>
    <w:rsid w:val="001F695B"/>
    <w:rsid w:val="001F6DE1"/>
    <w:rsid w:val="001F7377"/>
    <w:rsid w:val="001F737D"/>
    <w:rsid w:val="001F73D5"/>
    <w:rsid w:val="001F73F8"/>
    <w:rsid w:val="001F7503"/>
    <w:rsid w:val="001F7609"/>
    <w:rsid w:val="001F7893"/>
    <w:rsid w:val="001F7964"/>
    <w:rsid w:val="001F79A3"/>
    <w:rsid w:val="001F7AC0"/>
    <w:rsid w:val="001F7D3F"/>
    <w:rsid w:val="00200021"/>
    <w:rsid w:val="002000B5"/>
    <w:rsid w:val="00200483"/>
    <w:rsid w:val="00200523"/>
    <w:rsid w:val="00200879"/>
    <w:rsid w:val="00200919"/>
    <w:rsid w:val="00200AD6"/>
    <w:rsid w:val="00200BAF"/>
    <w:rsid w:val="00200F65"/>
    <w:rsid w:val="002010B1"/>
    <w:rsid w:val="00201319"/>
    <w:rsid w:val="002013BF"/>
    <w:rsid w:val="00201595"/>
    <w:rsid w:val="0020184B"/>
    <w:rsid w:val="00201983"/>
    <w:rsid w:val="002024B0"/>
    <w:rsid w:val="0020268C"/>
    <w:rsid w:val="0020288B"/>
    <w:rsid w:val="0020299D"/>
    <w:rsid w:val="00202B43"/>
    <w:rsid w:val="00202B5D"/>
    <w:rsid w:val="00202CE0"/>
    <w:rsid w:val="00202D72"/>
    <w:rsid w:val="00202DB9"/>
    <w:rsid w:val="00203168"/>
    <w:rsid w:val="002031A5"/>
    <w:rsid w:val="00203232"/>
    <w:rsid w:val="0020371F"/>
    <w:rsid w:val="002038AC"/>
    <w:rsid w:val="00203C66"/>
    <w:rsid w:val="00203C86"/>
    <w:rsid w:val="002041BB"/>
    <w:rsid w:val="0020463C"/>
    <w:rsid w:val="002046D0"/>
    <w:rsid w:val="00204B90"/>
    <w:rsid w:val="00204C1B"/>
    <w:rsid w:val="00204E28"/>
    <w:rsid w:val="00204EEE"/>
    <w:rsid w:val="002050F6"/>
    <w:rsid w:val="0020526B"/>
    <w:rsid w:val="00205398"/>
    <w:rsid w:val="002058A1"/>
    <w:rsid w:val="00205C01"/>
    <w:rsid w:val="00205CC9"/>
    <w:rsid w:val="00205E93"/>
    <w:rsid w:val="0020602A"/>
    <w:rsid w:val="00206049"/>
    <w:rsid w:val="002060ED"/>
    <w:rsid w:val="00206156"/>
    <w:rsid w:val="002065AB"/>
    <w:rsid w:val="00206A59"/>
    <w:rsid w:val="00206CB4"/>
    <w:rsid w:val="00206F21"/>
    <w:rsid w:val="00207069"/>
    <w:rsid w:val="00207099"/>
    <w:rsid w:val="00207245"/>
    <w:rsid w:val="0020747C"/>
    <w:rsid w:val="00207591"/>
    <w:rsid w:val="002076DE"/>
    <w:rsid w:val="002077B2"/>
    <w:rsid w:val="002077F8"/>
    <w:rsid w:val="0020787D"/>
    <w:rsid w:val="0020788F"/>
    <w:rsid w:val="002079D4"/>
    <w:rsid w:val="00207B3D"/>
    <w:rsid w:val="00207B5F"/>
    <w:rsid w:val="00207B81"/>
    <w:rsid w:val="00207BCD"/>
    <w:rsid w:val="00207E58"/>
    <w:rsid w:val="00207EA1"/>
    <w:rsid w:val="00207EC7"/>
    <w:rsid w:val="00207F22"/>
    <w:rsid w:val="00210063"/>
    <w:rsid w:val="002100C2"/>
    <w:rsid w:val="00210178"/>
    <w:rsid w:val="002105C3"/>
    <w:rsid w:val="0021070A"/>
    <w:rsid w:val="002108C7"/>
    <w:rsid w:val="00210AE2"/>
    <w:rsid w:val="00210C22"/>
    <w:rsid w:val="00210D07"/>
    <w:rsid w:val="00210E6C"/>
    <w:rsid w:val="00211099"/>
    <w:rsid w:val="00211268"/>
    <w:rsid w:val="002112AB"/>
    <w:rsid w:val="00211351"/>
    <w:rsid w:val="00211415"/>
    <w:rsid w:val="0021157F"/>
    <w:rsid w:val="002115E6"/>
    <w:rsid w:val="002115F1"/>
    <w:rsid w:val="0021168B"/>
    <w:rsid w:val="0021189F"/>
    <w:rsid w:val="00211942"/>
    <w:rsid w:val="002119C9"/>
    <w:rsid w:val="002119F6"/>
    <w:rsid w:val="00211D23"/>
    <w:rsid w:val="00211F84"/>
    <w:rsid w:val="00212192"/>
    <w:rsid w:val="00212623"/>
    <w:rsid w:val="00212974"/>
    <w:rsid w:val="00212A53"/>
    <w:rsid w:val="00212BFF"/>
    <w:rsid w:val="00212D2C"/>
    <w:rsid w:val="00212EBF"/>
    <w:rsid w:val="00212FC0"/>
    <w:rsid w:val="00213368"/>
    <w:rsid w:val="002135F4"/>
    <w:rsid w:val="0021363C"/>
    <w:rsid w:val="002137BD"/>
    <w:rsid w:val="00213948"/>
    <w:rsid w:val="00213C4E"/>
    <w:rsid w:val="00213C98"/>
    <w:rsid w:val="00213CD5"/>
    <w:rsid w:val="00213D29"/>
    <w:rsid w:val="00213FAD"/>
    <w:rsid w:val="00214087"/>
    <w:rsid w:val="0021421C"/>
    <w:rsid w:val="0021424F"/>
    <w:rsid w:val="0021425E"/>
    <w:rsid w:val="002146AD"/>
    <w:rsid w:val="002148CD"/>
    <w:rsid w:val="00214AAA"/>
    <w:rsid w:val="00214B63"/>
    <w:rsid w:val="00214C95"/>
    <w:rsid w:val="0021505D"/>
    <w:rsid w:val="002150D1"/>
    <w:rsid w:val="0021516C"/>
    <w:rsid w:val="0021544E"/>
    <w:rsid w:val="002154CB"/>
    <w:rsid w:val="002156AF"/>
    <w:rsid w:val="00215B93"/>
    <w:rsid w:val="00215BB5"/>
    <w:rsid w:val="00215C75"/>
    <w:rsid w:val="00215C8B"/>
    <w:rsid w:val="00215D35"/>
    <w:rsid w:val="00215E9C"/>
    <w:rsid w:val="00215F83"/>
    <w:rsid w:val="00216136"/>
    <w:rsid w:val="00216230"/>
    <w:rsid w:val="002163B1"/>
    <w:rsid w:val="00216511"/>
    <w:rsid w:val="002166CD"/>
    <w:rsid w:val="0021674E"/>
    <w:rsid w:val="00216957"/>
    <w:rsid w:val="00216C0A"/>
    <w:rsid w:val="00216C87"/>
    <w:rsid w:val="00216D34"/>
    <w:rsid w:val="00217027"/>
    <w:rsid w:val="0021726A"/>
    <w:rsid w:val="0021728D"/>
    <w:rsid w:val="0021750A"/>
    <w:rsid w:val="002175C8"/>
    <w:rsid w:val="002176F9"/>
    <w:rsid w:val="0021770B"/>
    <w:rsid w:val="00217765"/>
    <w:rsid w:val="002179DF"/>
    <w:rsid w:val="00217DFC"/>
    <w:rsid w:val="00217E79"/>
    <w:rsid w:val="00217F53"/>
    <w:rsid w:val="00217F8C"/>
    <w:rsid w:val="002203D1"/>
    <w:rsid w:val="00220692"/>
    <w:rsid w:val="0022074A"/>
    <w:rsid w:val="00220927"/>
    <w:rsid w:val="00220BAD"/>
    <w:rsid w:val="00220C43"/>
    <w:rsid w:val="00220D5A"/>
    <w:rsid w:val="00220F7C"/>
    <w:rsid w:val="00221307"/>
    <w:rsid w:val="002213AB"/>
    <w:rsid w:val="002213EC"/>
    <w:rsid w:val="0022156A"/>
    <w:rsid w:val="002217D1"/>
    <w:rsid w:val="002219C0"/>
    <w:rsid w:val="00221A77"/>
    <w:rsid w:val="00221D5A"/>
    <w:rsid w:val="00222052"/>
    <w:rsid w:val="00222096"/>
    <w:rsid w:val="002220E2"/>
    <w:rsid w:val="00222130"/>
    <w:rsid w:val="002221A2"/>
    <w:rsid w:val="0022232C"/>
    <w:rsid w:val="00222409"/>
    <w:rsid w:val="00222775"/>
    <w:rsid w:val="00222786"/>
    <w:rsid w:val="00222974"/>
    <w:rsid w:val="002229D4"/>
    <w:rsid w:val="00222B49"/>
    <w:rsid w:val="00222B6F"/>
    <w:rsid w:val="00222BE4"/>
    <w:rsid w:val="00222E2B"/>
    <w:rsid w:val="002230E6"/>
    <w:rsid w:val="002233CB"/>
    <w:rsid w:val="00223758"/>
    <w:rsid w:val="0022375F"/>
    <w:rsid w:val="002238BA"/>
    <w:rsid w:val="00223B9D"/>
    <w:rsid w:val="00223C18"/>
    <w:rsid w:val="00223CB8"/>
    <w:rsid w:val="00223D78"/>
    <w:rsid w:val="00223E35"/>
    <w:rsid w:val="002243E1"/>
    <w:rsid w:val="002245C8"/>
    <w:rsid w:val="002245E7"/>
    <w:rsid w:val="00224653"/>
    <w:rsid w:val="00224B47"/>
    <w:rsid w:val="00224BEC"/>
    <w:rsid w:val="00224DF6"/>
    <w:rsid w:val="00224F78"/>
    <w:rsid w:val="002252A7"/>
    <w:rsid w:val="002253CE"/>
    <w:rsid w:val="002253E1"/>
    <w:rsid w:val="00225521"/>
    <w:rsid w:val="002256E1"/>
    <w:rsid w:val="00225CD5"/>
    <w:rsid w:val="00225E6E"/>
    <w:rsid w:val="00225EBF"/>
    <w:rsid w:val="00225FBC"/>
    <w:rsid w:val="002260FE"/>
    <w:rsid w:val="002261DE"/>
    <w:rsid w:val="002263C2"/>
    <w:rsid w:val="002267F6"/>
    <w:rsid w:val="00226846"/>
    <w:rsid w:val="00226AEC"/>
    <w:rsid w:val="00226B66"/>
    <w:rsid w:val="00226CEE"/>
    <w:rsid w:val="00226CF7"/>
    <w:rsid w:val="00226E42"/>
    <w:rsid w:val="00226E58"/>
    <w:rsid w:val="00227244"/>
    <w:rsid w:val="0022738E"/>
    <w:rsid w:val="0022757B"/>
    <w:rsid w:val="00227811"/>
    <w:rsid w:val="00227938"/>
    <w:rsid w:val="00227D8B"/>
    <w:rsid w:val="00227D91"/>
    <w:rsid w:val="00227E7A"/>
    <w:rsid w:val="00227FDD"/>
    <w:rsid w:val="002300C1"/>
    <w:rsid w:val="00230977"/>
    <w:rsid w:val="00230B29"/>
    <w:rsid w:val="00231006"/>
    <w:rsid w:val="002313CB"/>
    <w:rsid w:val="00231555"/>
    <w:rsid w:val="00231568"/>
    <w:rsid w:val="002318E2"/>
    <w:rsid w:val="00232024"/>
    <w:rsid w:val="00232584"/>
    <w:rsid w:val="002326FA"/>
    <w:rsid w:val="002327DF"/>
    <w:rsid w:val="00232DF4"/>
    <w:rsid w:val="00232F75"/>
    <w:rsid w:val="00233058"/>
    <w:rsid w:val="002332BD"/>
    <w:rsid w:val="00233915"/>
    <w:rsid w:val="00233A21"/>
    <w:rsid w:val="00233CB3"/>
    <w:rsid w:val="00233FFB"/>
    <w:rsid w:val="002344F9"/>
    <w:rsid w:val="00234631"/>
    <w:rsid w:val="00234641"/>
    <w:rsid w:val="002346E2"/>
    <w:rsid w:val="00234862"/>
    <w:rsid w:val="002348C7"/>
    <w:rsid w:val="002349DB"/>
    <w:rsid w:val="00234A87"/>
    <w:rsid w:val="00234BA5"/>
    <w:rsid w:val="00234BDF"/>
    <w:rsid w:val="00234CB6"/>
    <w:rsid w:val="00234CCC"/>
    <w:rsid w:val="00234FC4"/>
    <w:rsid w:val="002353F6"/>
    <w:rsid w:val="0023555D"/>
    <w:rsid w:val="002359CE"/>
    <w:rsid w:val="00235CFE"/>
    <w:rsid w:val="00235DD3"/>
    <w:rsid w:val="00236163"/>
    <w:rsid w:val="00236237"/>
    <w:rsid w:val="002363FD"/>
    <w:rsid w:val="00236771"/>
    <w:rsid w:val="00236A0D"/>
    <w:rsid w:val="00237270"/>
    <w:rsid w:val="0023746F"/>
    <w:rsid w:val="00237485"/>
    <w:rsid w:val="00237755"/>
    <w:rsid w:val="002379D4"/>
    <w:rsid w:val="00237B37"/>
    <w:rsid w:val="00237BFF"/>
    <w:rsid w:val="00237C14"/>
    <w:rsid w:val="00237D50"/>
    <w:rsid w:val="00237E2C"/>
    <w:rsid w:val="00237EDB"/>
    <w:rsid w:val="00240136"/>
    <w:rsid w:val="0024029E"/>
    <w:rsid w:val="002404F0"/>
    <w:rsid w:val="00240BCD"/>
    <w:rsid w:val="00240C03"/>
    <w:rsid w:val="00240CA7"/>
    <w:rsid w:val="00240DAE"/>
    <w:rsid w:val="00240DCF"/>
    <w:rsid w:val="00241372"/>
    <w:rsid w:val="002413FD"/>
    <w:rsid w:val="0024154D"/>
    <w:rsid w:val="00241607"/>
    <w:rsid w:val="002418CD"/>
    <w:rsid w:val="00241B7D"/>
    <w:rsid w:val="00242176"/>
    <w:rsid w:val="0024231A"/>
    <w:rsid w:val="00242487"/>
    <w:rsid w:val="0024266F"/>
    <w:rsid w:val="002428D3"/>
    <w:rsid w:val="00242BD1"/>
    <w:rsid w:val="00243415"/>
    <w:rsid w:val="00243490"/>
    <w:rsid w:val="002434D5"/>
    <w:rsid w:val="00243564"/>
    <w:rsid w:val="002435B0"/>
    <w:rsid w:val="00243847"/>
    <w:rsid w:val="00243B63"/>
    <w:rsid w:val="00243CBF"/>
    <w:rsid w:val="00243E13"/>
    <w:rsid w:val="00243F71"/>
    <w:rsid w:val="00243FBD"/>
    <w:rsid w:val="00244016"/>
    <w:rsid w:val="00244343"/>
    <w:rsid w:val="0024445E"/>
    <w:rsid w:val="002445A8"/>
    <w:rsid w:val="0024475F"/>
    <w:rsid w:val="00244761"/>
    <w:rsid w:val="00244DD4"/>
    <w:rsid w:val="0024553A"/>
    <w:rsid w:val="002457B6"/>
    <w:rsid w:val="00245D69"/>
    <w:rsid w:val="00246082"/>
    <w:rsid w:val="002461B2"/>
    <w:rsid w:val="00246209"/>
    <w:rsid w:val="00246249"/>
    <w:rsid w:val="00246276"/>
    <w:rsid w:val="00246481"/>
    <w:rsid w:val="00246598"/>
    <w:rsid w:val="002466F1"/>
    <w:rsid w:val="00246774"/>
    <w:rsid w:val="00246A37"/>
    <w:rsid w:val="00246B25"/>
    <w:rsid w:val="00246F0D"/>
    <w:rsid w:val="0024719F"/>
    <w:rsid w:val="00247308"/>
    <w:rsid w:val="002474E4"/>
    <w:rsid w:val="00247A42"/>
    <w:rsid w:val="00247F7E"/>
    <w:rsid w:val="00250346"/>
    <w:rsid w:val="00250758"/>
    <w:rsid w:val="00250847"/>
    <w:rsid w:val="00250D61"/>
    <w:rsid w:val="00250F9E"/>
    <w:rsid w:val="00250FE4"/>
    <w:rsid w:val="00251843"/>
    <w:rsid w:val="00251CA5"/>
    <w:rsid w:val="00251D03"/>
    <w:rsid w:val="00251E65"/>
    <w:rsid w:val="00251E70"/>
    <w:rsid w:val="0025281D"/>
    <w:rsid w:val="00252898"/>
    <w:rsid w:val="00252952"/>
    <w:rsid w:val="00252B30"/>
    <w:rsid w:val="00252B7E"/>
    <w:rsid w:val="00252BA8"/>
    <w:rsid w:val="00252C14"/>
    <w:rsid w:val="00252C9B"/>
    <w:rsid w:val="00252CA1"/>
    <w:rsid w:val="00252EAF"/>
    <w:rsid w:val="00252EB1"/>
    <w:rsid w:val="00253036"/>
    <w:rsid w:val="0025333D"/>
    <w:rsid w:val="002533AD"/>
    <w:rsid w:val="00253532"/>
    <w:rsid w:val="0025379F"/>
    <w:rsid w:val="002538C4"/>
    <w:rsid w:val="00253B37"/>
    <w:rsid w:val="0025406D"/>
    <w:rsid w:val="00254164"/>
    <w:rsid w:val="0025487B"/>
    <w:rsid w:val="002549B7"/>
    <w:rsid w:val="00254C1D"/>
    <w:rsid w:val="00254CE6"/>
    <w:rsid w:val="002550E8"/>
    <w:rsid w:val="00255116"/>
    <w:rsid w:val="0025519A"/>
    <w:rsid w:val="00255210"/>
    <w:rsid w:val="002552BB"/>
    <w:rsid w:val="0025541D"/>
    <w:rsid w:val="00255449"/>
    <w:rsid w:val="002556BB"/>
    <w:rsid w:val="002557F0"/>
    <w:rsid w:val="00255D69"/>
    <w:rsid w:val="00255F5C"/>
    <w:rsid w:val="00255FAE"/>
    <w:rsid w:val="00256048"/>
    <w:rsid w:val="002562FB"/>
    <w:rsid w:val="00256422"/>
    <w:rsid w:val="00256446"/>
    <w:rsid w:val="0025645B"/>
    <w:rsid w:val="002564F3"/>
    <w:rsid w:val="0025680C"/>
    <w:rsid w:val="0025681C"/>
    <w:rsid w:val="002569D3"/>
    <w:rsid w:val="00256A19"/>
    <w:rsid w:val="00256AD9"/>
    <w:rsid w:val="00256B62"/>
    <w:rsid w:val="00256D4D"/>
    <w:rsid w:val="0025710C"/>
    <w:rsid w:val="00257326"/>
    <w:rsid w:val="002574C8"/>
    <w:rsid w:val="002575EB"/>
    <w:rsid w:val="00257651"/>
    <w:rsid w:val="0025766D"/>
    <w:rsid w:val="002576EC"/>
    <w:rsid w:val="002577A4"/>
    <w:rsid w:val="002578AC"/>
    <w:rsid w:val="00257DE0"/>
    <w:rsid w:val="00260132"/>
    <w:rsid w:val="0026043E"/>
    <w:rsid w:val="00260555"/>
    <w:rsid w:val="002605A5"/>
    <w:rsid w:val="002605ED"/>
    <w:rsid w:val="00260778"/>
    <w:rsid w:val="0026077E"/>
    <w:rsid w:val="0026078C"/>
    <w:rsid w:val="00260829"/>
    <w:rsid w:val="00260A11"/>
    <w:rsid w:val="00260A15"/>
    <w:rsid w:val="00260AFE"/>
    <w:rsid w:val="00260CCE"/>
    <w:rsid w:val="00260D42"/>
    <w:rsid w:val="00260D90"/>
    <w:rsid w:val="00260EFE"/>
    <w:rsid w:val="00261218"/>
    <w:rsid w:val="002613A1"/>
    <w:rsid w:val="002613EE"/>
    <w:rsid w:val="0026157B"/>
    <w:rsid w:val="00261669"/>
    <w:rsid w:val="00261772"/>
    <w:rsid w:val="00261DE3"/>
    <w:rsid w:val="00261F3A"/>
    <w:rsid w:val="002620CA"/>
    <w:rsid w:val="002624A3"/>
    <w:rsid w:val="00262524"/>
    <w:rsid w:val="00262711"/>
    <w:rsid w:val="00262BBF"/>
    <w:rsid w:val="00262FE5"/>
    <w:rsid w:val="00263274"/>
    <w:rsid w:val="00263499"/>
    <w:rsid w:val="002634EC"/>
    <w:rsid w:val="0026399E"/>
    <w:rsid w:val="00263A53"/>
    <w:rsid w:val="00263DE2"/>
    <w:rsid w:val="00263DF1"/>
    <w:rsid w:val="00264207"/>
    <w:rsid w:val="0026489A"/>
    <w:rsid w:val="00264A85"/>
    <w:rsid w:val="00264B62"/>
    <w:rsid w:val="00264BA7"/>
    <w:rsid w:val="00264D67"/>
    <w:rsid w:val="00264D92"/>
    <w:rsid w:val="00264E33"/>
    <w:rsid w:val="00264FF8"/>
    <w:rsid w:val="00265027"/>
    <w:rsid w:val="002651D5"/>
    <w:rsid w:val="00265370"/>
    <w:rsid w:val="002653E2"/>
    <w:rsid w:val="00265A8D"/>
    <w:rsid w:val="00265F18"/>
    <w:rsid w:val="002662A5"/>
    <w:rsid w:val="00266890"/>
    <w:rsid w:val="002669A0"/>
    <w:rsid w:val="00266A6A"/>
    <w:rsid w:val="00266B94"/>
    <w:rsid w:val="00266D24"/>
    <w:rsid w:val="002671B5"/>
    <w:rsid w:val="00267525"/>
    <w:rsid w:val="002679C9"/>
    <w:rsid w:val="00267A00"/>
    <w:rsid w:val="00267AF3"/>
    <w:rsid w:val="002700D9"/>
    <w:rsid w:val="002700F1"/>
    <w:rsid w:val="00270183"/>
    <w:rsid w:val="00270198"/>
    <w:rsid w:val="002701D5"/>
    <w:rsid w:val="002702DD"/>
    <w:rsid w:val="00270318"/>
    <w:rsid w:val="00270548"/>
    <w:rsid w:val="002705A7"/>
    <w:rsid w:val="0027070E"/>
    <w:rsid w:val="00270953"/>
    <w:rsid w:val="00270FB1"/>
    <w:rsid w:val="00271040"/>
    <w:rsid w:val="00271050"/>
    <w:rsid w:val="0027108D"/>
    <w:rsid w:val="002710A1"/>
    <w:rsid w:val="0027128B"/>
    <w:rsid w:val="002713BC"/>
    <w:rsid w:val="002714A1"/>
    <w:rsid w:val="002714F5"/>
    <w:rsid w:val="0027159B"/>
    <w:rsid w:val="00271662"/>
    <w:rsid w:val="00271932"/>
    <w:rsid w:val="00271C5B"/>
    <w:rsid w:val="00271C6B"/>
    <w:rsid w:val="0027200D"/>
    <w:rsid w:val="00272271"/>
    <w:rsid w:val="002723E6"/>
    <w:rsid w:val="00272AE8"/>
    <w:rsid w:val="00272BEB"/>
    <w:rsid w:val="00272C5B"/>
    <w:rsid w:val="00272E70"/>
    <w:rsid w:val="0027331C"/>
    <w:rsid w:val="00273444"/>
    <w:rsid w:val="00273588"/>
    <w:rsid w:val="00273753"/>
    <w:rsid w:val="002737D1"/>
    <w:rsid w:val="00273D0C"/>
    <w:rsid w:val="00273F37"/>
    <w:rsid w:val="00273FE4"/>
    <w:rsid w:val="00274065"/>
    <w:rsid w:val="002740DF"/>
    <w:rsid w:val="0027410A"/>
    <w:rsid w:val="002743A7"/>
    <w:rsid w:val="002743E5"/>
    <w:rsid w:val="002743EB"/>
    <w:rsid w:val="00274471"/>
    <w:rsid w:val="00274633"/>
    <w:rsid w:val="002747D0"/>
    <w:rsid w:val="002749E2"/>
    <w:rsid w:val="00274A0F"/>
    <w:rsid w:val="00274A12"/>
    <w:rsid w:val="00274C4C"/>
    <w:rsid w:val="00274D99"/>
    <w:rsid w:val="00274EA2"/>
    <w:rsid w:val="002750D9"/>
    <w:rsid w:val="00275306"/>
    <w:rsid w:val="0027531A"/>
    <w:rsid w:val="002753D1"/>
    <w:rsid w:val="00275502"/>
    <w:rsid w:val="002755F3"/>
    <w:rsid w:val="0027562B"/>
    <w:rsid w:val="00275918"/>
    <w:rsid w:val="00275AE7"/>
    <w:rsid w:val="00275B91"/>
    <w:rsid w:val="00275C97"/>
    <w:rsid w:val="00275CB5"/>
    <w:rsid w:val="00275CC8"/>
    <w:rsid w:val="00275EE9"/>
    <w:rsid w:val="0027606E"/>
    <w:rsid w:val="00276343"/>
    <w:rsid w:val="0027635A"/>
    <w:rsid w:val="002763B6"/>
    <w:rsid w:val="0027643F"/>
    <w:rsid w:val="00276A0F"/>
    <w:rsid w:val="00276AE4"/>
    <w:rsid w:val="00276B01"/>
    <w:rsid w:val="00276EAD"/>
    <w:rsid w:val="00277495"/>
    <w:rsid w:val="0027789C"/>
    <w:rsid w:val="002802AB"/>
    <w:rsid w:val="00280372"/>
    <w:rsid w:val="00280374"/>
    <w:rsid w:val="0028075B"/>
    <w:rsid w:val="002809AC"/>
    <w:rsid w:val="00280A41"/>
    <w:rsid w:val="00280F43"/>
    <w:rsid w:val="00280FF0"/>
    <w:rsid w:val="00281217"/>
    <w:rsid w:val="00281388"/>
    <w:rsid w:val="00281751"/>
    <w:rsid w:val="00281802"/>
    <w:rsid w:val="002818D0"/>
    <w:rsid w:val="00281904"/>
    <w:rsid w:val="00281B03"/>
    <w:rsid w:val="00281C09"/>
    <w:rsid w:val="00281D25"/>
    <w:rsid w:val="00281E32"/>
    <w:rsid w:val="00281FEE"/>
    <w:rsid w:val="00282048"/>
    <w:rsid w:val="002820F0"/>
    <w:rsid w:val="00282219"/>
    <w:rsid w:val="00282269"/>
    <w:rsid w:val="00282289"/>
    <w:rsid w:val="002823FE"/>
    <w:rsid w:val="002824B6"/>
    <w:rsid w:val="002826D5"/>
    <w:rsid w:val="002826F3"/>
    <w:rsid w:val="00282A73"/>
    <w:rsid w:val="00282B8F"/>
    <w:rsid w:val="00282C92"/>
    <w:rsid w:val="00282CF0"/>
    <w:rsid w:val="00282F11"/>
    <w:rsid w:val="0028305B"/>
    <w:rsid w:val="002834F4"/>
    <w:rsid w:val="0028354A"/>
    <w:rsid w:val="002835C9"/>
    <w:rsid w:val="0028360C"/>
    <w:rsid w:val="0028371A"/>
    <w:rsid w:val="00283758"/>
    <w:rsid w:val="00283885"/>
    <w:rsid w:val="002838BF"/>
    <w:rsid w:val="002838D9"/>
    <w:rsid w:val="00283954"/>
    <w:rsid w:val="002839A3"/>
    <w:rsid w:val="002839FC"/>
    <w:rsid w:val="00283A15"/>
    <w:rsid w:val="00283A39"/>
    <w:rsid w:val="00283D11"/>
    <w:rsid w:val="00284049"/>
    <w:rsid w:val="00284351"/>
    <w:rsid w:val="00284434"/>
    <w:rsid w:val="00284602"/>
    <w:rsid w:val="0028461B"/>
    <w:rsid w:val="00284692"/>
    <w:rsid w:val="00284934"/>
    <w:rsid w:val="00284CF7"/>
    <w:rsid w:val="00284DD9"/>
    <w:rsid w:val="00284F72"/>
    <w:rsid w:val="00285436"/>
    <w:rsid w:val="0028583E"/>
    <w:rsid w:val="0028584D"/>
    <w:rsid w:val="00285B71"/>
    <w:rsid w:val="00285B72"/>
    <w:rsid w:val="00285C33"/>
    <w:rsid w:val="00285C60"/>
    <w:rsid w:val="00285C61"/>
    <w:rsid w:val="00285E9F"/>
    <w:rsid w:val="00286279"/>
    <w:rsid w:val="00286470"/>
    <w:rsid w:val="002865E2"/>
    <w:rsid w:val="00286AAC"/>
    <w:rsid w:val="00286ABD"/>
    <w:rsid w:val="00286AEC"/>
    <w:rsid w:val="00286B1E"/>
    <w:rsid w:val="00286C81"/>
    <w:rsid w:val="00286DE2"/>
    <w:rsid w:val="00287036"/>
    <w:rsid w:val="002870A9"/>
    <w:rsid w:val="00287583"/>
    <w:rsid w:val="00287904"/>
    <w:rsid w:val="00287912"/>
    <w:rsid w:val="00287B6D"/>
    <w:rsid w:val="00287BE4"/>
    <w:rsid w:val="00287D20"/>
    <w:rsid w:val="00287E8B"/>
    <w:rsid w:val="00290296"/>
    <w:rsid w:val="00290447"/>
    <w:rsid w:val="00290812"/>
    <w:rsid w:val="002909D9"/>
    <w:rsid w:val="00290A54"/>
    <w:rsid w:val="00290A6B"/>
    <w:rsid w:val="00290AA2"/>
    <w:rsid w:val="00290B8A"/>
    <w:rsid w:val="00290D95"/>
    <w:rsid w:val="00290E2A"/>
    <w:rsid w:val="00291019"/>
    <w:rsid w:val="0029141A"/>
    <w:rsid w:val="0029164A"/>
    <w:rsid w:val="002917E4"/>
    <w:rsid w:val="00291A2D"/>
    <w:rsid w:val="00291A5A"/>
    <w:rsid w:val="00291B58"/>
    <w:rsid w:val="00291DB8"/>
    <w:rsid w:val="00291DD4"/>
    <w:rsid w:val="00291E95"/>
    <w:rsid w:val="00291F21"/>
    <w:rsid w:val="00291F42"/>
    <w:rsid w:val="002920C9"/>
    <w:rsid w:val="00292207"/>
    <w:rsid w:val="0029230A"/>
    <w:rsid w:val="00292484"/>
    <w:rsid w:val="00292753"/>
    <w:rsid w:val="00292828"/>
    <w:rsid w:val="00292835"/>
    <w:rsid w:val="00292930"/>
    <w:rsid w:val="00292A12"/>
    <w:rsid w:val="00292A5C"/>
    <w:rsid w:val="00292A76"/>
    <w:rsid w:val="00292A79"/>
    <w:rsid w:val="00292F89"/>
    <w:rsid w:val="002930B7"/>
    <w:rsid w:val="002935B5"/>
    <w:rsid w:val="002936C4"/>
    <w:rsid w:val="00293862"/>
    <w:rsid w:val="00293F34"/>
    <w:rsid w:val="00293F9F"/>
    <w:rsid w:val="00294326"/>
    <w:rsid w:val="002944E7"/>
    <w:rsid w:val="00294552"/>
    <w:rsid w:val="0029458C"/>
    <w:rsid w:val="00294757"/>
    <w:rsid w:val="00294777"/>
    <w:rsid w:val="002947EB"/>
    <w:rsid w:val="00294AAB"/>
    <w:rsid w:val="00294AB6"/>
    <w:rsid w:val="00294FB1"/>
    <w:rsid w:val="00295236"/>
    <w:rsid w:val="00295368"/>
    <w:rsid w:val="002953F5"/>
    <w:rsid w:val="002955D1"/>
    <w:rsid w:val="0029571E"/>
    <w:rsid w:val="002958C8"/>
    <w:rsid w:val="00296134"/>
    <w:rsid w:val="0029654E"/>
    <w:rsid w:val="00296748"/>
    <w:rsid w:val="002968FB"/>
    <w:rsid w:val="00296973"/>
    <w:rsid w:val="00296A00"/>
    <w:rsid w:val="00296E2B"/>
    <w:rsid w:val="00296E7C"/>
    <w:rsid w:val="00296EAC"/>
    <w:rsid w:val="00297185"/>
    <w:rsid w:val="002972A1"/>
    <w:rsid w:val="0029732E"/>
    <w:rsid w:val="00297604"/>
    <w:rsid w:val="002978FA"/>
    <w:rsid w:val="00297998"/>
    <w:rsid w:val="00297E9C"/>
    <w:rsid w:val="00297F83"/>
    <w:rsid w:val="002A00C2"/>
    <w:rsid w:val="002A0189"/>
    <w:rsid w:val="002A01B0"/>
    <w:rsid w:val="002A02A5"/>
    <w:rsid w:val="002A0A43"/>
    <w:rsid w:val="002A0EE0"/>
    <w:rsid w:val="002A0F8D"/>
    <w:rsid w:val="002A1192"/>
    <w:rsid w:val="002A1280"/>
    <w:rsid w:val="002A140E"/>
    <w:rsid w:val="002A1419"/>
    <w:rsid w:val="002A14A3"/>
    <w:rsid w:val="002A14E8"/>
    <w:rsid w:val="002A15D8"/>
    <w:rsid w:val="002A1659"/>
    <w:rsid w:val="002A16B3"/>
    <w:rsid w:val="002A1810"/>
    <w:rsid w:val="002A18DD"/>
    <w:rsid w:val="002A197C"/>
    <w:rsid w:val="002A1ECE"/>
    <w:rsid w:val="002A2336"/>
    <w:rsid w:val="002A2773"/>
    <w:rsid w:val="002A2D91"/>
    <w:rsid w:val="002A2E64"/>
    <w:rsid w:val="002A2FF9"/>
    <w:rsid w:val="002A3443"/>
    <w:rsid w:val="002A3682"/>
    <w:rsid w:val="002A3727"/>
    <w:rsid w:val="002A3BD6"/>
    <w:rsid w:val="002A3CC4"/>
    <w:rsid w:val="002A3E21"/>
    <w:rsid w:val="002A3EA8"/>
    <w:rsid w:val="002A4032"/>
    <w:rsid w:val="002A4295"/>
    <w:rsid w:val="002A42D4"/>
    <w:rsid w:val="002A4432"/>
    <w:rsid w:val="002A465F"/>
    <w:rsid w:val="002A48FC"/>
    <w:rsid w:val="002A4A22"/>
    <w:rsid w:val="002A4A68"/>
    <w:rsid w:val="002A4AD0"/>
    <w:rsid w:val="002A4BAE"/>
    <w:rsid w:val="002A4C05"/>
    <w:rsid w:val="002A4C55"/>
    <w:rsid w:val="002A4CD7"/>
    <w:rsid w:val="002A4CEE"/>
    <w:rsid w:val="002A4F98"/>
    <w:rsid w:val="002A5510"/>
    <w:rsid w:val="002A5660"/>
    <w:rsid w:val="002A57B3"/>
    <w:rsid w:val="002A5838"/>
    <w:rsid w:val="002A58E8"/>
    <w:rsid w:val="002A5955"/>
    <w:rsid w:val="002A5ADA"/>
    <w:rsid w:val="002A5B4F"/>
    <w:rsid w:val="002A5CC9"/>
    <w:rsid w:val="002A5DD2"/>
    <w:rsid w:val="002A5EBE"/>
    <w:rsid w:val="002A60C9"/>
    <w:rsid w:val="002A6150"/>
    <w:rsid w:val="002A64FC"/>
    <w:rsid w:val="002A6C50"/>
    <w:rsid w:val="002A6DA5"/>
    <w:rsid w:val="002A6DFB"/>
    <w:rsid w:val="002A6E74"/>
    <w:rsid w:val="002A710C"/>
    <w:rsid w:val="002A71E1"/>
    <w:rsid w:val="002A723B"/>
    <w:rsid w:val="002A7328"/>
    <w:rsid w:val="002A7809"/>
    <w:rsid w:val="002A78C5"/>
    <w:rsid w:val="002A795F"/>
    <w:rsid w:val="002B00DB"/>
    <w:rsid w:val="002B0462"/>
    <w:rsid w:val="002B0547"/>
    <w:rsid w:val="002B0B2A"/>
    <w:rsid w:val="002B0B7E"/>
    <w:rsid w:val="002B0EA5"/>
    <w:rsid w:val="002B0EAB"/>
    <w:rsid w:val="002B0F67"/>
    <w:rsid w:val="002B11C0"/>
    <w:rsid w:val="002B12D5"/>
    <w:rsid w:val="002B145C"/>
    <w:rsid w:val="002B1467"/>
    <w:rsid w:val="002B1B04"/>
    <w:rsid w:val="002B1CAD"/>
    <w:rsid w:val="002B1F67"/>
    <w:rsid w:val="002B2099"/>
    <w:rsid w:val="002B2111"/>
    <w:rsid w:val="002B2180"/>
    <w:rsid w:val="002B2421"/>
    <w:rsid w:val="002B2423"/>
    <w:rsid w:val="002B2508"/>
    <w:rsid w:val="002B26A5"/>
    <w:rsid w:val="002B2831"/>
    <w:rsid w:val="002B28D4"/>
    <w:rsid w:val="002B29A0"/>
    <w:rsid w:val="002B2A1E"/>
    <w:rsid w:val="002B2C42"/>
    <w:rsid w:val="002B2C95"/>
    <w:rsid w:val="002B2CD8"/>
    <w:rsid w:val="002B2CE1"/>
    <w:rsid w:val="002B2E80"/>
    <w:rsid w:val="002B30CF"/>
    <w:rsid w:val="002B30DF"/>
    <w:rsid w:val="002B3228"/>
    <w:rsid w:val="002B335B"/>
    <w:rsid w:val="002B3585"/>
    <w:rsid w:val="002B361B"/>
    <w:rsid w:val="002B3BB6"/>
    <w:rsid w:val="002B3C41"/>
    <w:rsid w:val="002B3F11"/>
    <w:rsid w:val="002B40BC"/>
    <w:rsid w:val="002B41D4"/>
    <w:rsid w:val="002B4597"/>
    <w:rsid w:val="002B4864"/>
    <w:rsid w:val="002B4DEB"/>
    <w:rsid w:val="002B4E4A"/>
    <w:rsid w:val="002B4F6B"/>
    <w:rsid w:val="002B501A"/>
    <w:rsid w:val="002B510E"/>
    <w:rsid w:val="002B5241"/>
    <w:rsid w:val="002B55F1"/>
    <w:rsid w:val="002B55F7"/>
    <w:rsid w:val="002B57E1"/>
    <w:rsid w:val="002B59D2"/>
    <w:rsid w:val="002B5D83"/>
    <w:rsid w:val="002B6274"/>
    <w:rsid w:val="002B632E"/>
    <w:rsid w:val="002B653B"/>
    <w:rsid w:val="002B656A"/>
    <w:rsid w:val="002B6676"/>
    <w:rsid w:val="002B667E"/>
    <w:rsid w:val="002B6997"/>
    <w:rsid w:val="002B6D35"/>
    <w:rsid w:val="002B6EA7"/>
    <w:rsid w:val="002B7212"/>
    <w:rsid w:val="002B725C"/>
    <w:rsid w:val="002B7355"/>
    <w:rsid w:val="002B738C"/>
    <w:rsid w:val="002B7397"/>
    <w:rsid w:val="002B760B"/>
    <w:rsid w:val="002B760F"/>
    <w:rsid w:val="002B762B"/>
    <w:rsid w:val="002B7DC5"/>
    <w:rsid w:val="002C0002"/>
    <w:rsid w:val="002C0063"/>
    <w:rsid w:val="002C0092"/>
    <w:rsid w:val="002C0116"/>
    <w:rsid w:val="002C014B"/>
    <w:rsid w:val="002C015B"/>
    <w:rsid w:val="002C01BA"/>
    <w:rsid w:val="002C05F9"/>
    <w:rsid w:val="002C078F"/>
    <w:rsid w:val="002C08B5"/>
    <w:rsid w:val="002C0992"/>
    <w:rsid w:val="002C0BE1"/>
    <w:rsid w:val="002C0EDB"/>
    <w:rsid w:val="002C0F30"/>
    <w:rsid w:val="002C11DF"/>
    <w:rsid w:val="002C1418"/>
    <w:rsid w:val="002C1457"/>
    <w:rsid w:val="002C14B2"/>
    <w:rsid w:val="002C154C"/>
    <w:rsid w:val="002C182A"/>
    <w:rsid w:val="002C1856"/>
    <w:rsid w:val="002C193A"/>
    <w:rsid w:val="002C193F"/>
    <w:rsid w:val="002C1B91"/>
    <w:rsid w:val="002C1CD6"/>
    <w:rsid w:val="002C1FFE"/>
    <w:rsid w:val="002C230D"/>
    <w:rsid w:val="002C26C7"/>
    <w:rsid w:val="002C277D"/>
    <w:rsid w:val="002C2892"/>
    <w:rsid w:val="002C28AB"/>
    <w:rsid w:val="002C2950"/>
    <w:rsid w:val="002C295B"/>
    <w:rsid w:val="002C2C11"/>
    <w:rsid w:val="002C2C89"/>
    <w:rsid w:val="002C2CFD"/>
    <w:rsid w:val="002C2EFE"/>
    <w:rsid w:val="002C3069"/>
    <w:rsid w:val="002C3443"/>
    <w:rsid w:val="002C34AD"/>
    <w:rsid w:val="002C35C6"/>
    <w:rsid w:val="002C3650"/>
    <w:rsid w:val="002C36D1"/>
    <w:rsid w:val="002C36D7"/>
    <w:rsid w:val="002C37B1"/>
    <w:rsid w:val="002C37E5"/>
    <w:rsid w:val="002C3826"/>
    <w:rsid w:val="002C391B"/>
    <w:rsid w:val="002C3C3F"/>
    <w:rsid w:val="002C3CAE"/>
    <w:rsid w:val="002C3CCB"/>
    <w:rsid w:val="002C3FE3"/>
    <w:rsid w:val="002C4451"/>
    <w:rsid w:val="002C4804"/>
    <w:rsid w:val="002C4865"/>
    <w:rsid w:val="002C4ABC"/>
    <w:rsid w:val="002C4B94"/>
    <w:rsid w:val="002C4CAE"/>
    <w:rsid w:val="002C4E12"/>
    <w:rsid w:val="002C4E21"/>
    <w:rsid w:val="002C4F3C"/>
    <w:rsid w:val="002C4FC6"/>
    <w:rsid w:val="002C51F1"/>
    <w:rsid w:val="002C5594"/>
    <w:rsid w:val="002C566A"/>
    <w:rsid w:val="002C575B"/>
    <w:rsid w:val="002C5839"/>
    <w:rsid w:val="002C59B3"/>
    <w:rsid w:val="002C59B6"/>
    <w:rsid w:val="002C59DE"/>
    <w:rsid w:val="002C5B34"/>
    <w:rsid w:val="002C5DFD"/>
    <w:rsid w:val="002C6166"/>
    <w:rsid w:val="002C62FD"/>
    <w:rsid w:val="002C650E"/>
    <w:rsid w:val="002C6580"/>
    <w:rsid w:val="002C65C5"/>
    <w:rsid w:val="002C6674"/>
    <w:rsid w:val="002C6D3A"/>
    <w:rsid w:val="002C6EA1"/>
    <w:rsid w:val="002C7139"/>
    <w:rsid w:val="002C73BF"/>
    <w:rsid w:val="002C74D0"/>
    <w:rsid w:val="002C795A"/>
    <w:rsid w:val="002C79AA"/>
    <w:rsid w:val="002C79B2"/>
    <w:rsid w:val="002C7A45"/>
    <w:rsid w:val="002C7B11"/>
    <w:rsid w:val="002C7B16"/>
    <w:rsid w:val="002C7C48"/>
    <w:rsid w:val="002C7CDB"/>
    <w:rsid w:val="002C7D3D"/>
    <w:rsid w:val="002C7DC6"/>
    <w:rsid w:val="002C7FF3"/>
    <w:rsid w:val="002D0073"/>
    <w:rsid w:val="002D033F"/>
    <w:rsid w:val="002D0351"/>
    <w:rsid w:val="002D0389"/>
    <w:rsid w:val="002D060F"/>
    <w:rsid w:val="002D066D"/>
    <w:rsid w:val="002D06C3"/>
    <w:rsid w:val="002D06DF"/>
    <w:rsid w:val="002D098E"/>
    <w:rsid w:val="002D0D5C"/>
    <w:rsid w:val="002D155F"/>
    <w:rsid w:val="002D1D3B"/>
    <w:rsid w:val="002D2045"/>
    <w:rsid w:val="002D252A"/>
    <w:rsid w:val="002D2632"/>
    <w:rsid w:val="002D295A"/>
    <w:rsid w:val="002D2B9A"/>
    <w:rsid w:val="002D2C99"/>
    <w:rsid w:val="002D2D68"/>
    <w:rsid w:val="002D3006"/>
    <w:rsid w:val="002D3322"/>
    <w:rsid w:val="002D335B"/>
    <w:rsid w:val="002D344E"/>
    <w:rsid w:val="002D34E5"/>
    <w:rsid w:val="002D35B9"/>
    <w:rsid w:val="002D38AA"/>
    <w:rsid w:val="002D3CFF"/>
    <w:rsid w:val="002D3FBB"/>
    <w:rsid w:val="002D4073"/>
    <w:rsid w:val="002D424A"/>
    <w:rsid w:val="002D4373"/>
    <w:rsid w:val="002D438B"/>
    <w:rsid w:val="002D43C3"/>
    <w:rsid w:val="002D4428"/>
    <w:rsid w:val="002D4469"/>
    <w:rsid w:val="002D4499"/>
    <w:rsid w:val="002D4795"/>
    <w:rsid w:val="002D4BD0"/>
    <w:rsid w:val="002D4BF9"/>
    <w:rsid w:val="002D5029"/>
    <w:rsid w:val="002D51F1"/>
    <w:rsid w:val="002D556F"/>
    <w:rsid w:val="002D558B"/>
    <w:rsid w:val="002D576F"/>
    <w:rsid w:val="002D58F5"/>
    <w:rsid w:val="002D5B6A"/>
    <w:rsid w:val="002D5BA1"/>
    <w:rsid w:val="002D6029"/>
    <w:rsid w:val="002D6276"/>
    <w:rsid w:val="002D6532"/>
    <w:rsid w:val="002D664C"/>
    <w:rsid w:val="002D6697"/>
    <w:rsid w:val="002D6708"/>
    <w:rsid w:val="002D6B0A"/>
    <w:rsid w:val="002D6C9B"/>
    <w:rsid w:val="002D6CCE"/>
    <w:rsid w:val="002D6E46"/>
    <w:rsid w:val="002D6FA6"/>
    <w:rsid w:val="002D7168"/>
    <w:rsid w:val="002D7251"/>
    <w:rsid w:val="002D73C5"/>
    <w:rsid w:val="002D7875"/>
    <w:rsid w:val="002D7CC0"/>
    <w:rsid w:val="002D7E5E"/>
    <w:rsid w:val="002D7EB5"/>
    <w:rsid w:val="002E05E0"/>
    <w:rsid w:val="002E07BD"/>
    <w:rsid w:val="002E083D"/>
    <w:rsid w:val="002E091E"/>
    <w:rsid w:val="002E0A53"/>
    <w:rsid w:val="002E0B70"/>
    <w:rsid w:val="002E0E57"/>
    <w:rsid w:val="002E11E1"/>
    <w:rsid w:val="002E125F"/>
    <w:rsid w:val="002E1452"/>
    <w:rsid w:val="002E14B5"/>
    <w:rsid w:val="002E1551"/>
    <w:rsid w:val="002E16FE"/>
    <w:rsid w:val="002E19E7"/>
    <w:rsid w:val="002E1B44"/>
    <w:rsid w:val="002E1DCC"/>
    <w:rsid w:val="002E2270"/>
    <w:rsid w:val="002E2534"/>
    <w:rsid w:val="002E256B"/>
    <w:rsid w:val="002E265F"/>
    <w:rsid w:val="002E2A8B"/>
    <w:rsid w:val="002E2A95"/>
    <w:rsid w:val="002E2D2A"/>
    <w:rsid w:val="002E2EFE"/>
    <w:rsid w:val="002E33A0"/>
    <w:rsid w:val="002E380A"/>
    <w:rsid w:val="002E39F1"/>
    <w:rsid w:val="002E3E69"/>
    <w:rsid w:val="002E43F4"/>
    <w:rsid w:val="002E444E"/>
    <w:rsid w:val="002E45FB"/>
    <w:rsid w:val="002E46D7"/>
    <w:rsid w:val="002E47EC"/>
    <w:rsid w:val="002E4900"/>
    <w:rsid w:val="002E490D"/>
    <w:rsid w:val="002E498C"/>
    <w:rsid w:val="002E4A13"/>
    <w:rsid w:val="002E4A1B"/>
    <w:rsid w:val="002E4AED"/>
    <w:rsid w:val="002E4BE6"/>
    <w:rsid w:val="002E4DF0"/>
    <w:rsid w:val="002E4F73"/>
    <w:rsid w:val="002E4F94"/>
    <w:rsid w:val="002E4FD3"/>
    <w:rsid w:val="002E504C"/>
    <w:rsid w:val="002E5068"/>
    <w:rsid w:val="002E533A"/>
    <w:rsid w:val="002E53E3"/>
    <w:rsid w:val="002E567F"/>
    <w:rsid w:val="002E58B2"/>
    <w:rsid w:val="002E5D08"/>
    <w:rsid w:val="002E5DD1"/>
    <w:rsid w:val="002E5E6B"/>
    <w:rsid w:val="002E5F1D"/>
    <w:rsid w:val="002E621E"/>
    <w:rsid w:val="002E6431"/>
    <w:rsid w:val="002E6594"/>
    <w:rsid w:val="002E66A8"/>
    <w:rsid w:val="002E6DF0"/>
    <w:rsid w:val="002E6ED4"/>
    <w:rsid w:val="002E6F9C"/>
    <w:rsid w:val="002E717C"/>
    <w:rsid w:val="002E7460"/>
    <w:rsid w:val="002E757A"/>
    <w:rsid w:val="002E75B1"/>
    <w:rsid w:val="002E787B"/>
    <w:rsid w:val="002E7E81"/>
    <w:rsid w:val="002E7F20"/>
    <w:rsid w:val="002F00E5"/>
    <w:rsid w:val="002F02B7"/>
    <w:rsid w:val="002F03EE"/>
    <w:rsid w:val="002F04FC"/>
    <w:rsid w:val="002F07C3"/>
    <w:rsid w:val="002F09E4"/>
    <w:rsid w:val="002F0B3A"/>
    <w:rsid w:val="002F0C87"/>
    <w:rsid w:val="002F0F98"/>
    <w:rsid w:val="002F1000"/>
    <w:rsid w:val="002F1131"/>
    <w:rsid w:val="002F1314"/>
    <w:rsid w:val="002F135E"/>
    <w:rsid w:val="002F1459"/>
    <w:rsid w:val="002F15EF"/>
    <w:rsid w:val="002F174B"/>
    <w:rsid w:val="002F1843"/>
    <w:rsid w:val="002F1851"/>
    <w:rsid w:val="002F19E5"/>
    <w:rsid w:val="002F1B2C"/>
    <w:rsid w:val="002F1D6A"/>
    <w:rsid w:val="002F1E7A"/>
    <w:rsid w:val="002F24FD"/>
    <w:rsid w:val="002F251A"/>
    <w:rsid w:val="002F274F"/>
    <w:rsid w:val="002F2D3B"/>
    <w:rsid w:val="002F2D41"/>
    <w:rsid w:val="002F2D5E"/>
    <w:rsid w:val="002F30EA"/>
    <w:rsid w:val="002F31C3"/>
    <w:rsid w:val="002F3269"/>
    <w:rsid w:val="002F32F8"/>
    <w:rsid w:val="002F3363"/>
    <w:rsid w:val="002F34AA"/>
    <w:rsid w:val="002F34E5"/>
    <w:rsid w:val="002F34FA"/>
    <w:rsid w:val="002F388F"/>
    <w:rsid w:val="002F3B4A"/>
    <w:rsid w:val="002F3B58"/>
    <w:rsid w:val="002F3C8C"/>
    <w:rsid w:val="002F3CFD"/>
    <w:rsid w:val="002F3D6A"/>
    <w:rsid w:val="002F3E36"/>
    <w:rsid w:val="002F3EAD"/>
    <w:rsid w:val="002F3ED1"/>
    <w:rsid w:val="002F41E9"/>
    <w:rsid w:val="002F457B"/>
    <w:rsid w:val="002F473B"/>
    <w:rsid w:val="002F47B4"/>
    <w:rsid w:val="002F4882"/>
    <w:rsid w:val="002F4908"/>
    <w:rsid w:val="002F4A3C"/>
    <w:rsid w:val="002F4DF9"/>
    <w:rsid w:val="002F4E1C"/>
    <w:rsid w:val="002F4F55"/>
    <w:rsid w:val="002F5094"/>
    <w:rsid w:val="002F53F1"/>
    <w:rsid w:val="002F567F"/>
    <w:rsid w:val="002F584C"/>
    <w:rsid w:val="002F5A92"/>
    <w:rsid w:val="002F5AF7"/>
    <w:rsid w:val="002F5B20"/>
    <w:rsid w:val="002F5B83"/>
    <w:rsid w:val="002F5BA6"/>
    <w:rsid w:val="002F5BAC"/>
    <w:rsid w:val="002F5D58"/>
    <w:rsid w:val="002F5EC0"/>
    <w:rsid w:val="002F6221"/>
    <w:rsid w:val="002F64C9"/>
    <w:rsid w:val="002F6867"/>
    <w:rsid w:val="002F6943"/>
    <w:rsid w:val="002F6B48"/>
    <w:rsid w:val="002F6C40"/>
    <w:rsid w:val="002F6CE7"/>
    <w:rsid w:val="002F6DCB"/>
    <w:rsid w:val="002F71FA"/>
    <w:rsid w:val="002F7260"/>
    <w:rsid w:val="002F76AE"/>
    <w:rsid w:val="002F779A"/>
    <w:rsid w:val="002F785A"/>
    <w:rsid w:val="002F78E0"/>
    <w:rsid w:val="002F79B5"/>
    <w:rsid w:val="002F7BA8"/>
    <w:rsid w:val="002F7DE5"/>
    <w:rsid w:val="002F7FE4"/>
    <w:rsid w:val="0030002D"/>
    <w:rsid w:val="00300296"/>
    <w:rsid w:val="0030036E"/>
    <w:rsid w:val="003004F3"/>
    <w:rsid w:val="003005BE"/>
    <w:rsid w:val="003006D6"/>
    <w:rsid w:val="0030078A"/>
    <w:rsid w:val="003007A5"/>
    <w:rsid w:val="003007F1"/>
    <w:rsid w:val="00300ACA"/>
    <w:rsid w:val="00300EB6"/>
    <w:rsid w:val="00301225"/>
    <w:rsid w:val="00301276"/>
    <w:rsid w:val="00301285"/>
    <w:rsid w:val="0030142D"/>
    <w:rsid w:val="003014FD"/>
    <w:rsid w:val="00301557"/>
    <w:rsid w:val="003015B9"/>
    <w:rsid w:val="003018EC"/>
    <w:rsid w:val="00301C16"/>
    <w:rsid w:val="00301E63"/>
    <w:rsid w:val="00301ED4"/>
    <w:rsid w:val="00301FD0"/>
    <w:rsid w:val="0030228E"/>
    <w:rsid w:val="00302481"/>
    <w:rsid w:val="00302791"/>
    <w:rsid w:val="003028D4"/>
    <w:rsid w:val="00302A8C"/>
    <w:rsid w:val="00302B87"/>
    <w:rsid w:val="00302C80"/>
    <w:rsid w:val="00302E52"/>
    <w:rsid w:val="00302E7E"/>
    <w:rsid w:val="00302EEF"/>
    <w:rsid w:val="003030FF"/>
    <w:rsid w:val="003038B4"/>
    <w:rsid w:val="00303A7A"/>
    <w:rsid w:val="0030468F"/>
    <w:rsid w:val="003048AF"/>
    <w:rsid w:val="003049ED"/>
    <w:rsid w:val="00304AE1"/>
    <w:rsid w:val="00304F29"/>
    <w:rsid w:val="0030527E"/>
    <w:rsid w:val="0030531A"/>
    <w:rsid w:val="00305330"/>
    <w:rsid w:val="00305333"/>
    <w:rsid w:val="00305371"/>
    <w:rsid w:val="003055EA"/>
    <w:rsid w:val="00305618"/>
    <w:rsid w:val="003056E7"/>
    <w:rsid w:val="0030577F"/>
    <w:rsid w:val="003059E5"/>
    <w:rsid w:val="00305A74"/>
    <w:rsid w:val="00305DEB"/>
    <w:rsid w:val="00305E2D"/>
    <w:rsid w:val="00305EAC"/>
    <w:rsid w:val="00306171"/>
    <w:rsid w:val="00306202"/>
    <w:rsid w:val="0030637F"/>
    <w:rsid w:val="00306953"/>
    <w:rsid w:val="00306A57"/>
    <w:rsid w:val="00306B87"/>
    <w:rsid w:val="00306D80"/>
    <w:rsid w:val="00306DEA"/>
    <w:rsid w:val="00306E87"/>
    <w:rsid w:val="00306E88"/>
    <w:rsid w:val="00306E94"/>
    <w:rsid w:val="003071F1"/>
    <w:rsid w:val="00307672"/>
    <w:rsid w:val="00307674"/>
    <w:rsid w:val="00307709"/>
    <w:rsid w:val="00307B31"/>
    <w:rsid w:val="00307CA6"/>
    <w:rsid w:val="00307D08"/>
    <w:rsid w:val="00307E1A"/>
    <w:rsid w:val="00307F45"/>
    <w:rsid w:val="00310245"/>
    <w:rsid w:val="00310260"/>
    <w:rsid w:val="0031032A"/>
    <w:rsid w:val="00310341"/>
    <w:rsid w:val="0031053F"/>
    <w:rsid w:val="00310716"/>
    <w:rsid w:val="003109D8"/>
    <w:rsid w:val="00310A40"/>
    <w:rsid w:val="00310A7D"/>
    <w:rsid w:val="00310B7C"/>
    <w:rsid w:val="00310CCA"/>
    <w:rsid w:val="00310EBA"/>
    <w:rsid w:val="00311025"/>
    <w:rsid w:val="003110CA"/>
    <w:rsid w:val="0031133C"/>
    <w:rsid w:val="003113B9"/>
    <w:rsid w:val="00311437"/>
    <w:rsid w:val="003116B8"/>
    <w:rsid w:val="003116DD"/>
    <w:rsid w:val="003117E2"/>
    <w:rsid w:val="00311C2D"/>
    <w:rsid w:val="00311CE6"/>
    <w:rsid w:val="00311EBE"/>
    <w:rsid w:val="0031229F"/>
    <w:rsid w:val="003124CA"/>
    <w:rsid w:val="00312759"/>
    <w:rsid w:val="003128A8"/>
    <w:rsid w:val="00312C41"/>
    <w:rsid w:val="0031306F"/>
    <w:rsid w:val="003131A1"/>
    <w:rsid w:val="0031322A"/>
    <w:rsid w:val="0031336B"/>
    <w:rsid w:val="00313482"/>
    <w:rsid w:val="003138C5"/>
    <w:rsid w:val="003138E9"/>
    <w:rsid w:val="00313EC9"/>
    <w:rsid w:val="00313F2D"/>
    <w:rsid w:val="00313FBC"/>
    <w:rsid w:val="00313FBE"/>
    <w:rsid w:val="00313FF3"/>
    <w:rsid w:val="003141E1"/>
    <w:rsid w:val="003142BC"/>
    <w:rsid w:val="0031437D"/>
    <w:rsid w:val="003144CE"/>
    <w:rsid w:val="0031465C"/>
    <w:rsid w:val="003146CD"/>
    <w:rsid w:val="003149D5"/>
    <w:rsid w:val="003149DA"/>
    <w:rsid w:val="00314B3B"/>
    <w:rsid w:val="00314C97"/>
    <w:rsid w:val="00314CBD"/>
    <w:rsid w:val="00314E1F"/>
    <w:rsid w:val="00314E34"/>
    <w:rsid w:val="003150B6"/>
    <w:rsid w:val="003152B7"/>
    <w:rsid w:val="0031535F"/>
    <w:rsid w:val="00315382"/>
    <w:rsid w:val="00315452"/>
    <w:rsid w:val="00315663"/>
    <w:rsid w:val="00315833"/>
    <w:rsid w:val="003158B0"/>
    <w:rsid w:val="00315AD2"/>
    <w:rsid w:val="00315B5D"/>
    <w:rsid w:val="00315D0D"/>
    <w:rsid w:val="00315DCD"/>
    <w:rsid w:val="00315F7C"/>
    <w:rsid w:val="00316287"/>
    <w:rsid w:val="00316428"/>
    <w:rsid w:val="0031648D"/>
    <w:rsid w:val="003166D1"/>
    <w:rsid w:val="003166EB"/>
    <w:rsid w:val="0031692D"/>
    <w:rsid w:val="00316962"/>
    <w:rsid w:val="00316A78"/>
    <w:rsid w:val="00316C09"/>
    <w:rsid w:val="00316ECA"/>
    <w:rsid w:val="00316FE4"/>
    <w:rsid w:val="00317058"/>
    <w:rsid w:val="00317824"/>
    <w:rsid w:val="003178DA"/>
    <w:rsid w:val="00317FFA"/>
    <w:rsid w:val="00320195"/>
    <w:rsid w:val="003204CC"/>
    <w:rsid w:val="0032077A"/>
    <w:rsid w:val="003207E0"/>
    <w:rsid w:val="00320B62"/>
    <w:rsid w:val="00320BB2"/>
    <w:rsid w:val="00320C17"/>
    <w:rsid w:val="00320EC3"/>
    <w:rsid w:val="00320F92"/>
    <w:rsid w:val="00321084"/>
    <w:rsid w:val="00321403"/>
    <w:rsid w:val="00321649"/>
    <w:rsid w:val="003217A8"/>
    <w:rsid w:val="003217E9"/>
    <w:rsid w:val="00321815"/>
    <w:rsid w:val="00321ACC"/>
    <w:rsid w:val="00321BA0"/>
    <w:rsid w:val="00321CAC"/>
    <w:rsid w:val="00321E46"/>
    <w:rsid w:val="0032223B"/>
    <w:rsid w:val="003224FB"/>
    <w:rsid w:val="003225A3"/>
    <w:rsid w:val="003227E7"/>
    <w:rsid w:val="00322939"/>
    <w:rsid w:val="00322C51"/>
    <w:rsid w:val="00322D6B"/>
    <w:rsid w:val="003232DB"/>
    <w:rsid w:val="00323371"/>
    <w:rsid w:val="003233FE"/>
    <w:rsid w:val="00323423"/>
    <w:rsid w:val="00323440"/>
    <w:rsid w:val="003235EC"/>
    <w:rsid w:val="003237A5"/>
    <w:rsid w:val="00323822"/>
    <w:rsid w:val="003239A0"/>
    <w:rsid w:val="00323A03"/>
    <w:rsid w:val="00323A68"/>
    <w:rsid w:val="00323B29"/>
    <w:rsid w:val="00323BDD"/>
    <w:rsid w:val="00323C23"/>
    <w:rsid w:val="00323CFE"/>
    <w:rsid w:val="00323D4E"/>
    <w:rsid w:val="00323E97"/>
    <w:rsid w:val="00323F14"/>
    <w:rsid w:val="0032429F"/>
    <w:rsid w:val="0032434A"/>
    <w:rsid w:val="003243B8"/>
    <w:rsid w:val="003247BC"/>
    <w:rsid w:val="0032485C"/>
    <w:rsid w:val="00324A95"/>
    <w:rsid w:val="00324AA6"/>
    <w:rsid w:val="00324D3A"/>
    <w:rsid w:val="00324E43"/>
    <w:rsid w:val="0032507C"/>
    <w:rsid w:val="0032534E"/>
    <w:rsid w:val="00325759"/>
    <w:rsid w:val="00325D54"/>
    <w:rsid w:val="00325EF3"/>
    <w:rsid w:val="00325F3B"/>
    <w:rsid w:val="0032644B"/>
    <w:rsid w:val="0032681E"/>
    <w:rsid w:val="00326885"/>
    <w:rsid w:val="00326AD4"/>
    <w:rsid w:val="00326AED"/>
    <w:rsid w:val="00326AEF"/>
    <w:rsid w:val="00326B9E"/>
    <w:rsid w:val="00326D7E"/>
    <w:rsid w:val="0032707B"/>
    <w:rsid w:val="003270B1"/>
    <w:rsid w:val="003270B7"/>
    <w:rsid w:val="00327223"/>
    <w:rsid w:val="0032784A"/>
    <w:rsid w:val="003278B1"/>
    <w:rsid w:val="003278C4"/>
    <w:rsid w:val="00327A9D"/>
    <w:rsid w:val="00327C03"/>
    <w:rsid w:val="00327CD4"/>
    <w:rsid w:val="00327D03"/>
    <w:rsid w:val="00327DE4"/>
    <w:rsid w:val="0033025C"/>
    <w:rsid w:val="00330348"/>
    <w:rsid w:val="00330446"/>
    <w:rsid w:val="0033045D"/>
    <w:rsid w:val="00330C4A"/>
    <w:rsid w:val="00330E05"/>
    <w:rsid w:val="00331525"/>
    <w:rsid w:val="003316D5"/>
    <w:rsid w:val="0033198D"/>
    <w:rsid w:val="00331A2C"/>
    <w:rsid w:val="003321D6"/>
    <w:rsid w:val="0033227A"/>
    <w:rsid w:val="003322C9"/>
    <w:rsid w:val="00332387"/>
    <w:rsid w:val="003323B3"/>
    <w:rsid w:val="003323C3"/>
    <w:rsid w:val="0033246D"/>
    <w:rsid w:val="003324B5"/>
    <w:rsid w:val="003325CB"/>
    <w:rsid w:val="00332840"/>
    <w:rsid w:val="00332889"/>
    <w:rsid w:val="003328ED"/>
    <w:rsid w:val="00332959"/>
    <w:rsid w:val="00332CA5"/>
    <w:rsid w:val="00332D8F"/>
    <w:rsid w:val="00332E41"/>
    <w:rsid w:val="00332E96"/>
    <w:rsid w:val="00332FB6"/>
    <w:rsid w:val="00333178"/>
    <w:rsid w:val="003331DB"/>
    <w:rsid w:val="003332DD"/>
    <w:rsid w:val="00333402"/>
    <w:rsid w:val="00333498"/>
    <w:rsid w:val="0033349E"/>
    <w:rsid w:val="003334BA"/>
    <w:rsid w:val="003335F3"/>
    <w:rsid w:val="00333738"/>
    <w:rsid w:val="00333777"/>
    <w:rsid w:val="003337BA"/>
    <w:rsid w:val="0033390E"/>
    <w:rsid w:val="003339C8"/>
    <w:rsid w:val="00333D04"/>
    <w:rsid w:val="00333DC6"/>
    <w:rsid w:val="00333F03"/>
    <w:rsid w:val="00334032"/>
    <w:rsid w:val="0033425A"/>
    <w:rsid w:val="003345B4"/>
    <w:rsid w:val="00334706"/>
    <w:rsid w:val="0033483E"/>
    <w:rsid w:val="00334AB7"/>
    <w:rsid w:val="0033529C"/>
    <w:rsid w:val="00335465"/>
    <w:rsid w:val="00335547"/>
    <w:rsid w:val="003356A3"/>
    <w:rsid w:val="00335753"/>
    <w:rsid w:val="003357BD"/>
    <w:rsid w:val="003358C9"/>
    <w:rsid w:val="003358DA"/>
    <w:rsid w:val="00335C58"/>
    <w:rsid w:val="00335F24"/>
    <w:rsid w:val="003360B9"/>
    <w:rsid w:val="003362AE"/>
    <w:rsid w:val="003363FB"/>
    <w:rsid w:val="003364DC"/>
    <w:rsid w:val="0033650B"/>
    <w:rsid w:val="0033674A"/>
    <w:rsid w:val="003368D9"/>
    <w:rsid w:val="00336EA0"/>
    <w:rsid w:val="00336FD3"/>
    <w:rsid w:val="00337584"/>
    <w:rsid w:val="00337636"/>
    <w:rsid w:val="003378AD"/>
    <w:rsid w:val="003378C2"/>
    <w:rsid w:val="00337A1C"/>
    <w:rsid w:val="00337B88"/>
    <w:rsid w:val="00337B95"/>
    <w:rsid w:val="00337DF1"/>
    <w:rsid w:val="00337E3F"/>
    <w:rsid w:val="00337F1D"/>
    <w:rsid w:val="00337FAF"/>
    <w:rsid w:val="00340118"/>
    <w:rsid w:val="0034038E"/>
    <w:rsid w:val="0034050C"/>
    <w:rsid w:val="003407C6"/>
    <w:rsid w:val="00340871"/>
    <w:rsid w:val="003408BD"/>
    <w:rsid w:val="0034091F"/>
    <w:rsid w:val="003409E6"/>
    <w:rsid w:val="00340DAA"/>
    <w:rsid w:val="0034102C"/>
    <w:rsid w:val="003410E2"/>
    <w:rsid w:val="003418D1"/>
    <w:rsid w:val="00341AD7"/>
    <w:rsid w:val="00341C60"/>
    <w:rsid w:val="00342292"/>
    <w:rsid w:val="003423BC"/>
    <w:rsid w:val="00342613"/>
    <w:rsid w:val="003426B4"/>
    <w:rsid w:val="00342872"/>
    <w:rsid w:val="003428B0"/>
    <w:rsid w:val="00342944"/>
    <w:rsid w:val="00342D53"/>
    <w:rsid w:val="00342FC8"/>
    <w:rsid w:val="00344544"/>
    <w:rsid w:val="00344783"/>
    <w:rsid w:val="0034480D"/>
    <w:rsid w:val="00344AAD"/>
    <w:rsid w:val="00344C3F"/>
    <w:rsid w:val="00344D96"/>
    <w:rsid w:val="00344E9D"/>
    <w:rsid w:val="00344FA4"/>
    <w:rsid w:val="003450E9"/>
    <w:rsid w:val="003451B8"/>
    <w:rsid w:val="00345387"/>
    <w:rsid w:val="003454BC"/>
    <w:rsid w:val="00345577"/>
    <w:rsid w:val="003455EF"/>
    <w:rsid w:val="003456F0"/>
    <w:rsid w:val="0034582F"/>
    <w:rsid w:val="00345B8D"/>
    <w:rsid w:val="00345BF4"/>
    <w:rsid w:val="0034605E"/>
    <w:rsid w:val="00346082"/>
    <w:rsid w:val="00346182"/>
    <w:rsid w:val="00346634"/>
    <w:rsid w:val="003466DA"/>
    <w:rsid w:val="003466DC"/>
    <w:rsid w:val="003467C3"/>
    <w:rsid w:val="00346A06"/>
    <w:rsid w:val="00346AC1"/>
    <w:rsid w:val="00346D2D"/>
    <w:rsid w:val="00346ED7"/>
    <w:rsid w:val="0034709E"/>
    <w:rsid w:val="003471D5"/>
    <w:rsid w:val="003471DB"/>
    <w:rsid w:val="00347430"/>
    <w:rsid w:val="00347624"/>
    <w:rsid w:val="003478F0"/>
    <w:rsid w:val="00347A58"/>
    <w:rsid w:val="00347CA9"/>
    <w:rsid w:val="00347E22"/>
    <w:rsid w:val="003500B3"/>
    <w:rsid w:val="003500ED"/>
    <w:rsid w:val="0035010C"/>
    <w:rsid w:val="003502D5"/>
    <w:rsid w:val="00350519"/>
    <w:rsid w:val="003505D2"/>
    <w:rsid w:val="003506C2"/>
    <w:rsid w:val="003508BA"/>
    <w:rsid w:val="00350A16"/>
    <w:rsid w:val="00350BD3"/>
    <w:rsid w:val="0035151F"/>
    <w:rsid w:val="003516F2"/>
    <w:rsid w:val="003517BF"/>
    <w:rsid w:val="00351800"/>
    <w:rsid w:val="00351AD9"/>
    <w:rsid w:val="00351C5F"/>
    <w:rsid w:val="00351E3B"/>
    <w:rsid w:val="0035203B"/>
    <w:rsid w:val="00352115"/>
    <w:rsid w:val="0035239E"/>
    <w:rsid w:val="003524EF"/>
    <w:rsid w:val="0035252F"/>
    <w:rsid w:val="003526B8"/>
    <w:rsid w:val="003527F0"/>
    <w:rsid w:val="003528B9"/>
    <w:rsid w:val="00352918"/>
    <w:rsid w:val="00352A16"/>
    <w:rsid w:val="00352C7C"/>
    <w:rsid w:val="00352C9D"/>
    <w:rsid w:val="00352CA8"/>
    <w:rsid w:val="00352D77"/>
    <w:rsid w:val="00352DBD"/>
    <w:rsid w:val="00352E46"/>
    <w:rsid w:val="003535DF"/>
    <w:rsid w:val="0035396E"/>
    <w:rsid w:val="00353EEA"/>
    <w:rsid w:val="00354137"/>
    <w:rsid w:val="0035421B"/>
    <w:rsid w:val="003543E7"/>
    <w:rsid w:val="003544D9"/>
    <w:rsid w:val="003546B0"/>
    <w:rsid w:val="00354933"/>
    <w:rsid w:val="00354ADD"/>
    <w:rsid w:val="00354B92"/>
    <w:rsid w:val="00354CBC"/>
    <w:rsid w:val="00354F7A"/>
    <w:rsid w:val="00354FEC"/>
    <w:rsid w:val="00355149"/>
    <w:rsid w:val="00355765"/>
    <w:rsid w:val="00355AA3"/>
    <w:rsid w:val="00355BED"/>
    <w:rsid w:val="00355C13"/>
    <w:rsid w:val="00355E44"/>
    <w:rsid w:val="00356157"/>
    <w:rsid w:val="003562D8"/>
    <w:rsid w:val="003565CE"/>
    <w:rsid w:val="003565D1"/>
    <w:rsid w:val="00356B01"/>
    <w:rsid w:val="00356D31"/>
    <w:rsid w:val="00356E7A"/>
    <w:rsid w:val="00357012"/>
    <w:rsid w:val="003570E2"/>
    <w:rsid w:val="00357238"/>
    <w:rsid w:val="003575D3"/>
    <w:rsid w:val="003577D9"/>
    <w:rsid w:val="00357990"/>
    <w:rsid w:val="00357B2A"/>
    <w:rsid w:val="00357CEA"/>
    <w:rsid w:val="00357DB9"/>
    <w:rsid w:val="00357F97"/>
    <w:rsid w:val="00360034"/>
    <w:rsid w:val="003600C0"/>
    <w:rsid w:val="0036038C"/>
    <w:rsid w:val="0036073E"/>
    <w:rsid w:val="003609C2"/>
    <w:rsid w:val="00360ABE"/>
    <w:rsid w:val="00360AC3"/>
    <w:rsid w:val="00360B02"/>
    <w:rsid w:val="00361256"/>
    <w:rsid w:val="00361584"/>
    <w:rsid w:val="003616AF"/>
    <w:rsid w:val="003617DD"/>
    <w:rsid w:val="00361835"/>
    <w:rsid w:val="00361AD9"/>
    <w:rsid w:val="00361BF3"/>
    <w:rsid w:val="00361E5A"/>
    <w:rsid w:val="00361EA3"/>
    <w:rsid w:val="0036205F"/>
    <w:rsid w:val="003620CB"/>
    <w:rsid w:val="003621CF"/>
    <w:rsid w:val="00362354"/>
    <w:rsid w:val="00362741"/>
    <w:rsid w:val="00362A6D"/>
    <w:rsid w:val="00362C58"/>
    <w:rsid w:val="00362E77"/>
    <w:rsid w:val="003631B7"/>
    <w:rsid w:val="0036326B"/>
    <w:rsid w:val="003633CD"/>
    <w:rsid w:val="00363600"/>
    <w:rsid w:val="00363651"/>
    <w:rsid w:val="00363859"/>
    <w:rsid w:val="00363A4A"/>
    <w:rsid w:val="00363B82"/>
    <w:rsid w:val="00363E3D"/>
    <w:rsid w:val="00363FC5"/>
    <w:rsid w:val="00364023"/>
    <w:rsid w:val="003640EC"/>
    <w:rsid w:val="00364113"/>
    <w:rsid w:val="003644E7"/>
    <w:rsid w:val="003645B0"/>
    <w:rsid w:val="003645B7"/>
    <w:rsid w:val="003645E6"/>
    <w:rsid w:val="0036468F"/>
    <w:rsid w:val="00364732"/>
    <w:rsid w:val="0036501B"/>
    <w:rsid w:val="0036521E"/>
    <w:rsid w:val="0036523E"/>
    <w:rsid w:val="00365380"/>
    <w:rsid w:val="003653AC"/>
    <w:rsid w:val="003654D7"/>
    <w:rsid w:val="003655F8"/>
    <w:rsid w:val="00365733"/>
    <w:rsid w:val="003658B1"/>
    <w:rsid w:val="00365B03"/>
    <w:rsid w:val="00365E81"/>
    <w:rsid w:val="003660EB"/>
    <w:rsid w:val="003662A4"/>
    <w:rsid w:val="003664B3"/>
    <w:rsid w:val="003667F5"/>
    <w:rsid w:val="00366832"/>
    <w:rsid w:val="00366A44"/>
    <w:rsid w:val="00366C30"/>
    <w:rsid w:val="00366FEF"/>
    <w:rsid w:val="00367059"/>
    <w:rsid w:val="003670C0"/>
    <w:rsid w:val="00367186"/>
    <w:rsid w:val="003673C1"/>
    <w:rsid w:val="0036753F"/>
    <w:rsid w:val="003676E2"/>
    <w:rsid w:val="00367AEB"/>
    <w:rsid w:val="0037019A"/>
    <w:rsid w:val="00370544"/>
    <w:rsid w:val="00370629"/>
    <w:rsid w:val="0037070C"/>
    <w:rsid w:val="003707D2"/>
    <w:rsid w:val="00370AA8"/>
    <w:rsid w:val="00370B65"/>
    <w:rsid w:val="00370DCF"/>
    <w:rsid w:val="00371267"/>
    <w:rsid w:val="003715D2"/>
    <w:rsid w:val="003719DF"/>
    <w:rsid w:val="00371A56"/>
    <w:rsid w:val="00371D4E"/>
    <w:rsid w:val="00371DF1"/>
    <w:rsid w:val="00371E36"/>
    <w:rsid w:val="00372097"/>
    <w:rsid w:val="0037210A"/>
    <w:rsid w:val="0037226F"/>
    <w:rsid w:val="003723CA"/>
    <w:rsid w:val="003725D2"/>
    <w:rsid w:val="003727BC"/>
    <w:rsid w:val="0037289D"/>
    <w:rsid w:val="0037295B"/>
    <w:rsid w:val="00372A3E"/>
    <w:rsid w:val="00372A89"/>
    <w:rsid w:val="00372C89"/>
    <w:rsid w:val="00372E3F"/>
    <w:rsid w:val="0037314F"/>
    <w:rsid w:val="00373758"/>
    <w:rsid w:val="003737BB"/>
    <w:rsid w:val="003738DE"/>
    <w:rsid w:val="00373D17"/>
    <w:rsid w:val="00373DF4"/>
    <w:rsid w:val="00373E1B"/>
    <w:rsid w:val="00373E44"/>
    <w:rsid w:val="00373E61"/>
    <w:rsid w:val="00374776"/>
    <w:rsid w:val="00374777"/>
    <w:rsid w:val="003747AC"/>
    <w:rsid w:val="003748E7"/>
    <w:rsid w:val="00374BBE"/>
    <w:rsid w:val="00374CC6"/>
    <w:rsid w:val="00374DA5"/>
    <w:rsid w:val="00374EBB"/>
    <w:rsid w:val="00374FD8"/>
    <w:rsid w:val="0037510A"/>
    <w:rsid w:val="0037525F"/>
    <w:rsid w:val="0037544D"/>
    <w:rsid w:val="00375512"/>
    <w:rsid w:val="0037560E"/>
    <w:rsid w:val="0037588A"/>
    <w:rsid w:val="00375A8A"/>
    <w:rsid w:val="00375B6F"/>
    <w:rsid w:val="003761E7"/>
    <w:rsid w:val="00376266"/>
    <w:rsid w:val="003765E1"/>
    <w:rsid w:val="0037663C"/>
    <w:rsid w:val="00376726"/>
    <w:rsid w:val="00376ACF"/>
    <w:rsid w:val="00376AFA"/>
    <w:rsid w:val="00376D52"/>
    <w:rsid w:val="00376E04"/>
    <w:rsid w:val="00376F0C"/>
    <w:rsid w:val="003770B5"/>
    <w:rsid w:val="00377162"/>
    <w:rsid w:val="00377652"/>
    <w:rsid w:val="00377752"/>
    <w:rsid w:val="003777E0"/>
    <w:rsid w:val="00377835"/>
    <w:rsid w:val="003779F2"/>
    <w:rsid w:val="00377AEE"/>
    <w:rsid w:val="00377B1E"/>
    <w:rsid w:val="0038002D"/>
    <w:rsid w:val="00380130"/>
    <w:rsid w:val="00380189"/>
    <w:rsid w:val="003801EA"/>
    <w:rsid w:val="0038022D"/>
    <w:rsid w:val="0038036D"/>
    <w:rsid w:val="00380535"/>
    <w:rsid w:val="003806B2"/>
    <w:rsid w:val="003807F2"/>
    <w:rsid w:val="00380EF7"/>
    <w:rsid w:val="003810E7"/>
    <w:rsid w:val="00381417"/>
    <w:rsid w:val="0038183E"/>
    <w:rsid w:val="0038189F"/>
    <w:rsid w:val="00381927"/>
    <w:rsid w:val="00381A7F"/>
    <w:rsid w:val="00381DD4"/>
    <w:rsid w:val="0038209A"/>
    <w:rsid w:val="00382247"/>
    <w:rsid w:val="00382283"/>
    <w:rsid w:val="00382310"/>
    <w:rsid w:val="003825BF"/>
    <w:rsid w:val="003826D6"/>
    <w:rsid w:val="00382A2F"/>
    <w:rsid w:val="00382AE0"/>
    <w:rsid w:val="00382D44"/>
    <w:rsid w:val="00382D57"/>
    <w:rsid w:val="00382DC3"/>
    <w:rsid w:val="00383705"/>
    <w:rsid w:val="0038383C"/>
    <w:rsid w:val="00383963"/>
    <w:rsid w:val="00383D75"/>
    <w:rsid w:val="003845C4"/>
    <w:rsid w:val="00384629"/>
    <w:rsid w:val="00384B0E"/>
    <w:rsid w:val="003851DB"/>
    <w:rsid w:val="003853F4"/>
    <w:rsid w:val="003853FC"/>
    <w:rsid w:val="00385612"/>
    <w:rsid w:val="00385CD0"/>
    <w:rsid w:val="0038608A"/>
    <w:rsid w:val="00386107"/>
    <w:rsid w:val="00386297"/>
    <w:rsid w:val="00386401"/>
    <w:rsid w:val="003865E6"/>
    <w:rsid w:val="0038689C"/>
    <w:rsid w:val="00386A20"/>
    <w:rsid w:val="00386A9C"/>
    <w:rsid w:val="00386D8C"/>
    <w:rsid w:val="00386D90"/>
    <w:rsid w:val="00387333"/>
    <w:rsid w:val="003875CB"/>
    <w:rsid w:val="003877F9"/>
    <w:rsid w:val="003878E6"/>
    <w:rsid w:val="003879D6"/>
    <w:rsid w:val="00387D81"/>
    <w:rsid w:val="00387FBE"/>
    <w:rsid w:val="00390091"/>
    <w:rsid w:val="003901BB"/>
    <w:rsid w:val="00390279"/>
    <w:rsid w:val="00390381"/>
    <w:rsid w:val="003903A5"/>
    <w:rsid w:val="0039071A"/>
    <w:rsid w:val="00390844"/>
    <w:rsid w:val="003908F9"/>
    <w:rsid w:val="0039094F"/>
    <w:rsid w:val="003909E5"/>
    <w:rsid w:val="00390A19"/>
    <w:rsid w:val="00390BD1"/>
    <w:rsid w:val="00390C54"/>
    <w:rsid w:val="00390CAB"/>
    <w:rsid w:val="00391316"/>
    <w:rsid w:val="003913D0"/>
    <w:rsid w:val="0039149E"/>
    <w:rsid w:val="00391595"/>
    <w:rsid w:val="003915CD"/>
    <w:rsid w:val="0039160F"/>
    <w:rsid w:val="00391735"/>
    <w:rsid w:val="0039181F"/>
    <w:rsid w:val="0039191A"/>
    <w:rsid w:val="003919F9"/>
    <w:rsid w:val="00391DF3"/>
    <w:rsid w:val="00391E5F"/>
    <w:rsid w:val="00391F18"/>
    <w:rsid w:val="00391F66"/>
    <w:rsid w:val="00391FEF"/>
    <w:rsid w:val="0039201A"/>
    <w:rsid w:val="00392336"/>
    <w:rsid w:val="00392409"/>
    <w:rsid w:val="00392446"/>
    <w:rsid w:val="003925E6"/>
    <w:rsid w:val="003927E8"/>
    <w:rsid w:val="00392943"/>
    <w:rsid w:val="0039299E"/>
    <w:rsid w:val="00392B0F"/>
    <w:rsid w:val="00392DC1"/>
    <w:rsid w:val="00392F35"/>
    <w:rsid w:val="00393244"/>
    <w:rsid w:val="00393260"/>
    <w:rsid w:val="003933E7"/>
    <w:rsid w:val="003934C8"/>
    <w:rsid w:val="0039354F"/>
    <w:rsid w:val="0039363D"/>
    <w:rsid w:val="003938D1"/>
    <w:rsid w:val="003939B6"/>
    <w:rsid w:val="00393AD4"/>
    <w:rsid w:val="00393BD1"/>
    <w:rsid w:val="00393F88"/>
    <w:rsid w:val="00393FA8"/>
    <w:rsid w:val="0039407A"/>
    <w:rsid w:val="00394118"/>
    <w:rsid w:val="00394125"/>
    <w:rsid w:val="003942BF"/>
    <w:rsid w:val="00394470"/>
    <w:rsid w:val="003946E4"/>
    <w:rsid w:val="003947BB"/>
    <w:rsid w:val="00394AB8"/>
    <w:rsid w:val="00394B55"/>
    <w:rsid w:val="00394D9B"/>
    <w:rsid w:val="00394EF0"/>
    <w:rsid w:val="00395067"/>
    <w:rsid w:val="00395549"/>
    <w:rsid w:val="003956A2"/>
    <w:rsid w:val="003956DB"/>
    <w:rsid w:val="00395714"/>
    <w:rsid w:val="003959F6"/>
    <w:rsid w:val="00395A4E"/>
    <w:rsid w:val="00395A87"/>
    <w:rsid w:val="00395B22"/>
    <w:rsid w:val="00395C18"/>
    <w:rsid w:val="00395E0B"/>
    <w:rsid w:val="00395EC5"/>
    <w:rsid w:val="00395F44"/>
    <w:rsid w:val="00396092"/>
    <w:rsid w:val="003964BC"/>
    <w:rsid w:val="003964E6"/>
    <w:rsid w:val="00396959"/>
    <w:rsid w:val="00396A83"/>
    <w:rsid w:val="00396C6B"/>
    <w:rsid w:val="00396D22"/>
    <w:rsid w:val="00396D95"/>
    <w:rsid w:val="0039705A"/>
    <w:rsid w:val="00397269"/>
    <w:rsid w:val="00397273"/>
    <w:rsid w:val="00397913"/>
    <w:rsid w:val="003979EB"/>
    <w:rsid w:val="00397C1F"/>
    <w:rsid w:val="00397C94"/>
    <w:rsid w:val="00397FD4"/>
    <w:rsid w:val="003A02FB"/>
    <w:rsid w:val="003A0475"/>
    <w:rsid w:val="003A0580"/>
    <w:rsid w:val="003A0680"/>
    <w:rsid w:val="003A0C05"/>
    <w:rsid w:val="003A0C6E"/>
    <w:rsid w:val="003A10A8"/>
    <w:rsid w:val="003A1B19"/>
    <w:rsid w:val="003A1DE2"/>
    <w:rsid w:val="003A1EE5"/>
    <w:rsid w:val="003A1EEE"/>
    <w:rsid w:val="003A1F64"/>
    <w:rsid w:val="003A1FD7"/>
    <w:rsid w:val="003A214E"/>
    <w:rsid w:val="003A21AB"/>
    <w:rsid w:val="003A2239"/>
    <w:rsid w:val="003A251A"/>
    <w:rsid w:val="003A2901"/>
    <w:rsid w:val="003A2A8A"/>
    <w:rsid w:val="003A2BF1"/>
    <w:rsid w:val="003A2CBB"/>
    <w:rsid w:val="003A2DE5"/>
    <w:rsid w:val="003A3135"/>
    <w:rsid w:val="003A3159"/>
    <w:rsid w:val="003A31CC"/>
    <w:rsid w:val="003A32F5"/>
    <w:rsid w:val="003A341F"/>
    <w:rsid w:val="003A3840"/>
    <w:rsid w:val="003A3A08"/>
    <w:rsid w:val="003A3E4B"/>
    <w:rsid w:val="003A47C3"/>
    <w:rsid w:val="003A4887"/>
    <w:rsid w:val="003A4A31"/>
    <w:rsid w:val="003A4C8F"/>
    <w:rsid w:val="003A4D11"/>
    <w:rsid w:val="003A4E13"/>
    <w:rsid w:val="003A4F05"/>
    <w:rsid w:val="003A5281"/>
    <w:rsid w:val="003A54ED"/>
    <w:rsid w:val="003A578B"/>
    <w:rsid w:val="003A5C43"/>
    <w:rsid w:val="003A6063"/>
    <w:rsid w:val="003A610E"/>
    <w:rsid w:val="003A6495"/>
    <w:rsid w:val="003A66D3"/>
    <w:rsid w:val="003A67B4"/>
    <w:rsid w:val="003A68BC"/>
    <w:rsid w:val="003A6CB9"/>
    <w:rsid w:val="003A6E84"/>
    <w:rsid w:val="003A70C9"/>
    <w:rsid w:val="003A70E1"/>
    <w:rsid w:val="003A714F"/>
    <w:rsid w:val="003A738D"/>
    <w:rsid w:val="003A747E"/>
    <w:rsid w:val="003A75B2"/>
    <w:rsid w:val="003A766E"/>
    <w:rsid w:val="003A7750"/>
    <w:rsid w:val="003A7978"/>
    <w:rsid w:val="003A7E0F"/>
    <w:rsid w:val="003A7EE8"/>
    <w:rsid w:val="003B0041"/>
    <w:rsid w:val="003B004B"/>
    <w:rsid w:val="003B0273"/>
    <w:rsid w:val="003B04A1"/>
    <w:rsid w:val="003B0827"/>
    <w:rsid w:val="003B0A0B"/>
    <w:rsid w:val="003B0AAA"/>
    <w:rsid w:val="003B0B7B"/>
    <w:rsid w:val="003B0CD5"/>
    <w:rsid w:val="003B0E53"/>
    <w:rsid w:val="003B1050"/>
    <w:rsid w:val="003B1227"/>
    <w:rsid w:val="003B124D"/>
    <w:rsid w:val="003B16ED"/>
    <w:rsid w:val="003B1704"/>
    <w:rsid w:val="003B19BF"/>
    <w:rsid w:val="003B19CC"/>
    <w:rsid w:val="003B1A4E"/>
    <w:rsid w:val="003B1C1F"/>
    <w:rsid w:val="003B1C75"/>
    <w:rsid w:val="003B1E0C"/>
    <w:rsid w:val="003B2082"/>
    <w:rsid w:val="003B20B6"/>
    <w:rsid w:val="003B20C6"/>
    <w:rsid w:val="003B2641"/>
    <w:rsid w:val="003B269A"/>
    <w:rsid w:val="003B27E3"/>
    <w:rsid w:val="003B281B"/>
    <w:rsid w:val="003B2887"/>
    <w:rsid w:val="003B2962"/>
    <w:rsid w:val="003B2F9C"/>
    <w:rsid w:val="003B3395"/>
    <w:rsid w:val="003B33B4"/>
    <w:rsid w:val="003B33C3"/>
    <w:rsid w:val="003B33ED"/>
    <w:rsid w:val="003B365D"/>
    <w:rsid w:val="003B3664"/>
    <w:rsid w:val="003B375E"/>
    <w:rsid w:val="003B38D5"/>
    <w:rsid w:val="003B3DE7"/>
    <w:rsid w:val="003B3E78"/>
    <w:rsid w:val="003B404D"/>
    <w:rsid w:val="003B434C"/>
    <w:rsid w:val="003B45AE"/>
    <w:rsid w:val="003B46CD"/>
    <w:rsid w:val="003B4910"/>
    <w:rsid w:val="003B499E"/>
    <w:rsid w:val="003B49BD"/>
    <w:rsid w:val="003B4D43"/>
    <w:rsid w:val="003B4FDC"/>
    <w:rsid w:val="003B509B"/>
    <w:rsid w:val="003B522B"/>
    <w:rsid w:val="003B54E0"/>
    <w:rsid w:val="003B54F1"/>
    <w:rsid w:val="003B5822"/>
    <w:rsid w:val="003B58AF"/>
    <w:rsid w:val="003B5925"/>
    <w:rsid w:val="003B5B78"/>
    <w:rsid w:val="003B5BFF"/>
    <w:rsid w:val="003B5E2F"/>
    <w:rsid w:val="003B5FDA"/>
    <w:rsid w:val="003B6112"/>
    <w:rsid w:val="003B67D5"/>
    <w:rsid w:val="003B6919"/>
    <w:rsid w:val="003B697D"/>
    <w:rsid w:val="003B69FD"/>
    <w:rsid w:val="003B6A62"/>
    <w:rsid w:val="003B6A6E"/>
    <w:rsid w:val="003B6AC3"/>
    <w:rsid w:val="003B6C56"/>
    <w:rsid w:val="003B6E43"/>
    <w:rsid w:val="003B7015"/>
    <w:rsid w:val="003B7265"/>
    <w:rsid w:val="003B74C1"/>
    <w:rsid w:val="003B7653"/>
    <w:rsid w:val="003B77B9"/>
    <w:rsid w:val="003B7B41"/>
    <w:rsid w:val="003B7BA4"/>
    <w:rsid w:val="003B7D95"/>
    <w:rsid w:val="003B7DB6"/>
    <w:rsid w:val="003B7EA6"/>
    <w:rsid w:val="003C064C"/>
    <w:rsid w:val="003C08DF"/>
    <w:rsid w:val="003C0BA7"/>
    <w:rsid w:val="003C0C08"/>
    <w:rsid w:val="003C11A6"/>
    <w:rsid w:val="003C1332"/>
    <w:rsid w:val="003C13E8"/>
    <w:rsid w:val="003C14D9"/>
    <w:rsid w:val="003C14F1"/>
    <w:rsid w:val="003C168D"/>
    <w:rsid w:val="003C1865"/>
    <w:rsid w:val="003C1FB0"/>
    <w:rsid w:val="003C206D"/>
    <w:rsid w:val="003C21F7"/>
    <w:rsid w:val="003C225A"/>
    <w:rsid w:val="003C25B9"/>
    <w:rsid w:val="003C2640"/>
    <w:rsid w:val="003C26F7"/>
    <w:rsid w:val="003C2814"/>
    <w:rsid w:val="003C314A"/>
    <w:rsid w:val="003C330C"/>
    <w:rsid w:val="003C33A7"/>
    <w:rsid w:val="003C349B"/>
    <w:rsid w:val="003C3514"/>
    <w:rsid w:val="003C351C"/>
    <w:rsid w:val="003C35B0"/>
    <w:rsid w:val="003C37AA"/>
    <w:rsid w:val="003C38FA"/>
    <w:rsid w:val="003C3C17"/>
    <w:rsid w:val="003C3D35"/>
    <w:rsid w:val="003C3D48"/>
    <w:rsid w:val="003C3D81"/>
    <w:rsid w:val="003C3FF5"/>
    <w:rsid w:val="003C453F"/>
    <w:rsid w:val="003C45E1"/>
    <w:rsid w:val="003C46E2"/>
    <w:rsid w:val="003C4891"/>
    <w:rsid w:val="003C4918"/>
    <w:rsid w:val="003C49D5"/>
    <w:rsid w:val="003C4BFC"/>
    <w:rsid w:val="003C4CE9"/>
    <w:rsid w:val="003C4E32"/>
    <w:rsid w:val="003C510B"/>
    <w:rsid w:val="003C5151"/>
    <w:rsid w:val="003C534F"/>
    <w:rsid w:val="003C539D"/>
    <w:rsid w:val="003C55ED"/>
    <w:rsid w:val="003C6378"/>
    <w:rsid w:val="003C657F"/>
    <w:rsid w:val="003C664A"/>
    <w:rsid w:val="003C6988"/>
    <w:rsid w:val="003C6A7E"/>
    <w:rsid w:val="003C6D66"/>
    <w:rsid w:val="003C6DF0"/>
    <w:rsid w:val="003C702F"/>
    <w:rsid w:val="003C723A"/>
    <w:rsid w:val="003C7381"/>
    <w:rsid w:val="003C7519"/>
    <w:rsid w:val="003C75CB"/>
    <w:rsid w:val="003C7998"/>
    <w:rsid w:val="003C7A6F"/>
    <w:rsid w:val="003C7AFB"/>
    <w:rsid w:val="003C7B7C"/>
    <w:rsid w:val="003D02B9"/>
    <w:rsid w:val="003D04CC"/>
    <w:rsid w:val="003D04D5"/>
    <w:rsid w:val="003D0985"/>
    <w:rsid w:val="003D0D2B"/>
    <w:rsid w:val="003D0E87"/>
    <w:rsid w:val="003D1224"/>
    <w:rsid w:val="003D12EC"/>
    <w:rsid w:val="003D12FD"/>
    <w:rsid w:val="003D134B"/>
    <w:rsid w:val="003D13A5"/>
    <w:rsid w:val="003D13CD"/>
    <w:rsid w:val="003D1445"/>
    <w:rsid w:val="003D14D4"/>
    <w:rsid w:val="003D14E0"/>
    <w:rsid w:val="003D176D"/>
    <w:rsid w:val="003D179C"/>
    <w:rsid w:val="003D189F"/>
    <w:rsid w:val="003D1AAA"/>
    <w:rsid w:val="003D1DB0"/>
    <w:rsid w:val="003D1DDE"/>
    <w:rsid w:val="003D1E90"/>
    <w:rsid w:val="003D1EE4"/>
    <w:rsid w:val="003D2221"/>
    <w:rsid w:val="003D2368"/>
    <w:rsid w:val="003D2376"/>
    <w:rsid w:val="003D27DE"/>
    <w:rsid w:val="003D2A81"/>
    <w:rsid w:val="003D2EBE"/>
    <w:rsid w:val="003D30CD"/>
    <w:rsid w:val="003D3370"/>
    <w:rsid w:val="003D34EC"/>
    <w:rsid w:val="003D3544"/>
    <w:rsid w:val="003D3936"/>
    <w:rsid w:val="003D3CCB"/>
    <w:rsid w:val="003D3D59"/>
    <w:rsid w:val="003D3D5B"/>
    <w:rsid w:val="003D407F"/>
    <w:rsid w:val="003D420D"/>
    <w:rsid w:val="003D429C"/>
    <w:rsid w:val="003D4796"/>
    <w:rsid w:val="003D4933"/>
    <w:rsid w:val="003D499E"/>
    <w:rsid w:val="003D49D0"/>
    <w:rsid w:val="003D4A83"/>
    <w:rsid w:val="003D4B7D"/>
    <w:rsid w:val="003D4C15"/>
    <w:rsid w:val="003D50D3"/>
    <w:rsid w:val="003D50FE"/>
    <w:rsid w:val="003D5486"/>
    <w:rsid w:val="003D54D2"/>
    <w:rsid w:val="003D571D"/>
    <w:rsid w:val="003D5883"/>
    <w:rsid w:val="003D5ED2"/>
    <w:rsid w:val="003D5F40"/>
    <w:rsid w:val="003D60D1"/>
    <w:rsid w:val="003D656B"/>
    <w:rsid w:val="003D65DD"/>
    <w:rsid w:val="003D6601"/>
    <w:rsid w:val="003D6629"/>
    <w:rsid w:val="003D6C2C"/>
    <w:rsid w:val="003D6E41"/>
    <w:rsid w:val="003D7397"/>
    <w:rsid w:val="003D75D3"/>
    <w:rsid w:val="003D7713"/>
    <w:rsid w:val="003D78C4"/>
    <w:rsid w:val="003D7C64"/>
    <w:rsid w:val="003D7D0D"/>
    <w:rsid w:val="003D7D5F"/>
    <w:rsid w:val="003D7F42"/>
    <w:rsid w:val="003E01B6"/>
    <w:rsid w:val="003E01D0"/>
    <w:rsid w:val="003E0244"/>
    <w:rsid w:val="003E052B"/>
    <w:rsid w:val="003E0961"/>
    <w:rsid w:val="003E0A15"/>
    <w:rsid w:val="003E0B87"/>
    <w:rsid w:val="003E0E80"/>
    <w:rsid w:val="003E10AD"/>
    <w:rsid w:val="003E1360"/>
    <w:rsid w:val="003E155B"/>
    <w:rsid w:val="003E15F1"/>
    <w:rsid w:val="003E1A15"/>
    <w:rsid w:val="003E1B16"/>
    <w:rsid w:val="003E1B85"/>
    <w:rsid w:val="003E1DE6"/>
    <w:rsid w:val="003E1EE5"/>
    <w:rsid w:val="003E1FE8"/>
    <w:rsid w:val="003E24B0"/>
    <w:rsid w:val="003E24F4"/>
    <w:rsid w:val="003E2520"/>
    <w:rsid w:val="003E254E"/>
    <w:rsid w:val="003E290A"/>
    <w:rsid w:val="003E2937"/>
    <w:rsid w:val="003E31CE"/>
    <w:rsid w:val="003E3345"/>
    <w:rsid w:val="003E3746"/>
    <w:rsid w:val="003E37EA"/>
    <w:rsid w:val="003E3BA8"/>
    <w:rsid w:val="003E3C03"/>
    <w:rsid w:val="003E3C15"/>
    <w:rsid w:val="003E3D19"/>
    <w:rsid w:val="003E3FDE"/>
    <w:rsid w:val="003E412C"/>
    <w:rsid w:val="003E439D"/>
    <w:rsid w:val="003E44BD"/>
    <w:rsid w:val="003E4789"/>
    <w:rsid w:val="003E4CEE"/>
    <w:rsid w:val="003E4D58"/>
    <w:rsid w:val="003E512F"/>
    <w:rsid w:val="003E524F"/>
    <w:rsid w:val="003E5306"/>
    <w:rsid w:val="003E5314"/>
    <w:rsid w:val="003E579B"/>
    <w:rsid w:val="003E5800"/>
    <w:rsid w:val="003E5887"/>
    <w:rsid w:val="003E5C3D"/>
    <w:rsid w:val="003E5CF5"/>
    <w:rsid w:val="003E5D16"/>
    <w:rsid w:val="003E5EC8"/>
    <w:rsid w:val="003E5F55"/>
    <w:rsid w:val="003E62DD"/>
    <w:rsid w:val="003E688A"/>
    <w:rsid w:val="003E6A45"/>
    <w:rsid w:val="003E6CF1"/>
    <w:rsid w:val="003E6D8C"/>
    <w:rsid w:val="003E6E03"/>
    <w:rsid w:val="003E6EA7"/>
    <w:rsid w:val="003E7083"/>
    <w:rsid w:val="003E7478"/>
    <w:rsid w:val="003E7738"/>
    <w:rsid w:val="003E7896"/>
    <w:rsid w:val="003E7AFE"/>
    <w:rsid w:val="003F00A0"/>
    <w:rsid w:val="003F0683"/>
    <w:rsid w:val="003F08D3"/>
    <w:rsid w:val="003F0A3C"/>
    <w:rsid w:val="003F0ADD"/>
    <w:rsid w:val="003F0B74"/>
    <w:rsid w:val="003F0C70"/>
    <w:rsid w:val="003F0D84"/>
    <w:rsid w:val="003F0F86"/>
    <w:rsid w:val="003F16A5"/>
    <w:rsid w:val="003F1727"/>
    <w:rsid w:val="003F1771"/>
    <w:rsid w:val="003F226A"/>
    <w:rsid w:val="003F22DE"/>
    <w:rsid w:val="003F2832"/>
    <w:rsid w:val="003F2C4E"/>
    <w:rsid w:val="003F3411"/>
    <w:rsid w:val="003F3544"/>
    <w:rsid w:val="003F37AD"/>
    <w:rsid w:val="003F3EED"/>
    <w:rsid w:val="003F3FB8"/>
    <w:rsid w:val="003F43B6"/>
    <w:rsid w:val="003F448D"/>
    <w:rsid w:val="003F46E3"/>
    <w:rsid w:val="003F4859"/>
    <w:rsid w:val="003F4870"/>
    <w:rsid w:val="003F4AE1"/>
    <w:rsid w:val="003F4AE2"/>
    <w:rsid w:val="003F4DFA"/>
    <w:rsid w:val="003F4E07"/>
    <w:rsid w:val="003F4FCE"/>
    <w:rsid w:val="003F5101"/>
    <w:rsid w:val="003F56CC"/>
    <w:rsid w:val="003F581A"/>
    <w:rsid w:val="003F58E1"/>
    <w:rsid w:val="003F58EE"/>
    <w:rsid w:val="003F5949"/>
    <w:rsid w:val="003F59FB"/>
    <w:rsid w:val="003F5ADC"/>
    <w:rsid w:val="003F5CA8"/>
    <w:rsid w:val="003F5D33"/>
    <w:rsid w:val="003F604F"/>
    <w:rsid w:val="003F62CA"/>
    <w:rsid w:val="003F6432"/>
    <w:rsid w:val="003F64BC"/>
    <w:rsid w:val="003F6969"/>
    <w:rsid w:val="003F6BB4"/>
    <w:rsid w:val="003F6D04"/>
    <w:rsid w:val="003F6E8C"/>
    <w:rsid w:val="003F6EBB"/>
    <w:rsid w:val="003F74C9"/>
    <w:rsid w:val="003F78E9"/>
    <w:rsid w:val="003F791D"/>
    <w:rsid w:val="003F799F"/>
    <w:rsid w:val="003F7C6E"/>
    <w:rsid w:val="003F7D20"/>
    <w:rsid w:val="003F7EA3"/>
    <w:rsid w:val="00400036"/>
    <w:rsid w:val="0040024F"/>
    <w:rsid w:val="004002B4"/>
    <w:rsid w:val="004003F2"/>
    <w:rsid w:val="0040046E"/>
    <w:rsid w:val="004005A9"/>
    <w:rsid w:val="004005F8"/>
    <w:rsid w:val="0040063F"/>
    <w:rsid w:val="004009F2"/>
    <w:rsid w:val="00400BBB"/>
    <w:rsid w:val="00400E87"/>
    <w:rsid w:val="0040117E"/>
    <w:rsid w:val="00401362"/>
    <w:rsid w:val="00401366"/>
    <w:rsid w:val="00401517"/>
    <w:rsid w:val="0040158C"/>
    <w:rsid w:val="004015C3"/>
    <w:rsid w:val="004017B1"/>
    <w:rsid w:val="004017FB"/>
    <w:rsid w:val="004018A3"/>
    <w:rsid w:val="00401A38"/>
    <w:rsid w:val="00401F2C"/>
    <w:rsid w:val="00401F82"/>
    <w:rsid w:val="00402255"/>
    <w:rsid w:val="00402622"/>
    <w:rsid w:val="00402B59"/>
    <w:rsid w:val="00402BBA"/>
    <w:rsid w:val="00402F6F"/>
    <w:rsid w:val="004032B7"/>
    <w:rsid w:val="00403423"/>
    <w:rsid w:val="00403448"/>
    <w:rsid w:val="004035F0"/>
    <w:rsid w:val="0040381A"/>
    <w:rsid w:val="00403962"/>
    <w:rsid w:val="00403ADF"/>
    <w:rsid w:val="00403B9E"/>
    <w:rsid w:val="00403F31"/>
    <w:rsid w:val="00403FE7"/>
    <w:rsid w:val="00404013"/>
    <w:rsid w:val="0040444D"/>
    <w:rsid w:val="0040457B"/>
    <w:rsid w:val="004045DE"/>
    <w:rsid w:val="0040476B"/>
    <w:rsid w:val="00404860"/>
    <w:rsid w:val="00404E94"/>
    <w:rsid w:val="00404E9A"/>
    <w:rsid w:val="00405563"/>
    <w:rsid w:val="00405651"/>
    <w:rsid w:val="004056BF"/>
    <w:rsid w:val="00405CDF"/>
    <w:rsid w:val="00405ED8"/>
    <w:rsid w:val="00405F01"/>
    <w:rsid w:val="00406142"/>
    <w:rsid w:val="004062D5"/>
    <w:rsid w:val="00406325"/>
    <w:rsid w:val="00406422"/>
    <w:rsid w:val="004066DA"/>
    <w:rsid w:val="004067AF"/>
    <w:rsid w:val="00406B52"/>
    <w:rsid w:val="00406C58"/>
    <w:rsid w:val="00407190"/>
    <w:rsid w:val="004073AC"/>
    <w:rsid w:val="00407451"/>
    <w:rsid w:val="0040745F"/>
    <w:rsid w:val="00407543"/>
    <w:rsid w:val="004076A7"/>
    <w:rsid w:val="004077A8"/>
    <w:rsid w:val="0040786B"/>
    <w:rsid w:val="004078DC"/>
    <w:rsid w:val="00407B5E"/>
    <w:rsid w:val="00407BD0"/>
    <w:rsid w:val="00407C74"/>
    <w:rsid w:val="004100A2"/>
    <w:rsid w:val="00410157"/>
    <w:rsid w:val="0041017D"/>
    <w:rsid w:val="0041061B"/>
    <w:rsid w:val="0041067C"/>
    <w:rsid w:val="004108FD"/>
    <w:rsid w:val="00410B87"/>
    <w:rsid w:val="00410F29"/>
    <w:rsid w:val="00411005"/>
    <w:rsid w:val="004110AB"/>
    <w:rsid w:val="0041124E"/>
    <w:rsid w:val="0041132C"/>
    <w:rsid w:val="00411341"/>
    <w:rsid w:val="00411471"/>
    <w:rsid w:val="00411618"/>
    <w:rsid w:val="00411652"/>
    <w:rsid w:val="004116CA"/>
    <w:rsid w:val="004119F4"/>
    <w:rsid w:val="00411A2F"/>
    <w:rsid w:val="00411DDC"/>
    <w:rsid w:val="00411F22"/>
    <w:rsid w:val="00412261"/>
    <w:rsid w:val="00412366"/>
    <w:rsid w:val="00412567"/>
    <w:rsid w:val="004125D8"/>
    <w:rsid w:val="00412A97"/>
    <w:rsid w:val="00412C6D"/>
    <w:rsid w:val="00412CC8"/>
    <w:rsid w:val="00412FDA"/>
    <w:rsid w:val="00413294"/>
    <w:rsid w:val="00413475"/>
    <w:rsid w:val="004135B0"/>
    <w:rsid w:val="004137D8"/>
    <w:rsid w:val="00413835"/>
    <w:rsid w:val="004139AF"/>
    <w:rsid w:val="00413BD1"/>
    <w:rsid w:val="00413CF0"/>
    <w:rsid w:val="00413E3A"/>
    <w:rsid w:val="00413F6A"/>
    <w:rsid w:val="004140D8"/>
    <w:rsid w:val="004141DB"/>
    <w:rsid w:val="00414370"/>
    <w:rsid w:val="004143DA"/>
    <w:rsid w:val="0041447E"/>
    <w:rsid w:val="0041461C"/>
    <w:rsid w:val="00414E00"/>
    <w:rsid w:val="00414F09"/>
    <w:rsid w:val="00415140"/>
    <w:rsid w:val="00415327"/>
    <w:rsid w:val="00415351"/>
    <w:rsid w:val="0041568B"/>
    <w:rsid w:val="0041575E"/>
    <w:rsid w:val="00415833"/>
    <w:rsid w:val="00415992"/>
    <w:rsid w:val="00415C01"/>
    <w:rsid w:val="00415D1A"/>
    <w:rsid w:val="00415EC1"/>
    <w:rsid w:val="00415F44"/>
    <w:rsid w:val="00415FD5"/>
    <w:rsid w:val="00416051"/>
    <w:rsid w:val="004160B6"/>
    <w:rsid w:val="00416210"/>
    <w:rsid w:val="004163C9"/>
    <w:rsid w:val="00416A67"/>
    <w:rsid w:val="00416AFE"/>
    <w:rsid w:val="00416D3A"/>
    <w:rsid w:val="00417050"/>
    <w:rsid w:val="00417114"/>
    <w:rsid w:val="00417231"/>
    <w:rsid w:val="004172BD"/>
    <w:rsid w:val="0041755D"/>
    <w:rsid w:val="00417742"/>
    <w:rsid w:val="00417796"/>
    <w:rsid w:val="00417852"/>
    <w:rsid w:val="004179E6"/>
    <w:rsid w:val="00417A6C"/>
    <w:rsid w:val="00417AB3"/>
    <w:rsid w:val="00417C6E"/>
    <w:rsid w:val="00417DFF"/>
    <w:rsid w:val="004202A2"/>
    <w:rsid w:val="004203E1"/>
    <w:rsid w:val="0042043C"/>
    <w:rsid w:val="004209DE"/>
    <w:rsid w:val="00420BE7"/>
    <w:rsid w:val="00420CA1"/>
    <w:rsid w:val="00420CAA"/>
    <w:rsid w:val="00420E3B"/>
    <w:rsid w:val="00420E59"/>
    <w:rsid w:val="00420E8F"/>
    <w:rsid w:val="00420FF1"/>
    <w:rsid w:val="0042104E"/>
    <w:rsid w:val="004212A3"/>
    <w:rsid w:val="004214F9"/>
    <w:rsid w:val="00421509"/>
    <w:rsid w:val="00421902"/>
    <w:rsid w:val="00421B17"/>
    <w:rsid w:val="00421CED"/>
    <w:rsid w:val="00421DEF"/>
    <w:rsid w:val="004221A3"/>
    <w:rsid w:val="00422AA5"/>
    <w:rsid w:val="00422C41"/>
    <w:rsid w:val="00422C98"/>
    <w:rsid w:val="0042317C"/>
    <w:rsid w:val="0042322F"/>
    <w:rsid w:val="0042344C"/>
    <w:rsid w:val="00423641"/>
    <w:rsid w:val="0042375C"/>
    <w:rsid w:val="004237AC"/>
    <w:rsid w:val="00423CB1"/>
    <w:rsid w:val="00423E4A"/>
    <w:rsid w:val="00423F87"/>
    <w:rsid w:val="004240EE"/>
    <w:rsid w:val="00424206"/>
    <w:rsid w:val="004243A9"/>
    <w:rsid w:val="00424534"/>
    <w:rsid w:val="0042462F"/>
    <w:rsid w:val="00424647"/>
    <w:rsid w:val="00424769"/>
    <w:rsid w:val="00424869"/>
    <w:rsid w:val="00424AFA"/>
    <w:rsid w:val="00425383"/>
    <w:rsid w:val="0042565D"/>
    <w:rsid w:val="0042569A"/>
    <w:rsid w:val="004257B6"/>
    <w:rsid w:val="004258BA"/>
    <w:rsid w:val="00425990"/>
    <w:rsid w:val="00425A12"/>
    <w:rsid w:val="00425AC8"/>
    <w:rsid w:val="00425B1C"/>
    <w:rsid w:val="00425B9D"/>
    <w:rsid w:val="00425C19"/>
    <w:rsid w:val="00425C24"/>
    <w:rsid w:val="00425ED5"/>
    <w:rsid w:val="00425FDD"/>
    <w:rsid w:val="004260C4"/>
    <w:rsid w:val="004262D5"/>
    <w:rsid w:val="00426565"/>
    <w:rsid w:val="00426855"/>
    <w:rsid w:val="0042695A"/>
    <w:rsid w:val="00426DCC"/>
    <w:rsid w:val="00427024"/>
    <w:rsid w:val="004273D9"/>
    <w:rsid w:val="00427450"/>
    <w:rsid w:val="004275B1"/>
    <w:rsid w:val="004275B5"/>
    <w:rsid w:val="00427602"/>
    <w:rsid w:val="004277A0"/>
    <w:rsid w:val="004277B3"/>
    <w:rsid w:val="004279DA"/>
    <w:rsid w:val="00427CFF"/>
    <w:rsid w:val="00427E39"/>
    <w:rsid w:val="00427EE3"/>
    <w:rsid w:val="004306AE"/>
    <w:rsid w:val="004307F6"/>
    <w:rsid w:val="00430886"/>
    <w:rsid w:val="004309E4"/>
    <w:rsid w:val="00430BE5"/>
    <w:rsid w:val="00430CCA"/>
    <w:rsid w:val="00430CE9"/>
    <w:rsid w:val="00431187"/>
    <w:rsid w:val="00431283"/>
    <w:rsid w:val="004313C5"/>
    <w:rsid w:val="0043144E"/>
    <w:rsid w:val="0043169A"/>
    <w:rsid w:val="004317A4"/>
    <w:rsid w:val="00431A46"/>
    <w:rsid w:val="00431ABE"/>
    <w:rsid w:val="00431C18"/>
    <w:rsid w:val="00431CDC"/>
    <w:rsid w:val="00431F4B"/>
    <w:rsid w:val="0043203C"/>
    <w:rsid w:val="004320DC"/>
    <w:rsid w:val="00432183"/>
    <w:rsid w:val="004322F3"/>
    <w:rsid w:val="004323EF"/>
    <w:rsid w:val="0043244B"/>
    <w:rsid w:val="00432513"/>
    <w:rsid w:val="004325DB"/>
    <w:rsid w:val="004327FD"/>
    <w:rsid w:val="00432AF5"/>
    <w:rsid w:val="00432B09"/>
    <w:rsid w:val="00432B70"/>
    <w:rsid w:val="00432B80"/>
    <w:rsid w:val="00432C4A"/>
    <w:rsid w:val="00432CB0"/>
    <w:rsid w:val="00432E4E"/>
    <w:rsid w:val="00432FAF"/>
    <w:rsid w:val="0043313D"/>
    <w:rsid w:val="0043317A"/>
    <w:rsid w:val="004331B0"/>
    <w:rsid w:val="0043335E"/>
    <w:rsid w:val="00433375"/>
    <w:rsid w:val="004333DB"/>
    <w:rsid w:val="00433769"/>
    <w:rsid w:val="0043378F"/>
    <w:rsid w:val="004338E5"/>
    <w:rsid w:val="00433D85"/>
    <w:rsid w:val="00433E23"/>
    <w:rsid w:val="00433FC0"/>
    <w:rsid w:val="0043418D"/>
    <w:rsid w:val="00434202"/>
    <w:rsid w:val="0043429C"/>
    <w:rsid w:val="004344E4"/>
    <w:rsid w:val="0043454E"/>
    <w:rsid w:val="0043471C"/>
    <w:rsid w:val="004348D5"/>
    <w:rsid w:val="00434C03"/>
    <w:rsid w:val="00434CAF"/>
    <w:rsid w:val="00434D9B"/>
    <w:rsid w:val="00434DF5"/>
    <w:rsid w:val="00434FF6"/>
    <w:rsid w:val="00435096"/>
    <w:rsid w:val="004351F5"/>
    <w:rsid w:val="004354E0"/>
    <w:rsid w:val="00435563"/>
    <w:rsid w:val="0043574F"/>
    <w:rsid w:val="004358F5"/>
    <w:rsid w:val="0043597F"/>
    <w:rsid w:val="00435D98"/>
    <w:rsid w:val="00435FE6"/>
    <w:rsid w:val="004360B3"/>
    <w:rsid w:val="00436143"/>
    <w:rsid w:val="004362D8"/>
    <w:rsid w:val="00436450"/>
    <w:rsid w:val="00436623"/>
    <w:rsid w:val="004366CF"/>
    <w:rsid w:val="00436B33"/>
    <w:rsid w:val="004373C3"/>
    <w:rsid w:val="004374B1"/>
    <w:rsid w:val="00437612"/>
    <w:rsid w:val="00437768"/>
    <w:rsid w:val="00437799"/>
    <w:rsid w:val="00437835"/>
    <w:rsid w:val="00437B68"/>
    <w:rsid w:val="00437E29"/>
    <w:rsid w:val="00437FA5"/>
    <w:rsid w:val="004400FF"/>
    <w:rsid w:val="0044027E"/>
    <w:rsid w:val="00440491"/>
    <w:rsid w:val="004406C5"/>
    <w:rsid w:val="004407FA"/>
    <w:rsid w:val="004409B1"/>
    <w:rsid w:val="004409BC"/>
    <w:rsid w:val="00440D3D"/>
    <w:rsid w:val="00440D7D"/>
    <w:rsid w:val="0044127D"/>
    <w:rsid w:val="0044183D"/>
    <w:rsid w:val="004418A9"/>
    <w:rsid w:val="004418AC"/>
    <w:rsid w:val="004418E5"/>
    <w:rsid w:val="00441A61"/>
    <w:rsid w:val="00441A6F"/>
    <w:rsid w:val="004421F9"/>
    <w:rsid w:val="00442279"/>
    <w:rsid w:val="0044229B"/>
    <w:rsid w:val="0044235E"/>
    <w:rsid w:val="00442372"/>
    <w:rsid w:val="0044248B"/>
    <w:rsid w:val="0044265A"/>
    <w:rsid w:val="004427B9"/>
    <w:rsid w:val="0044294D"/>
    <w:rsid w:val="0044295C"/>
    <w:rsid w:val="00442C7C"/>
    <w:rsid w:val="00442DEA"/>
    <w:rsid w:val="004430D1"/>
    <w:rsid w:val="004430E7"/>
    <w:rsid w:val="004431A6"/>
    <w:rsid w:val="00443369"/>
    <w:rsid w:val="004434D2"/>
    <w:rsid w:val="004437FA"/>
    <w:rsid w:val="00443B0A"/>
    <w:rsid w:val="00443B5B"/>
    <w:rsid w:val="00443B60"/>
    <w:rsid w:val="00443FF8"/>
    <w:rsid w:val="004441E6"/>
    <w:rsid w:val="00444206"/>
    <w:rsid w:val="00444370"/>
    <w:rsid w:val="004443DA"/>
    <w:rsid w:val="004444D4"/>
    <w:rsid w:val="00444713"/>
    <w:rsid w:val="004448BC"/>
    <w:rsid w:val="00444E8D"/>
    <w:rsid w:val="004450B9"/>
    <w:rsid w:val="00445375"/>
    <w:rsid w:val="004453F0"/>
    <w:rsid w:val="00445527"/>
    <w:rsid w:val="004456BD"/>
    <w:rsid w:val="0044590F"/>
    <w:rsid w:val="0044598E"/>
    <w:rsid w:val="004459E8"/>
    <w:rsid w:val="00445C52"/>
    <w:rsid w:val="00445D76"/>
    <w:rsid w:val="00445EA0"/>
    <w:rsid w:val="004461DD"/>
    <w:rsid w:val="004461DE"/>
    <w:rsid w:val="0044625E"/>
    <w:rsid w:val="004465A9"/>
    <w:rsid w:val="00446AE7"/>
    <w:rsid w:val="00446BB5"/>
    <w:rsid w:val="00446D6C"/>
    <w:rsid w:val="00446E03"/>
    <w:rsid w:val="00446ECC"/>
    <w:rsid w:val="00447086"/>
    <w:rsid w:val="004470E7"/>
    <w:rsid w:val="004472D2"/>
    <w:rsid w:val="004474F6"/>
    <w:rsid w:val="00447542"/>
    <w:rsid w:val="004477F4"/>
    <w:rsid w:val="00447C3C"/>
    <w:rsid w:val="00447F2E"/>
    <w:rsid w:val="00447F30"/>
    <w:rsid w:val="00447FE3"/>
    <w:rsid w:val="0045002C"/>
    <w:rsid w:val="004501C3"/>
    <w:rsid w:val="0045020F"/>
    <w:rsid w:val="0045030A"/>
    <w:rsid w:val="00450313"/>
    <w:rsid w:val="004506B6"/>
    <w:rsid w:val="00450724"/>
    <w:rsid w:val="00450A4F"/>
    <w:rsid w:val="00450BD5"/>
    <w:rsid w:val="00450D88"/>
    <w:rsid w:val="00450D9C"/>
    <w:rsid w:val="004514C1"/>
    <w:rsid w:val="00451614"/>
    <w:rsid w:val="0045181A"/>
    <w:rsid w:val="0045188B"/>
    <w:rsid w:val="00451ABE"/>
    <w:rsid w:val="00451BAA"/>
    <w:rsid w:val="00451C4E"/>
    <w:rsid w:val="00451E2E"/>
    <w:rsid w:val="00452072"/>
    <w:rsid w:val="004520E0"/>
    <w:rsid w:val="004520FE"/>
    <w:rsid w:val="00452226"/>
    <w:rsid w:val="004523D8"/>
    <w:rsid w:val="00452461"/>
    <w:rsid w:val="0045252C"/>
    <w:rsid w:val="004525D4"/>
    <w:rsid w:val="004526A0"/>
    <w:rsid w:val="00452850"/>
    <w:rsid w:val="0045292D"/>
    <w:rsid w:val="00452B28"/>
    <w:rsid w:val="00452BD2"/>
    <w:rsid w:val="00452DEF"/>
    <w:rsid w:val="00453299"/>
    <w:rsid w:val="00453332"/>
    <w:rsid w:val="004533EF"/>
    <w:rsid w:val="00453A2C"/>
    <w:rsid w:val="00453AD1"/>
    <w:rsid w:val="00453F97"/>
    <w:rsid w:val="00453FC4"/>
    <w:rsid w:val="00454032"/>
    <w:rsid w:val="004540FF"/>
    <w:rsid w:val="004542EE"/>
    <w:rsid w:val="00454355"/>
    <w:rsid w:val="0045443F"/>
    <w:rsid w:val="00454625"/>
    <w:rsid w:val="00454707"/>
    <w:rsid w:val="00454847"/>
    <w:rsid w:val="00454A4B"/>
    <w:rsid w:val="00454DFF"/>
    <w:rsid w:val="00455120"/>
    <w:rsid w:val="0045513F"/>
    <w:rsid w:val="00455275"/>
    <w:rsid w:val="0045569F"/>
    <w:rsid w:val="004559B7"/>
    <w:rsid w:val="0045601B"/>
    <w:rsid w:val="004561E3"/>
    <w:rsid w:val="00456252"/>
    <w:rsid w:val="00456432"/>
    <w:rsid w:val="004564C8"/>
    <w:rsid w:val="004565AF"/>
    <w:rsid w:val="004565F5"/>
    <w:rsid w:val="00456787"/>
    <w:rsid w:val="0045698C"/>
    <w:rsid w:val="00456D6F"/>
    <w:rsid w:val="00456E8D"/>
    <w:rsid w:val="00456F30"/>
    <w:rsid w:val="00456F45"/>
    <w:rsid w:val="00457088"/>
    <w:rsid w:val="00457189"/>
    <w:rsid w:val="00457568"/>
    <w:rsid w:val="004579AF"/>
    <w:rsid w:val="00457C28"/>
    <w:rsid w:val="00457CC3"/>
    <w:rsid w:val="00457CDD"/>
    <w:rsid w:val="00457F5F"/>
    <w:rsid w:val="00457F9A"/>
    <w:rsid w:val="00460021"/>
    <w:rsid w:val="00460342"/>
    <w:rsid w:val="0046048C"/>
    <w:rsid w:val="00460880"/>
    <w:rsid w:val="00460C3E"/>
    <w:rsid w:val="00460F6B"/>
    <w:rsid w:val="004611A0"/>
    <w:rsid w:val="004613FE"/>
    <w:rsid w:val="00461428"/>
    <w:rsid w:val="004615AD"/>
    <w:rsid w:val="00461899"/>
    <w:rsid w:val="00461982"/>
    <w:rsid w:val="00461A40"/>
    <w:rsid w:val="00461A87"/>
    <w:rsid w:val="00461E0D"/>
    <w:rsid w:val="00461E3D"/>
    <w:rsid w:val="00461F94"/>
    <w:rsid w:val="00461FAC"/>
    <w:rsid w:val="00462292"/>
    <w:rsid w:val="0046237B"/>
    <w:rsid w:val="00462930"/>
    <w:rsid w:val="004629DD"/>
    <w:rsid w:val="00462CBD"/>
    <w:rsid w:val="004635A9"/>
    <w:rsid w:val="004638B6"/>
    <w:rsid w:val="004639A0"/>
    <w:rsid w:val="004639A1"/>
    <w:rsid w:val="00463A59"/>
    <w:rsid w:val="00463CD0"/>
    <w:rsid w:val="00463F42"/>
    <w:rsid w:val="004640C7"/>
    <w:rsid w:val="004640EA"/>
    <w:rsid w:val="004643D5"/>
    <w:rsid w:val="004645C7"/>
    <w:rsid w:val="00464761"/>
    <w:rsid w:val="004647E9"/>
    <w:rsid w:val="004649E2"/>
    <w:rsid w:val="00464D39"/>
    <w:rsid w:val="00464E7B"/>
    <w:rsid w:val="00464EC1"/>
    <w:rsid w:val="00465050"/>
    <w:rsid w:val="00465150"/>
    <w:rsid w:val="00465299"/>
    <w:rsid w:val="0046545D"/>
    <w:rsid w:val="00465569"/>
    <w:rsid w:val="00465795"/>
    <w:rsid w:val="004658D4"/>
    <w:rsid w:val="00465A15"/>
    <w:rsid w:val="00465FD7"/>
    <w:rsid w:val="004662CF"/>
    <w:rsid w:val="00466521"/>
    <w:rsid w:val="00466723"/>
    <w:rsid w:val="0046674B"/>
    <w:rsid w:val="0046687E"/>
    <w:rsid w:val="0046690B"/>
    <w:rsid w:val="004669AE"/>
    <w:rsid w:val="00466B0F"/>
    <w:rsid w:val="00466EEF"/>
    <w:rsid w:val="00466F0D"/>
    <w:rsid w:val="004672B2"/>
    <w:rsid w:val="00467338"/>
    <w:rsid w:val="00467372"/>
    <w:rsid w:val="004674DE"/>
    <w:rsid w:val="004675D2"/>
    <w:rsid w:val="00467671"/>
    <w:rsid w:val="00467DF3"/>
    <w:rsid w:val="00467E04"/>
    <w:rsid w:val="00467FF6"/>
    <w:rsid w:val="0047001C"/>
    <w:rsid w:val="00470306"/>
    <w:rsid w:val="004703B2"/>
    <w:rsid w:val="0047075C"/>
    <w:rsid w:val="00470801"/>
    <w:rsid w:val="00470A51"/>
    <w:rsid w:val="00470EFE"/>
    <w:rsid w:val="00471419"/>
    <w:rsid w:val="004715A8"/>
    <w:rsid w:val="00471685"/>
    <w:rsid w:val="004717DA"/>
    <w:rsid w:val="00471A8B"/>
    <w:rsid w:val="00471C0E"/>
    <w:rsid w:val="00471E04"/>
    <w:rsid w:val="004720AC"/>
    <w:rsid w:val="004721D2"/>
    <w:rsid w:val="004723CE"/>
    <w:rsid w:val="0047241D"/>
    <w:rsid w:val="0047278A"/>
    <w:rsid w:val="00472992"/>
    <w:rsid w:val="00472AB7"/>
    <w:rsid w:val="00472B96"/>
    <w:rsid w:val="00472D60"/>
    <w:rsid w:val="00472DEF"/>
    <w:rsid w:val="0047303F"/>
    <w:rsid w:val="00473179"/>
    <w:rsid w:val="00473AA5"/>
    <w:rsid w:val="00473C49"/>
    <w:rsid w:val="00473D19"/>
    <w:rsid w:val="00473DE3"/>
    <w:rsid w:val="00473E50"/>
    <w:rsid w:val="004741AD"/>
    <w:rsid w:val="004741CC"/>
    <w:rsid w:val="0047490D"/>
    <w:rsid w:val="00474C5E"/>
    <w:rsid w:val="00474D8B"/>
    <w:rsid w:val="00474DE5"/>
    <w:rsid w:val="00474E3C"/>
    <w:rsid w:val="00474EBA"/>
    <w:rsid w:val="004750E2"/>
    <w:rsid w:val="0047513B"/>
    <w:rsid w:val="00475288"/>
    <w:rsid w:val="0047528E"/>
    <w:rsid w:val="004754C9"/>
    <w:rsid w:val="00475AAA"/>
    <w:rsid w:val="00475ACC"/>
    <w:rsid w:val="00475E77"/>
    <w:rsid w:val="00475F4B"/>
    <w:rsid w:val="004760F7"/>
    <w:rsid w:val="00476371"/>
    <w:rsid w:val="00476372"/>
    <w:rsid w:val="00476384"/>
    <w:rsid w:val="0047646C"/>
    <w:rsid w:val="00476610"/>
    <w:rsid w:val="00476658"/>
    <w:rsid w:val="0047676C"/>
    <w:rsid w:val="00476989"/>
    <w:rsid w:val="00476C00"/>
    <w:rsid w:val="00476E56"/>
    <w:rsid w:val="00476EFC"/>
    <w:rsid w:val="004770DF"/>
    <w:rsid w:val="004770E5"/>
    <w:rsid w:val="0047710F"/>
    <w:rsid w:val="0047713D"/>
    <w:rsid w:val="00477445"/>
    <w:rsid w:val="004777E9"/>
    <w:rsid w:val="004800DB"/>
    <w:rsid w:val="004801C8"/>
    <w:rsid w:val="0048034B"/>
    <w:rsid w:val="00480448"/>
    <w:rsid w:val="004804A3"/>
    <w:rsid w:val="0048060D"/>
    <w:rsid w:val="00480639"/>
    <w:rsid w:val="004807BB"/>
    <w:rsid w:val="00480B4A"/>
    <w:rsid w:val="00480F53"/>
    <w:rsid w:val="00480F83"/>
    <w:rsid w:val="004810CB"/>
    <w:rsid w:val="0048165C"/>
    <w:rsid w:val="004817E6"/>
    <w:rsid w:val="00481C89"/>
    <w:rsid w:val="00481CDA"/>
    <w:rsid w:val="00481D20"/>
    <w:rsid w:val="00482033"/>
    <w:rsid w:val="0048207A"/>
    <w:rsid w:val="004821BB"/>
    <w:rsid w:val="004823C8"/>
    <w:rsid w:val="004829EE"/>
    <w:rsid w:val="00482A39"/>
    <w:rsid w:val="00482AE6"/>
    <w:rsid w:val="00482C93"/>
    <w:rsid w:val="00483182"/>
    <w:rsid w:val="00483189"/>
    <w:rsid w:val="004832C1"/>
    <w:rsid w:val="004832C6"/>
    <w:rsid w:val="0048331D"/>
    <w:rsid w:val="0048346A"/>
    <w:rsid w:val="004834BC"/>
    <w:rsid w:val="004839BA"/>
    <w:rsid w:val="004839E9"/>
    <w:rsid w:val="004839EC"/>
    <w:rsid w:val="00483A45"/>
    <w:rsid w:val="00483A6F"/>
    <w:rsid w:val="00483AFE"/>
    <w:rsid w:val="00483D5F"/>
    <w:rsid w:val="00483E0F"/>
    <w:rsid w:val="0048403C"/>
    <w:rsid w:val="004840D9"/>
    <w:rsid w:val="004844AA"/>
    <w:rsid w:val="0048469E"/>
    <w:rsid w:val="00484708"/>
    <w:rsid w:val="004848E1"/>
    <w:rsid w:val="00484AD2"/>
    <w:rsid w:val="00484B04"/>
    <w:rsid w:val="00484B33"/>
    <w:rsid w:val="00484F33"/>
    <w:rsid w:val="00485299"/>
    <w:rsid w:val="004855DF"/>
    <w:rsid w:val="004857E0"/>
    <w:rsid w:val="00485869"/>
    <w:rsid w:val="00485BE4"/>
    <w:rsid w:val="00485C21"/>
    <w:rsid w:val="00485E57"/>
    <w:rsid w:val="00485EEA"/>
    <w:rsid w:val="00485F15"/>
    <w:rsid w:val="00485F37"/>
    <w:rsid w:val="00486126"/>
    <w:rsid w:val="00486397"/>
    <w:rsid w:val="004863FB"/>
    <w:rsid w:val="00486975"/>
    <w:rsid w:val="004869B9"/>
    <w:rsid w:val="004869C4"/>
    <w:rsid w:val="00486BD0"/>
    <w:rsid w:val="00486D06"/>
    <w:rsid w:val="00486E01"/>
    <w:rsid w:val="00486E78"/>
    <w:rsid w:val="00486F10"/>
    <w:rsid w:val="00486F6C"/>
    <w:rsid w:val="0048707C"/>
    <w:rsid w:val="004871B0"/>
    <w:rsid w:val="00487376"/>
    <w:rsid w:val="004876D4"/>
    <w:rsid w:val="0048772D"/>
    <w:rsid w:val="004879B4"/>
    <w:rsid w:val="00487A0D"/>
    <w:rsid w:val="00487A4D"/>
    <w:rsid w:val="00487C1D"/>
    <w:rsid w:val="00487CD5"/>
    <w:rsid w:val="00487D73"/>
    <w:rsid w:val="0049004D"/>
    <w:rsid w:val="004900CF"/>
    <w:rsid w:val="004901C0"/>
    <w:rsid w:val="0049069C"/>
    <w:rsid w:val="00490840"/>
    <w:rsid w:val="0049085D"/>
    <w:rsid w:val="0049135E"/>
    <w:rsid w:val="0049141B"/>
    <w:rsid w:val="00491484"/>
    <w:rsid w:val="004914CA"/>
    <w:rsid w:val="0049155F"/>
    <w:rsid w:val="004915B1"/>
    <w:rsid w:val="0049171E"/>
    <w:rsid w:val="00491781"/>
    <w:rsid w:val="004919A8"/>
    <w:rsid w:val="004919F3"/>
    <w:rsid w:val="00491B4F"/>
    <w:rsid w:val="00491BA6"/>
    <w:rsid w:val="00491BE3"/>
    <w:rsid w:val="00491C93"/>
    <w:rsid w:val="00491FAE"/>
    <w:rsid w:val="00491FD2"/>
    <w:rsid w:val="00491FE3"/>
    <w:rsid w:val="0049200C"/>
    <w:rsid w:val="004920E7"/>
    <w:rsid w:val="004921B7"/>
    <w:rsid w:val="004921EC"/>
    <w:rsid w:val="0049233F"/>
    <w:rsid w:val="00492657"/>
    <w:rsid w:val="00493054"/>
    <w:rsid w:val="00493407"/>
    <w:rsid w:val="004936D2"/>
    <w:rsid w:val="004939E6"/>
    <w:rsid w:val="00493C48"/>
    <w:rsid w:val="00493F49"/>
    <w:rsid w:val="00493FBF"/>
    <w:rsid w:val="004947DE"/>
    <w:rsid w:val="00494B3B"/>
    <w:rsid w:val="00494EC8"/>
    <w:rsid w:val="004950E9"/>
    <w:rsid w:val="0049510D"/>
    <w:rsid w:val="004951D3"/>
    <w:rsid w:val="004953C2"/>
    <w:rsid w:val="0049553F"/>
    <w:rsid w:val="004955ED"/>
    <w:rsid w:val="00495748"/>
    <w:rsid w:val="0049577C"/>
    <w:rsid w:val="00495A31"/>
    <w:rsid w:val="00495A9C"/>
    <w:rsid w:val="00495C2F"/>
    <w:rsid w:val="00495CC8"/>
    <w:rsid w:val="00495DE8"/>
    <w:rsid w:val="00495ED1"/>
    <w:rsid w:val="00496729"/>
    <w:rsid w:val="00496A9F"/>
    <w:rsid w:val="00496AED"/>
    <w:rsid w:val="00496CA0"/>
    <w:rsid w:val="00496D40"/>
    <w:rsid w:val="00496E1D"/>
    <w:rsid w:val="004971B8"/>
    <w:rsid w:val="004971F8"/>
    <w:rsid w:val="00497262"/>
    <w:rsid w:val="004972C3"/>
    <w:rsid w:val="00497534"/>
    <w:rsid w:val="00497546"/>
    <w:rsid w:val="0049784E"/>
    <w:rsid w:val="00497888"/>
    <w:rsid w:val="00497B3B"/>
    <w:rsid w:val="00497C10"/>
    <w:rsid w:val="00497E1E"/>
    <w:rsid w:val="004A009E"/>
    <w:rsid w:val="004A0358"/>
    <w:rsid w:val="004A036D"/>
    <w:rsid w:val="004A044C"/>
    <w:rsid w:val="004A0471"/>
    <w:rsid w:val="004A0667"/>
    <w:rsid w:val="004A073A"/>
    <w:rsid w:val="004A078F"/>
    <w:rsid w:val="004A0917"/>
    <w:rsid w:val="004A09AE"/>
    <w:rsid w:val="004A0AF9"/>
    <w:rsid w:val="004A0B56"/>
    <w:rsid w:val="004A0C17"/>
    <w:rsid w:val="004A0F1C"/>
    <w:rsid w:val="004A0FFC"/>
    <w:rsid w:val="004A113D"/>
    <w:rsid w:val="004A1346"/>
    <w:rsid w:val="004A152E"/>
    <w:rsid w:val="004A157F"/>
    <w:rsid w:val="004A16A8"/>
    <w:rsid w:val="004A1773"/>
    <w:rsid w:val="004A19E4"/>
    <w:rsid w:val="004A1A34"/>
    <w:rsid w:val="004A1B0E"/>
    <w:rsid w:val="004A24E8"/>
    <w:rsid w:val="004A269B"/>
    <w:rsid w:val="004A26B0"/>
    <w:rsid w:val="004A2911"/>
    <w:rsid w:val="004A2B4D"/>
    <w:rsid w:val="004A2B50"/>
    <w:rsid w:val="004A2B80"/>
    <w:rsid w:val="004A2B9F"/>
    <w:rsid w:val="004A2C9D"/>
    <w:rsid w:val="004A2CC1"/>
    <w:rsid w:val="004A2D9C"/>
    <w:rsid w:val="004A311F"/>
    <w:rsid w:val="004A3176"/>
    <w:rsid w:val="004A3180"/>
    <w:rsid w:val="004A3266"/>
    <w:rsid w:val="004A339A"/>
    <w:rsid w:val="004A33B1"/>
    <w:rsid w:val="004A34FA"/>
    <w:rsid w:val="004A36A1"/>
    <w:rsid w:val="004A3927"/>
    <w:rsid w:val="004A3B77"/>
    <w:rsid w:val="004A405C"/>
    <w:rsid w:val="004A4353"/>
    <w:rsid w:val="004A4391"/>
    <w:rsid w:val="004A4947"/>
    <w:rsid w:val="004A4968"/>
    <w:rsid w:val="004A4BE7"/>
    <w:rsid w:val="004A4E87"/>
    <w:rsid w:val="004A4F58"/>
    <w:rsid w:val="004A52C5"/>
    <w:rsid w:val="004A52D9"/>
    <w:rsid w:val="004A5596"/>
    <w:rsid w:val="004A5718"/>
    <w:rsid w:val="004A5769"/>
    <w:rsid w:val="004A5A46"/>
    <w:rsid w:val="004A5A9D"/>
    <w:rsid w:val="004A5BF7"/>
    <w:rsid w:val="004A5C8C"/>
    <w:rsid w:val="004A5F44"/>
    <w:rsid w:val="004A6075"/>
    <w:rsid w:val="004A685A"/>
    <w:rsid w:val="004A6F5F"/>
    <w:rsid w:val="004A70C3"/>
    <w:rsid w:val="004A7231"/>
    <w:rsid w:val="004A735B"/>
    <w:rsid w:val="004A757D"/>
    <w:rsid w:val="004A76A7"/>
    <w:rsid w:val="004A77AD"/>
    <w:rsid w:val="004A7CA9"/>
    <w:rsid w:val="004B02CB"/>
    <w:rsid w:val="004B071C"/>
    <w:rsid w:val="004B09D3"/>
    <w:rsid w:val="004B1229"/>
    <w:rsid w:val="004B127D"/>
    <w:rsid w:val="004B14A8"/>
    <w:rsid w:val="004B14B3"/>
    <w:rsid w:val="004B1570"/>
    <w:rsid w:val="004B185D"/>
    <w:rsid w:val="004B1A7A"/>
    <w:rsid w:val="004B1CD9"/>
    <w:rsid w:val="004B1F00"/>
    <w:rsid w:val="004B240B"/>
    <w:rsid w:val="004B2489"/>
    <w:rsid w:val="004B25BE"/>
    <w:rsid w:val="004B265F"/>
    <w:rsid w:val="004B2B66"/>
    <w:rsid w:val="004B2B99"/>
    <w:rsid w:val="004B2DE6"/>
    <w:rsid w:val="004B2E32"/>
    <w:rsid w:val="004B2F10"/>
    <w:rsid w:val="004B2FEC"/>
    <w:rsid w:val="004B3178"/>
    <w:rsid w:val="004B3262"/>
    <w:rsid w:val="004B3388"/>
    <w:rsid w:val="004B3605"/>
    <w:rsid w:val="004B3867"/>
    <w:rsid w:val="004B3A57"/>
    <w:rsid w:val="004B3B47"/>
    <w:rsid w:val="004B3D94"/>
    <w:rsid w:val="004B3F58"/>
    <w:rsid w:val="004B3FA5"/>
    <w:rsid w:val="004B4103"/>
    <w:rsid w:val="004B432B"/>
    <w:rsid w:val="004B458B"/>
    <w:rsid w:val="004B467B"/>
    <w:rsid w:val="004B4721"/>
    <w:rsid w:val="004B4ACD"/>
    <w:rsid w:val="004B4C8A"/>
    <w:rsid w:val="004B4DD6"/>
    <w:rsid w:val="004B503B"/>
    <w:rsid w:val="004B506C"/>
    <w:rsid w:val="004B5558"/>
    <w:rsid w:val="004B570D"/>
    <w:rsid w:val="004B5874"/>
    <w:rsid w:val="004B594C"/>
    <w:rsid w:val="004B5B64"/>
    <w:rsid w:val="004B5DD8"/>
    <w:rsid w:val="004B6165"/>
    <w:rsid w:val="004B6223"/>
    <w:rsid w:val="004B6354"/>
    <w:rsid w:val="004B6410"/>
    <w:rsid w:val="004B64D2"/>
    <w:rsid w:val="004B660F"/>
    <w:rsid w:val="004B669A"/>
    <w:rsid w:val="004B6B0F"/>
    <w:rsid w:val="004B6D14"/>
    <w:rsid w:val="004B6FC0"/>
    <w:rsid w:val="004B6FDC"/>
    <w:rsid w:val="004B708D"/>
    <w:rsid w:val="004B71C2"/>
    <w:rsid w:val="004B7268"/>
    <w:rsid w:val="004B7491"/>
    <w:rsid w:val="004B7B9E"/>
    <w:rsid w:val="004C0152"/>
    <w:rsid w:val="004C037D"/>
    <w:rsid w:val="004C07EC"/>
    <w:rsid w:val="004C08D0"/>
    <w:rsid w:val="004C09E7"/>
    <w:rsid w:val="004C0AAE"/>
    <w:rsid w:val="004C0D30"/>
    <w:rsid w:val="004C0DE8"/>
    <w:rsid w:val="004C0E3C"/>
    <w:rsid w:val="004C1260"/>
    <w:rsid w:val="004C136E"/>
    <w:rsid w:val="004C140C"/>
    <w:rsid w:val="004C169F"/>
    <w:rsid w:val="004C1A2D"/>
    <w:rsid w:val="004C1B64"/>
    <w:rsid w:val="004C1BE5"/>
    <w:rsid w:val="004C1C9B"/>
    <w:rsid w:val="004C1F9A"/>
    <w:rsid w:val="004C1FBA"/>
    <w:rsid w:val="004C24BF"/>
    <w:rsid w:val="004C2AD2"/>
    <w:rsid w:val="004C2FC1"/>
    <w:rsid w:val="004C308B"/>
    <w:rsid w:val="004C349D"/>
    <w:rsid w:val="004C35DF"/>
    <w:rsid w:val="004C368F"/>
    <w:rsid w:val="004C378E"/>
    <w:rsid w:val="004C3834"/>
    <w:rsid w:val="004C38C1"/>
    <w:rsid w:val="004C399A"/>
    <w:rsid w:val="004C39CA"/>
    <w:rsid w:val="004C3A91"/>
    <w:rsid w:val="004C3B07"/>
    <w:rsid w:val="004C3D83"/>
    <w:rsid w:val="004C3F51"/>
    <w:rsid w:val="004C3F66"/>
    <w:rsid w:val="004C402F"/>
    <w:rsid w:val="004C41E4"/>
    <w:rsid w:val="004C4402"/>
    <w:rsid w:val="004C44D0"/>
    <w:rsid w:val="004C49B5"/>
    <w:rsid w:val="004C4AA2"/>
    <w:rsid w:val="004C4AC6"/>
    <w:rsid w:val="004C4BBE"/>
    <w:rsid w:val="004C4C15"/>
    <w:rsid w:val="004C4D5B"/>
    <w:rsid w:val="004C5030"/>
    <w:rsid w:val="004C5272"/>
    <w:rsid w:val="004C537F"/>
    <w:rsid w:val="004C5578"/>
    <w:rsid w:val="004C593B"/>
    <w:rsid w:val="004C5A3E"/>
    <w:rsid w:val="004C5D19"/>
    <w:rsid w:val="004C5D2D"/>
    <w:rsid w:val="004C5F98"/>
    <w:rsid w:val="004C6256"/>
    <w:rsid w:val="004C62FD"/>
    <w:rsid w:val="004C6336"/>
    <w:rsid w:val="004C64FC"/>
    <w:rsid w:val="004C65A5"/>
    <w:rsid w:val="004C678A"/>
    <w:rsid w:val="004C687D"/>
    <w:rsid w:val="004C6AE2"/>
    <w:rsid w:val="004C6E89"/>
    <w:rsid w:val="004C70B8"/>
    <w:rsid w:val="004C75BB"/>
    <w:rsid w:val="004C76EB"/>
    <w:rsid w:val="004C7A39"/>
    <w:rsid w:val="004C7B31"/>
    <w:rsid w:val="004C7E86"/>
    <w:rsid w:val="004C7F8D"/>
    <w:rsid w:val="004D057E"/>
    <w:rsid w:val="004D05A7"/>
    <w:rsid w:val="004D0654"/>
    <w:rsid w:val="004D0763"/>
    <w:rsid w:val="004D0C94"/>
    <w:rsid w:val="004D0E87"/>
    <w:rsid w:val="004D0F5F"/>
    <w:rsid w:val="004D114A"/>
    <w:rsid w:val="004D12AA"/>
    <w:rsid w:val="004D138D"/>
    <w:rsid w:val="004D13B0"/>
    <w:rsid w:val="004D145C"/>
    <w:rsid w:val="004D1487"/>
    <w:rsid w:val="004D1532"/>
    <w:rsid w:val="004D18A6"/>
    <w:rsid w:val="004D1967"/>
    <w:rsid w:val="004D1B61"/>
    <w:rsid w:val="004D1B7D"/>
    <w:rsid w:val="004D1C04"/>
    <w:rsid w:val="004D1D9D"/>
    <w:rsid w:val="004D1FB6"/>
    <w:rsid w:val="004D2088"/>
    <w:rsid w:val="004D24AC"/>
    <w:rsid w:val="004D2610"/>
    <w:rsid w:val="004D2803"/>
    <w:rsid w:val="004D29D1"/>
    <w:rsid w:val="004D2A6F"/>
    <w:rsid w:val="004D2D96"/>
    <w:rsid w:val="004D34E6"/>
    <w:rsid w:val="004D376A"/>
    <w:rsid w:val="004D3A0F"/>
    <w:rsid w:val="004D3B65"/>
    <w:rsid w:val="004D3B79"/>
    <w:rsid w:val="004D3B89"/>
    <w:rsid w:val="004D3C77"/>
    <w:rsid w:val="004D3DEE"/>
    <w:rsid w:val="004D42A2"/>
    <w:rsid w:val="004D42F9"/>
    <w:rsid w:val="004D44EF"/>
    <w:rsid w:val="004D477A"/>
    <w:rsid w:val="004D4802"/>
    <w:rsid w:val="004D48DA"/>
    <w:rsid w:val="004D4AF9"/>
    <w:rsid w:val="004D4DBF"/>
    <w:rsid w:val="004D5004"/>
    <w:rsid w:val="004D50F6"/>
    <w:rsid w:val="004D518D"/>
    <w:rsid w:val="004D5445"/>
    <w:rsid w:val="004D5483"/>
    <w:rsid w:val="004D58B9"/>
    <w:rsid w:val="004D5907"/>
    <w:rsid w:val="004D5962"/>
    <w:rsid w:val="004D5A41"/>
    <w:rsid w:val="004D5B74"/>
    <w:rsid w:val="004D5D34"/>
    <w:rsid w:val="004D6036"/>
    <w:rsid w:val="004D6211"/>
    <w:rsid w:val="004D6470"/>
    <w:rsid w:val="004D687C"/>
    <w:rsid w:val="004D6A83"/>
    <w:rsid w:val="004D6BCD"/>
    <w:rsid w:val="004D6D31"/>
    <w:rsid w:val="004D6DD5"/>
    <w:rsid w:val="004D7156"/>
    <w:rsid w:val="004D7442"/>
    <w:rsid w:val="004D754D"/>
    <w:rsid w:val="004D77AE"/>
    <w:rsid w:val="004D77B1"/>
    <w:rsid w:val="004D7CA5"/>
    <w:rsid w:val="004E00C0"/>
    <w:rsid w:val="004E02E7"/>
    <w:rsid w:val="004E036F"/>
    <w:rsid w:val="004E0420"/>
    <w:rsid w:val="004E04FD"/>
    <w:rsid w:val="004E06D9"/>
    <w:rsid w:val="004E086D"/>
    <w:rsid w:val="004E0C2F"/>
    <w:rsid w:val="004E0C5D"/>
    <w:rsid w:val="004E11D0"/>
    <w:rsid w:val="004E128D"/>
    <w:rsid w:val="004E1380"/>
    <w:rsid w:val="004E1745"/>
    <w:rsid w:val="004E17C3"/>
    <w:rsid w:val="004E199B"/>
    <w:rsid w:val="004E1A0B"/>
    <w:rsid w:val="004E1A2F"/>
    <w:rsid w:val="004E1AED"/>
    <w:rsid w:val="004E1C8D"/>
    <w:rsid w:val="004E2081"/>
    <w:rsid w:val="004E20BD"/>
    <w:rsid w:val="004E2539"/>
    <w:rsid w:val="004E2701"/>
    <w:rsid w:val="004E29F1"/>
    <w:rsid w:val="004E2A9C"/>
    <w:rsid w:val="004E2AEC"/>
    <w:rsid w:val="004E2BC5"/>
    <w:rsid w:val="004E2BD0"/>
    <w:rsid w:val="004E2F35"/>
    <w:rsid w:val="004E2F89"/>
    <w:rsid w:val="004E307C"/>
    <w:rsid w:val="004E31F5"/>
    <w:rsid w:val="004E32AB"/>
    <w:rsid w:val="004E32B6"/>
    <w:rsid w:val="004E32BA"/>
    <w:rsid w:val="004E367E"/>
    <w:rsid w:val="004E3BA4"/>
    <w:rsid w:val="004E3DD3"/>
    <w:rsid w:val="004E3E30"/>
    <w:rsid w:val="004E44B7"/>
    <w:rsid w:val="004E4542"/>
    <w:rsid w:val="004E460D"/>
    <w:rsid w:val="004E4BD7"/>
    <w:rsid w:val="004E4CE3"/>
    <w:rsid w:val="004E4DAD"/>
    <w:rsid w:val="004E4ED9"/>
    <w:rsid w:val="004E4F47"/>
    <w:rsid w:val="004E55EA"/>
    <w:rsid w:val="004E581D"/>
    <w:rsid w:val="004E5948"/>
    <w:rsid w:val="004E5AF0"/>
    <w:rsid w:val="004E5AFD"/>
    <w:rsid w:val="004E5BB0"/>
    <w:rsid w:val="004E5CEA"/>
    <w:rsid w:val="004E5E0B"/>
    <w:rsid w:val="004E5E1B"/>
    <w:rsid w:val="004E60EB"/>
    <w:rsid w:val="004E6639"/>
    <w:rsid w:val="004E6826"/>
    <w:rsid w:val="004E68F1"/>
    <w:rsid w:val="004E6CA5"/>
    <w:rsid w:val="004E6F05"/>
    <w:rsid w:val="004E6F77"/>
    <w:rsid w:val="004E713B"/>
    <w:rsid w:val="004E71E7"/>
    <w:rsid w:val="004E7273"/>
    <w:rsid w:val="004E7315"/>
    <w:rsid w:val="004E7382"/>
    <w:rsid w:val="004E7415"/>
    <w:rsid w:val="004E773B"/>
    <w:rsid w:val="004E783F"/>
    <w:rsid w:val="004E7854"/>
    <w:rsid w:val="004E7AB7"/>
    <w:rsid w:val="004E7ABC"/>
    <w:rsid w:val="004E7C20"/>
    <w:rsid w:val="004E7CAE"/>
    <w:rsid w:val="004E7D83"/>
    <w:rsid w:val="004F0060"/>
    <w:rsid w:val="004F02A1"/>
    <w:rsid w:val="004F0426"/>
    <w:rsid w:val="004F056E"/>
    <w:rsid w:val="004F0604"/>
    <w:rsid w:val="004F0739"/>
    <w:rsid w:val="004F0775"/>
    <w:rsid w:val="004F0863"/>
    <w:rsid w:val="004F09E2"/>
    <w:rsid w:val="004F0BE6"/>
    <w:rsid w:val="004F0E8F"/>
    <w:rsid w:val="004F0ED8"/>
    <w:rsid w:val="004F10F3"/>
    <w:rsid w:val="004F1591"/>
    <w:rsid w:val="004F1F09"/>
    <w:rsid w:val="004F1FAE"/>
    <w:rsid w:val="004F1FDC"/>
    <w:rsid w:val="004F1FED"/>
    <w:rsid w:val="004F2064"/>
    <w:rsid w:val="004F2068"/>
    <w:rsid w:val="004F2484"/>
    <w:rsid w:val="004F2779"/>
    <w:rsid w:val="004F2A7E"/>
    <w:rsid w:val="004F2C9E"/>
    <w:rsid w:val="004F30FB"/>
    <w:rsid w:val="004F313D"/>
    <w:rsid w:val="004F35A7"/>
    <w:rsid w:val="004F37EA"/>
    <w:rsid w:val="004F39F0"/>
    <w:rsid w:val="004F3A85"/>
    <w:rsid w:val="004F3B2A"/>
    <w:rsid w:val="004F3B45"/>
    <w:rsid w:val="004F3B78"/>
    <w:rsid w:val="004F46CA"/>
    <w:rsid w:val="004F473E"/>
    <w:rsid w:val="004F4A27"/>
    <w:rsid w:val="004F4AC2"/>
    <w:rsid w:val="004F4D07"/>
    <w:rsid w:val="004F4F92"/>
    <w:rsid w:val="004F4FCE"/>
    <w:rsid w:val="004F5188"/>
    <w:rsid w:val="004F55FA"/>
    <w:rsid w:val="004F5667"/>
    <w:rsid w:val="004F5E52"/>
    <w:rsid w:val="004F5F8C"/>
    <w:rsid w:val="004F6104"/>
    <w:rsid w:val="004F6226"/>
    <w:rsid w:val="004F64B8"/>
    <w:rsid w:val="004F653D"/>
    <w:rsid w:val="004F6557"/>
    <w:rsid w:val="004F6569"/>
    <w:rsid w:val="004F6724"/>
    <w:rsid w:val="004F6B50"/>
    <w:rsid w:val="004F6E85"/>
    <w:rsid w:val="004F6F45"/>
    <w:rsid w:val="004F6FA4"/>
    <w:rsid w:val="004F71FE"/>
    <w:rsid w:val="004F72CE"/>
    <w:rsid w:val="004F75EC"/>
    <w:rsid w:val="004F778C"/>
    <w:rsid w:val="004F7AA7"/>
    <w:rsid w:val="004F7CAB"/>
    <w:rsid w:val="004F7D9C"/>
    <w:rsid w:val="00500264"/>
    <w:rsid w:val="00500369"/>
    <w:rsid w:val="00500893"/>
    <w:rsid w:val="00500978"/>
    <w:rsid w:val="005009AF"/>
    <w:rsid w:val="005009D7"/>
    <w:rsid w:val="00500A2C"/>
    <w:rsid w:val="00500C4A"/>
    <w:rsid w:val="00500E46"/>
    <w:rsid w:val="00500F6E"/>
    <w:rsid w:val="005010D0"/>
    <w:rsid w:val="0050117D"/>
    <w:rsid w:val="00501600"/>
    <w:rsid w:val="00501B70"/>
    <w:rsid w:val="00501BA1"/>
    <w:rsid w:val="00501DBD"/>
    <w:rsid w:val="00501E44"/>
    <w:rsid w:val="00502089"/>
    <w:rsid w:val="00502220"/>
    <w:rsid w:val="005022B9"/>
    <w:rsid w:val="00502311"/>
    <w:rsid w:val="00502419"/>
    <w:rsid w:val="00502563"/>
    <w:rsid w:val="005025B2"/>
    <w:rsid w:val="0050279F"/>
    <w:rsid w:val="00502845"/>
    <w:rsid w:val="00502966"/>
    <w:rsid w:val="00502A99"/>
    <w:rsid w:val="00502D45"/>
    <w:rsid w:val="00502F17"/>
    <w:rsid w:val="00503008"/>
    <w:rsid w:val="0050319F"/>
    <w:rsid w:val="005033DB"/>
    <w:rsid w:val="00503622"/>
    <w:rsid w:val="00503A44"/>
    <w:rsid w:val="00503EDB"/>
    <w:rsid w:val="00503F0A"/>
    <w:rsid w:val="00503FB0"/>
    <w:rsid w:val="005040AB"/>
    <w:rsid w:val="00504251"/>
    <w:rsid w:val="00504639"/>
    <w:rsid w:val="005047A9"/>
    <w:rsid w:val="005048F1"/>
    <w:rsid w:val="00504969"/>
    <w:rsid w:val="00504B42"/>
    <w:rsid w:val="00504B90"/>
    <w:rsid w:val="00504BCB"/>
    <w:rsid w:val="00504BFC"/>
    <w:rsid w:val="00504C5B"/>
    <w:rsid w:val="00504DFD"/>
    <w:rsid w:val="00504E57"/>
    <w:rsid w:val="00505144"/>
    <w:rsid w:val="00505390"/>
    <w:rsid w:val="005056E6"/>
    <w:rsid w:val="00505798"/>
    <w:rsid w:val="005059D9"/>
    <w:rsid w:val="00505D41"/>
    <w:rsid w:val="00505E2A"/>
    <w:rsid w:val="00505F34"/>
    <w:rsid w:val="00505F9F"/>
    <w:rsid w:val="005061EF"/>
    <w:rsid w:val="0050629B"/>
    <w:rsid w:val="00506447"/>
    <w:rsid w:val="005069DA"/>
    <w:rsid w:val="00506A3E"/>
    <w:rsid w:val="00506E7F"/>
    <w:rsid w:val="00506F02"/>
    <w:rsid w:val="00506F4F"/>
    <w:rsid w:val="00506FD7"/>
    <w:rsid w:val="005070DE"/>
    <w:rsid w:val="0050717D"/>
    <w:rsid w:val="005071E7"/>
    <w:rsid w:val="005072EF"/>
    <w:rsid w:val="00507343"/>
    <w:rsid w:val="0050749D"/>
    <w:rsid w:val="005074B1"/>
    <w:rsid w:val="0050756B"/>
    <w:rsid w:val="0050757F"/>
    <w:rsid w:val="00507607"/>
    <w:rsid w:val="0050787D"/>
    <w:rsid w:val="00507984"/>
    <w:rsid w:val="005079A4"/>
    <w:rsid w:val="00507B8D"/>
    <w:rsid w:val="00507CA1"/>
    <w:rsid w:val="00507E51"/>
    <w:rsid w:val="00510059"/>
    <w:rsid w:val="0051017C"/>
    <w:rsid w:val="0051022E"/>
    <w:rsid w:val="00510248"/>
    <w:rsid w:val="00510749"/>
    <w:rsid w:val="005107AB"/>
    <w:rsid w:val="00510EF3"/>
    <w:rsid w:val="0051107B"/>
    <w:rsid w:val="0051130E"/>
    <w:rsid w:val="005113CA"/>
    <w:rsid w:val="005114BD"/>
    <w:rsid w:val="00511709"/>
    <w:rsid w:val="0051175E"/>
    <w:rsid w:val="005118D0"/>
    <w:rsid w:val="005119DC"/>
    <w:rsid w:val="00511A80"/>
    <w:rsid w:val="00511B64"/>
    <w:rsid w:val="00511B93"/>
    <w:rsid w:val="00511E97"/>
    <w:rsid w:val="00511F65"/>
    <w:rsid w:val="005121A7"/>
    <w:rsid w:val="00512364"/>
    <w:rsid w:val="00512455"/>
    <w:rsid w:val="005128EF"/>
    <w:rsid w:val="0051291E"/>
    <w:rsid w:val="00512C0B"/>
    <w:rsid w:val="0051317A"/>
    <w:rsid w:val="005137DF"/>
    <w:rsid w:val="005138B6"/>
    <w:rsid w:val="005138FE"/>
    <w:rsid w:val="005139B6"/>
    <w:rsid w:val="005139E6"/>
    <w:rsid w:val="00513B55"/>
    <w:rsid w:val="00513FA2"/>
    <w:rsid w:val="00514005"/>
    <w:rsid w:val="005140C1"/>
    <w:rsid w:val="00514387"/>
    <w:rsid w:val="00514490"/>
    <w:rsid w:val="005144B2"/>
    <w:rsid w:val="00514513"/>
    <w:rsid w:val="005148B8"/>
    <w:rsid w:val="00514BB2"/>
    <w:rsid w:val="00514BB6"/>
    <w:rsid w:val="00514D8A"/>
    <w:rsid w:val="00514F3C"/>
    <w:rsid w:val="00514FB4"/>
    <w:rsid w:val="005150A1"/>
    <w:rsid w:val="005150E4"/>
    <w:rsid w:val="005152B2"/>
    <w:rsid w:val="005153AB"/>
    <w:rsid w:val="00515438"/>
    <w:rsid w:val="00515646"/>
    <w:rsid w:val="0051575B"/>
    <w:rsid w:val="005157A4"/>
    <w:rsid w:val="005157B7"/>
    <w:rsid w:val="00515A80"/>
    <w:rsid w:val="00515AFF"/>
    <w:rsid w:val="00515D4F"/>
    <w:rsid w:val="00515EBA"/>
    <w:rsid w:val="00515F46"/>
    <w:rsid w:val="00515F97"/>
    <w:rsid w:val="005160CB"/>
    <w:rsid w:val="005164DB"/>
    <w:rsid w:val="00516862"/>
    <w:rsid w:val="00516A0E"/>
    <w:rsid w:val="00516B0C"/>
    <w:rsid w:val="00516C6E"/>
    <w:rsid w:val="00516E3C"/>
    <w:rsid w:val="00516EB1"/>
    <w:rsid w:val="005170AB"/>
    <w:rsid w:val="005170E2"/>
    <w:rsid w:val="00517128"/>
    <w:rsid w:val="00517169"/>
    <w:rsid w:val="005174FF"/>
    <w:rsid w:val="00517578"/>
    <w:rsid w:val="00517716"/>
    <w:rsid w:val="0051786E"/>
    <w:rsid w:val="00517A61"/>
    <w:rsid w:val="00520282"/>
    <w:rsid w:val="00520795"/>
    <w:rsid w:val="005207BD"/>
    <w:rsid w:val="00520886"/>
    <w:rsid w:val="00520A5D"/>
    <w:rsid w:val="00520C66"/>
    <w:rsid w:val="00520F3A"/>
    <w:rsid w:val="005210D0"/>
    <w:rsid w:val="00521126"/>
    <w:rsid w:val="0052126B"/>
    <w:rsid w:val="00521309"/>
    <w:rsid w:val="0052171D"/>
    <w:rsid w:val="00521D73"/>
    <w:rsid w:val="00521D81"/>
    <w:rsid w:val="005222E7"/>
    <w:rsid w:val="00522699"/>
    <w:rsid w:val="00522811"/>
    <w:rsid w:val="00522883"/>
    <w:rsid w:val="0052294D"/>
    <w:rsid w:val="005229E6"/>
    <w:rsid w:val="00522ACA"/>
    <w:rsid w:val="00522BB7"/>
    <w:rsid w:val="00522C3A"/>
    <w:rsid w:val="00522E45"/>
    <w:rsid w:val="00523074"/>
    <w:rsid w:val="00523390"/>
    <w:rsid w:val="005235A4"/>
    <w:rsid w:val="0052370E"/>
    <w:rsid w:val="005237D7"/>
    <w:rsid w:val="005238FB"/>
    <w:rsid w:val="00523BDB"/>
    <w:rsid w:val="00523CD2"/>
    <w:rsid w:val="00523E6C"/>
    <w:rsid w:val="00524314"/>
    <w:rsid w:val="00524531"/>
    <w:rsid w:val="00524979"/>
    <w:rsid w:val="00524A06"/>
    <w:rsid w:val="00524B0C"/>
    <w:rsid w:val="00524B9A"/>
    <w:rsid w:val="00524DB1"/>
    <w:rsid w:val="00524DFF"/>
    <w:rsid w:val="00524E03"/>
    <w:rsid w:val="00525061"/>
    <w:rsid w:val="005252A3"/>
    <w:rsid w:val="00525375"/>
    <w:rsid w:val="005254DC"/>
    <w:rsid w:val="0052592B"/>
    <w:rsid w:val="00525A70"/>
    <w:rsid w:val="00525C6A"/>
    <w:rsid w:val="0052601D"/>
    <w:rsid w:val="00526288"/>
    <w:rsid w:val="005265CA"/>
    <w:rsid w:val="0052665B"/>
    <w:rsid w:val="005266EF"/>
    <w:rsid w:val="005269B3"/>
    <w:rsid w:val="00526A87"/>
    <w:rsid w:val="00526B1C"/>
    <w:rsid w:val="00526B79"/>
    <w:rsid w:val="00526B96"/>
    <w:rsid w:val="00526C53"/>
    <w:rsid w:val="00526D06"/>
    <w:rsid w:val="00526F1F"/>
    <w:rsid w:val="00526F6E"/>
    <w:rsid w:val="00527055"/>
    <w:rsid w:val="005271AF"/>
    <w:rsid w:val="005271EF"/>
    <w:rsid w:val="00527C84"/>
    <w:rsid w:val="00527FDC"/>
    <w:rsid w:val="005300D4"/>
    <w:rsid w:val="005303E6"/>
    <w:rsid w:val="005306A3"/>
    <w:rsid w:val="00530718"/>
    <w:rsid w:val="005309D2"/>
    <w:rsid w:val="00530D03"/>
    <w:rsid w:val="00530E05"/>
    <w:rsid w:val="0053114D"/>
    <w:rsid w:val="00531152"/>
    <w:rsid w:val="00531386"/>
    <w:rsid w:val="00531A0E"/>
    <w:rsid w:val="00531BE6"/>
    <w:rsid w:val="00531D4E"/>
    <w:rsid w:val="00531D91"/>
    <w:rsid w:val="00531E0B"/>
    <w:rsid w:val="00531F46"/>
    <w:rsid w:val="005322E3"/>
    <w:rsid w:val="00532566"/>
    <w:rsid w:val="0053258D"/>
    <w:rsid w:val="005327E0"/>
    <w:rsid w:val="00532982"/>
    <w:rsid w:val="005329E6"/>
    <w:rsid w:val="00532A92"/>
    <w:rsid w:val="00532ABF"/>
    <w:rsid w:val="00532D39"/>
    <w:rsid w:val="00532D5F"/>
    <w:rsid w:val="00532DFA"/>
    <w:rsid w:val="00532E3E"/>
    <w:rsid w:val="00532E88"/>
    <w:rsid w:val="00532EB0"/>
    <w:rsid w:val="00532F3A"/>
    <w:rsid w:val="00532F5B"/>
    <w:rsid w:val="00532FE0"/>
    <w:rsid w:val="00533156"/>
    <w:rsid w:val="0053327A"/>
    <w:rsid w:val="005334F1"/>
    <w:rsid w:val="00533599"/>
    <w:rsid w:val="0053373C"/>
    <w:rsid w:val="0053377E"/>
    <w:rsid w:val="00533841"/>
    <w:rsid w:val="00533E95"/>
    <w:rsid w:val="00533FFB"/>
    <w:rsid w:val="00534036"/>
    <w:rsid w:val="0053424E"/>
    <w:rsid w:val="00534261"/>
    <w:rsid w:val="005342C5"/>
    <w:rsid w:val="005342E8"/>
    <w:rsid w:val="005344A2"/>
    <w:rsid w:val="005344C7"/>
    <w:rsid w:val="0053451B"/>
    <w:rsid w:val="00534660"/>
    <w:rsid w:val="0053468B"/>
    <w:rsid w:val="00534727"/>
    <w:rsid w:val="0053475B"/>
    <w:rsid w:val="0053481A"/>
    <w:rsid w:val="00534866"/>
    <w:rsid w:val="00534E74"/>
    <w:rsid w:val="00534F4F"/>
    <w:rsid w:val="00534FBB"/>
    <w:rsid w:val="00535303"/>
    <w:rsid w:val="0053562E"/>
    <w:rsid w:val="00535AA9"/>
    <w:rsid w:val="00535E18"/>
    <w:rsid w:val="00535E31"/>
    <w:rsid w:val="00535F46"/>
    <w:rsid w:val="00536468"/>
    <w:rsid w:val="005365D9"/>
    <w:rsid w:val="00536682"/>
    <w:rsid w:val="00536875"/>
    <w:rsid w:val="00536882"/>
    <w:rsid w:val="0053696A"/>
    <w:rsid w:val="005369D5"/>
    <w:rsid w:val="00536B0A"/>
    <w:rsid w:val="00536C50"/>
    <w:rsid w:val="00536C74"/>
    <w:rsid w:val="00536F62"/>
    <w:rsid w:val="00537187"/>
    <w:rsid w:val="0053719B"/>
    <w:rsid w:val="005371A7"/>
    <w:rsid w:val="005371B3"/>
    <w:rsid w:val="005371C3"/>
    <w:rsid w:val="00537634"/>
    <w:rsid w:val="005379EA"/>
    <w:rsid w:val="005379F2"/>
    <w:rsid w:val="00537CD9"/>
    <w:rsid w:val="00537E09"/>
    <w:rsid w:val="00537E3A"/>
    <w:rsid w:val="0054012D"/>
    <w:rsid w:val="00540310"/>
    <w:rsid w:val="005404B8"/>
    <w:rsid w:val="005405E0"/>
    <w:rsid w:val="005407F6"/>
    <w:rsid w:val="00540918"/>
    <w:rsid w:val="00540933"/>
    <w:rsid w:val="00540CAC"/>
    <w:rsid w:val="00540E69"/>
    <w:rsid w:val="00541296"/>
    <w:rsid w:val="00541590"/>
    <w:rsid w:val="00541858"/>
    <w:rsid w:val="0054194B"/>
    <w:rsid w:val="00541954"/>
    <w:rsid w:val="005419BB"/>
    <w:rsid w:val="00541A0D"/>
    <w:rsid w:val="00542385"/>
    <w:rsid w:val="00542772"/>
    <w:rsid w:val="005428FC"/>
    <w:rsid w:val="00542924"/>
    <w:rsid w:val="00542982"/>
    <w:rsid w:val="00542E94"/>
    <w:rsid w:val="0054355D"/>
    <w:rsid w:val="00543760"/>
    <w:rsid w:val="00543772"/>
    <w:rsid w:val="00543B8F"/>
    <w:rsid w:val="00543D05"/>
    <w:rsid w:val="00543DF4"/>
    <w:rsid w:val="00544223"/>
    <w:rsid w:val="00544266"/>
    <w:rsid w:val="005443EB"/>
    <w:rsid w:val="00544606"/>
    <w:rsid w:val="00544BDA"/>
    <w:rsid w:val="00544CA4"/>
    <w:rsid w:val="00544CCF"/>
    <w:rsid w:val="00544F33"/>
    <w:rsid w:val="00544F9B"/>
    <w:rsid w:val="005450DE"/>
    <w:rsid w:val="00545511"/>
    <w:rsid w:val="005455A7"/>
    <w:rsid w:val="005457FE"/>
    <w:rsid w:val="00545864"/>
    <w:rsid w:val="00545A2A"/>
    <w:rsid w:val="00545A9D"/>
    <w:rsid w:val="00545B7B"/>
    <w:rsid w:val="00546004"/>
    <w:rsid w:val="0054600E"/>
    <w:rsid w:val="0054605F"/>
    <w:rsid w:val="005462D2"/>
    <w:rsid w:val="0054647A"/>
    <w:rsid w:val="00546A1C"/>
    <w:rsid w:val="00547133"/>
    <w:rsid w:val="00547438"/>
    <w:rsid w:val="0054760B"/>
    <w:rsid w:val="005479EF"/>
    <w:rsid w:val="00547B15"/>
    <w:rsid w:val="00547B39"/>
    <w:rsid w:val="00547C6F"/>
    <w:rsid w:val="00547E39"/>
    <w:rsid w:val="00547E84"/>
    <w:rsid w:val="00550117"/>
    <w:rsid w:val="005503CF"/>
    <w:rsid w:val="0055047F"/>
    <w:rsid w:val="00550737"/>
    <w:rsid w:val="0055079F"/>
    <w:rsid w:val="00550938"/>
    <w:rsid w:val="00550A0B"/>
    <w:rsid w:val="00550ABA"/>
    <w:rsid w:val="0055128B"/>
    <w:rsid w:val="0055174A"/>
    <w:rsid w:val="005517A8"/>
    <w:rsid w:val="00551ADE"/>
    <w:rsid w:val="00551B36"/>
    <w:rsid w:val="00551C81"/>
    <w:rsid w:val="00551D5A"/>
    <w:rsid w:val="00552014"/>
    <w:rsid w:val="00552128"/>
    <w:rsid w:val="00552136"/>
    <w:rsid w:val="005521F0"/>
    <w:rsid w:val="0055221E"/>
    <w:rsid w:val="00552716"/>
    <w:rsid w:val="005527A7"/>
    <w:rsid w:val="0055291D"/>
    <w:rsid w:val="00552A21"/>
    <w:rsid w:val="00552A9F"/>
    <w:rsid w:val="0055321F"/>
    <w:rsid w:val="00553271"/>
    <w:rsid w:val="00553659"/>
    <w:rsid w:val="0055369A"/>
    <w:rsid w:val="00553715"/>
    <w:rsid w:val="00553892"/>
    <w:rsid w:val="00553896"/>
    <w:rsid w:val="005538FE"/>
    <w:rsid w:val="00553928"/>
    <w:rsid w:val="005539B9"/>
    <w:rsid w:val="00553A8B"/>
    <w:rsid w:val="00553C45"/>
    <w:rsid w:val="00553E88"/>
    <w:rsid w:val="00553F0F"/>
    <w:rsid w:val="00554072"/>
    <w:rsid w:val="005541F3"/>
    <w:rsid w:val="005543C4"/>
    <w:rsid w:val="00554507"/>
    <w:rsid w:val="00554811"/>
    <w:rsid w:val="00554ACC"/>
    <w:rsid w:val="00554AED"/>
    <w:rsid w:val="00554CF7"/>
    <w:rsid w:val="00554D2C"/>
    <w:rsid w:val="00555434"/>
    <w:rsid w:val="005554A8"/>
    <w:rsid w:val="00555543"/>
    <w:rsid w:val="005555AC"/>
    <w:rsid w:val="00555654"/>
    <w:rsid w:val="005559D3"/>
    <w:rsid w:val="00555A8E"/>
    <w:rsid w:val="00555AA0"/>
    <w:rsid w:val="00555E2C"/>
    <w:rsid w:val="00555F05"/>
    <w:rsid w:val="0055625D"/>
    <w:rsid w:val="00556313"/>
    <w:rsid w:val="0055663A"/>
    <w:rsid w:val="00556645"/>
    <w:rsid w:val="0055678B"/>
    <w:rsid w:val="00556985"/>
    <w:rsid w:val="005569CE"/>
    <w:rsid w:val="005569DD"/>
    <w:rsid w:val="00556DA5"/>
    <w:rsid w:val="00556DD7"/>
    <w:rsid w:val="00556DED"/>
    <w:rsid w:val="00556E44"/>
    <w:rsid w:val="00556F69"/>
    <w:rsid w:val="005573F8"/>
    <w:rsid w:val="0055756D"/>
    <w:rsid w:val="005575E4"/>
    <w:rsid w:val="0055797C"/>
    <w:rsid w:val="00557A59"/>
    <w:rsid w:val="00557C1A"/>
    <w:rsid w:val="00560171"/>
    <w:rsid w:val="00560459"/>
    <w:rsid w:val="00560677"/>
    <w:rsid w:val="0056111F"/>
    <w:rsid w:val="00561124"/>
    <w:rsid w:val="0056125D"/>
    <w:rsid w:val="005618C5"/>
    <w:rsid w:val="0056199E"/>
    <w:rsid w:val="00561AC9"/>
    <w:rsid w:val="00561B0C"/>
    <w:rsid w:val="0056210F"/>
    <w:rsid w:val="00562537"/>
    <w:rsid w:val="0056266B"/>
    <w:rsid w:val="005627C4"/>
    <w:rsid w:val="00562AC7"/>
    <w:rsid w:val="00562B33"/>
    <w:rsid w:val="0056326B"/>
    <w:rsid w:val="0056329B"/>
    <w:rsid w:val="00563454"/>
    <w:rsid w:val="00563464"/>
    <w:rsid w:val="00563553"/>
    <w:rsid w:val="005639EC"/>
    <w:rsid w:val="005639FF"/>
    <w:rsid w:val="00563D03"/>
    <w:rsid w:val="00563D29"/>
    <w:rsid w:val="00563FD8"/>
    <w:rsid w:val="0056417E"/>
    <w:rsid w:val="00564421"/>
    <w:rsid w:val="00564565"/>
    <w:rsid w:val="0056459E"/>
    <w:rsid w:val="005645B7"/>
    <w:rsid w:val="005646FB"/>
    <w:rsid w:val="00564708"/>
    <w:rsid w:val="0056478E"/>
    <w:rsid w:val="005647DA"/>
    <w:rsid w:val="005648B9"/>
    <w:rsid w:val="00564957"/>
    <w:rsid w:val="00564A5D"/>
    <w:rsid w:val="00564B3B"/>
    <w:rsid w:val="00564B4C"/>
    <w:rsid w:val="00564BF6"/>
    <w:rsid w:val="00564D39"/>
    <w:rsid w:val="00564DE9"/>
    <w:rsid w:val="00564E32"/>
    <w:rsid w:val="00564E3F"/>
    <w:rsid w:val="00564EF4"/>
    <w:rsid w:val="00564FC1"/>
    <w:rsid w:val="005651C8"/>
    <w:rsid w:val="005652AC"/>
    <w:rsid w:val="005654AE"/>
    <w:rsid w:val="005659D3"/>
    <w:rsid w:val="00565B27"/>
    <w:rsid w:val="00565E39"/>
    <w:rsid w:val="00565F92"/>
    <w:rsid w:val="0056609F"/>
    <w:rsid w:val="00566569"/>
    <w:rsid w:val="005668B8"/>
    <w:rsid w:val="00566931"/>
    <w:rsid w:val="00566CBA"/>
    <w:rsid w:val="00566CCF"/>
    <w:rsid w:val="00566D82"/>
    <w:rsid w:val="00566EB9"/>
    <w:rsid w:val="005673AA"/>
    <w:rsid w:val="00567459"/>
    <w:rsid w:val="00567477"/>
    <w:rsid w:val="0056777F"/>
    <w:rsid w:val="00567916"/>
    <w:rsid w:val="00567AA1"/>
    <w:rsid w:val="0057005B"/>
    <w:rsid w:val="00570354"/>
    <w:rsid w:val="00570628"/>
    <w:rsid w:val="00570AE9"/>
    <w:rsid w:val="00570D9A"/>
    <w:rsid w:val="00570E27"/>
    <w:rsid w:val="0057109E"/>
    <w:rsid w:val="00571155"/>
    <w:rsid w:val="005712FF"/>
    <w:rsid w:val="005713A3"/>
    <w:rsid w:val="0057143E"/>
    <w:rsid w:val="005715B9"/>
    <w:rsid w:val="005716F2"/>
    <w:rsid w:val="00571A38"/>
    <w:rsid w:val="00571A77"/>
    <w:rsid w:val="00571B67"/>
    <w:rsid w:val="00571BF8"/>
    <w:rsid w:val="00571D33"/>
    <w:rsid w:val="00571D42"/>
    <w:rsid w:val="00571E6A"/>
    <w:rsid w:val="00571F1D"/>
    <w:rsid w:val="00572051"/>
    <w:rsid w:val="00572290"/>
    <w:rsid w:val="005723B2"/>
    <w:rsid w:val="00572448"/>
    <w:rsid w:val="005725CE"/>
    <w:rsid w:val="005725F4"/>
    <w:rsid w:val="0057275F"/>
    <w:rsid w:val="005729CE"/>
    <w:rsid w:val="00572A25"/>
    <w:rsid w:val="00572C8B"/>
    <w:rsid w:val="00572D9D"/>
    <w:rsid w:val="00572F10"/>
    <w:rsid w:val="00572F86"/>
    <w:rsid w:val="00573262"/>
    <w:rsid w:val="0057344B"/>
    <w:rsid w:val="0057350B"/>
    <w:rsid w:val="0057362B"/>
    <w:rsid w:val="00573960"/>
    <w:rsid w:val="00573A68"/>
    <w:rsid w:val="00573B28"/>
    <w:rsid w:val="00573BD1"/>
    <w:rsid w:val="00573C0C"/>
    <w:rsid w:val="00573FDE"/>
    <w:rsid w:val="00573FFA"/>
    <w:rsid w:val="005746FF"/>
    <w:rsid w:val="005747ED"/>
    <w:rsid w:val="005749C9"/>
    <w:rsid w:val="00574AF3"/>
    <w:rsid w:val="00574EE0"/>
    <w:rsid w:val="005753FF"/>
    <w:rsid w:val="005754AA"/>
    <w:rsid w:val="005754F3"/>
    <w:rsid w:val="00575883"/>
    <w:rsid w:val="005759D8"/>
    <w:rsid w:val="00575A33"/>
    <w:rsid w:val="00575A5A"/>
    <w:rsid w:val="00575AFE"/>
    <w:rsid w:val="00575C14"/>
    <w:rsid w:val="00575ED8"/>
    <w:rsid w:val="005760B1"/>
    <w:rsid w:val="005761EC"/>
    <w:rsid w:val="005763AD"/>
    <w:rsid w:val="0057661B"/>
    <w:rsid w:val="00576BCC"/>
    <w:rsid w:val="00576C25"/>
    <w:rsid w:val="00576D4C"/>
    <w:rsid w:val="00576D4D"/>
    <w:rsid w:val="00576F33"/>
    <w:rsid w:val="00576F4A"/>
    <w:rsid w:val="005773C1"/>
    <w:rsid w:val="005773D7"/>
    <w:rsid w:val="0057773A"/>
    <w:rsid w:val="005777F1"/>
    <w:rsid w:val="00577A1A"/>
    <w:rsid w:val="00577D5A"/>
    <w:rsid w:val="00577E5D"/>
    <w:rsid w:val="00577E74"/>
    <w:rsid w:val="00580625"/>
    <w:rsid w:val="005808A8"/>
    <w:rsid w:val="00580A07"/>
    <w:rsid w:val="00580AA8"/>
    <w:rsid w:val="00580BA5"/>
    <w:rsid w:val="00580DA3"/>
    <w:rsid w:val="00580EC0"/>
    <w:rsid w:val="00580F8A"/>
    <w:rsid w:val="00580FCB"/>
    <w:rsid w:val="00581211"/>
    <w:rsid w:val="00581268"/>
    <w:rsid w:val="005818B3"/>
    <w:rsid w:val="00581AE0"/>
    <w:rsid w:val="00582011"/>
    <w:rsid w:val="0058223A"/>
    <w:rsid w:val="00582692"/>
    <w:rsid w:val="00582702"/>
    <w:rsid w:val="00582748"/>
    <w:rsid w:val="00582771"/>
    <w:rsid w:val="00582B49"/>
    <w:rsid w:val="00582CB5"/>
    <w:rsid w:val="005830F7"/>
    <w:rsid w:val="00583229"/>
    <w:rsid w:val="00583DE2"/>
    <w:rsid w:val="00583FED"/>
    <w:rsid w:val="00584140"/>
    <w:rsid w:val="005841F8"/>
    <w:rsid w:val="00584302"/>
    <w:rsid w:val="005845D2"/>
    <w:rsid w:val="0058464E"/>
    <w:rsid w:val="00584663"/>
    <w:rsid w:val="00584773"/>
    <w:rsid w:val="00584ABA"/>
    <w:rsid w:val="00584BE3"/>
    <w:rsid w:val="00584C5F"/>
    <w:rsid w:val="00584E8C"/>
    <w:rsid w:val="0058501B"/>
    <w:rsid w:val="005850A0"/>
    <w:rsid w:val="005851D2"/>
    <w:rsid w:val="005851F4"/>
    <w:rsid w:val="0058520B"/>
    <w:rsid w:val="0058548E"/>
    <w:rsid w:val="00585A32"/>
    <w:rsid w:val="00585C97"/>
    <w:rsid w:val="00585D56"/>
    <w:rsid w:val="005863E5"/>
    <w:rsid w:val="00586435"/>
    <w:rsid w:val="005867F8"/>
    <w:rsid w:val="00586919"/>
    <w:rsid w:val="00586941"/>
    <w:rsid w:val="00586C34"/>
    <w:rsid w:val="00586D82"/>
    <w:rsid w:val="00586EB3"/>
    <w:rsid w:val="005870B1"/>
    <w:rsid w:val="0058713A"/>
    <w:rsid w:val="005872FE"/>
    <w:rsid w:val="0058788D"/>
    <w:rsid w:val="00587917"/>
    <w:rsid w:val="00587A04"/>
    <w:rsid w:val="00587C02"/>
    <w:rsid w:val="00590045"/>
    <w:rsid w:val="00590239"/>
    <w:rsid w:val="005902BD"/>
    <w:rsid w:val="00590405"/>
    <w:rsid w:val="00590442"/>
    <w:rsid w:val="00590561"/>
    <w:rsid w:val="00590900"/>
    <w:rsid w:val="00590CD6"/>
    <w:rsid w:val="00590F46"/>
    <w:rsid w:val="005910C1"/>
    <w:rsid w:val="0059118C"/>
    <w:rsid w:val="00591193"/>
    <w:rsid w:val="00591249"/>
    <w:rsid w:val="0059152B"/>
    <w:rsid w:val="00591762"/>
    <w:rsid w:val="005919A7"/>
    <w:rsid w:val="00591AF0"/>
    <w:rsid w:val="00591C7B"/>
    <w:rsid w:val="00591CCD"/>
    <w:rsid w:val="00592056"/>
    <w:rsid w:val="0059233E"/>
    <w:rsid w:val="0059239C"/>
    <w:rsid w:val="00592572"/>
    <w:rsid w:val="005927D2"/>
    <w:rsid w:val="00592C90"/>
    <w:rsid w:val="00592CAC"/>
    <w:rsid w:val="005930EF"/>
    <w:rsid w:val="00593291"/>
    <w:rsid w:val="005932CA"/>
    <w:rsid w:val="0059355B"/>
    <w:rsid w:val="005936C6"/>
    <w:rsid w:val="0059371D"/>
    <w:rsid w:val="00593B00"/>
    <w:rsid w:val="00593C0A"/>
    <w:rsid w:val="00593D2B"/>
    <w:rsid w:val="00594063"/>
    <w:rsid w:val="0059463F"/>
    <w:rsid w:val="00594654"/>
    <w:rsid w:val="00594714"/>
    <w:rsid w:val="005947A6"/>
    <w:rsid w:val="00594B88"/>
    <w:rsid w:val="00594DBC"/>
    <w:rsid w:val="00594F0A"/>
    <w:rsid w:val="00595033"/>
    <w:rsid w:val="00595513"/>
    <w:rsid w:val="00595552"/>
    <w:rsid w:val="005956B3"/>
    <w:rsid w:val="00595944"/>
    <w:rsid w:val="00595AB5"/>
    <w:rsid w:val="00595C80"/>
    <w:rsid w:val="00595D4B"/>
    <w:rsid w:val="00595E24"/>
    <w:rsid w:val="0059613A"/>
    <w:rsid w:val="0059619E"/>
    <w:rsid w:val="005961E9"/>
    <w:rsid w:val="005964A9"/>
    <w:rsid w:val="005964B0"/>
    <w:rsid w:val="00596B85"/>
    <w:rsid w:val="00596E32"/>
    <w:rsid w:val="00596FED"/>
    <w:rsid w:val="0059753B"/>
    <w:rsid w:val="00597778"/>
    <w:rsid w:val="00597D38"/>
    <w:rsid w:val="005A006B"/>
    <w:rsid w:val="005A07DF"/>
    <w:rsid w:val="005A07F1"/>
    <w:rsid w:val="005A080F"/>
    <w:rsid w:val="005A08B2"/>
    <w:rsid w:val="005A092C"/>
    <w:rsid w:val="005A0B3B"/>
    <w:rsid w:val="005A0B64"/>
    <w:rsid w:val="005A0BF5"/>
    <w:rsid w:val="005A0F17"/>
    <w:rsid w:val="005A109C"/>
    <w:rsid w:val="005A1415"/>
    <w:rsid w:val="005A1877"/>
    <w:rsid w:val="005A19C2"/>
    <w:rsid w:val="005A1A18"/>
    <w:rsid w:val="005A1E59"/>
    <w:rsid w:val="005A1EDD"/>
    <w:rsid w:val="005A205E"/>
    <w:rsid w:val="005A235F"/>
    <w:rsid w:val="005A2624"/>
    <w:rsid w:val="005A2778"/>
    <w:rsid w:val="005A28AD"/>
    <w:rsid w:val="005A2C9E"/>
    <w:rsid w:val="005A2D75"/>
    <w:rsid w:val="005A30B0"/>
    <w:rsid w:val="005A30BC"/>
    <w:rsid w:val="005A310B"/>
    <w:rsid w:val="005A31DC"/>
    <w:rsid w:val="005A3201"/>
    <w:rsid w:val="005A3281"/>
    <w:rsid w:val="005A3342"/>
    <w:rsid w:val="005A3432"/>
    <w:rsid w:val="005A3642"/>
    <w:rsid w:val="005A36B8"/>
    <w:rsid w:val="005A385E"/>
    <w:rsid w:val="005A387B"/>
    <w:rsid w:val="005A3AFF"/>
    <w:rsid w:val="005A3B79"/>
    <w:rsid w:val="005A3BE9"/>
    <w:rsid w:val="005A3C39"/>
    <w:rsid w:val="005A3CE2"/>
    <w:rsid w:val="005A3EB3"/>
    <w:rsid w:val="005A3F55"/>
    <w:rsid w:val="005A419B"/>
    <w:rsid w:val="005A41EA"/>
    <w:rsid w:val="005A4439"/>
    <w:rsid w:val="005A47FC"/>
    <w:rsid w:val="005A49B7"/>
    <w:rsid w:val="005A4BAC"/>
    <w:rsid w:val="005A4CEE"/>
    <w:rsid w:val="005A4D1A"/>
    <w:rsid w:val="005A4DE8"/>
    <w:rsid w:val="005A56FE"/>
    <w:rsid w:val="005A580C"/>
    <w:rsid w:val="005A5A31"/>
    <w:rsid w:val="005A5BE1"/>
    <w:rsid w:val="005A5C9F"/>
    <w:rsid w:val="005A5CC6"/>
    <w:rsid w:val="005A5E4D"/>
    <w:rsid w:val="005A60C8"/>
    <w:rsid w:val="005A6104"/>
    <w:rsid w:val="005A61EB"/>
    <w:rsid w:val="005A654E"/>
    <w:rsid w:val="005A67F3"/>
    <w:rsid w:val="005A69BB"/>
    <w:rsid w:val="005A69C8"/>
    <w:rsid w:val="005A6B8E"/>
    <w:rsid w:val="005A6C0C"/>
    <w:rsid w:val="005A6DB1"/>
    <w:rsid w:val="005A6E35"/>
    <w:rsid w:val="005A6FED"/>
    <w:rsid w:val="005A7022"/>
    <w:rsid w:val="005A7067"/>
    <w:rsid w:val="005A7137"/>
    <w:rsid w:val="005A71C3"/>
    <w:rsid w:val="005A72E4"/>
    <w:rsid w:val="005A7646"/>
    <w:rsid w:val="005A77C8"/>
    <w:rsid w:val="005A788B"/>
    <w:rsid w:val="005A7960"/>
    <w:rsid w:val="005A7CA3"/>
    <w:rsid w:val="005A7D7B"/>
    <w:rsid w:val="005A7E63"/>
    <w:rsid w:val="005B030F"/>
    <w:rsid w:val="005B03D9"/>
    <w:rsid w:val="005B078A"/>
    <w:rsid w:val="005B09A6"/>
    <w:rsid w:val="005B0CC7"/>
    <w:rsid w:val="005B0F25"/>
    <w:rsid w:val="005B1343"/>
    <w:rsid w:val="005B14A0"/>
    <w:rsid w:val="005B1508"/>
    <w:rsid w:val="005B15EF"/>
    <w:rsid w:val="005B1644"/>
    <w:rsid w:val="005B1658"/>
    <w:rsid w:val="005B16A4"/>
    <w:rsid w:val="005B176E"/>
    <w:rsid w:val="005B1B07"/>
    <w:rsid w:val="005B1B14"/>
    <w:rsid w:val="005B1B6B"/>
    <w:rsid w:val="005B1E00"/>
    <w:rsid w:val="005B1EFC"/>
    <w:rsid w:val="005B1FDB"/>
    <w:rsid w:val="005B24B7"/>
    <w:rsid w:val="005B27AC"/>
    <w:rsid w:val="005B2838"/>
    <w:rsid w:val="005B2924"/>
    <w:rsid w:val="005B2CB8"/>
    <w:rsid w:val="005B2DDC"/>
    <w:rsid w:val="005B2F0F"/>
    <w:rsid w:val="005B30D1"/>
    <w:rsid w:val="005B3121"/>
    <w:rsid w:val="005B3359"/>
    <w:rsid w:val="005B3522"/>
    <w:rsid w:val="005B356C"/>
    <w:rsid w:val="005B37C2"/>
    <w:rsid w:val="005B3809"/>
    <w:rsid w:val="005B3822"/>
    <w:rsid w:val="005B3841"/>
    <w:rsid w:val="005B397F"/>
    <w:rsid w:val="005B3B94"/>
    <w:rsid w:val="005B3D0B"/>
    <w:rsid w:val="005B3D80"/>
    <w:rsid w:val="005B3DCC"/>
    <w:rsid w:val="005B3F5C"/>
    <w:rsid w:val="005B42F3"/>
    <w:rsid w:val="005B45E2"/>
    <w:rsid w:val="005B48D5"/>
    <w:rsid w:val="005B4BF2"/>
    <w:rsid w:val="005B4C16"/>
    <w:rsid w:val="005B4C2A"/>
    <w:rsid w:val="005B4EF0"/>
    <w:rsid w:val="005B5007"/>
    <w:rsid w:val="005B5053"/>
    <w:rsid w:val="005B5054"/>
    <w:rsid w:val="005B519D"/>
    <w:rsid w:val="005B520B"/>
    <w:rsid w:val="005B5283"/>
    <w:rsid w:val="005B528F"/>
    <w:rsid w:val="005B5298"/>
    <w:rsid w:val="005B5449"/>
    <w:rsid w:val="005B58A0"/>
    <w:rsid w:val="005B59BC"/>
    <w:rsid w:val="005B5B50"/>
    <w:rsid w:val="005B5CE6"/>
    <w:rsid w:val="005B6137"/>
    <w:rsid w:val="005B6310"/>
    <w:rsid w:val="005B66D8"/>
    <w:rsid w:val="005B6852"/>
    <w:rsid w:val="005B69AE"/>
    <w:rsid w:val="005B69C2"/>
    <w:rsid w:val="005B6E98"/>
    <w:rsid w:val="005B6F7A"/>
    <w:rsid w:val="005B6FA7"/>
    <w:rsid w:val="005B75D2"/>
    <w:rsid w:val="005B7DCC"/>
    <w:rsid w:val="005C0202"/>
    <w:rsid w:val="005C0481"/>
    <w:rsid w:val="005C0CAF"/>
    <w:rsid w:val="005C0CEB"/>
    <w:rsid w:val="005C0E4D"/>
    <w:rsid w:val="005C1323"/>
    <w:rsid w:val="005C1547"/>
    <w:rsid w:val="005C183A"/>
    <w:rsid w:val="005C186A"/>
    <w:rsid w:val="005C1925"/>
    <w:rsid w:val="005C1A35"/>
    <w:rsid w:val="005C209A"/>
    <w:rsid w:val="005C2236"/>
    <w:rsid w:val="005C235C"/>
    <w:rsid w:val="005C24F9"/>
    <w:rsid w:val="005C25FD"/>
    <w:rsid w:val="005C285D"/>
    <w:rsid w:val="005C291C"/>
    <w:rsid w:val="005C2CAF"/>
    <w:rsid w:val="005C2EFF"/>
    <w:rsid w:val="005C2F9D"/>
    <w:rsid w:val="005C308E"/>
    <w:rsid w:val="005C31BE"/>
    <w:rsid w:val="005C3577"/>
    <w:rsid w:val="005C35FA"/>
    <w:rsid w:val="005C38DE"/>
    <w:rsid w:val="005C3B49"/>
    <w:rsid w:val="005C3C8B"/>
    <w:rsid w:val="005C3E35"/>
    <w:rsid w:val="005C3F3B"/>
    <w:rsid w:val="005C40AA"/>
    <w:rsid w:val="005C4209"/>
    <w:rsid w:val="005C422F"/>
    <w:rsid w:val="005C42F9"/>
    <w:rsid w:val="005C43F1"/>
    <w:rsid w:val="005C4593"/>
    <w:rsid w:val="005C45D3"/>
    <w:rsid w:val="005C4A2D"/>
    <w:rsid w:val="005C51C3"/>
    <w:rsid w:val="005C53BF"/>
    <w:rsid w:val="005C5443"/>
    <w:rsid w:val="005C55DD"/>
    <w:rsid w:val="005C56BE"/>
    <w:rsid w:val="005C59E2"/>
    <w:rsid w:val="005C5A40"/>
    <w:rsid w:val="005C5B5F"/>
    <w:rsid w:val="005C5B8F"/>
    <w:rsid w:val="005C5C97"/>
    <w:rsid w:val="005C6402"/>
    <w:rsid w:val="005C642B"/>
    <w:rsid w:val="005C6654"/>
    <w:rsid w:val="005C683F"/>
    <w:rsid w:val="005C6865"/>
    <w:rsid w:val="005C694C"/>
    <w:rsid w:val="005C6E56"/>
    <w:rsid w:val="005C71DD"/>
    <w:rsid w:val="005C736F"/>
    <w:rsid w:val="005C75D3"/>
    <w:rsid w:val="005C78DA"/>
    <w:rsid w:val="005C7A56"/>
    <w:rsid w:val="005C7B59"/>
    <w:rsid w:val="005C7E7E"/>
    <w:rsid w:val="005D0091"/>
    <w:rsid w:val="005D02D7"/>
    <w:rsid w:val="005D0600"/>
    <w:rsid w:val="005D0641"/>
    <w:rsid w:val="005D0668"/>
    <w:rsid w:val="005D0713"/>
    <w:rsid w:val="005D0853"/>
    <w:rsid w:val="005D0A9E"/>
    <w:rsid w:val="005D0ACE"/>
    <w:rsid w:val="005D0B98"/>
    <w:rsid w:val="005D0D4B"/>
    <w:rsid w:val="005D0D83"/>
    <w:rsid w:val="005D0EDB"/>
    <w:rsid w:val="005D0F06"/>
    <w:rsid w:val="005D10F7"/>
    <w:rsid w:val="005D14F1"/>
    <w:rsid w:val="005D1BF2"/>
    <w:rsid w:val="005D1EF7"/>
    <w:rsid w:val="005D247C"/>
    <w:rsid w:val="005D2882"/>
    <w:rsid w:val="005D29C0"/>
    <w:rsid w:val="005D2B66"/>
    <w:rsid w:val="005D3618"/>
    <w:rsid w:val="005D3694"/>
    <w:rsid w:val="005D3733"/>
    <w:rsid w:val="005D382A"/>
    <w:rsid w:val="005D3863"/>
    <w:rsid w:val="005D3970"/>
    <w:rsid w:val="005D39EC"/>
    <w:rsid w:val="005D3C9F"/>
    <w:rsid w:val="005D3D86"/>
    <w:rsid w:val="005D3DD3"/>
    <w:rsid w:val="005D3F32"/>
    <w:rsid w:val="005D410B"/>
    <w:rsid w:val="005D4121"/>
    <w:rsid w:val="005D4148"/>
    <w:rsid w:val="005D419E"/>
    <w:rsid w:val="005D41E6"/>
    <w:rsid w:val="005D4285"/>
    <w:rsid w:val="005D4DED"/>
    <w:rsid w:val="005D4E12"/>
    <w:rsid w:val="005D4E73"/>
    <w:rsid w:val="005D4EE6"/>
    <w:rsid w:val="005D5395"/>
    <w:rsid w:val="005D56C5"/>
    <w:rsid w:val="005D573E"/>
    <w:rsid w:val="005D5A21"/>
    <w:rsid w:val="005D5B13"/>
    <w:rsid w:val="005D63EF"/>
    <w:rsid w:val="005D64BD"/>
    <w:rsid w:val="005D65F7"/>
    <w:rsid w:val="005D673F"/>
    <w:rsid w:val="005D6783"/>
    <w:rsid w:val="005D680A"/>
    <w:rsid w:val="005D6AC9"/>
    <w:rsid w:val="005D6D84"/>
    <w:rsid w:val="005D6DC3"/>
    <w:rsid w:val="005D6ED4"/>
    <w:rsid w:val="005D6FE6"/>
    <w:rsid w:val="005D6FFF"/>
    <w:rsid w:val="005D7456"/>
    <w:rsid w:val="005D74E6"/>
    <w:rsid w:val="005D7544"/>
    <w:rsid w:val="005D768B"/>
    <w:rsid w:val="005D76D3"/>
    <w:rsid w:val="005D785C"/>
    <w:rsid w:val="005D792D"/>
    <w:rsid w:val="005D7985"/>
    <w:rsid w:val="005D7A3A"/>
    <w:rsid w:val="005D7B55"/>
    <w:rsid w:val="005D7F31"/>
    <w:rsid w:val="005D7F83"/>
    <w:rsid w:val="005E01C6"/>
    <w:rsid w:val="005E01EA"/>
    <w:rsid w:val="005E032D"/>
    <w:rsid w:val="005E037B"/>
    <w:rsid w:val="005E04E7"/>
    <w:rsid w:val="005E06DB"/>
    <w:rsid w:val="005E09FE"/>
    <w:rsid w:val="005E0BAE"/>
    <w:rsid w:val="005E0F3B"/>
    <w:rsid w:val="005E0F49"/>
    <w:rsid w:val="005E103E"/>
    <w:rsid w:val="005E1325"/>
    <w:rsid w:val="005E135E"/>
    <w:rsid w:val="005E156C"/>
    <w:rsid w:val="005E1795"/>
    <w:rsid w:val="005E18AE"/>
    <w:rsid w:val="005E1A8D"/>
    <w:rsid w:val="005E1A9C"/>
    <w:rsid w:val="005E1B78"/>
    <w:rsid w:val="005E2050"/>
    <w:rsid w:val="005E2355"/>
    <w:rsid w:val="005E236D"/>
    <w:rsid w:val="005E25BE"/>
    <w:rsid w:val="005E2B20"/>
    <w:rsid w:val="005E2D7A"/>
    <w:rsid w:val="005E2F0A"/>
    <w:rsid w:val="005E2FF7"/>
    <w:rsid w:val="005E3318"/>
    <w:rsid w:val="005E34A0"/>
    <w:rsid w:val="005E3549"/>
    <w:rsid w:val="005E3625"/>
    <w:rsid w:val="005E36ED"/>
    <w:rsid w:val="005E3777"/>
    <w:rsid w:val="005E3AAF"/>
    <w:rsid w:val="005E3ABC"/>
    <w:rsid w:val="005E3D1A"/>
    <w:rsid w:val="005E3D7C"/>
    <w:rsid w:val="005E3EAC"/>
    <w:rsid w:val="005E441D"/>
    <w:rsid w:val="005E444D"/>
    <w:rsid w:val="005E49B0"/>
    <w:rsid w:val="005E4C94"/>
    <w:rsid w:val="005E4D90"/>
    <w:rsid w:val="005E4D9D"/>
    <w:rsid w:val="005E4E79"/>
    <w:rsid w:val="005E5013"/>
    <w:rsid w:val="005E51A3"/>
    <w:rsid w:val="005E540D"/>
    <w:rsid w:val="005E5704"/>
    <w:rsid w:val="005E578B"/>
    <w:rsid w:val="005E57F2"/>
    <w:rsid w:val="005E5BAB"/>
    <w:rsid w:val="005E6489"/>
    <w:rsid w:val="005E64F2"/>
    <w:rsid w:val="005E6566"/>
    <w:rsid w:val="005E660C"/>
    <w:rsid w:val="005E6CF0"/>
    <w:rsid w:val="005E6E25"/>
    <w:rsid w:val="005E6E3E"/>
    <w:rsid w:val="005E6EE7"/>
    <w:rsid w:val="005E6EEF"/>
    <w:rsid w:val="005E6F44"/>
    <w:rsid w:val="005E71B2"/>
    <w:rsid w:val="005E7230"/>
    <w:rsid w:val="005E75A8"/>
    <w:rsid w:val="005E792B"/>
    <w:rsid w:val="005E7970"/>
    <w:rsid w:val="005E7AE8"/>
    <w:rsid w:val="005E7F43"/>
    <w:rsid w:val="005F012E"/>
    <w:rsid w:val="005F08DC"/>
    <w:rsid w:val="005F09AB"/>
    <w:rsid w:val="005F09BE"/>
    <w:rsid w:val="005F0B42"/>
    <w:rsid w:val="005F0C87"/>
    <w:rsid w:val="005F0E36"/>
    <w:rsid w:val="005F0F3E"/>
    <w:rsid w:val="005F101D"/>
    <w:rsid w:val="005F12CE"/>
    <w:rsid w:val="005F1776"/>
    <w:rsid w:val="005F1C32"/>
    <w:rsid w:val="005F1DFC"/>
    <w:rsid w:val="005F1EBB"/>
    <w:rsid w:val="005F23D6"/>
    <w:rsid w:val="005F2419"/>
    <w:rsid w:val="005F2456"/>
    <w:rsid w:val="005F2ACF"/>
    <w:rsid w:val="005F2BFB"/>
    <w:rsid w:val="005F2D98"/>
    <w:rsid w:val="005F2F24"/>
    <w:rsid w:val="005F312B"/>
    <w:rsid w:val="005F315C"/>
    <w:rsid w:val="005F346F"/>
    <w:rsid w:val="005F3693"/>
    <w:rsid w:val="005F4336"/>
    <w:rsid w:val="005F448F"/>
    <w:rsid w:val="005F4759"/>
    <w:rsid w:val="005F47E9"/>
    <w:rsid w:val="005F48A6"/>
    <w:rsid w:val="005F498E"/>
    <w:rsid w:val="005F4A43"/>
    <w:rsid w:val="005F4CA0"/>
    <w:rsid w:val="005F4E81"/>
    <w:rsid w:val="005F4F4E"/>
    <w:rsid w:val="005F503F"/>
    <w:rsid w:val="005F5109"/>
    <w:rsid w:val="005F543F"/>
    <w:rsid w:val="005F5488"/>
    <w:rsid w:val="005F560A"/>
    <w:rsid w:val="005F5B01"/>
    <w:rsid w:val="005F5BE0"/>
    <w:rsid w:val="005F5E1E"/>
    <w:rsid w:val="005F61C8"/>
    <w:rsid w:val="005F62EA"/>
    <w:rsid w:val="005F63F4"/>
    <w:rsid w:val="005F647A"/>
    <w:rsid w:val="005F6857"/>
    <w:rsid w:val="005F6AD8"/>
    <w:rsid w:val="005F6AEA"/>
    <w:rsid w:val="005F6C89"/>
    <w:rsid w:val="005F7388"/>
    <w:rsid w:val="005F73D2"/>
    <w:rsid w:val="005F73FC"/>
    <w:rsid w:val="005F746B"/>
    <w:rsid w:val="005F75B5"/>
    <w:rsid w:val="005F77BF"/>
    <w:rsid w:val="005F789F"/>
    <w:rsid w:val="005F7A8A"/>
    <w:rsid w:val="005F7D50"/>
    <w:rsid w:val="005F7D61"/>
    <w:rsid w:val="005F7DCC"/>
    <w:rsid w:val="005F7E76"/>
    <w:rsid w:val="006000AC"/>
    <w:rsid w:val="0060068A"/>
    <w:rsid w:val="006006C6"/>
    <w:rsid w:val="00600711"/>
    <w:rsid w:val="006007FF"/>
    <w:rsid w:val="0060080D"/>
    <w:rsid w:val="0060087D"/>
    <w:rsid w:val="00600AAA"/>
    <w:rsid w:val="00600DCD"/>
    <w:rsid w:val="00600E52"/>
    <w:rsid w:val="00600EE9"/>
    <w:rsid w:val="00600EF8"/>
    <w:rsid w:val="00601040"/>
    <w:rsid w:val="00601081"/>
    <w:rsid w:val="006010DA"/>
    <w:rsid w:val="00601469"/>
    <w:rsid w:val="006015C3"/>
    <w:rsid w:val="006015C5"/>
    <w:rsid w:val="00601A2D"/>
    <w:rsid w:val="00601D56"/>
    <w:rsid w:val="00601F93"/>
    <w:rsid w:val="00601FC9"/>
    <w:rsid w:val="00602131"/>
    <w:rsid w:val="00602200"/>
    <w:rsid w:val="00602207"/>
    <w:rsid w:val="00602221"/>
    <w:rsid w:val="006022DA"/>
    <w:rsid w:val="006022E5"/>
    <w:rsid w:val="0060269F"/>
    <w:rsid w:val="00602767"/>
    <w:rsid w:val="006027F1"/>
    <w:rsid w:val="00602DB7"/>
    <w:rsid w:val="00603057"/>
    <w:rsid w:val="0060326A"/>
    <w:rsid w:val="00603382"/>
    <w:rsid w:val="00603598"/>
    <w:rsid w:val="00603875"/>
    <w:rsid w:val="006038F2"/>
    <w:rsid w:val="006039E9"/>
    <w:rsid w:val="006039F7"/>
    <w:rsid w:val="00603C3E"/>
    <w:rsid w:val="00603CC9"/>
    <w:rsid w:val="00604175"/>
    <w:rsid w:val="00604527"/>
    <w:rsid w:val="0060469A"/>
    <w:rsid w:val="00604736"/>
    <w:rsid w:val="00604822"/>
    <w:rsid w:val="0060498B"/>
    <w:rsid w:val="00604AD7"/>
    <w:rsid w:val="00604C10"/>
    <w:rsid w:val="00605128"/>
    <w:rsid w:val="00605330"/>
    <w:rsid w:val="006053EF"/>
    <w:rsid w:val="006058BC"/>
    <w:rsid w:val="00605C2B"/>
    <w:rsid w:val="00605DB9"/>
    <w:rsid w:val="00606007"/>
    <w:rsid w:val="006063E6"/>
    <w:rsid w:val="0060648C"/>
    <w:rsid w:val="00606543"/>
    <w:rsid w:val="006066BB"/>
    <w:rsid w:val="0060671C"/>
    <w:rsid w:val="00606DDF"/>
    <w:rsid w:val="00606E0B"/>
    <w:rsid w:val="00606F69"/>
    <w:rsid w:val="00606FA1"/>
    <w:rsid w:val="0060735E"/>
    <w:rsid w:val="00607373"/>
    <w:rsid w:val="006077E1"/>
    <w:rsid w:val="00607C13"/>
    <w:rsid w:val="00607D0C"/>
    <w:rsid w:val="00607E7F"/>
    <w:rsid w:val="006101B1"/>
    <w:rsid w:val="006101C8"/>
    <w:rsid w:val="00610427"/>
    <w:rsid w:val="00610517"/>
    <w:rsid w:val="006105DF"/>
    <w:rsid w:val="00610621"/>
    <w:rsid w:val="00610633"/>
    <w:rsid w:val="00610785"/>
    <w:rsid w:val="00610A30"/>
    <w:rsid w:val="00610ACC"/>
    <w:rsid w:val="00610B82"/>
    <w:rsid w:val="00610C57"/>
    <w:rsid w:val="00610FE3"/>
    <w:rsid w:val="006110B2"/>
    <w:rsid w:val="00611210"/>
    <w:rsid w:val="00611351"/>
    <w:rsid w:val="006115E6"/>
    <w:rsid w:val="006118CD"/>
    <w:rsid w:val="00611920"/>
    <w:rsid w:val="00611C36"/>
    <w:rsid w:val="00611DDC"/>
    <w:rsid w:val="00611E0D"/>
    <w:rsid w:val="00611F50"/>
    <w:rsid w:val="00612238"/>
    <w:rsid w:val="00612620"/>
    <w:rsid w:val="006128CE"/>
    <w:rsid w:val="0061300D"/>
    <w:rsid w:val="00613159"/>
    <w:rsid w:val="006132A7"/>
    <w:rsid w:val="00613358"/>
    <w:rsid w:val="00613384"/>
    <w:rsid w:val="006133D5"/>
    <w:rsid w:val="006134BB"/>
    <w:rsid w:val="0061371E"/>
    <w:rsid w:val="006138C8"/>
    <w:rsid w:val="00613B65"/>
    <w:rsid w:val="00613CE2"/>
    <w:rsid w:val="00613D2B"/>
    <w:rsid w:val="00613EA6"/>
    <w:rsid w:val="00613F6B"/>
    <w:rsid w:val="00614169"/>
    <w:rsid w:val="0061433E"/>
    <w:rsid w:val="00614373"/>
    <w:rsid w:val="00614481"/>
    <w:rsid w:val="006145FA"/>
    <w:rsid w:val="006149D8"/>
    <w:rsid w:val="00614BED"/>
    <w:rsid w:val="00614C37"/>
    <w:rsid w:val="00614D89"/>
    <w:rsid w:val="00615177"/>
    <w:rsid w:val="006151ED"/>
    <w:rsid w:val="006152B0"/>
    <w:rsid w:val="006153DA"/>
    <w:rsid w:val="00615476"/>
    <w:rsid w:val="006154CF"/>
    <w:rsid w:val="00615801"/>
    <w:rsid w:val="0061587F"/>
    <w:rsid w:val="00615895"/>
    <w:rsid w:val="00615DEE"/>
    <w:rsid w:val="00615E83"/>
    <w:rsid w:val="00615FCA"/>
    <w:rsid w:val="006162F5"/>
    <w:rsid w:val="00616621"/>
    <w:rsid w:val="006166C0"/>
    <w:rsid w:val="00616A33"/>
    <w:rsid w:val="00616C03"/>
    <w:rsid w:val="006171C7"/>
    <w:rsid w:val="006174CB"/>
    <w:rsid w:val="0061756A"/>
    <w:rsid w:val="006176B2"/>
    <w:rsid w:val="00617738"/>
    <w:rsid w:val="00617740"/>
    <w:rsid w:val="0061783F"/>
    <w:rsid w:val="00617872"/>
    <w:rsid w:val="0061792B"/>
    <w:rsid w:val="00617A12"/>
    <w:rsid w:val="006200DB"/>
    <w:rsid w:val="00620170"/>
    <w:rsid w:val="00620351"/>
    <w:rsid w:val="00620409"/>
    <w:rsid w:val="006204C0"/>
    <w:rsid w:val="00620511"/>
    <w:rsid w:val="0062075F"/>
    <w:rsid w:val="00620830"/>
    <w:rsid w:val="006208A9"/>
    <w:rsid w:val="0062095C"/>
    <w:rsid w:val="00620E15"/>
    <w:rsid w:val="00620E4A"/>
    <w:rsid w:val="00620E86"/>
    <w:rsid w:val="006212E1"/>
    <w:rsid w:val="00621568"/>
    <w:rsid w:val="00621741"/>
    <w:rsid w:val="006217C0"/>
    <w:rsid w:val="006219CD"/>
    <w:rsid w:val="006219D9"/>
    <w:rsid w:val="00621ACC"/>
    <w:rsid w:val="00621D46"/>
    <w:rsid w:val="00621EFC"/>
    <w:rsid w:val="006223BA"/>
    <w:rsid w:val="006224E8"/>
    <w:rsid w:val="00622E36"/>
    <w:rsid w:val="00622E46"/>
    <w:rsid w:val="00622FC5"/>
    <w:rsid w:val="0062338D"/>
    <w:rsid w:val="006234CF"/>
    <w:rsid w:val="00623597"/>
    <w:rsid w:val="00623934"/>
    <w:rsid w:val="00623994"/>
    <w:rsid w:val="00623B19"/>
    <w:rsid w:val="00623B26"/>
    <w:rsid w:val="00623C4A"/>
    <w:rsid w:val="00623D71"/>
    <w:rsid w:val="00623E9F"/>
    <w:rsid w:val="00623FDA"/>
    <w:rsid w:val="0062416E"/>
    <w:rsid w:val="006243B3"/>
    <w:rsid w:val="0062460F"/>
    <w:rsid w:val="006246EA"/>
    <w:rsid w:val="00624862"/>
    <w:rsid w:val="00624912"/>
    <w:rsid w:val="0062498C"/>
    <w:rsid w:val="00624CC1"/>
    <w:rsid w:val="00624D26"/>
    <w:rsid w:val="00624F1B"/>
    <w:rsid w:val="00624F9E"/>
    <w:rsid w:val="0062501A"/>
    <w:rsid w:val="00625052"/>
    <w:rsid w:val="006253C4"/>
    <w:rsid w:val="006254A9"/>
    <w:rsid w:val="00625714"/>
    <w:rsid w:val="00625763"/>
    <w:rsid w:val="006258E0"/>
    <w:rsid w:val="00625964"/>
    <w:rsid w:val="00625A35"/>
    <w:rsid w:val="00625AF8"/>
    <w:rsid w:val="006260DA"/>
    <w:rsid w:val="0062620B"/>
    <w:rsid w:val="00626316"/>
    <w:rsid w:val="00626375"/>
    <w:rsid w:val="006263E1"/>
    <w:rsid w:val="0062659C"/>
    <w:rsid w:val="00626716"/>
    <w:rsid w:val="00626743"/>
    <w:rsid w:val="006267E9"/>
    <w:rsid w:val="006269AB"/>
    <w:rsid w:val="00626A4E"/>
    <w:rsid w:val="00626B8E"/>
    <w:rsid w:val="00626BCC"/>
    <w:rsid w:val="00626D33"/>
    <w:rsid w:val="00626D5B"/>
    <w:rsid w:val="00627107"/>
    <w:rsid w:val="006271DC"/>
    <w:rsid w:val="006274A8"/>
    <w:rsid w:val="00627813"/>
    <w:rsid w:val="00627B7C"/>
    <w:rsid w:val="00627DFC"/>
    <w:rsid w:val="0063002E"/>
    <w:rsid w:val="006300CF"/>
    <w:rsid w:val="006301D7"/>
    <w:rsid w:val="00630544"/>
    <w:rsid w:val="006305EF"/>
    <w:rsid w:val="00630806"/>
    <w:rsid w:val="006309FC"/>
    <w:rsid w:val="00630A8A"/>
    <w:rsid w:val="00630E58"/>
    <w:rsid w:val="00630F6E"/>
    <w:rsid w:val="00630FED"/>
    <w:rsid w:val="006311EC"/>
    <w:rsid w:val="006312C4"/>
    <w:rsid w:val="0063156B"/>
    <w:rsid w:val="00631ADF"/>
    <w:rsid w:val="006323E5"/>
    <w:rsid w:val="00632416"/>
    <w:rsid w:val="00632516"/>
    <w:rsid w:val="00632912"/>
    <w:rsid w:val="00632C5D"/>
    <w:rsid w:val="0063303F"/>
    <w:rsid w:val="0063330C"/>
    <w:rsid w:val="006334F4"/>
    <w:rsid w:val="0063377B"/>
    <w:rsid w:val="00633799"/>
    <w:rsid w:val="00633B3C"/>
    <w:rsid w:val="00633B85"/>
    <w:rsid w:val="00633C28"/>
    <w:rsid w:val="0063415D"/>
    <w:rsid w:val="006341AE"/>
    <w:rsid w:val="006345FC"/>
    <w:rsid w:val="006348B5"/>
    <w:rsid w:val="00634BE1"/>
    <w:rsid w:val="00634F9E"/>
    <w:rsid w:val="0063567C"/>
    <w:rsid w:val="0063597A"/>
    <w:rsid w:val="0063598A"/>
    <w:rsid w:val="00635A06"/>
    <w:rsid w:val="00635B81"/>
    <w:rsid w:val="00635DFF"/>
    <w:rsid w:val="00635F2A"/>
    <w:rsid w:val="00635F6A"/>
    <w:rsid w:val="00635FED"/>
    <w:rsid w:val="00635FF1"/>
    <w:rsid w:val="00636014"/>
    <w:rsid w:val="006361CC"/>
    <w:rsid w:val="006361E4"/>
    <w:rsid w:val="00636248"/>
    <w:rsid w:val="006362FA"/>
    <w:rsid w:val="00636361"/>
    <w:rsid w:val="00636449"/>
    <w:rsid w:val="00636839"/>
    <w:rsid w:val="00636859"/>
    <w:rsid w:val="0063685A"/>
    <w:rsid w:val="00636AE3"/>
    <w:rsid w:val="00636B9B"/>
    <w:rsid w:val="00636DB8"/>
    <w:rsid w:val="00636E5C"/>
    <w:rsid w:val="00636EE3"/>
    <w:rsid w:val="006370C8"/>
    <w:rsid w:val="00637293"/>
    <w:rsid w:val="00637632"/>
    <w:rsid w:val="006377DB"/>
    <w:rsid w:val="006378B0"/>
    <w:rsid w:val="00637D14"/>
    <w:rsid w:val="00637E3F"/>
    <w:rsid w:val="0064045E"/>
    <w:rsid w:val="006408DB"/>
    <w:rsid w:val="00640E1E"/>
    <w:rsid w:val="006411B5"/>
    <w:rsid w:val="0064129D"/>
    <w:rsid w:val="006412EA"/>
    <w:rsid w:val="00641605"/>
    <w:rsid w:val="00641846"/>
    <w:rsid w:val="00641B24"/>
    <w:rsid w:val="00641BE0"/>
    <w:rsid w:val="00641D47"/>
    <w:rsid w:val="00641E20"/>
    <w:rsid w:val="00641F5E"/>
    <w:rsid w:val="0064227D"/>
    <w:rsid w:val="006424A6"/>
    <w:rsid w:val="006426C1"/>
    <w:rsid w:val="006426E8"/>
    <w:rsid w:val="006428B2"/>
    <w:rsid w:val="00642911"/>
    <w:rsid w:val="00642D5A"/>
    <w:rsid w:val="00642DCA"/>
    <w:rsid w:val="00642E4C"/>
    <w:rsid w:val="00643032"/>
    <w:rsid w:val="006430C3"/>
    <w:rsid w:val="00643139"/>
    <w:rsid w:val="006432EA"/>
    <w:rsid w:val="006435CF"/>
    <w:rsid w:val="006435DD"/>
    <w:rsid w:val="006438BE"/>
    <w:rsid w:val="00643B64"/>
    <w:rsid w:val="00643CB2"/>
    <w:rsid w:val="00643F2A"/>
    <w:rsid w:val="006441C1"/>
    <w:rsid w:val="006442AB"/>
    <w:rsid w:val="00644386"/>
    <w:rsid w:val="006443B7"/>
    <w:rsid w:val="006444E5"/>
    <w:rsid w:val="00644629"/>
    <w:rsid w:val="006446DC"/>
    <w:rsid w:val="00644D05"/>
    <w:rsid w:val="00644FC8"/>
    <w:rsid w:val="0064515C"/>
    <w:rsid w:val="0064523E"/>
    <w:rsid w:val="00645485"/>
    <w:rsid w:val="00645532"/>
    <w:rsid w:val="00645542"/>
    <w:rsid w:val="006457AD"/>
    <w:rsid w:val="00645CC9"/>
    <w:rsid w:val="00645DCE"/>
    <w:rsid w:val="00645E8A"/>
    <w:rsid w:val="00645F60"/>
    <w:rsid w:val="00646005"/>
    <w:rsid w:val="00646318"/>
    <w:rsid w:val="00646436"/>
    <w:rsid w:val="006466E2"/>
    <w:rsid w:val="00646982"/>
    <w:rsid w:val="00646BC3"/>
    <w:rsid w:val="00646C89"/>
    <w:rsid w:val="00646E8A"/>
    <w:rsid w:val="0064701C"/>
    <w:rsid w:val="006472B3"/>
    <w:rsid w:val="0064746F"/>
    <w:rsid w:val="0064748F"/>
    <w:rsid w:val="006475B9"/>
    <w:rsid w:val="0064764D"/>
    <w:rsid w:val="0064767E"/>
    <w:rsid w:val="00647790"/>
    <w:rsid w:val="00647857"/>
    <w:rsid w:val="00647969"/>
    <w:rsid w:val="00647AE2"/>
    <w:rsid w:val="00647BDC"/>
    <w:rsid w:val="00647CE2"/>
    <w:rsid w:val="00650045"/>
    <w:rsid w:val="0065028D"/>
    <w:rsid w:val="006504EE"/>
    <w:rsid w:val="0065069D"/>
    <w:rsid w:val="006507D7"/>
    <w:rsid w:val="006511C6"/>
    <w:rsid w:val="006512F4"/>
    <w:rsid w:val="006513FC"/>
    <w:rsid w:val="006514D2"/>
    <w:rsid w:val="00651505"/>
    <w:rsid w:val="006515E3"/>
    <w:rsid w:val="00651945"/>
    <w:rsid w:val="00651986"/>
    <w:rsid w:val="00651B01"/>
    <w:rsid w:val="00651C5E"/>
    <w:rsid w:val="00651F4B"/>
    <w:rsid w:val="006520AF"/>
    <w:rsid w:val="006520CE"/>
    <w:rsid w:val="006523CD"/>
    <w:rsid w:val="00652402"/>
    <w:rsid w:val="00652487"/>
    <w:rsid w:val="00652582"/>
    <w:rsid w:val="00652A4C"/>
    <w:rsid w:val="00652D25"/>
    <w:rsid w:val="00653243"/>
    <w:rsid w:val="006532C8"/>
    <w:rsid w:val="006533C2"/>
    <w:rsid w:val="006535B0"/>
    <w:rsid w:val="0065378C"/>
    <w:rsid w:val="00653E66"/>
    <w:rsid w:val="0065407E"/>
    <w:rsid w:val="0065408F"/>
    <w:rsid w:val="00654228"/>
    <w:rsid w:val="006546F8"/>
    <w:rsid w:val="00654715"/>
    <w:rsid w:val="00654878"/>
    <w:rsid w:val="00654A28"/>
    <w:rsid w:val="00654A4E"/>
    <w:rsid w:val="00654ADE"/>
    <w:rsid w:val="00654D67"/>
    <w:rsid w:val="00654D84"/>
    <w:rsid w:val="00654D93"/>
    <w:rsid w:val="006551D2"/>
    <w:rsid w:val="006551F2"/>
    <w:rsid w:val="0065557E"/>
    <w:rsid w:val="0065557F"/>
    <w:rsid w:val="006555C4"/>
    <w:rsid w:val="0065579C"/>
    <w:rsid w:val="00655874"/>
    <w:rsid w:val="006559F9"/>
    <w:rsid w:val="00655E36"/>
    <w:rsid w:val="00655F6E"/>
    <w:rsid w:val="006561D7"/>
    <w:rsid w:val="006567B4"/>
    <w:rsid w:val="006567F5"/>
    <w:rsid w:val="00656A62"/>
    <w:rsid w:val="00656A9A"/>
    <w:rsid w:val="00656F12"/>
    <w:rsid w:val="0065708B"/>
    <w:rsid w:val="0065726D"/>
    <w:rsid w:val="0065757C"/>
    <w:rsid w:val="0065771B"/>
    <w:rsid w:val="00657924"/>
    <w:rsid w:val="006579AD"/>
    <w:rsid w:val="00657CB0"/>
    <w:rsid w:val="00657D50"/>
    <w:rsid w:val="00660210"/>
    <w:rsid w:val="0066026F"/>
    <w:rsid w:val="0066045F"/>
    <w:rsid w:val="00660778"/>
    <w:rsid w:val="00660A55"/>
    <w:rsid w:val="00660B3C"/>
    <w:rsid w:val="00660B55"/>
    <w:rsid w:val="00660B5E"/>
    <w:rsid w:val="00660D6C"/>
    <w:rsid w:val="00660E68"/>
    <w:rsid w:val="00660E70"/>
    <w:rsid w:val="0066114C"/>
    <w:rsid w:val="00661399"/>
    <w:rsid w:val="006616A5"/>
    <w:rsid w:val="006617CA"/>
    <w:rsid w:val="00661821"/>
    <w:rsid w:val="00661862"/>
    <w:rsid w:val="00661A0F"/>
    <w:rsid w:val="00661AB5"/>
    <w:rsid w:val="00661B15"/>
    <w:rsid w:val="00661EC9"/>
    <w:rsid w:val="00662181"/>
    <w:rsid w:val="006621A7"/>
    <w:rsid w:val="00662401"/>
    <w:rsid w:val="00662D16"/>
    <w:rsid w:val="00662DC7"/>
    <w:rsid w:val="0066311A"/>
    <w:rsid w:val="00663204"/>
    <w:rsid w:val="006635B5"/>
    <w:rsid w:val="006636D3"/>
    <w:rsid w:val="00663BCF"/>
    <w:rsid w:val="00663D66"/>
    <w:rsid w:val="00663F98"/>
    <w:rsid w:val="0066441A"/>
    <w:rsid w:val="006647E0"/>
    <w:rsid w:val="00664A21"/>
    <w:rsid w:val="00664A5A"/>
    <w:rsid w:val="00664BE9"/>
    <w:rsid w:val="00664C0C"/>
    <w:rsid w:val="00664D22"/>
    <w:rsid w:val="0066527D"/>
    <w:rsid w:val="006654DD"/>
    <w:rsid w:val="0066550E"/>
    <w:rsid w:val="0066555A"/>
    <w:rsid w:val="00665592"/>
    <w:rsid w:val="006658B8"/>
    <w:rsid w:val="006658F6"/>
    <w:rsid w:val="00665A62"/>
    <w:rsid w:val="00665A6E"/>
    <w:rsid w:val="00665EF0"/>
    <w:rsid w:val="00666083"/>
    <w:rsid w:val="00666782"/>
    <w:rsid w:val="0066680C"/>
    <w:rsid w:val="006668A6"/>
    <w:rsid w:val="00666B58"/>
    <w:rsid w:val="00666B5F"/>
    <w:rsid w:val="00666C13"/>
    <w:rsid w:val="00666CBB"/>
    <w:rsid w:val="00666CCD"/>
    <w:rsid w:val="006670C1"/>
    <w:rsid w:val="006670E2"/>
    <w:rsid w:val="00667179"/>
    <w:rsid w:val="006672EA"/>
    <w:rsid w:val="00667401"/>
    <w:rsid w:val="006679B1"/>
    <w:rsid w:val="00667A76"/>
    <w:rsid w:val="00667AA0"/>
    <w:rsid w:val="00667B25"/>
    <w:rsid w:val="00667B61"/>
    <w:rsid w:val="00667EFC"/>
    <w:rsid w:val="006700DA"/>
    <w:rsid w:val="00670220"/>
    <w:rsid w:val="0067028F"/>
    <w:rsid w:val="0067029E"/>
    <w:rsid w:val="0067043A"/>
    <w:rsid w:val="0067049E"/>
    <w:rsid w:val="00670549"/>
    <w:rsid w:val="006705B8"/>
    <w:rsid w:val="00670AA7"/>
    <w:rsid w:val="00670CD9"/>
    <w:rsid w:val="00670D26"/>
    <w:rsid w:val="00670E82"/>
    <w:rsid w:val="00670E8D"/>
    <w:rsid w:val="0067104B"/>
    <w:rsid w:val="0067115D"/>
    <w:rsid w:val="006714A2"/>
    <w:rsid w:val="006716FF"/>
    <w:rsid w:val="006717A2"/>
    <w:rsid w:val="006717DE"/>
    <w:rsid w:val="00671B1C"/>
    <w:rsid w:val="00671D33"/>
    <w:rsid w:val="00671E7A"/>
    <w:rsid w:val="00671F43"/>
    <w:rsid w:val="0067225E"/>
    <w:rsid w:val="0067229A"/>
    <w:rsid w:val="00672448"/>
    <w:rsid w:val="006724AC"/>
    <w:rsid w:val="006724B8"/>
    <w:rsid w:val="006724BD"/>
    <w:rsid w:val="00672513"/>
    <w:rsid w:val="006725E3"/>
    <w:rsid w:val="006725F5"/>
    <w:rsid w:val="006728E3"/>
    <w:rsid w:val="00672A45"/>
    <w:rsid w:val="00672B22"/>
    <w:rsid w:val="00672B48"/>
    <w:rsid w:val="00672D11"/>
    <w:rsid w:val="00672E87"/>
    <w:rsid w:val="00672F64"/>
    <w:rsid w:val="006730C4"/>
    <w:rsid w:val="00673185"/>
    <w:rsid w:val="0067325C"/>
    <w:rsid w:val="00673A31"/>
    <w:rsid w:val="00673BD7"/>
    <w:rsid w:val="00673C51"/>
    <w:rsid w:val="00674099"/>
    <w:rsid w:val="006740A3"/>
    <w:rsid w:val="006741ED"/>
    <w:rsid w:val="00674247"/>
    <w:rsid w:val="0067429A"/>
    <w:rsid w:val="0067467D"/>
    <w:rsid w:val="00674781"/>
    <w:rsid w:val="006747E0"/>
    <w:rsid w:val="0067482D"/>
    <w:rsid w:val="0067487D"/>
    <w:rsid w:val="00674905"/>
    <w:rsid w:val="00674A36"/>
    <w:rsid w:val="00674B61"/>
    <w:rsid w:val="00674C28"/>
    <w:rsid w:val="00674DBA"/>
    <w:rsid w:val="00675178"/>
    <w:rsid w:val="006751C5"/>
    <w:rsid w:val="00675383"/>
    <w:rsid w:val="0067544E"/>
    <w:rsid w:val="00675775"/>
    <w:rsid w:val="00675798"/>
    <w:rsid w:val="006758FD"/>
    <w:rsid w:val="006759BA"/>
    <w:rsid w:val="00675A01"/>
    <w:rsid w:val="00675A93"/>
    <w:rsid w:val="00675C45"/>
    <w:rsid w:val="00675E84"/>
    <w:rsid w:val="00675ECC"/>
    <w:rsid w:val="006760DE"/>
    <w:rsid w:val="00676221"/>
    <w:rsid w:val="0067636B"/>
    <w:rsid w:val="00676454"/>
    <w:rsid w:val="00676650"/>
    <w:rsid w:val="0067665D"/>
    <w:rsid w:val="00676846"/>
    <w:rsid w:val="0067685B"/>
    <w:rsid w:val="006768AF"/>
    <w:rsid w:val="0067691E"/>
    <w:rsid w:val="00676AC2"/>
    <w:rsid w:val="00676E1A"/>
    <w:rsid w:val="00676F1D"/>
    <w:rsid w:val="00677063"/>
    <w:rsid w:val="0067721C"/>
    <w:rsid w:val="006773AF"/>
    <w:rsid w:val="0067742D"/>
    <w:rsid w:val="006778C2"/>
    <w:rsid w:val="006779E0"/>
    <w:rsid w:val="00680086"/>
    <w:rsid w:val="0068022D"/>
    <w:rsid w:val="006804CA"/>
    <w:rsid w:val="00680680"/>
    <w:rsid w:val="006807D4"/>
    <w:rsid w:val="0068086A"/>
    <w:rsid w:val="0068091F"/>
    <w:rsid w:val="00680A1C"/>
    <w:rsid w:val="00680A44"/>
    <w:rsid w:val="00680A78"/>
    <w:rsid w:val="00680BC7"/>
    <w:rsid w:val="00680C55"/>
    <w:rsid w:val="00680D3E"/>
    <w:rsid w:val="00680DC9"/>
    <w:rsid w:val="00680E5E"/>
    <w:rsid w:val="00680EFC"/>
    <w:rsid w:val="00680F2E"/>
    <w:rsid w:val="00681191"/>
    <w:rsid w:val="0068159B"/>
    <w:rsid w:val="006816B7"/>
    <w:rsid w:val="006816EF"/>
    <w:rsid w:val="006817EF"/>
    <w:rsid w:val="00681912"/>
    <w:rsid w:val="00681956"/>
    <w:rsid w:val="00681A6D"/>
    <w:rsid w:val="00681ABA"/>
    <w:rsid w:val="00681AD4"/>
    <w:rsid w:val="00681AEF"/>
    <w:rsid w:val="00681D03"/>
    <w:rsid w:val="00681E26"/>
    <w:rsid w:val="00681EF1"/>
    <w:rsid w:val="00682320"/>
    <w:rsid w:val="006823C4"/>
    <w:rsid w:val="00682544"/>
    <w:rsid w:val="0068259E"/>
    <w:rsid w:val="0068260B"/>
    <w:rsid w:val="00682623"/>
    <w:rsid w:val="006827CB"/>
    <w:rsid w:val="006829F8"/>
    <w:rsid w:val="00682BF4"/>
    <w:rsid w:val="00682D2A"/>
    <w:rsid w:val="006831CD"/>
    <w:rsid w:val="0068322D"/>
    <w:rsid w:val="0068325D"/>
    <w:rsid w:val="00683276"/>
    <w:rsid w:val="0068356F"/>
    <w:rsid w:val="00683663"/>
    <w:rsid w:val="00683740"/>
    <w:rsid w:val="00683862"/>
    <w:rsid w:val="006838EF"/>
    <w:rsid w:val="0068394E"/>
    <w:rsid w:val="00683C1C"/>
    <w:rsid w:val="00683C9C"/>
    <w:rsid w:val="006843AE"/>
    <w:rsid w:val="006844F1"/>
    <w:rsid w:val="006847C6"/>
    <w:rsid w:val="00684E33"/>
    <w:rsid w:val="00684F0B"/>
    <w:rsid w:val="00685209"/>
    <w:rsid w:val="0068544C"/>
    <w:rsid w:val="006854AC"/>
    <w:rsid w:val="00685657"/>
    <w:rsid w:val="00685696"/>
    <w:rsid w:val="0068577D"/>
    <w:rsid w:val="00685930"/>
    <w:rsid w:val="0068597E"/>
    <w:rsid w:val="00685B0A"/>
    <w:rsid w:val="00685C93"/>
    <w:rsid w:val="006860B8"/>
    <w:rsid w:val="0068644B"/>
    <w:rsid w:val="0068653D"/>
    <w:rsid w:val="00686544"/>
    <w:rsid w:val="006866A3"/>
    <w:rsid w:val="0068725F"/>
    <w:rsid w:val="006877E6"/>
    <w:rsid w:val="00687974"/>
    <w:rsid w:val="00687AC5"/>
    <w:rsid w:val="00687EB3"/>
    <w:rsid w:val="00690146"/>
    <w:rsid w:val="006902C1"/>
    <w:rsid w:val="00690528"/>
    <w:rsid w:val="00690586"/>
    <w:rsid w:val="006906FE"/>
    <w:rsid w:val="00690AFA"/>
    <w:rsid w:val="00690D7C"/>
    <w:rsid w:val="00690E36"/>
    <w:rsid w:val="0069116B"/>
    <w:rsid w:val="006913A5"/>
    <w:rsid w:val="0069159E"/>
    <w:rsid w:val="006917A2"/>
    <w:rsid w:val="006917D6"/>
    <w:rsid w:val="0069186D"/>
    <w:rsid w:val="0069193C"/>
    <w:rsid w:val="00691CDE"/>
    <w:rsid w:val="0069205F"/>
    <w:rsid w:val="006920AA"/>
    <w:rsid w:val="0069219F"/>
    <w:rsid w:val="006924A6"/>
    <w:rsid w:val="0069251D"/>
    <w:rsid w:val="00692674"/>
    <w:rsid w:val="006926E0"/>
    <w:rsid w:val="006928D2"/>
    <w:rsid w:val="00692A00"/>
    <w:rsid w:val="00692BAE"/>
    <w:rsid w:val="00692BF8"/>
    <w:rsid w:val="00692C7A"/>
    <w:rsid w:val="00692E8C"/>
    <w:rsid w:val="00692FAD"/>
    <w:rsid w:val="0069305B"/>
    <w:rsid w:val="0069314E"/>
    <w:rsid w:val="006931D8"/>
    <w:rsid w:val="0069326F"/>
    <w:rsid w:val="006933CF"/>
    <w:rsid w:val="0069351F"/>
    <w:rsid w:val="0069355A"/>
    <w:rsid w:val="00693647"/>
    <w:rsid w:val="00693E88"/>
    <w:rsid w:val="00693EA7"/>
    <w:rsid w:val="00694014"/>
    <w:rsid w:val="00694092"/>
    <w:rsid w:val="00694BB6"/>
    <w:rsid w:val="00694F13"/>
    <w:rsid w:val="0069507E"/>
    <w:rsid w:val="00695088"/>
    <w:rsid w:val="00695107"/>
    <w:rsid w:val="006951F9"/>
    <w:rsid w:val="006953E8"/>
    <w:rsid w:val="00695694"/>
    <w:rsid w:val="0069596E"/>
    <w:rsid w:val="00695B16"/>
    <w:rsid w:val="00695C55"/>
    <w:rsid w:val="00695CD7"/>
    <w:rsid w:val="00695D4F"/>
    <w:rsid w:val="00695DD6"/>
    <w:rsid w:val="0069625B"/>
    <w:rsid w:val="006964F0"/>
    <w:rsid w:val="0069661A"/>
    <w:rsid w:val="006966A2"/>
    <w:rsid w:val="00696981"/>
    <w:rsid w:val="00696CA2"/>
    <w:rsid w:val="00696F57"/>
    <w:rsid w:val="00697169"/>
    <w:rsid w:val="006973B7"/>
    <w:rsid w:val="006974DD"/>
    <w:rsid w:val="00697505"/>
    <w:rsid w:val="00697596"/>
    <w:rsid w:val="00697636"/>
    <w:rsid w:val="006978DD"/>
    <w:rsid w:val="00697C50"/>
    <w:rsid w:val="00697CFB"/>
    <w:rsid w:val="00697D5B"/>
    <w:rsid w:val="00697F63"/>
    <w:rsid w:val="00697FE6"/>
    <w:rsid w:val="006A009E"/>
    <w:rsid w:val="006A00D3"/>
    <w:rsid w:val="006A015D"/>
    <w:rsid w:val="006A01ED"/>
    <w:rsid w:val="006A026F"/>
    <w:rsid w:val="006A035B"/>
    <w:rsid w:val="006A08FE"/>
    <w:rsid w:val="006A09E7"/>
    <w:rsid w:val="006A0A2F"/>
    <w:rsid w:val="006A0C59"/>
    <w:rsid w:val="006A0DB1"/>
    <w:rsid w:val="006A0DD5"/>
    <w:rsid w:val="006A1404"/>
    <w:rsid w:val="006A1423"/>
    <w:rsid w:val="006A167C"/>
    <w:rsid w:val="006A1906"/>
    <w:rsid w:val="006A1A90"/>
    <w:rsid w:val="006A1F36"/>
    <w:rsid w:val="006A2070"/>
    <w:rsid w:val="006A21E7"/>
    <w:rsid w:val="006A2523"/>
    <w:rsid w:val="006A258E"/>
    <w:rsid w:val="006A2624"/>
    <w:rsid w:val="006A275F"/>
    <w:rsid w:val="006A29F3"/>
    <w:rsid w:val="006A2AAE"/>
    <w:rsid w:val="006A2B06"/>
    <w:rsid w:val="006A2B25"/>
    <w:rsid w:val="006A2C45"/>
    <w:rsid w:val="006A2E5A"/>
    <w:rsid w:val="006A33CE"/>
    <w:rsid w:val="006A34B1"/>
    <w:rsid w:val="006A3807"/>
    <w:rsid w:val="006A3A70"/>
    <w:rsid w:val="006A3A86"/>
    <w:rsid w:val="006A3B7A"/>
    <w:rsid w:val="006A3C32"/>
    <w:rsid w:val="006A3CC5"/>
    <w:rsid w:val="006A4041"/>
    <w:rsid w:val="006A4396"/>
    <w:rsid w:val="006A439D"/>
    <w:rsid w:val="006A472A"/>
    <w:rsid w:val="006A4752"/>
    <w:rsid w:val="006A479A"/>
    <w:rsid w:val="006A4929"/>
    <w:rsid w:val="006A4A47"/>
    <w:rsid w:val="006A4ADA"/>
    <w:rsid w:val="006A4B32"/>
    <w:rsid w:val="006A4CE3"/>
    <w:rsid w:val="006A4ECF"/>
    <w:rsid w:val="006A4F81"/>
    <w:rsid w:val="006A5026"/>
    <w:rsid w:val="006A50C8"/>
    <w:rsid w:val="006A5287"/>
    <w:rsid w:val="006A55E8"/>
    <w:rsid w:val="006A55F8"/>
    <w:rsid w:val="006A59D1"/>
    <w:rsid w:val="006A5D77"/>
    <w:rsid w:val="006A6110"/>
    <w:rsid w:val="006A614B"/>
    <w:rsid w:val="006A6167"/>
    <w:rsid w:val="006A650F"/>
    <w:rsid w:val="006A6766"/>
    <w:rsid w:val="006A68A7"/>
    <w:rsid w:val="006A69E7"/>
    <w:rsid w:val="006A6BE6"/>
    <w:rsid w:val="006A6BEA"/>
    <w:rsid w:val="006A6C67"/>
    <w:rsid w:val="006A7009"/>
    <w:rsid w:val="006A706F"/>
    <w:rsid w:val="006A712F"/>
    <w:rsid w:val="006B0063"/>
    <w:rsid w:val="006B0318"/>
    <w:rsid w:val="006B04BD"/>
    <w:rsid w:val="006B04DD"/>
    <w:rsid w:val="006B0558"/>
    <w:rsid w:val="006B05D3"/>
    <w:rsid w:val="006B07B2"/>
    <w:rsid w:val="006B08BE"/>
    <w:rsid w:val="006B08F7"/>
    <w:rsid w:val="006B0971"/>
    <w:rsid w:val="006B09AB"/>
    <w:rsid w:val="006B0AEA"/>
    <w:rsid w:val="006B0B7F"/>
    <w:rsid w:val="006B0BEA"/>
    <w:rsid w:val="006B0DB8"/>
    <w:rsid w:val="006B0E7C"/>
    <w:rsid w:val="006B134C"/>
    <w:rsid w:val="006B141F"/>
    <w:rsid w:val="006B15ED"/>
    <w:rsid w:val="006B1AF8"/>
    <w:rsid w:val="006B1C27"/>
    <w:rsid w:val="006B1D61"/>
    <w:rsid w:val="006B1DED"/>
    <w:rsid w:val="006B25C5"/>
    <w:rsid w:val="006B25C6"/>
    <w:rsid w:val="006B26B7"/>
    <w:rsid w:val="006B2895"/>
    <w:rsid w:val="006B2AD4"/>
    <w:rsid w:val="006B2B01"/>
    <w:rsid w:val="006B2B94"/>
    <w:rsid w:val="006B2BDC"/>
    <w:rsid w:val="006B2D7F"/>
    <w:rsid w:val="006B31E7"/>
    <w:rsid w:val="006B363B"/>
    <w:rsid w:val="006B3729"/>
    <w:rsid w:val="006B3914"/>
    <w:rsid w:val="006B3A9D"/>
    <w:rsid w:val="006B3E97"/>
    <w:rsid w:val="006B410A"/>
    <w:rsid w:val="006B421B"/>
    <w:rsid w:val="006B4638"/>
    <w:rsid w:val="006B46A8"/>
    <w:rsid w:val="006B4767"/>
    <w:rsid w:val="006B4BA7"/>
    <w:rsid w:val="006B4BAA"/>
    <w:rsid w:val="006B4C67"/>
    <w:rsid w:val="006B4CD2"/>
    <w:rsid w:val="006B4DFB"/>
    <w:rsid w:val="006B4F33"/>
    <w:rsid w:val="006B4F4B"/>
    <w:rsid w:val="006B4F9C"/>
    <w:rsid w:val="006B53EF"/>
    <w:rsid w:val="006B5641"/>
    <w:rsid w:val="006B59EC"/>
    <w:rsid w:val="006B5C40"/>
    <w:rsid w:val="006B5C4A"/>
    <w:rsid w:val="006B5E7B"/>
    <w:rsid w:val="006B61A5"/>
    <w:rsid w:val="006B625C"/>
    <w:rsid w:val="006B637E"/>
    <w:rsid w:val="006B64C9"/>
    <w:rsid w:val="006B64F6"/>
    <w:rsid w:val="006B6503"/>
    <w:rsid w:val="006B6A29"/>
    <w:rsid w:val="006B6DEA"/>
    <w:rsid w:val="006B7023"/>
    <w:rsid w:val="006B709A"/>
    <w:rsid w:val="006B7448"/>
    <w:rsid w:val="006B74D3"/>
    <w:rsid w:val="006B771B"/>
    <w:rsid w:val="006B7AF2"/>
    <w:rsid w:val="006C019C"/>
    <w:rsid w:val="006C0275"/>
    <w:rsid w:val="006C0295"/>
    <w:rsid w:val="006C040F"/>
    <w:rsid w:val="006C0471"/>
    <w:rsid w:val="006C0771"/>
    <w:rsid w:val="006C0B81"/>
    <w:rsid w:val="006C0F7F"/>
    <w:rsid w:val="006C1135"/>
    <w:rsid w:val="006C114D"/>
    <w:rsid w:val="006C1160"/>
    <w:rsid w:val="006C13EC"/>
    <w:rsid w:val="006C1523"/>
    <w:rsid w:val="006C15B4"/>
    <w:rsid w:val="006C160D"/>
    <w:rsid w:val="006C1957"/>
    <w:rsid w:val="006C1C75"/>
    <w:rsid w:val="006C1CE4"/>
    <w:rsid w:val="006C1D03"/>
    <w:rsid w:val="006C1F50"/>
    <w:rsid w:val="006C21CD"/>
    <w:rsid w:val="006C2289"/>
    <w:rsid w:val="006C22F0"/>
    <w:rsid w:val="006C23C6"/>
    <w:rsid w:val="006C252D"/>
    <w:rsid w:val="006C25F0"/>
    <w:rsid w:val="006C264E"/>
    <w:rsid w:val="006C28C5"/>
    <w:rsid w:val="006C2E8E"/>
    <w:rsid w:val="006C3019"/>
    <w:rsid w:val="006C30DD"/>
    <w:rsid w:val="006C327D"/>
    <w:rsid w:val="006C33F3"/>
    <w:rsid w:val="006C34BF"/>
    <w:rsid w:val="006C35CD"/>
    <w:rsid w:val="006C366E"/>
    <w:rsid w:val="006C37FF"/>
    <w:rsid w:val="006C3888"/>
    <w:rsid w:val="006C3C3F"/>
    <w:rsid w:val="006C4068"/>
    <w:rsid w:val="006C4418"/>
    <w:rsid w:val="006C448D"/>
    <w:rsid w:val="006C4543"/>
    <w:rsid w:val="006C46CD"/>
    <w:rsid w:val="006C473C"/>
    <w:rsid w:val="006C4787"/>
    <w:rsid w:val="006C47C4"/>
    <w:rsid w:val="006C47D0"/>
    <w:rsid w:val="006C486B"/>
    <w:rsid w:val="006C4A35"/>
    <w:rsid w:val="006C4A47"/>
    <w:rsid w:val="006C4B51"/>
    <w:rsid w:val="006C4B80"/>
    <w:rsid w:val="006C4D8D"/>
    <w:rsid w:val="006C507F"/>
    <w:rsid w:val="006C5264"/>
    <w:rsid w:val="006C5400"/>
    <w:rsid w:val="006C5712"/>
    <w:rsid w:val="006C57E2"/>
    <w:rsid w:val="006C59FE"/>
    <w:rsid w:val="006C5A31"/>
    <w:rsid w:val="006C5ED6"/>
    <w:rsid w:val="006C648F"/>
    <w:rsid w:val="006C65B6"/>
    <w:rsid w:val="006C6886"/>
    <w:rsid w:val="006C6A3A"/>
    <w:rsid w:val="006C6B24"/>
    <w:rsid w:val="006C6D19"/>
    <w:rsid w:val="006C6DA9"/>
    <w:rsid w:val="006C7069"/>
    <w:rsid w:val="006C7100"/>
    <w:rsid w:val="006C7273"/>
    <w:rsid w:val="006C7418"/>
    <w:rsid w:val="006C758B"/>
    <w:rsid w:val="006C7A10"/>
    <w:rsid w:val="006C7A28"/>
    <w:rsid w:val="006C7AB2"/>
    <w:rsid w:val="006C7B6C"/>
    <w:rsid w:val="006C7F31"/>
    <w:rsid w:val="006D006F"/>
    <w:rsid w:val="006D026A"/>
    <w:rsid w:val="006D026D"/>
    <w:rsid w:val="006D031E"/>
    <w:rsid w:val="006D031F"/>
    <w:rsid w:val="006D0364"/>
    <w:rsid w:val="006D0510"/>
    <w:rsid w:val="006D09D8"/>
    <w:rsid w:val="006D0A23"/>
    <w:rsid w:val="006D0C48"/>
    <w:rsid w:val="006D0E1C"/>
    <w:rsid w:val="006D0EB9"/>
    <w:rsid w:val="006D0FA7"/>
    <w:rsid w:val="006D13D0"/>
    <w:rsid w:val="006D1670"/>
    <w:rsid w:val="006D1681"/>
    <w:rsid w:val="006D1892"/>
    <w:rsid w:val="006D197E"/>
    <w:rsid w:val="006D1C4C"/>
    <w:rsid w:val="006D1E34"/>
    <w:rsid w:val="006D1E44"/>
    <w:rsid w:val="006D2588"/>
    <w:rsid w:val="006D2632"/>
    <w:rsid w:val="006D2716"/>
    <w:rsid w:val="006D27B4"/>
    <w:rsid w:val="006D27BA"/>
    <w:rsid w:val="006D2877"/>
    <w:rsid w:val="006D2A47"/>
    <w:rsid w:val="006D3000"/>
    <w:rsid w:val="006D312A"/>
    <w:rsid w:val="006D321F"/>
    <w:rsid w:val="006D3878"/>
    <w:rsid w:val="006D3B6F"/>
    <w:rsid w:val="006D3B8F"/>
    <w:rsid w:val="006D3DBF"/>
    <w:rsid w:val="006D3F9C"/>
    <w:rsid w:val="006D3FB8"/>
    <w:rsid w:val="006D40C1"/>
    <w:rsid w:val="006D445B"/>
    <w:rsid w:val="006D4494"/>
    <w:rsid w:val="006D4584"/>
    <w:rsid w:val="006D467A"/>
    <w:rsid w:val="006D481A"/>
    <w:rsid w:val="006D48FE"/>
    <w:rsid w:val="006D49DD"/>
    <w:rsid w:val="006D4BC6"/>
    <w:rsid w:val="006D4C9C"/>
    <w:rsid w:val="006D4DE4"/>
    <w:rsid w:val="006D5068"/>
    <w:rsid w:val="006D5413"/>
    <w:rsid w:val="006D5452"/>
    <w:rsid w:val="006D5583"/>
    <w:rsid w:val="006D55B4"/>
    <w:rsid w:val="006D56D4"/>
    <w:rsid w:val="006D57EB"/>
    <w:rsid w:val="006D57F2"/>
    <w:rsid w:val="006D58AB"/>
    <w:rsid w:val="006D5A16"/>
    <w:rsid w:val="006D5B68"/>
    <w:rsid w:val="006D5C15"/>
    <w:rsid w:val="006D5EB4"/>
    <w:rsid w:val="006D6251"/>
    <w:rsid w:val="006D6457"/>
    <w:rsid w:val="006D64F7"/>
    <w:rsid w:val="006D65BB"/>
    <w:rsid w:val="006D6668"/>
    <w:rsid w:val="006D666E"/>
    <w:rsid w:val="006D67B9"/>
    <w:rsid w:val="006D6E1D"/>
    <w:rsid w:val="006D70E1"/>
    <w:rsid w:val="006D730E"/>
    <w:rsid w:val="006D7731"/>
    <w:rsid w:val="006D774F"/>
    <w:rsid w:val="006D79B0"/>
    <w:rsid w:val="006D7B93"/>
    <w:rsid w:val="006D7BFF"/>
    <w:rsid w:val="006D7D10"/>
    <w:rsid w:val="006D7E55"/>
    <w:rsid w:val="006D7E8A"/>
    <w:rsid w:val="006E01D0"/>
    <w:rsid w:val="006E03D7"/>
    <w:rsid w:val="006E0409"/>
    <w:rsid w:val="006E0824"/>
    <w:rsid w:val="006E092C"/>
    <w:rsid w:val="006E0BF6"/>
    <w:rsid w:val="006E0C9A"/>
    <w:rsid w:val="006E0D15"/>
    <w:rsid w:val="006E1481"/>
    <w:rsid w:val="006E177C"/>
    <w:rsid w:val="006E17BA"/>
    <w:rsid w:val="006E18F2"/>
    <w:rsid w:val="006E1929"/>
    <w:rsid w:val="006E1A5F"/>
    <w:rsid w:val="006E1C26"/>
    <w:rsid w:val="006E1D2A"/>
    <w:rsid w:val="006E1EC4"/>
    <w:rsid w:val="006E242D"/>
    <w:rsid w:val="006E26B8"/>
    <w:rsid w:val="006E282A"/>
    <w:rsid w:val="006E2884"/>
    <w:rsid w:val="006E2991"/>
    <w:rsid w:val="006E2C49"/>
    <w:rsid w:val="006E2DFF"/>
    <w:rsid w:val="006E2E74"/>
    <w:rsid w:val="006E3265"/>
    <w:rsid w:val="006E3295"/>
    <w:rsid w:val="006E350E"/>
    <w:rsid w:val="006E3592"/>
    <w:rsid w:val="006E3637"/>
    <w:rsid w:val="006E3676"/>
    <w:rsid w:val="006E39D2"/>
    <w:rsid w:val="006E4077"/>
    <w:rsid w:val="006E40AC"/>
    <w:rsid w:val="006E422C"/>
    <w:rsid w:val="006E4654"/>
    <w:rsid w:val="006E47A0"/>
    <w:rsid w:val="006E4933"/>
    <w:rsid w:val="006E4C02"/>
    <w:rsid w:val="006E4C30"/>
    <w:rsid w:val="006E4E4C"/>
    <w:rsid w:val="006E50AD"/>
    <w:rsid w:val="006E516D"/>
    <w:rsid w:val="006E51F8"/>
    <w:rsid w:val="006E5E26"/>
    <w:rsid w:val="006E5FD5"/>
    <w:rsid w:val="006E636B"/>
    <w:rsid w:val="006E65BD"/>
    <w:rsid w:val="006E6757"/>
    <w:rsid w:val="006E7032"/>
    <w:rsid w:val="006E70C3"/>
    <w:rsid w:val="006E725E"/>
    <w:rsid w:val="006E73B7"/>
    <w:rsid w:val="006E748B"/>
    <w:rsid w:val="006E75B6"/>
    <w:rsid w:val="006E7DF9"/>
    <w:rsid w:val="006E7E14"/>
    <w:rsid w:val="006E7F8E"/>
    <w:rsid w:val="006F039B"/>
    <w:rsid w:val="006F0427"/>
    <w:rsid w:val="006F0587"/>
    <w:rsid w:val="006F069E"/>
    <w:rsid w:val="006F0A73"/>
    <w:rsid w:val="006F0BA8"/>
    <w:rsid w:val="006F0FA5"/>
    <w:rsid w:val="006F10F2"/>
    <w:rsid w:val="006F10F8"/>
    <w:rsid w:val="006F1203"/>
    <w:rsid w:val="006F1326"/>
    <w:rsid w:val="006F145D"/>
    <w:rsid w:val="006F1A04"/>
    <w:rsid w:val="006F1A1B"/>
    <w:rsid w:val="006F1AA5"/>
    <w:rsid w:val="006F1C88"/>
    <w:rsid w:val="006F219F"/>
    <w:rsid w:val="006F23BE"/>
    <w:rsid w:val="006F23DF"/>
    <w:rsid w:val="006F27AB"/>
    <w:rsid w:val="006F294D"/>
    <w:rsid w:val="006F29E6"/>
    <w:rsid w:val="006F2B3E"/>
    <w:rsid w:val="006F2BC8"/>
    <w:rsid w:val="006F2BEF"/>
    <w:rsid w:val="006F2F2D"/>
    <w:rsid w:val="006F3033"/>
    <w:rsid w:val="006F3297"/>
    <w:rsid w:val="006F32A0"/>
    <w:rsid w:val="006F33DB"/>
    <w:rsid w:val="006F33EE"/>
    <w:rsid w:val="006F34B1"/>
    <w:rsid w:val="006F355D"/>
    <w:rsid w:val="006F36C8"/>
    <w:rsid w:val="006F377E"/>
    <w:rsid w:val="006F37E6"/>
    <w:rsid w:val="006F38A1"/>
    <w:rsid w:val="006F3A9F"/>
    <w:rsid w:val="006F3AD1"/>
    <w:rsid w:val="006F3B4D"/>
    <w:rsid w:val="006F3FBD"/>
    <w:rsid w:val="006F4120"/>
    <w:rsid w:val="006F4251"/>
    <w:rsid w:val="006F44E3"/>
    <w:rsid w:val="006F45F9"/>
    <w:rsid w:val="006F471B"/>
    <w:rsid w:val="006F4851"/>
    <w:rsid w:val="006F4AFC"/>
    <w:rsid w:val="006F53DD"/>
    <w:rsid w:val="006F553B"/>
    <w:rsid w:val="006F5DA6"/>
    <w:rsid w:val="006F6008"/>
    <w:rsid w:val="006F609C"/>
    <w:rsid w:val="006F60AE"/>
    <w:rsid w:val="006F6115"/>
    <w:rsid w:val="006F6368"/>
    <w:rsid w:val="006F6569"/>
    <w:rsid w:val="006F658A"/>
    <w:rsid w:val="006F6763"/>
    <w:rsid w:val="006F6897"/>
    <w:rsid w:val="006F68AE"/>
    <w:rsid w:val="006F68AF"/>
    <w:rsid w:val="006F68CD"/>
    <w:rsid w:val="006F694A"/>
    <w:rsid w:val="006F6A8A"/>
    <w:rsid w:val="006F6A9E"/>
    <w:rsid w:val="006F6F08"/>
    <w:rsid w:val="006F71DB"/>
    <w:rsid w:val="006F730F"/>
    <w:rsid w:val="006F7B6D"/>
    <w:rsid w:val="00700181"/>
    <w:rsid w:val="00700186"/>
    <w:rsid w:val="00700204"/>
    <w:rsid w:val="0070040B"/>
    <w:rsid w:val="0070082C"/>
    <w:rsid w:val="00700A50"/>
    <w:rsid w:val="00700B60"/>
    <w:rsid w:val="00700E2A"/>
    <w:rsid w:val="00700F26"/>
    <w:rsid w:val="00700FB6"/>
    <w:rsid w:val="00701031"/>
    <w:rsid w:val="0070105C"/>
    <w:rsid w:val="00701131"/>
    <w:rsid w:val="007011AE"/>
    <w:rsid w:val="00701719"/>
    <w:rsid w:val="007018A7"/>
    <w:rsid w:val="00701973"/>
    <w:rsid w:val="00701A70"/>
    <w:rsid w:val="00701ADC"/>
    <w:rsid w:val="00701C98"/>
    <w:rsid w:val="00701CDB"/>
    <w:rsid w:val="00701D7B"/>
    <w:rsid w:val="00701E8F"/>
    <w:rsid w:val="0070272B"/>
    <w:rsid w:val="0070292A"/>
    <w:rsid w:val="007029AB"/>
    <w:rsid w:val="00702B3C"/>
    <w:rsid w:val="00702C50"/>
    <w:rsid w:val="00702D4F"/>
    <w:rsid w:val="00702D8A"/>
    <w:rsid w:val="0070302D"/>
    <w:rsid w:val="00703198"/>
    <w:rsid w:val="00703218"/>
    <w:rsid w:val="00703289"/>
    <w:rsid w:val="00703729"/>
    <w:rsid w:val="00703847"/>
    <w:rsid w:val="007038DB"/>
    <w:rsid w:val="00703A28"/>
    <w:rsid w:val="00703D48"/>
    <w:rsid w:val="00703E9F"/>
    <w:rsid w:val="007042B7"/>
    <w:rsid w:val="0070445E"/>
    <w:rsid w:val="0070451F"/>
    <w:rsid w:val="00704686"/>
    <w:rsid w:val="00704C92"/>
    <w:rsid w:val="00704E77"/>
    <w:rsid w:val="00704F93"/>
    <w:rsid w:val="00704FB4"/>
    <w:rsid w:val="00704FC0"/>
    <w:rsid w:val="00704FEC"/>
    <w:rsid w:val="00705009"/>
    <w:rsid w:val="00705012"/>
    <w:rsid w:val="0070532A"/>
    <w:rsid w:val="007056AD"/>
    <w:rsid w:val="0070589F"/>
    <w:rsid w:val="00705953"/>
    <w:rsid w:val="00705A73"/>
    <w:rsid w:val="00705AF7"/>
    <w:rsid w:val="00705B0E"/>
    <w:rsid w:val="00705CFE"/>
    <w:rsid w:val="00705E0A"/>
    <w:rsid w:val="00706293"/>
    <w:rsid w:val="0070663C"/>
    <w:rsid w:val="0070671E"/>
    <w:rsid w:val="0070692B"/>
    <w:rsid w:val="0070697F"/>
    <w:rsid w:val="00706A43"/>
    <w:rsid w:val="00706C49"/>
    <w:rsid w:val="00706E55"/>
    <w:rsid w:val="00706E7B"/>
    <w:rsid w:val="00706EE0"/>
    <w:rsid w:val="00707025"/>
    <w:rsid w:val="00707048"/>
    <w:rsid w:val="007070D6"/>
    <w:rsid w:val="0070733E"/>
    <w:rsid w:val="00707C37"/>
    <w:rsid w:val="00707F71"/>
    <w:rsid w:val="00707FBB"/>
    <w:rsid w:val="00710258"/>
    <w:rsid w:val="0071033A"/>
    <w:rsid w:val="00710380"/>
    <w:rsid w:val="007103FD"/>
    <w:rsid w:val="007107DE"/>
    <w:rsid w:val="00710D91"/>
    <w:rsid w:val="00710E73"/>
    <w:rsid w:val="00711200"/>
    <w:rsid w:val="0071132F"/>
    <w:rsid w:val="007113A2"/>
    <w:rsid w:val="007113EE"/>
    <w:rsid w:val="00711432"/>
    <w:rsid w:val="00711486"/>
    <w:rsid w:val="00711C27"/>
    <w:rsid w:val="00711C4C"/>
    <w:rsid w:val="00711FED"/>
    <w:rsid w:val="007124D7"/>
    <w:rsid w:val="0071253A"/>
    <w:rsid w:val="007126CB"/>
    <w:rsid w:val="00712D41"/>
    <w:rsid w:val="00712DC6"/>
    <w:rsid w:val="00712E04"/>
    <w:rsid w:val="00712E46"/>
    <w:rsid w:val="0071301D"/>
    <w:rsid w:val="00713175"/>
    <w:rsid w:val="007132F1"/>
    <w:rsid w:val="007134BB"/>
    <w:rsid w:val="00713539"/>
    <w:rsid w:val="007136F9"/>
    <w:rsid w:val="0071395A"/>
    <w:rsid w:val="00713E1D"/>
    <w:rsid w:val="007140E7"/>
    <w:rsid w:val="007143C7"/>
    <w:rsid w:val="0071460A"/>
    <w:rsid w:val="00714A35"/>
    <w:rsid w:val="00714A93"/>
    <w:rsid w:val="00714D76"/>
    <w:rsid w:val="00715070"/>
    <w:rsid w:val="0071526A"/>
    <w:rsid w:val="0071543C"/>
    <w:rsid w:val="00715577"/>
    <w:rsid w:val="007158F0"/>
    <w:rsid w:val="0071593C"/>
    <w:rsid w:val="00715A09"/>
    <w:rsid w:val="00715BAE"/>
    <w:rsid w:val="00715E74"/>
    <w:rsid w:val="007161C0"/>
    <w:rsid w:val="00716208"/>
    <w:rsid w:val="007162F4"/>
    <w:rsid w:val="007164E7"/>
    <w:rsid w:val="00716A22"/>
    <w:rsid w:val="00716B0C"/>
    <w:rsid w:val="00716B46"/>
    <w:rsid w:val="00716BCC"/>
    <w:rsid w:val="00716F3A"/>
    <w:rsid w:val="00717199"/>
    <w:rsid w:val="00717556"/>
    <w:rsid w:val="0071797C"/>
    <w:rsid w:val="00717D3D"/>
    <w:rsid w:val="00717D44"/>
    <w:rsid w:val="00717E41"/>
    <w:rsid w:val="00717FF2"/>
    <w:rsid w:val="0072000F"/>
    <w:rsid w:val="007202B6"/>
    <w:rsid w:val="00720334"/>
    <w:rsid w:val="0072057C"/>
    <w:rsid w:val="00721126"/>
    <w:rsid w:val="007213F9"/>
    <w:rsid w:val="00721419"/>
    <w:rsid w:val="007214BF"/>
    <w:rsid w:val="007215DD"/>
    <w:rsid w:val="00721A1D"/>
    <w:rsid w:val="00721ABE"/>
    <w:rsid w:val="00721CD3"/>
    <w:rsid w:val="00721D50"/>
    <w:rsid w:val="0072235E"/>
    <w:rsid w:val="007225B6"/>
    <w:rsid w:val="007226AE"/>
    <w:rsid w:val="0072272B"/>
    <w:rsid w:val="00722A11"/>
    <w:rsid w:val="00722AB7"/>
    <w:rsid w:val="00722B3C"/>
    <w:rsid w:val="00722FAE"/>
    <w:rsid w:val="00722FBE"/>
    <w:rsid w:val="0072310E"/>
    <w:rsid w:val="0072356F"/>
    <w:rsid w:val="00723645"/>
    <w:rsid w:val="007238EC"/>
    <w:rsid w:val="00723C51"/>
    <w:rsid w:val="00723C70"/>
    <w:rsid w:val="00723FAE"/>
    <w:rsid w:val="00724099"/>
    <w:rsid w:val="00724225"/>
    <w:rsid w:val="0072451A"/>
    <w:rsid w:val="007246C9"/>
    <w:rsid w:val="007247E3"/>
    <w:rsid w:val="00724816"/>
    <w:rsid w:val="00724820"/>
    <w:rsid w:val="00724BCA"/>
    <w:rsid w:val="00724C32"/>
    <w:rsid w:val="00724D8F"/>
    <w:rsid w:val="00724EF5"/>
    <w:rsid w:val="00724FA0"/>
    <w:rsid w:val="00725195"/>
    <w:rsid w:val="0072547F"/>
    <w:rsid w:val="00725549"/>
    <w:rsid w:val="00725E7D"/>
    <w:rsid w:val="00726252"/>
    <w:rsid w:val="00726494"/>
    <w:rsid w:val="007264C0"/>
    <w:rsid w:val="00726BA7"/>
    <w:rsid w:val="00726BC9"/>
    <w:rsid w:val="00726C4D"/>
    <w:rsid w:val="00727190"/>
    <w:rsid w:val="00727560"/>
    <w:rsid w:val="00727A50"/>
    <w:rsid w:val="00727CE8"/>
    <w:rsid w:val="00730067"/>
    <w:rsid w:val="007304D8"/>
    <w:rsid w:val="007304E3"/>
    <w:rsid w:val="00730704"/>
    <w:rsid w:val="007308EC"/>
    <w:rsid w:val="007309DE"/>
    <w:rsid w:val="00730C0A"/>
    <w:rsid w:val="00730D88"/>
    <w:rsid w:val="00730EB5"/>
    <w:rsid w:val="007310E2"/>
    <w:rsid w:val="00731129"/>
    <w:rsid w:val="007313A5"/>
    <w:rsid w:val="007317C9"/>
    <w:rsid w:val="00731E4D"/>
    <w:rsid w:val="00731F84"/>
    <w:rsid w:val="00731FA5"/>
    <w:rsid w:val="00731FAB"/>
    <w:rsid w:val="00732079"/>
    <w:rsid w:val="00732481"/>
    <w:rsid w:val="0073249F"/>
    <w:rsid w:val="00732947"/>
    <w:rsid w:val="00732956"/>
    <w:rsid w:val="00732A68"/>
    <w:rsid w:val="00732B7D"/>
    <w:rsid w:val="00732C82"/>
    <w:rsid w:val="00732E23"/>
    <w:rsid w:val="00732FCA"/>
    <w:rsid w:val="00733303"/>
    <w:rsid w:val="007333C4"/>
    <w:rsid w:val="007336A9"/>
    <w:rsid w:val="007337B4"/>
    <w:rsid w:val="007339B9"/>
    <w:rsid w:val="007339C5"/>
    <w:rsid w:val="00733DD5"/>
    <w:rsid w:val="007340D4"/>
    <w:rsid w:val="0073415C"/>
    <w:rsid w:val="007342D2"/>
    <w:rsid w:val="007343B5"/>
    <w:rsid w:val="007344EE"/>
    <w:rsid w:val="0073461B"/>
    <w:rsid w:val="0073474E"/>
    <w:rsid w:val="00734CA2"/>
    <w:rsid w:val="00734D7E"/>
    <w:rsid w:val="00734E3B"/>
    <w:rsid w:val="00734E60"/>
    <w:rsid w:val="00734EA0"/>
    <w:rsid w:val="00734EC3"/>
    <w:rsid w:val="007350E4"/>
    <w:rsid w:val="0073511C"/>
    <w:rsid w:val="0073515A"/>
    <w:rsid w:val="00735305"/>
    <w:rsid w:val="00735418"/>
    <w:rsid w:val="007354F4"/>
    <w:rsid w:val="0073555A"/>
    <w:rsid w:val="00735723"/>
    <w:rsid w:val="00735887"/>
    <w:rsid w:val="00735B0C"/>
    <w:rsid w:val="00735B9E"/>
    <w:rsid w:val="00735BB6"/>
    <w:rsid w:val="007360B2"/>
    <w:rsid w:val="00736320"/>
    <w:rsid w:val="0073643F"/>
    <w:rsid w:val="0073650B"/>
    <w:rsid w:val="007366BA"/>
    <w:rsid w:val="0073678A"/>
    <w:rsid w:val="00736800"/>
    <w:rsid w:val="00736848"/>
    <w:rsid w:val="00736A66"/>
    <w:rsid w:val="00736ACF"/>
    <w:rsid w:val="00736B4D"/>
    <w:rsid w:val="00736C5D"/>
    <w:rsid w:val="00736CC5"/>
    <w:rsid w:val="00736DD6"/>
    <w:rsid w:val="00736F16"/>
    <w:rsid w:val="00736F22"/>
    <w:rsid w:val="007372EA"/>
    <w:rsid w:val="00737336"/>
    <w:rsid w:val="007373DC"/>
    <w:rsid w:val="00737408"/>
    <w:rsid w:val="007376F4"/>
    <w:rsid w:val="00737B36"/>
    <w:rsid w:val="00737BA4"/>
    <w:rsid w:val="00737BAD"/>
    <w:rsid w:val="00737CFE"/>
    <w:rsid w:val="00737D24"/>
    <w:rsid w:val="00737FBE"/>
    <w:rsid w:val="007400B3"/>
    <w:rsid w:val="00740335"/>
    <w:rsid w:val="00740345"/>
    <w:rsid w:val="00740572"/>
    <w:rsid w:val="00740669"/>
    <w:rsid w:val="0074067A"/>
    <w:rsid w:val="007407ED"/>
    <w:rsid w:val="00740967"/>
    <w:rsid w:val="007409FB"/>
    <w:rsid w:val="00740BA6"/>
    <w:rsid w:val="00740C17"/>
    <w:rsid w:val="00740DE9"/>
    <w:rsid w:val="00741012"/>
    <w:rsid w:val="0074107D"/>
    <w:rsid w:val="007410F8"/>
    <w:rsid w:val="0074113A"/>
    <w:rsid w:val="0074154D"/>
    <w:rsid w:val="007415C1"/>
    <w:rsid w:val="00741B5B"/>
    <w:rsid w:val="00741B9C"/>
    <w:rsid w:val="00741D9D"/>
    <w:rsid w:val="0074220C"/>
    <w:rsid w:val="007423CB"/>
    <w:rsid w:val="007425DD"/>
    <w:rsid w:val="00742677"/>
    <w:rsid w:val="00742788"/>
    <w:rsid w:val="00742806"/>
    <w:rsid w:val="00742991"/>
    <w:rsid w:val="00742A95"/>
    <w:rsid w:val="00742B27"/>
    <w:rsid w:val="00742BED"/>
    <w:rsid w:val="00742C38"/>
    <w:rsid w:val="00742CF9"/>
    <w:rsid w:val="00742D00"/>
    <w:rsid w:val="00742D9D"/>
    <w:rsid w:val="007433A5"/>
    <w:rsid w:val="007436B9"/>
    <w:rsid w:val="007436DD"/>
    <w:rsid w:val="00743B5A"/>
    <w:rsid w:val="00743DBB"/>
    <w:rsid w:val="00743E5D"/>
    <w:rsid w:val="00743FD9"/>
    <w:rsid w:val="0074401C"/>
    <w:rsid w:val="00744153"/>
    <w:rsid w:val="007441B6"/>
    <w:rsid w:val="007443B0"/>
    <w:rsid w:val="0074440C"/>
    <w:rsid w:val="007446F8"/>
    <w:rsid w:val="0074473F"/>
    <w:rsid w:val="007448A6"/>
    <w:rsid w:val="007448ED"/>
    <w:rsid w:val="00744B88"/>
    <w:rsid w:val="00744C74"/>
    <w:rsid w:val="00744DC3"/>
    <w:rsid w:val="00744FA3"/>
    <w:rsid w:val="00745158"/>
    <w:rsid w:val="00745191"/>
    <w:rsid w:val="00745315"/>
    <w:rsid w:val="00745426"/>
    <w:rsid w:val="00745485"/>
    <w:rsid w:val="00745694"/>
    <w:rsid w:val="007456F2"/>
    <w:rsid w:val="0074573E"/>
    <w:rsid w:val="007458E3"/>
    <w:rsid w:val="00745BA5"/>
    <w:rsid w:val="00745CC8"/>
    <w:rsid w:val="00745CF1"/>
    <w:rsid w:val="00745DCD"/>
    <w:rsid w:val="007460EE"/>
    <w:rsid w:val="007461FF"/>
    <w:rsid w:val="00746CFD"/>
    <w:rsid w:val="00746D17"/>
    <w:rsid w:val="00747027"/>
    <w:rsid w:val="00747064"/>
    <w:rsid w:val="007470F8"/>
    <w:rsid w:val="00747158"/>
    <w:rsid w:val="007471A0"/>
    <w:rsid w:val="007471CF"/>
    <w:rsid w:val="007472BB"/>
    <w:rsid w:val="00747406"/>
    <w:rsid w:val="007475B9"/>
    <w:rsid w:val="007476DF"/>
    <w:rsid w:val="0074774F"/>
    <w:rsid w:val="007479DB"/>
    <w:rsid w:val="00747A45"/>
    <w:rsid w:val="00747E4D"/>
    <w:rsid w:val="00747F25"/>
    <w:rsid w:val="00750154"/>
    <w:rsid w:val="00750267"/>
    <w:rsid w:val="0075070C"/>
    <w:rsid w:val="00750D05"/>
    <w:rsid w:val="00751144"/>
    <w:rsid w:val="007511F8"/>
    <w:rsid w:val="007516A7"/>
    <w:rsid w:val="007520B6"/>
    <w:rsid w:val="007523BF"/>
    <w:rsid w:val="00752785"/>
    <w:rsid w:val="0075281A"/>
    <w:rsid w:val="00752947"/>
    <w:rsid w:val="0075297E"/>
    <w:rsid w:val="0075299B"/>
    <w:rsid w:val="007529AC"/>
    <w:rsid w:val="007529AE"/>
    <w:rsid w:val="00752A46"/>
    <w:rsid w:val="00752ADD"/>
    <w:rsid w:val="00752B88"/>
    <w:rsid w:val="00752EA0"/>
    <w:rsid w:val="00752F00"/>
    <w:rsid w:val="00753080"/>
    <w:rsid w:val="0075312F"/>
    <w:rsid w:val="00753542"/>
    <w:rsid w:val="007535E5"/>
    <w:rsid w:val="007537EC"/>
    <w:rsid w:val="00753914"/>
    <w:rsid w:val="00753990"/>
    <w:rsid w:val="00753A51"/>
    <w:rsid w:val="00753BC3"/>
    <w:rsid w:val="00753BEF"/>
    <w:rsid w:val="00753D8A"/>
    <w:rsid w:val="00753E98"/>
    <w:rsid w:val="00753FE5"/>
    <w:rsid w:val="00754676"/>
    <w:rsid w:val="007548CA"/>
    <w:rsid w:val="007548F2"/>
    <w:rsid w:val="00754B75"/>
    <w:rsid w:val="00754C23"/>
    <w:rsid w:val="00754D58"/>
    <w:rsid w:val="0075512A"/>
    <w:rsid w:val="00755816"/>
    <w:rsid w:val="007558C8"/>
    <w:rsid w:val="00755F0D"/>
    <w:rsid w:val="00756103"/>
    <w:rsid w:val="007563BD"/>
    <w:rsid w:val="0075640F"/>
    <w:rsid w:val="007564AD"/>
    <w:rsid w:val="00756677"/>
    <w:rsid w:val="00756A56"/>
    <w:rsid w:val="00756C5A"/>
    <w:rsid w:val="0075708B"/>
    <w:rsid w:val="007574D7"/>
    <w:rsid w:val="007578AB"/>
    <w:rsid w:val="00757A42"/>
    <w:rsid w:val="00757A5F"/>
    <w:rsid w:val="00757A99"/>
    <w:rsid w:val="00757BBC"/>
    <w:rsid w:val="00757E72"/>
    <w:rsid w:val="00757EB2"/>
    <w:rsid w:val="00760050"/>
    <w:rsid w:val="00760099"/>
    <w:rsid w:val="007601EB"/>
    <w:rsid w:val="0076041E"/>
    <w:rsid w:val="007604F0"/>
    <w:rsid w:val="007605AE"/>
    <w:rsid w:val="00760B01"/>
    <w:rsid w:val="00760BC1"/>
    <w:rsid w:val="007611CE"/>
    <w:rsid w:val="00761237"/>
    <w:rsid w:val="0076138A"/>
    <w:rsid w:val="00761436"/>
    <w:rsid w:val="00761470"/>
    <w:rsid w:val="00761A08"/>
    <w:rsid w:val="00761A15"/>
    <w:rsid w:val="00761BC8"/>
    <w:rsid w:val="00761C5E"/>
    <w:rsid w:val="00761FA0"/>
    <w:rsid w:val="00762024"/>
    <w:rsid w:val="00762162"/>
    <w:rsid w:val="007621E9"/>
    <w:rsid w:val="007622FA"/>
    <w:rsid w:val="007624DD"/>
    <w:rsid w:val="00762873"/>
    <w:rsid w:val="00762BD4"/>
    <w:rsid w:val="00762F9B"/>
    <w:rsid w:val="00762FE6"/>
    <w:rsid w:val="00763104"/>
    <w:rsid w:val="0076324F"/>
    <w:rsid w:val="007633A2"/>
    <w:rsid w:val="00763ADC"/>
    <w:rsid w:val="00763B05"/>
    <w:rsid w:val="00763C8F"/>
    <w:rsid w:val="0076426D"/>
    <w:rsid w:val="007642A1"/>
    <w:rsid w:val="00764373"/>
    <w:rsid w:val="0076448E"/>
    <w:rsid w:val="00764545"/>
    <w:rsid w:val="007648FF"/>
    <w:rsid w:val="0076500B"/>
    <w:rsid w:val="007650A7"/>
    <w:rsid w:val="00765169"/>
    <w:rsid w:val="007651F2"/>
    <w:rsid w:val="00765360"/>
    <w:rsid w:val="00765398"/>
    <w:rsid w:val="00765707"/>
    <w:rsid w:val="007657AA"/>
    <w:rsid w:val="007657B7"/>
    <w:rsid w:val="007658F8"/>
    <w:rsid w:val="00765B62"/>
    <w:rsid w:val="00765D16"/>
    <w:rsid w:val="00765DD2"/>
    <w:rsid w:val="00765E75"/>
    <w:rsid w:val="0076628D"/>
    <w:rsid w:val="007662B3"/>
    <w:rsid w:val="00766447"/>
    <w:rsid w:val="007665DB"/>
    <w:rsid w:val="0076699A"/>
    <w:rsid w:val="00766AD1"/>
    <w:rsid w:val="00766F69"/>
    <w:rsid w:val="00767A77"/>
    <w:rsid w:val="00767CA4"/>
    <w:rsid w:val="0077006A"/>
    <w:rsid w:val="007700F5"/>
    <w:rsid w:val="00770387"/>
    <w:rsid w:val="00770747"/>
    <w:rsid w:val="0077085E"/>
    <w:rsid w:val="00770A3B"/>
    <w:rsid w:val="00770F4A"/>
    <w:rsid w:val="00770FA1"/>
    <w:rsid w:val="007710A2"/>
    <w:rsid w:val="007712C5"/>
    <w:rsid w:val="00771383"/>
    <w:rsid w:val="007714BC"/>
    <w:rsid w:val="007716FE"/>
    <w:rsid w:val="00771847"/>
    <w:rsid w:val="00771979"/>
    <w:rsid w:val="00771CAB"/>
    <w:rsid w:val="00771CC0"/>
    <w:rsid w:val="00771F46"/>
    <w:rsid w:val="0077216E"/>
    <w:rsid w:val="00772316"/>
    <w:rsid w:val="0077246B"/>
    <w:rsid w:val="00772528"/>
    <w:rsid w:val="00772564"/>
    <w:rsid w:val="007726ED"/>
    <w:rsid w:val="007727CE"/>
    <w:rsid w:val="007727E7"/>
    <w:rsid w:val="00772AA7"/>
    <w:rsid w:val="00772D09"/>
    <w:rsid w:val="00772D95"/>
    <w:rsid w:val="00772E41"/>
    <w:rsid w:val="007730C9"/>
    <w:rsid w:val="007730D8"/>
    <w:rsid w:val="007732C9"/>
    <w:rsid w:val="00773343"/>
    <w:rsid w:val="00773363"/>
    <w:rsid w:val="007733A1"/>
    <w:rsid w:val="007733AF"/>
    <w:rsid w:val="007735D0"/>
    <w:rsid w:val="007735F4"/>
    <w:rsid w:val="00773636"/>
    <w:rsid w:val="007736D5"/>
    <w:rsid w:val="00773871"/>
    <w:rsid w:val="00773939"/>
    <w:rsid w:val="00773C99"/>
    <w:rsid w:val="00773D4F"/>
    <w:rsid w:val="00773DB1"/>
    <w:rsid w:val="00773E13"/>
    <w:rsid w:val="00773E52"/>
    <w:rsid w:val="00773FBC"/>
    <w:rsid w:val="00774178"/>
    <w:rsid w:val="0077425D"/>
    <w:rsid w:val="00774340"/>
    <w:rsid w:val="007743E6"/>
    <w:rsid w:val="007743F4"/>
    <w:rsid w:val="007745C6"/>
    <w:rsid w:val="007747DB"/>
    <w:rsid w:val="00774967"/>
    <w:rsid w:val="00774C1B"/>
    <w:rsid w:val="00774DDD"/>
    <w:rsid w:val="00775121"/>
    <w:rsid w:val="00775252"/>
    <w:rsid w:val="00775308"/>
    <w:rsid w:val="00775734"/>
    <w:rsid w:val="0077573F"/>
    <w:rsid w:val="00775762"/>
    <w:rsid w:val="00775890"/>
    <w:rsid w:val="007758E7"/>
    <w:rsid w:val="00775974"/>
    <w:rsid w:val="00775DAF"/>
    <w:rsid w:val="00775FA9"/>
    <w:rsid w:val="00776149"/>
    <w:rsid w:val="007762A6"/>
    <w:rsid w:val="00776346"/>
    <w:rsid w:val="007763BA"/>
    <w:rsid w:val="007763DB"/>
    <w:rsid w:val="00776492"/>
    <w:rsid w:val="00776E65"/>
    <w:rsid w:val="00777622"/>
    <w:rsid w:val="00777AE6"/>
    <w:rsid w:val="00777DC9"/>
    <w:rsid w:val="00777EDB"/>
    <w:rsid w:val="007801DA"/>
    <w:rsid w:val="00780258"/>
    <w:rsid w:val="0078037A"/>
    <w:rsid w:val="0078039A"/>
    <w:rsid w:val="0078097A"/>
    <w:rsid w:val="007809DD"/>
    <w:rsid w:val="00780A46"/>
    <w:rsid w:val="00780AB2"/>
    <w:rsid w:val="007810C1"/>
    <w:rsid w:val="00781402"/>
    <w:rsid w:val="00781472"/>
    <w:rsid w:val="00781817"/>
    <w:rsid w:val="00781A2A"/>
    <w:rsid w:val="00781DD3"/>
    <w:rsid w:val="00781E2C"/>
    <w:rsid w:val="007820C7"/>
    <w:rsid w:val="00782166"/>
    <w:rsid w:val="0078217F"/>
    <w:rsid w:val="0078232B"/>
    <w:rsid w:val="0078247F"/>
    <w:rsid w:val="00782484"/>
    <w:rsid w:val="007825BC"/>
    <w:rsid w:val="007827F2"/>
    <w:rsid w:val="00782C0D"/>
    <w:rsid w:val="00782C97"/>
    <w:rsid w:val="00783B72"/>
    <w:rsid w:val="00783C7A"/>
    <w:rsid w:val="00783D9D"/>
    <w:rsid w:val="00783DBB"/>
    <w:rsid w:val="00783E82"/>
    <w:rsid w:val="0078434D"/>
    <w:rsid w:val="007843CF"/>
    <w:rsid w:val="0078468B"/>
    <w:rsid w:val="00784805"/>
    <w:rsid w:val="007848BE"/>
    <w:rsid w:val="00784F0D"/>
    <w:rsid w:val="00784F87"/>
    <w:rsid w:val="00785045"/>
    <w:rsid w:val="0078507A"/>
    <w:rsid w:val="007850BF"/>
    <w:rsid w:val="007851B6"/>
    <w:rsid w:val="007851D2"/>
    <w:rsid w:val="00785CF2"/>
    <w:rsid w:val="00785EB3"/>
    <w:rsid w:val="007862BA"/>
    <w:rsid w:val="00786657"/>
    <w:rsid w:val="00786771"/>
    <w:rsid w:val="00786893"/>
    <w:rsid w:val="00786D37"/>
    <w:rsid w:val="00787201"/>
    <w:rsid w:val="00787595"/>
    <w:rsid w:val="007875AF"/>
    <w:rsid w:val="007876DB"/>
    <w:rsid w:val="00787736"/>
    <w:rsid w:val="0078788C"/>
    <w:rsid w:val="00787966"/>
    <w:rsid w:val="00787ECE"/>
    <w:rsid w:val="00787F30"/>
    <w:rsid w:val="007902C8"/>
    <w:rsid w:val="00790488"/>
    <w:rsid w:val="007905A5"/>
    <w:rsid w:val="007906AF"/>
    <w:rsid w:val="007909E8"/>
    <w:rsid w:val="00790A5C"/>
    <w:rsid w:val="00790B07"/>
    <w:rsid w:val="00790CD4"/>
    <w:rsid w:val="00790DA3"/>
    <w:rsid w:val="00790EEC"/>
    <w:rsid w:val="00790F0B"/>
    <w:rsid w:val="00790FB0"/>
    <w:rsid w:val="00791219"/>
    <w:rsid w:val="0079141A"/>
    <w:rsid w:val="00791428"/>
    <w:rsid w:val="00791467"/>
    <w:rsid w:val="007914A1"/>
    <w:rsid w:val="0079158B"/>
    <w:rsid w:val="007916CF"/>
    <w:rsid w:val="007918A9"/>
    <w:rsid w:val="00791901"/>
    <w:rsid w:val="00791CDA"/>
    <w:rsid w:val="00791CE4"/>
    <w:rsid w:val="00791CEE"/>
    <w:rsid w:val="00791DFB"/>
    <w:rsid w:val="00791EEF"/>
    <w:rsid w:val="00792076"/>
    <w:rsid w:val="0079211D"/>
    <w:rsid w:val="007923DA"/>
    <w:rsid w:val="00792424"/>
    <w:rsid w:val="00792519"/>
    <w:rsid w:val="00792825"/>
    <w:rsid w:val="007929D1"/>
    <w:rsid w:val="00792C21"/>
    <w:rsid w:val="00792D21"/>
    <w:rsid w:val="007930AF"/>
    <w:rsid w:val="0079311C"/>
    <w:rsid w:val="007931D4"/>
    <w:rsid w:val="00793243"/>
    <w:rsid w:val="007933D0"/>
    <w:rsid w:val="007933F1"/>
    <w:rsid w:val="0079345D"/>
    <w:rsid w:val="00793512"/>
    <w:rsid w:val="007935C0"/>
    <w:rsid w:val="007936EC"/>
    <w:rsid w:val="00793AEF"/>
    <w:rsid w:val="00793D38"/>
    <w:rsid w:val="00793D68"/>
    <w:rsid w:val="00793F3D"/>
    <w:rsid w:val="007941B9"/>
    <w:rsid w:val="0079431A"/>
    <w:rsid w:val="0079437A"/>
    <w:rsid w:val="00794394"/>
    <w:rsid w:val="007943AB"/>
    <w:rsid w:val="007945E7"/>
    <w:rsid w:val="0079461D"/>
    <w:rsid w:val="007948A2"/>
    <w:rsid w:val="00794A53"/>
    <w:rsid w:val="00794D63"/>
    <w:rsid w:val="00794F4D"/>
    <w:rsid w:val="007950E2"/>
    <w:rsid w:val="007951EA"/>
    <w:rsid w:val="00795225"/>
    <w:rsid w:val="00795351"/>
    <w:rsid w:val="007953C1"/>
    <w:rsid w:val="00795769"/>
    <w:rsid w:val="007957D9"/>
    <w:rsid w:val="007957DD"/>
    <w:rsid w:val="00795AC9"/>
    <w:rsid w:val="00795D38"/>
    <w:rsid w:val="00795D4C"/>
    <w:rsid w:val="00795D5A"/>
    <w:rsid w:val="0079616F"/>
    <w:rsid w:val="00796573"/>
    <w:rsid w:val="00796C95"/>
    <w:rsid w:val="00796E30"/>
    <w:rsid w:val="00796E3F"/>
    <w:rsid w:val="00796EA2"/>
    <w:rsid w:val="007971B8"/>
    <w:rsid w:val="007974BD"/>
    <w:rsid w:val="00797AEB"/>
    <w:rsid w:val="00797D76"/>
    <w:rsid w:val="007A0295"/>
    <w:rsid w:val="007A07B3"/>
    <w:rsid w:val="007A0C0C"/>
    <w:rsid w:val="007A0C29"/>
    <w:rsid w:val="007A0C75"/>
    <w:rsid w:val="007A0D8C"/>
    <w:rsid w:val="007A1094"/>
    <w:rsid w:val="007A1186"/>
    <w:rsid w:val="007A121F"/>
    <w:rsid w:val="007A1428"/>
    <w:rsid w:val="007A14A5"/>
    <w:rsid w:val="007A16B0"/>
    <w:rsid w:val="007A178A"/>
    <w:rsid w:val="007A1800"/>
    <w:rsid w:val="007A1976"/>
    <w:rsid w:val="007A1F7B"/>
    <w:rsid w:val="007A1F8E"/>
    <w:rsid w:val="007A1FE3"/>
    <w:rsid w:val="007A2447"/>
    <w:rsid w:val="007A2593"/>
    <w:rsid w:val="007A26BD"/>
    <w:rsid w:val="007A2A5F"/>
    <w:rsid w:val="007A2C43"/>
    <w:rsid w:val="007A2EF7"/>
    <w:rsid w:val="007A3054"/>
    <w:rsid w:val="007A3367"/>
    <w:rsid w:val="007A3506"/>
    <w:rsid w:val="007A3548"/>
    <w:rsid w:val="007A36B3"/>
    <w:rsid w:val="007A3952"/>
    <w:rsid w:val="007A3CA4"/>
    <w:rsid w:val="007A43B2"/>
    <w:rsid w:val="007A45E1"/>
    <w:rsid w:val="007A483A"/>
    <w:rsid w:val="007A4878"/>
    <w:rsid w:val="007A4BC1"/>
    <w:rsid w:val="007A5027"/>
    <w:rsid w:val="007A51C2"/>
    <w:rsid w:val="007A5444"/>
    <w:rsid w:val="007A54C4"/>
    <w:rsid w:val="007A579F"/>
    <w:rsid w:val="007A5B59"/>
    <w:rsid w:val="007A5C59"/>
    <w:rsid w:val="007A5C84"/>
    <w:rsid w:val="007A64E8"/>
    <w:rsid w:val="007A6516"/>
    <w:rsid w:val="007A65CC"/>
    <w:rsid w:val="007A6628"/>
    <w:rsid w:val="007A665E"/>
    <w:rsid w:val="007A6A70"/>
    <w:rsid w:val="007A6B16"/>
    <w:rsid w:val="007A6B70"/>
    <w:rsid w:val="007A6BFB"/>
    <w:rsid w:val="007A6E16"/>
    <w:rsid w:val="007A7118"/>
    <w:rsid w:val="007A7400"/>
    <w:rsid w:val="007A75A0"/>
    <w:rsid w:val="007A75A2"/>
    <w:rsid w:val="007A77DB"/>
    <w:rsid w:val="007A7885"/>
    <w:rsid w:val="007A7A99"/>
    <w:rsid w:val="007A7EBA"/>
    <w:rsid w:val="007B067E"/>
    <w:rsid w:val="007B0787"/>
    <w:rsid w:val="007B07AF"/>
    <w:rsid w:val="007B08E5"/>
    <w:rsid w:val="007B0C4C"/>
    <w:rsid w:val="007B0C8C"/>
    <w:rsid w:val="007B0CAF"/>
    <w:rsid w:val="007B0F70"/>
    <w:rsid w:val="007B14AC"/>
    <w:rsid w:val="007B175E"/>
    <w:rsid w:val="007B18C1"/>
    <w:rsid w:val="007B19FD"/>
    <w:rsid w:val="007B1BEF"/>
    <w:rsid w:val="007B1DF0"/>
    <w:rsid w:val="007B1E03"/>
    <w:rsid w:val="007B1F6B"/>
    <w:rsid w:val="007B2399"/>
    <w:rsid w:val="007B25A9"/>
    <w:rsid w:val="007B263C"/>
    <w:rsid w:val="007B2AB6"/>
    <w:rsid w:val="007B2BDF"/>
    <w:rsid w:val="007B2FDE"/>
    <w:rsid w:val="007B300C"/>
    <w:rsid w:val="007B30CD"/>
    <w:rsid w:val="007B32F1"/>
    <w:rsid w:val="007B3598"/>
    <w:rsid w:val="007B3FC1"/>
    <w:rsid w:val="007B40FE"/>
    <w:rsid w:val="007B4242"/>
    <w:rsid w:val="007B4B95"/>
    <w:rsid w:val="007B4CDE"/>
    <w:rsid w:val="007B5712"/>
    <w:rsid w:val="007B593F"/>
    <w:rsid w:val="007B5B5C"/>
    <w:rsid w:val="007B5B80"/>
    <w:rsid w:val="007B5BDA"/>
    <w:rsid w:val="007B5CD3"/>
    <w:rsid w:val="007B6165"/>
    <w:rsid w:val="007B619F"/>
    <w:rsid w:val="007B6345"/>
    <w:rsid w:val="007B63F3"/>
    <w:rsid w:val="007B6861"/>
    <w:rsid w:val="007B68B9"/>
    <w:rsid w:val="007B6C0F"/>
    <w:rsid w:val="007B6EF7"/>
    <w:rsid w:val="007B77C6"/>
    <w:rsid w:val="007B7A16"/>
    <w:rsid w:val="007B7B1E"/>
    <w:rsid w:val="007C00CF"/>
    <w:rsid w:val="007C0135"/>
    <w:rsid w:val="007C0177"/>
    <w:rsid w:val="007C0234"/>
    <w:rsid w:val="007C0495"/>
    <w:rsid w:val="007C051F"/>
    <w:rsid w:val="007C06A5"/>
    <w:rsid w:val="007C0A96"/>
    <w:rsid w:val="007C0E6A"/>
    <w:rsid w:val="007C0EB4"/>
    <w:rsid w:val="007C12EA"/>
    <w:rsid w:val="007C1362"/>
    <w:rsid w:val="007C18D5"/>
    <w:rsid w:val="007C18DE"/>
    <w:rsid w:val="007C1908"/>
    <w:rsid w:val="007C1982"/>
    <w:rsid w:val="007C1A64"/>
    <w:rsid w:val="007C1AD4"/>
    <w:rsid w:val="007C1E4E"/>
    <w:rsid w:val="007C2000"/>
    <w:rsid w:val="007C2071"/>
    <w:rsid w:val="007C210E"/>
    <w:rsid w:val="007C2129"/>
    <w:rsid w:val="007C212A"/>
    <w:rsid w:val="007C22B3"/>
    <w:rsid w:val="007C260F"/>
    <w:rsid w:val="007C272B"/>
    <w:rsid w:val="007C2809"/>
    <w:rsid w:val="007C2C99"/>
    <w:rsid w:val="007C2CC7"/>
    <w:rsid w:val="007C2EC3"/>
    <w:rsid w:val="007C2FC7"/>
    <w:rsid w:val="007C34FF"/>
    <w:rsid w:val="007C35C5"/>
    <w:rsid w:val="007C36B6"/>
    <w:rsid w:val="007C3813"/>
    <w:rsid w:val="007C383B"/>
    <w:rsid w:val="007C387A"/>
    <w:rsid w:val="007C3A0B"/>
    <w:rsid w:val="007C3A1B"/>
    <w:rsid w:val="007C3AC3"/>
    <w:rsid w:val="007C3F07"/>
    <w:rsid w:val="007C4027"/>
    <w:rsid w:val="007C4179"/>
    <w:rsid w:val="007C4579"/>
    <w:rsid w:val="007C465E"/>
    <w:rsid w:val="007C4988"/>
    <w:rsid w:val="007C4994"/>
    <w:rsid w:val="007C49AF"/>
    <w:rsid w:val="007C4AFF"/>
    <w:rsid w:val="007C4B09"/>
    <w:rsid w:val="007C4B13"/>
    <w:rsid w:val="007C4B89"/>
    <w:rsid w:val="007C4BB7"/>
    <w:rsid w:val="007C4E41"/>
    <w:rsid w:val="007C50B4"/>
    <w:rsid w:val="007C520B"/>
    <w:rsid w:val="007C5471"/>
    <w:rsid w:val="007C547B"/>
    <w:rsid w:val="007C54BC"/>
    <w:rsid w:val="007C5547"/>
    <w:rsid w:val="007C5647"/>
    <w:rsid w:val="007C564D"/>
    <w:rsid w:val="007C5A5D"/>
    <w:rsid w:val="007C5A9C"/>
    <w:rsid w:val="007C5D88"/>
    <w:rsid w:val="007C5E76"/>
    <w:rsid w:val="007C5EA2"/>
    <w:rsid w:val="007C61E1"/>
    <w:rsid w:val="007C6299"/>
    <w:rsid w:val="007C641B"/>
    <w:rsid w:val="007C6842"/>
    <w:rsid w:val="007C68E3"/>
    <w:rsid w:val="007C6B30"/>
    <w:rsid w:val="007C6FD8"/>
    <w:rsid w:val="007C7147"/>
    <w:rsid w:val="007C7178"/>
    <w:rsid w:val="007C7623"/>
    <w:rsid w:val="007C7769"/>
    <w:rsid w:val="007C78EE"/>
    <w:rsid w:val="007C7940"/>
    <w:rsid w:val="007C7946"/>
    <w:rsid w:val="007C79C0"/>
    <w:rsid w:val="007C7BB8"/>
    <w:rsid w:val="007C7BE6"/>
    <w:rsid w:val="007C7C52"/>
    <w:rsid w:val="007C7E02"/>
    <w:rsid w:val="007D02F5"/>
    <w:rsid w:val="007D037F"/>
    <w:rsid w:val="007D04F6"/>
    <w:rsid w:val="007D05CC"/>
    <w:rsid w:val="007D0732"/>
    <w:rsid w:val="007D0888"/>
    <w:rsid w:val="007D0F40"/>
    <w:rsid w:val="007D1276"/>
    <w:rsid w:val="007D1408"/>
    <w:rsid w:val="007D1803"/>
    <w:rsid w:val="007D1880"/>
    <w:rsid w:val="007D18AF"/>
    <w:rsid w:val="007D1A6B"/>
    <w:rsid w:val="007D1C8D"/>
    <w:rsid w:val="007D1CEA"/>
    <w:rsid w:val="007D20AA"/>
    <w:rsid w:val="007D22FE"/>
    <w:rsid w:val="007D251A"/>
    <w:rsid w:val="007D273D"/>
    <w:rsid w:val="007D275C"/>
    <w:rsid w:val="007D2A19"/>
    <w:rsid w:val="007D2A3A"/>
    <w:rsid w:val="007D2BCD"/>
    <w:rsid w:val="007D2C00"/>
    <w:rsid w:val="007D2C0B"/>
    <w:rsid w:val="007D2C8B"/>
    <w:rsid w:val="007D2CCA"/>
    <w:rsid w:val="007D2DF5"/>
    <w:rsid w:val="007D2F89"/>
    <w:rsid w:val="007D301B"/>
    <w:rsid w:val="007D3067"/>
    <w:rsid w:val="007D3365"/>
    <w:rsid w:val="007D35D1"/>
    <w:rsid w:val="007D3602"/>
    <w:rsid w:val="007D3650"/>
    <w:rsid w:val="007D36E1"/>
    <w:rsid w:val="007D38CD"/>
    <w:rsid w:val="007D3E46"/>
    <w:rsid w:val="007D3E65"/>
    <w:rsid w:val="007D3EA0"/>
    <w:rsid w:val="007D3EA7"/>
    <w:rsid w:val="007D4184"/>
    <w:rsid w:val="007D4256"/>
    <w:rsid w:val="007D43F1"/>
    <w:rsid w:val="007D4479"/>
    <w:rsid w:val="007D4584"/>
    <w:rsid w:val="007D48CB"/>
    <w:rsid w:val="007D4910"/>
    <w:rsid w:val="007D4A01"/>
    <w:rsid w:val="007D4C59"/>
    <w:rsid w:val="007D4CC6"/>
    <w:rsid w:val="007D4DA3"/>
    <w:rsid w:val="007D4EB1"/>
    <w:rsid w:val="007D4F00"/>
    <w:rsid w:val="007D4F23"/>
    <w:rsid w:val="007D5022"/>
    <w:rsid w:val="007D5084"/>
    <w:rsid w:val="007D50F8"/>
    <w:rsid w:val="007D53EB"/>
    <w:rsid w:val="007D54BF"/>
    <w:rsid w:val="007D5503"/>
    <w:rsid w:val="007D5587"/>
    <w:rsid w:val="007D569B"/>
    <w:rsid w:val="007D5783"/>
    <w:rsid w:val="007D5919"/>
    <w:rsid w:val="007D59F3"/>
    <w:rsid w:val="007D59FD"/>
    <w:rsid w:val="007D5BC4"/>
    <w:rsid w:val="007D5C73"/>
    <w:rsid w:val="007D5FCB"/>
    <w:rsid w:val="007D5FE0"/>
    <w:rsid w:val="007D6085"/>
    <w:rsid w:val="007D6340"/>
    <w:rsid w:val="007D634F"/>
    <w:rsid w:val="007D6457"/>
    <w:rsid w:val="007D65ED"/>
    <w:rsid w:val="007D660A"/>
    <w:rsid w:val="007D666B"/>
    <w:rsid w:val="007D68CA"/>
    <w:rsid w:val="007D6BAA"/>
    <w:rsid w:val="007D6E6E"/>
    <w:rsid w:val="007D6EAC"/>
    <w:rsid w:val="007D6EC7"/>
    <w:rsid w:val="007D7074"/>
    <w:rsid w:val="007D7288"/>
    <w:rsid w:val="007D72ED"/>
    <w:rsid w:val="007D7349"/>
    <w:rsid w:val="007D7485"/>
    <w:rsid w:val="007D767E"/>
    <w:rsid w:val="007D772E"/>
    <w:rsid w:val="007D7858"/>
    <w:rsid w:val="007D7908"/>
    <w:rsid w:val="007D7E34"/>
    <w:rsid w:val="007D7F2B"/>
    <w:rsid w:val="007D7F64"/>
    <w:rsid w:val="007E012D"/>
    <w:rsid w:val="007E013B"/>
    <w:rsid w:val="007E025B"/>
    <w:rsid w:val="007E039C"/>
    <w:rsid w:val="007E06CD"/>
    <w:rsid w:val="007E07EB"/>
    <w:rsid w:val="007E0AA6"/>
    <w:rsid w:val="007E0B54"/>
    <w:rsid w:val="007E0EEF"/>
    <w:rsid w:val="007E0FE9"/>
    <w:rsid w:val="007E1125"/>
    <w:rsid w:val="007E11AD"/>
    <w:rsid w:val="007E1585"/>
    <w:rsid w:val="007E1A9C"/>
    <w:rsid w:val="007E1AAF"/>
    <w:rsid w:val="007E1C94"/>
    <w:rsid w:val="007E2000"/>
    <w:rsid w:val="007E20CE"/>
    <w:rsid w:val="007E2183"/>
    <w:rsid w:val="007E24B4"/>
    <w:rsid w:val="007E2757"/>
    <w:rsid w:val="007E2C73"/>
    <w:rsid w:val="007E2D94"/>
    <w:rsid w:val="007E2E15"/>
    <w:rsid w:val="007E2E8B"/>
    <w:rsid w:val="007E2E96"/>
    <w:rsid w:val="007E320B"/>
    <w:rsid w:val="007E34D3"/>
    <w:rsid w:val="007E34D5"/>
    <w:rsid w:val="007E3E2F"/>
    <w:rsid w:val="007E3FD1"/>
    <w:rsid w:val="007E4120"/>
    <w:rsid w:val="007E4168"/>
    <w:rsid w:val="007E43F3"/>
    <w:rsid w:val="007E45E3"/>
    <w:rsid w:val="007E47AC"/>
    <w:rsid w:val="007E47BA"/>
    <w:rsid w:val="007E4868"/>
    <w:rsid w:val="007E4996"/>
    <w:rsid w:val="007E4A10"/>
    <w:rsid w:val="007E4CE7"/>
    <w:rsid w:val="007E5055"/>
    <w:rsid w:val="007E5258"/>
    <w:rsid w:val="007E53F6"/>
    <w:rsid w:val="007E54D2"/>
    <w:rsid w:val="007E5843"/>
    <w:rsid w:val="007E5BC2"/>
    <w:rsid w:val="007E5C54"/>
    <w:rsid w:val="007E5C79"/>
    <w:rsid w:val="007E5CD4"/>
    <w:rsid w:val="007E6363"/>
    <w:rsid w:val="007E6600"/>
    <w:rsid w:val="007E665C"/>
    <w:rsid w:val="007E69C9"/>
    <w:rsid w:val="007E6BA0"/>
    <w:rsid w:val="007E6EC3"/>
    <w:rsid w:val="007E6FA1"/>
    <w:rsid w:val="007E71DB"/>
    <w:rsid w:val="007E72E8"/>
    <w:rsid w:val="007E731D"/>
    <w:rsid w:val="007E75CB"/>
    <w:rsid w:val="007E761B"/>
    <w:rsid w:val="007E78A4"/>
    <w:rsid w:val="007E7B66"/>
    <w:rsid w:val="007E7BC1"/>
    <w:rsid w:val="007E7E2E"/>
    <w:rsid w:val="007E7E7F"/>
    <w:rsid w:val="007E7ECB"/>
    <w:rsid w:val="007E7FDB"/>
    <w:rsid w:val="007F00CB"/>
    <w:rsid w:val="007F01EC"/>
    <w:rsid w:val="007F0235"/>
    <w:rsid w:val="007F0242"/>
    <w:rsid w:val="007F06A9"/>
    <w:rsid w:val="007F0AA6"/>
    <w:rsid w:val="007F0AC8"/>
    <w:rsid w:val="007F0B16"/>
    <w:rsid w:val="007F0B75"/>
    <w:rsid w:val="007F0CD8"/>
    <w:rsid w:val="007F0D76"/>
    <w:rsid w:val="007F105A"/>
    <w:rsid w:val="007F1549"/>
    <w:rsid w:val="007F17AD"/>
    <w:rsid w:val="007F17E9"/>
    <w:rsid w:val="007F1E20"/>
    <w:rsid w:val="007F1ECC"/>
    <w:rsid w:val="007F1F5E"/>
    <w:rsid w:val="007F2288"/>
    <w:rsid w:val="007F293C"/>
    <w:rsid w:val="007F2C36"/>
    <w:rsid w:val="007F2CEC"/>
    <w:rsid w:val="007F2E2B"/>
    <w:rsid w:val="007F2E8F"/>
    <w:rsid w:val="007F2EE0"/>
    <w:rsid w:val="007F306E"/>
    <w:rsid w:val="007F31E4"/>
    <w:rsid w:val="007F32D9"/>
    <w:rsid w:val="007F36E6"/>
    <w:rsid w:val="007F3B21"/>
    <w:rsid w:val="007F3B65"/>
    <w:rsid w:val="007F3BA0"/>
    <w:rsid w:val="007F40D7"/>
    <w:rsid w:val="007F4273"/>
    <w:rsid w:val="007F42B6"/>
    <w:rsid w:val="007F4429"/>
    <w:rsid w:val="007F45E7"/>
    <w:rsid w:val="007F4756"/>
    <w:rsid w:val="007F485A"/>
    <w:rsid w:val="007F48AC"/>
    <w:rsid w:val="007F4AC1"/>
    <w:rsid w:val="007F4B48"/>
    <w:rsid w:val="007F4EC6"/>
    <w:rsid w:val="007F4EEA"/>
    <w:rsid w:val="007F519A"/>
    <w:rsid w:val="007F5278"/>
    <w:rsid w:val="007F5543"/>
    <w:rsid w:val="007F56A0"/>
    <w:rsid w:val="007F56E2"/>
    <w:rsid w:val="007F5721"/>
    <w:rsid w:val="007F589D"/>
    <w:rsid w:val="007F58A5"/>
    <w:rsid w:val="007F5E61"/>
    <w:rsid w:val="007F60C1"/>
    <w:rsid w:val="007F627B"/>
    <w:rsid w:val="007F62EA"/>
    <w:rsid w:val="007F65FE"/>
    <w:rsid w:val="007F66FA"/>
    <w:rsid w:val="007F6AAC"/>
    <w:rsid w:val="007F6AB1"/>
    <w:rsid w:val="007F6C49"/>
    <w:rsid w:val="007F6D09"/>
    <w:rsid w:val="007F6D24"/>
    <w:rsid w:val="007F6D50"/>
    <w:rsid w:val="007F6E54"/>
    <w:rsid w:val="007F6ED6"/>
    <w:rsid w:val="007F6F37"/>
    <w:rsid w:val="007F71BA"/>
    <w:rsid w:val="007F7448"/>
    <w:rsid w:val="007F76E4"/>
    <w:rsid w:val="007F771D"/>
    <w:rsid w:val="007F799E"/>
    <w:rsid w:val="007F79D6"/>
    <w:rsid w:val="007F7A1D"/>
    <w:rsid w:val="007F7AA0"/>
    <w:rsid w:val="007F7AFD"/>
    <w:rsid w:val="007F7D3C"/>
    <w:rsid w:val="007F7EC1"/>
    <w:rsid w:val="0080003C"/>
    <w:rsid w:val="00800052"/>
    <w:rsid w:val="008000D9"/>
    <w:rsid w:val="00800113"/>
    <w:rsid w:val="00800156"/>
    <w:rsid w:val="008004CC"/>
    <w:rsid w:val="00800600"/>
    <w:rsid w:val="008006A2"/>
    <w:rsid w:val="00800825"/>
    <w:rsid w:val="00800BE9"/>
    <w:rsid w:val="00800DAC"/>
    <w:rsid w:val="00800FCC"/>
    <w:rsid w:val="008012A0"/>
    <w:rsid w:val="008012C6"/>
    <w:rsid w:val="0080132E"/>
    <w:rsid w:val="00801634"/>
    <w:rsid w:val="0080179A"/>
    <w:rsid w:val="00801912"/>
    <w:rsid w:val="008019C9"/>
    <w:rsid w:val="00801B32"/>
    <w:rsid w:val="00801F80"/>
    <w:rsid w:val="0080206A"/>
    <w:rsid w:val="00802073"/>
    <w:rsid w:val="008026C9"/>
    <w:rsid w:val="00802734"/>
    <w:rsid w:val="00802A23"/>
    <w:rsid w:val="00802B3A"/>
    <w:rsid w:val="00802C71"/>
    <w:rsid w:val="00802DA2"/>
    <w:rsid w:val="008033F0"/>
    <w:rsid w:val="008034F4"/>
    <w:rsid w:val="008035A1"/>
    <w:rsid w:val="0080361B"/>
    <w:rsid w:val="00803932"/>
    <w:rsid w:val="00803C44"/>
    <w:rsid w:val="00803E2A"/>
    <w:rsid w:val="00803F6C"/>
    <w:rsid w:val="00803FDF"/>
    <w:rsid w:val="00804082"/>
    <w:rsid w:val="0080438D"/>
    <w:rsid w:val="008044A0"/>
    <w:rsid w:val="008044DE"/>
    <w:rsid w:val="008044E9"/>
    <w:rsid w:val="008049C5"/>
    <w:rsid w:val="00804ABD"/>
    <w:rsid w:val="00804AEC"/>
    <w:rsid w:val="00804AFD"/>
    <w:rsid w:val="00804BD3"/>
    <w:rsid w:val="00804E6A"/>
    <w:rsid w:val="0080504E"/>
    <w:rsid w:val="00805235"/>
    <w:rsid w:val="008052ED"/>
    <w:rsid w:val="0080548A"/>
    <w:rsid w:val="008054A3"/>
    <w:rsid w:val="00805BA4"/>
    <w:rsid w:val="00805C1C"/>
    <w:rsid w:val="00805C3F"/>
    <w:rsid w:val="00805CEB"/>
    <w:rsid w:val="00805F8A"/>
    <w:rsid w:val="00805FA4"/>
    <w:rsid w:val="0080616B"/>
    <w:rsid w:val="008062F4"/>
    <w:rsid w:val="00806351"/>
    <w:rsid w:val="0080635C"/>
    <w:rsid w:val="008064AB"/>
    <w:rsid w:val="008064F1"/>
    <w:rsid w:val="008068E1"/>
    <w:rsid w:val="00806BA9"/>
    <w:rsid w:val="00806FBD"/>
    <w:rsid w:val="00807103"/>
    <w:rsid w:val="008072B6"/>
    <w:rsid w:val="00807327"/>
    <w:rsid w:val="00807780"/>
    <w:rsid w:val="00807A50"/>
    <w:rsid w:val="00807C0D"/>
    <w:rsid w:val="00807D16"/>
    <w:rsid w:val="00807EE2"/>
    <w:rsid w:val="0081001C"/>
    <w:rsid w:val="008106C9"/>
    <w:rsid w:val="008107A8"/>
    <w:rsid w:val="008107C1"/>
    <w:rsid w:val="00810B29"/>
    <w:rsid w:val="00810FE2"/>
    <w:rsid w:val="0081119B"/>
    <w:rsid w:val="00811497"/>
    <w:rsid w:val="00811E82"/>
    <w:rsid w:val="00812009"/>
    <w:rsid w:val="00812207"/>
    <w:rsid w:val="008122CE"/>
    <w:rsid w:val="008122DD"/>
    <w:rsid w:val="00812350"/>
    <w:rsid w:val="008125C7"/>
    <w:rsid w:val="008126DA"/>
    <w:rsid w:val="0081274F"/>
    <w:rsid w:val="00812993"/>
    <w:rsid w:val="00812AB5"/>
    <w:rsid w:val="00812BD9"/>
    <w:rsid w:val="008131BF"/>
    <w:rsid w:val="0081332A"/>
    <w:rsid w:val="0081357E"/>
    <w:rsid w:val="00813779"/>
    <w:rsid w:val="00813844"/>
    <w:rsid w:val="008138DD"/>
    <w:rsid w:val="00813C24"/>
    <w:rsid w:val="008141F3"/>
    <w:rsid w:val="0081440A"/>
    <w:rsid w:val="00814511"/>
    <w:rsid w:val="008145B9"/>
    <w:rsid w:val="008145FD"/>
    <w:rsid w:val="00814600"/>
    <w:rsid w:val="00814BC3"/>
    <w:rsid w:val="00814C3C"/>
    <w:rsid w:val="00814D87"/>
    <w:rsid w:val="00814F81"/>
    <w:rsid w:val="00815050"/>
    <w:rsid w:val="00815118"/>
    <w:rsid w:val="00815248"/>
    <w:rsid w:val="00815294"/>
    <w:rsid w:val="00815363"/>
    <w:rsid w:val="0081537C"/>
    <w:rsid w:val="0081567C"/>
    <w:rsid w:val="00815D81"/>
    <w:rsid w:val="00815E9F"/>
    <w:rsid w:val="00815FFD"/>
    <w:rsid w:val="00816078"/>
    <w:rsid w:val="00816671"/>
    <w:rsid w:val="008167BA"/>
    <w:rsid w:val="00816C1E"/>
    <w:rsid w:val="00816D58"/>
    <w:rsid w:val="00816D9D"/>
    <w:rsid w:val="00816E15"/>
    <w:rsid w:val="00816EEC"/>
    <w:rsid w:val="00817100"/>
    <w:rsid w:val="008171A1"/>
    <w:rsid w:val="00817565"/>
    <w:rsid w:val="00817768"/>
    <w:rsid w:val="00817A4E"/>
    <w:rsid w:val="00817B29"/>
    <w:rsid w:val="0082026C"/>
    <w:rsid w:val="0082036E"/>
    <w:rsid w:val="008203EB"/>
    <w:rsid w:val="008207B5"/>
    <w:rsid w:val="00820832"/>
    <w:rsid w:val="008208D8"/>
    <w:rsid w:val="008208EB"/>
    <w:rsid w:val="00820B5D"/>
    <w:rsid w:val="00820B96"/>
    <w:rsid w:val="00820D5A"/>
    <w:rsid w:val="00820D87"/>
    <w:rsid w:val="00820F18"/>
    <w:rsid w:val="00821310"/>
    <w:rsid w:val="00821575"/>
    <w:rsid w:val="0082164B"/>
    <w:rsid w:val="00821A1D"/>
    <w:rsid w:val="00821A29"/>
    <w:rsid w:val="00821A6A"/>
    <w:rsid w:val="00821DC9"/>
    <w:rsid w:val="00821EA8"/>
    <w:rsid w:val="0082200C"/>
    <w:rsid w:val="008220D7"/>
    <w:rsid w:val="008221DF"/>
    <w:rsid w:val="0082225A"/>
    <w:rsid w:val="00822523"/>
    <w:rsid w:val="008225DD"/>
    <w:rsid w:val="00822619"/>
    <w:rsid w:val="0082278B"/>
    <w:rsid w:val="00822AC0"/>
    <w:rsid w:val="00822BCC"/>
    <w:rsid w:val="00822FC1"/>
    <w:rsid w:val="0082363D"/>
    <w:rsid w:val="00823684"/>
    <w:rsid w:val="008236A2"/>
    <w:rsid w:val="00823821"/>
    <w:rsid w:val="0082392D"/>
    <w:rsid w:val="00823C57"/>
    <w:rsid w:val="00823E4B"/>
    <w:rsid w:val="00823F86"/>
    <w:rsid w:val="00824073"/>
    <w:rsid w:val="008241C3"/>
    <w:rsid w:val="00824500"/>
    <w:rsid w:val="0082468C"/>
    <w:rsid w:val="008246D4"/>
    <w:rsid w:val="00824D7C"/>
    <w:rsid w:val="00824FE3"/>
    <w:rsid w:val="008250D7"/>
    <w:rsid w:val="0082521D"/>
    <w:rsid w:val="008252D6"/>
    <w:rsid w:val="008252E9"/>
    <w:rsid w:val="00825459"/>
    <w:rsid w:val="0082572B"/>
    <w:rsid w:val="008257F2"/>
    <w:rsid w:val="00825867"/>
    <w:rsid w:val="00825999"/>
    <w:rsid w:val="00825AED"/>
    <w:rsid w:val="00825BB2"/>
    <w:rsid w:val="00825D33"/>
    <w:rsid w:val="00825E0F"/>
    <w:rsid w:val="00825FC7"/>
    <w:rsid w:val="00826019"/>
    <w:rsid w:val="008262F4"/>
    <w:rsid w:val="0082656D"/>
    <w:rsid w:val="0082663D"/>
    <w:rsid w:val="00826B14"/>
    <w:rsid w:val="00826B70"/>
    <w:rsid w:val="00826EB2"/>
    <w:rsid w:val="00826F07"/>
    <w:rsid w:val="00827150"/>
    <w:rsid w:val="00827255"/>
    <w:rsid w:val="008273D9"/>
    <w:rsid w:val="0082748B"/>
    <w:rsid w:val="008276CF"/>
    <w:rsid w:val="0082773A"/>
    <w:rsid w:val="0082786A"/>
    <w:rsid w:val="00827970"/>
    <w:rsid w:val="0082799F"/>
    <w:rsid w:val="00827B71"/>
    <w:rsid w:val="00827CE3"/>
    <w:rsid w:val="00827D1A"/>
    <w:rsid w:val="00827DC3"/>
    <w:rsid w:val="00827E7D"/>
    <w:rsid w:val="00827ED7"/>
    <w:rsid w:val="0083063C"/>
    <w:rsid w:val="00830789"/>
    <w:rsid w:val="00830936"/>
    <w:rsid w:val="0083099C"/>
    <w:rsid w:val="00830F97"/>
    <w:rsid w:val="0083118D"/>
    <w:rsid w:val="00831497"/>
    <w:rsid w:val="008314E7"/>
    <w:rsid w:val="00831761"/>
    <w:rsid w:val="008317E7"/>
    <w:rsid w:val="00831820"/>
    <w:rsid w:val="008319B8"/>
    <w:rsid w:val="00831AA8"/>
    <w:rsid w:val="00831F9F"/>
    <w:rsid w:val="0083250E"/>
    <w:rsid w:val="00832538"/>
    <w:rsid w:val="00832676"/>
    <w:rsid w:val="008329F8"/>
    <w:rsid w:val="00832A75"/>
    <w:rsid w:val="00832DC8"/>
    <w:rsid w:val="008331AE"/>
    <w:rsid w:val="008332F7"/>
    <w:rsid w:val="0083340A"/>
    <w:rsid w:val="0083355A"/>
    <w:rsid w:val="008335B4"/>
    <w:rsid w:val="00833640"/>
    <w:rsid w:val="00833668"/>
    <w:rsid w:val="00833833"/>
    <w:rsid w:val="00833B26"/>
    <w:rsid w:val="00833B8F"/>
    <w:rsid w:val="00833BBA"/>
    <w:rsid w:val="00833BFB"/>
    <w:rsid w:val="00833C82"/>
    <w:rsid w:val="00833C8E"/>
    <w:rsid w:val="00833D93"/>
    <w:rsid w:val="00834039"/>
    <w:rsid w:val="0083408F"/>
    <w:rsid w:val="00834157"/>
    <w:rsid w:val="008341DB"/>
    <w:rsid w:val="0083423A"/>
    <w:rsid w:val="00834320"/>
    <w:rsid w:val="008343D6"/>
    <w:rsid w:val="00834772"/>
    <w:rsid w:val="00834B86"/>
    <w:rsid w:val="00834B99"/>
    <w:rsid w:val="00834E62"/>
    <w:rsid w:val="00834E9F"/>
    <w:rsid w:val="00834EC0"/>
    <w:rsid w:val="00834F3E"/>
    <w:rsid w:val="008350E3"/>
    <w:rsid w:val="008354FB"/>
    <w:rsid w:val="0083565C"/>
    <w:rsid w:val="00835783"/>
    <w:rsid w:val="008358C7"/>
    <w:rsid w:val="00835955"/>
    <w:rsid w:val="00835EA3"/>
    <w:rsid w:val="00835F8F"/>
    <w:rsid w:val="00836567"/>
    <w:rsid w:val="00836D7D"/>
    <w:rsid w:val="00836F85"/>
    <w:rsid w:val="008370BF"/>
    <w:rsid w:val="00837392"/>
    <w:rsid w:val="008374E6"/>
    <w:rsid w:val="00837529"/>
    <w:rsid w:val="00837B82"/>
    <w:rsid w:val="00837C15"/>
    <w:rsid w:val="00837C97"/>
    <w:rsid w:val="00837E57"/>
    <w:rsid w:val="00837F18"/>
    <w:rsid w:val="00837F81"/>
    <w:rsid w:val="00840025"/>
    <w:rsid w:val="0084008F"/>
    <w:rsid w:val="00840515"/>
    <w:rsid w:val="008408DA"/>
    <w:rsid w:val="00840971"/>
    <w:rsid w:val="00840B06"/>
    <w:rsid w:val="00840B09"/>
    <w:rsid w:val="008410E8"/>
    <w:rsid w:val="0084117B"/>
    <w:rsid w:val="0084117C"/>
    <w:rsid w:val="0084126A"/>
    <w:rsid w:val="0084175E"/>
    <w:rsid w:val="00841767"/>
    <w:rsid w:val="008419E8"/>
    <w:rsid w:val="00841C68"/>
    <w:rsid w:val="00841F81"/>
    <w:rsid w:val="008420A3"/>
    <w:rsid w:val="008425B5"/>
    <w:rsid w:val="008425DD"/>
    <w:rsid w:val="008426FA"/>
    <w:rsid w:val="00842A8E"/>
    <w:rsid w:val="00842D86"/>
    <w:rsid w:val="00842E03"/>
    <w:rsid w:val="00842F05"/>
    <w:rsid w:val="00843036"/>
    <w:rsid w:val="008430D7"/>
    <w:rsid w:val="008432E7"/>
    <w:rsid w:val="008434A3"/>
    <w:rsid w:val="008435F2"/>
    <w:rsid w:val="0084383E"/>
    <w:rsid w:val="00843A2C"/>
    <w:rsid w:val="00843A71"/>
    <w:rsid w:val="00843C1C"/>
    <w:rsid w:val="00843C1E"/>
    <w:rsid w:val="00843D23"/>
    <w:rsid w:val="00844586"/>
    <w:rsid w:val="00844AAA"/>
    <w:rsid w:val="00844C84"/>
    <w:rsid w:val="00844D89"/>
    <w:rsid w:val="00845130"/>
    <w:rsid w:val="008453E7"/>
    <w:rsid w:val="008459FD"/>
    <w:rsid w:val="00845A0A"/>
    <w:rsid w:val="00845A4E"/>
    <w:rsid w:val="00845B4C"/>
    <w:rsid w:val="00845B90"/>
    <w:rsid w:val="00845BA5"/>
    <w:rsid w:val="00845BB3"/>
    <w:rsid w:val="00845C75"/>
    <w:rsid w:val="00845D76"/>
    <w:rsid w:val="00845E84"/>
    <w:rsid w:val="008461D0"/>
    <w:rsid w:val="008463B9"/>
    <w:rsid w:val="008465F6"/>
    <w:rsid w:val="00846621"/>
    <w:rsid w:val="0084666F"/>
    <w:rsid w:val="00846693"/>
    <w:rsid w:val="0084680D"/>
    <w:rsid w:val="00846A28"/>
    <w:rsid w:val="00846CAD"/>
    <w:rsid w:val="00846D42"/>
    <w:rsid w:val="00846FAC"/>
    <w:rsid w:val="008470AE"/>
    <w:rsid w:val="00847379"/>
    <w:rsid w:val="0084782B"/>
    <w:rsid w:val="0084789F"/>
    <w:rsid w:val="00847A5B"/>
    <w:rsid w:val="00847DCF"/>
    <w:rsid w:val="00847EAC"/>
    <w:rsid w:val="00850051"/>
    <w:rsid w:val="0085049D"/>
    <w:rsid w:val="008504D5"/>
    <w:rsid w:val="00850545"/>
    <w:rsid w:val="008505E9"/>
    <w:rsid w:val="0085063C"/>
    <w:rsid w:val="00850683"/>
    <w:rsid w:val="008507AD"/>
    <w:rsid w:val="00850843"/>
    <w:rsid w:val="00850858"/>
    <w:rsid w:val="0085093E"/>
    <w:rsid w:val="00850AA8"/>
    <w:rsid w:val="0085106C"/>
    <w:rsid w:val="00851075"/>
    <w:rsid w:val="00851109"/>
    <w:rsid w:val="00851175"/>
    <w:rsid w:val="008512E3"/>
    <w:rsid w:val="00851480"/>
    <w:rsid w:val="00851536"/>
    <w:rsid w:val="0085168A"/>
    <w:rsid w:val="00851710"/>
    <w:rsid w:val="008517A8"/>
    <w:rsid w:val="008517BB"/>
    <w:rsid w:val="0085181D"/>
    <w:rsid w:val="008518DF"/>
    <w:rsid w:val="008518E0"/>
    <w:rsid w:val="0085196F"/>
    <w:rsid w:val="00851CCB"/>
    <w:rsid w:val="00852222"/>
    <w:rsid w:val="00852323"/>
    <w:rsid w:val="008526CA"/>
    <w:rsid w:val="008526F1"/>
    <w:rsid w:val="00852783"/>
    <w:rsid w:val="008527F6"/>
    <w:rsid w:val="00852851"/>
    <w:rsid w:val="0085289A"/>
    <w:rsid w:val="00852B6E"/>
    <w:rsid w:val="00852B8F"/>
    <w:rsid w:val="00852ECF"/>
    <w:rsid w:val="00852FF1"/>
    <w:rsid w:val="0085327E"/>
    <w:rsid w:val="00853318"/>
    <w:rsid w:val="0085362F"/>
    <w:rsid w:val="00853722"/>
    <w:rsid w:val="0085390E"/>
    <w:rsid w:val="00853971"/>
    <w:rsid w:val="00853E9F"/>
    <w:rsid w:val="00853FD2"/>
    <w:rsid w:val="008544BC"/>
    <w:rsid w:val="00854559"/>
    <w:rsid w:val="008547F4"/>
    <w:rsid w:val="008548C4"/>
    <w:rsid w:val="00854A45"/>
    <w:rsid w:val="00854BBF"/>
    <w:rsid w:val="00854BD6"/>
    <w:rsid w:val="00854C66"/>
    <w:rsid w:val="00854DB3"/>
    <w:rsid w:val="00854EDE"/>
    <w:rsid w:val="00854EE3"/>
    <w:rsid w:val="008552FD"/>
    <w:rsid w:val="00855555"/>
    <w:rsid w:val="008556C1"/>
    <w:rsid w:val="008558CC"/>
    <w:rsid w:val="00855A2C"/>
    <w:rsid w:val="00855A65"/>
    <w:rsid w:val="00855A6A"/>
    <w:rsid w:val="00855D9C"/>
    <w:rsid w:val="0085607C"/>
    <w:rsid w:val="008560F0"/>
    <w:rsid w:val="0085618F"/>
    <w:rsid w:val="00856365"/>
    <w:rsid w:val="0085643F"/>
    <w:rsid w:val="00856741"/>
    <w:rsid w:val="008567D3"/>
    <w:rsid w:val="0085689F"/>
    <w:rsid w:val="00856AB8"/>
    <w:rsid w:val="00856F7D"/>
    <w:rsid w:val="008571A9"/>
    <w:rsid w:val="008571D0"/>
    <w:rsid w:val="00857487"/>
    <w:rsid w:val="00857658"/>
    <w:rsid w:val="008576DB"/>
    <w:rsid w:val="008577F9"/>
    <w:rsid w:val="00857888"/>
    <w:rsid w:val="008578E5"/>
    <w:rsid w:val="008579B2"/>
    <w:rsid w:val="00857C3C"/>
    <w:rsid w:val="00857ED8"/>
    <w:rsid w:val="00857F68"/>
    <w:rsid w:val="00857FC8"/>
    <w:rsid w:val="008600C7"/>
    <w:rsid w:val="008602B7"/>
    <w:rsid w:val="008602F0"/>
    <w:rsid w:val="0086032C"/>
    <w:rsid w:val="0086036A"/>
    <w:rsid w:val="0086046F"/>
    <w:rsid w:val="00860495"/>
    <w:rsid w:val="008605DD"/>
    <w:rsid w:val="008605F0"/>
    <w:rsid w:val="008606E8"/>
    <w:rsid w:val="00860FB9"/>
    <w:rsid w:val="00861244"/>
    <w:rsid w:val="0086124D"/>
    <w:rsid w:val="00861425"/>
    <w:rsid w:val="00861598"/>
    <w:rsid w:val="008617EA"/>
    <w:rsid w:val="00861A0E"/>
    <w:rsid w:val="00861F48"/>
    <w:rsid w:val="00862029"/>
    <w:rsid w:val="0086239F"/>
    <w:rsid w:val="008625D9"/>
    <w:rsid w:val="008626D3"/>
    <w:rsid w:val="008627BE"/>
    <w:rsid w:val="00862F4D"/>
    <w:rsid w:val="00862FE9"/>
    <w:rsid w:val="008630AB"/>
    <w:rsid w:val="00863168"/>
    <w:rsid w:val="00863398"/>
    <w:rsid w:val="0086356B"/>
    <w:rsid w:val="008635EA"/>
    <w:rsid w:val="0086375C"/>
    <w:rsid w:val="0086378F"/>
    <w:rsid w:val="00863BDF"/>
    <w:rsid w:val="00864452"/>
    <w:rsid w:val="008645F4"/>
    <w:rsid w:val="008647F6"/>
    <w:rsid w:val="00864C76"/>
    <w:rsid w:val="00864DD1"/>
    <w:rsid w:val="00864EA2"/>
    <w:rsid w:val="00864F10"/>
    <w:rsid w:val="00865065"/>
    <w:rsid w:val="00865506"/>
    <w:rsid w:val="008656D8"/>
    <w:rsid w:val="00865794"/>
    <w:rsid w:val="00865884"/>
    <w:rsid w:val="008658AD"/>
    <w:rsid w:val="008659D9"/>
    <w:rsid w:val="00865ACB"/>
    <w:rsid w:val="00865AE0"/>
    <w:rsid w:val="00865B24"/>
    <w:rsid w:val="00865CFF"/>
    <w:rsid w:val="00865DBF"/>
    <w:rsid w:val="008660E6"/>
    <w:rsid w:val="0086610D"/>
    <w:rsid w:val="00866359"/>
    <w:rsid w:val="0086635F"/>
    <w:rsid w:val="00866416"/>
    <w:rsid w:val="008665A9"/>
    <w:rsid w:val="008669D1"/>
    <w:rsid w:val="00866AF0"/>
    <w:rsid w:val="00866B4C"/>
    <w:rsid w:val="00866D7B"/>
    <w:rsid w:val="00866E27"/>
    <w:rsid w:val="0086702D"/>
    <w:rsid w:val="0086710E"/>
    <w:rsid w:val="00867338"/>
    <w:rsid w:val="008674CE"/>
    <w:rsid w:val="00867574"/>
    <w:rsid w:val="00867A7A"/>
    <w:rsid w:val="00867E2F"/>
    <w:rsid w:val="00870472"/>
    <w:rsid w:val="008704DA"/>
    <w:rsid w:val="00870656"/>
    <w:rsid w:val="00870803"/>
    <w:rsid w:val="00870949"/>
    <w:rsid w:val="008709EB"/>
    <w:rsid w:val="00870E1D"/>
    <w:rsid w:val="00870E2D"/>
    <w:rsid w:val="00870FBA"/>
    <w:rsid w:val="00871033"/>
    <w:rsid w:val="008710AC"/>
    <w:rsid w:val="00871139"/>
    <w:rsid w:val="0087119D"/>
    <w:rsid w:val="008711B4"/>
    <w:rsid w:val="00871358"/>
    <w:rsid w:val="00871489"/>
    <w:rsid w:val="00871515"/>
    <w:rsid w:val="008718E8"/>
    <w:rsid w:val="00871B3E"/>
    <w:rsid w:val="00871D8C"/>
    <w:rsid w:val="00871EE5"/>
    <w:rsid w:val="00872411"/>
    <w:rsid w:val="00872626"/>
    <w:rsid w:val="0087269C"/>
    <w:rsid w:val="00872AE5"/>
    <w:rsid w:val="00872DFD"/>
    <w:rsid w:val="0087321E"/>
    <w:rsid w:val="00873552"/>
    <w:rsid w:val="008735F3"/>
    <w:rsid w:val="00873881"/>
    <w:rsid w:val="00873894"/>
    <w:rsid w:val="008738D4"/>
    <w:rsid w:val="008739B0"/>
    <w:rsid w:val="00873B45"/>
    <w:rsid w:val="00873F58"/>
    <w:rsid w:val="00873F98"/>
    <w:rsid w:val="00874070"/>
    <w:rsid w:val="0087417B"/>
    <w:rsid w:val="008741C3"/>
    <w:rsid w:val="008742BB"/>
    <w:rsid w:val="00874373"/>
    <w:rsid w:val="008745CA"/>
    <w:rsid w:val="00874686"/>
    <w:rsid w:val="0087498A"/>
    <w:rsid w:val="00874993"/>
    <w:rsid w:val="00874A7C"/>
    <w:rsid w:val="00874D74"/>
    <w:rsid w:val="00874F85"/>
    <w:rsid w:val="00875005"/>
    <w:rsid w:val="00875139"/>
    <w:rsid w:val="00875159"/>
    <w:rsid w:val="008752A7"/>
    <w:rsid w:val="008752D8"/>
    <w:rsid w:val="0087537D"/>
    <w:rsid w:val="008756D9"/>
    <w:rsid w:val="008757F1"/>
    <w:rsid w:val="008758E9"/>
    <w:rsid w:val="00875DE9"/>
    <w:rsid w:val="00875F06"/>
    <w:rsid w:val="0087627A"/>
    <w:rsid w:val="00876349"/>
    <w:rsid w:val="00876437"/>
    <w:rsid w:val="0087669A"/>
    <w:rsid w:val="008767FC"/>
    <w:rsid w:val="0087690B"/>
    <w:rsid w:val="0087694F"/>
    <w:rsid w:val="00876A92"/>
    <w:rsid w:val="00876AF7"/>
    <w:rsid w:val="00876B7B"/>
    <w:rsid w:val="00876B91"/>
    <w:rsid w:val="00876CB1"/>
    <w:rsid w:val="00876DC8"/>
    <w:rsid w:val="00876E69"/>
    <w:rsid w:val="008771ED"/>
    <w:rsid w:val="008771EF"/>
    <w:rsid w:val="00877235"/>
    <w:rsid w:val="00877305"/>
    <w:rsid w:val="00877413"/>
    <w:rsid w:val="00877652"/>
    <w:rsid w:val="0087776E"/>
    <w:rsid w:val="00877A4B"/>
    <w:rsid w:val="00877B3F"/>
    <w:rsid w:val="00877B87"/>
    <w:rsid w:val="00877EBE"/>
    <w:rsid w:val="00877F26"/>
    <w:rsid w:val="00880116"/>
    <w:rsid w:val="008801D8"/>
    <w:rsid w:val="008802AA"/>
    <w:rsid w:val="00880879"/>
    <w:rsid w:val="0088091D"/>
    <w:rsid w:val="008809A2"/>
    <w:rsid w:val="008809D2"/>
    <w:rsid w:val="00880C7A"/>
    <w:rsid w:val="00880EE2"/>
    <w:rsid w:val="00880F3E"/>
    <w:rsid w:val="008810EF"/>
    <w:rsid w:val="00881291"/>
    <w:rsid w:val="008812E8"/>
    <w:rsid w:val="00881376"/>
    <w:rsid w:val="0088142E"/>
    <w:rsid w:val="0088154D"/>
    <w:rsid w:val="008819C3"/>
    <w:rsid w:val="00881C46"/>
    <w:rsid w:val="00881CD6"/>
    <w:rsid w:val="00881E1E"/>
    <w:rsid w:val="00881E3D"/>
    <w:rsid w:val="008820A7"/>
    <w:rsid w:val="00882327"/>
    <w:rsid w:val="00882C17"/>
    <w:rsid w:val="00882E34"/>
    <w:rsid w:val="00882EC1"/>
    <w:rsid w:val="0088304B"/>
    <w:rsid w:val="00883478"/>
    <w:rsid w:val="008834B8"/>
    <w:rsid w:val="008834E0"/>
    <w:rsid w:val="008836AB"/>
    <w:rsid w:val="00883886"/>
    <w:rsid w:val="00883AAC"/>
    <w:rsid w:val="00883C08"/>
    <w:rsid w:val="00883EA4"/>
    <w:rsid w:val="008840C6"/>
    <w:rsid w:val="0088412C"/>
    <w:rsid w:val="00884183"/>
    <w:rsid w:val="008845A9"/>
    <w:rsid w:val="00884B8F"/>
    <w:rsid w:val="00884C31"/>
    <w:rsid w:val="00884C35"/>
    <w:rsid w:val="00884DCF"/>
    <w:rsid w:val="00884DD0"/>
    <w:rsid w:val="00884ECA"/>
    <w:rsid w:val="008850DD"/>
    <w:rsid w:val="00885131"/>
    <w:rsid w:val="008851E2"/>
    <w:rsid w:val="00885347"/>
    <w:rsid w:val="008853EA"/>
    <w:rsid w:val="008854D5"/>
    <w:rsid w:val="00885669"/>
    <w:rsid w:val="008856B2"/>
    <w:rsid w:val="0088573A"/>
    <w:rsid w:val="008857AC"/>
    <w:rsid w:val="008857F4"/>
    <w:rsid w:val="008858CB"/>
    <w:rsid w:val="008858D4"/>
    <w:rsid w:val="008858DC"/>
    <w:rsid w:val="0088590B"/>
    <w:rsid w:val="00885A5D"/>
    <w:rsid w:val="00885C1F"/>
    <w:rsid w:val="00886219"/>
    <w:rsid w:val="008862FE"/>
    <w:rsid w:val="00886516"/>
    <w:rsid w:val="008868BF"/>
    <w:rsid w:val="00886DD2"/>
    <w:rsid w:val="00887025"/>
    <w:rsid w:val="00887050"/>
    <w:rsid w:val="008872C8"/>
    <w:rsid w:val="00887350"/>
    <w:rsid w:val="008874E0"/>
    <w:rsid w:val="00887546"/>
    <w:rsid w:val="0088769C"/>
    <w:rsid w:val="00887A66"/>
    <w:rsid w:val="00887A90"/>
    <w:rsid w:val="00887B12"/>
    <w:rsid w:val="00887CA8"/>
    <w:rsid w:val="00887EB0"/>
    <w:rsid w:val="00887FB8"/>
    <w:rsid w:val="00887FDB"/>
    <w:rsid w:val="008900CC"/>
    <w:rsid w:val="0089010D"/>
    <w:rsid w:val="00890209"/>
    <w:rsid w:val="0089030F"/>
    <w:rsid w:val="00890448"/>
    <w:rsid w:val="008905BE"/>
    <w:rsid w:val="0089086E"/>
    <w:rsid w:val="00890944"/>
    <w:rsid w:val="00890AE2"/>
    <w:rsid w:val="00890B03"/>
    <w:rsid w:val="00890D7D"/>
    <w:rsid w:val="00890E04"/>
    <w:rsid w:val="00890F00"/>
    <w:rsid w:val="008910B1"/>
    <w:rsid w:val="0089126F"/>
    <w:rsid w:val="00891276"/>
    <w:rsid w:val="008912B4"/>
    <w:rsid w:val="008918A2"/>
    <w:rsid w:val="00891A56"/>
    <w:rsid w:val="00891CE5"/>
    <w:rsid w:val="00891D25"/>
    <w:rsid w:val="00891F6B"/>
    <w:rsid w:val="00892017"/>
    <w:rsid w:val="00892076"/>
    <w:rsid w:val="00892205"/>
    <w:rsid w:val="00892580"/>
    <w:rsid w:val="0089265E"/>
    <w:rsid w:val="0089270D"/>
    <w:rsid w:val="00892739"/>
    <w:rsid w:val="00892784"/>
    <w:rsid w:val="008927E8"/>
    <w:rsid w:val="008927F0"/>
    <w:rsid w:val="00892A1E"/>
    <w:rsid w:val="00892A95"/>
    <w:rsid w:val="00892B50"/>
    <w:rsid w:val="00892BAD"/>
    <w:rsid w:val="0089324A"/>
    <w:rsid w:val="00893458"/>
    <w:rsid w:val="008934C9"/>
    <w:rsid w:val="00893519"/>
    <w:rsid w:val="008935B4"/>
    <w:rsid w:val="008935D5"/>
    <w:rsid w:val="00893678"/>
    <w:rsid w:val="00893748"/>
    <w:rsid w:val="00893753"/>
    <w:rsid w:val="008937DF"/>
    <w:rsid w:val="008937F1"/>
    <w:rsid w:val="00893838"/>
    <w:rsid w:val="00893D57"/>
    <w:rsid w:val="00893DFA"/>
    <w:rsid w:val="008940B0"/>
    <w:rsid w:val="008940F3"/>
    <w:rsid w:val="00894145"/>
    <w:rsid w:val="008941AE"/>
    <w:rsid w:val="008942BC"/>
    <w:rsid w:val="0089436B"/>
    <w:rsid w:val="008943FB"/>
    <w:rsid w:val="008944CD"/>
    <w:rsid w:val="00894A70"/>
    <w:rsid w:val="00894AEF"/>
    <w:rsid w:val="00894B1A"/>
    <w:rsid w:val="00894B1E"/>
    <w:rsid w:val="00894CBB"/>
    <w:rsid w:val="00894E28"/>
    <w:rsid w:val="00894E38"/>
    <w:rsid w:val="008951DF"/>
    <w:rsid w:val="0089540C"/>
    <w:rsid w:val="00895489"/>
    <w:rsid w:val="0089552A"/>
    <w:rsid w:val="00895542"/>
    <w:rsid w:val="008955E4"/>
    <w:rsid w:val="0089570F"/>
    <w:rsid w:val="00895826"/>
    <w:rsid w:val="00895A9B"/>
    <w:rsid w:val="00895BEE"/>
    <w:rsid w:val="00895C7C"/>
    <w:rsid w:val="00895DC7"/>
    <w:rsid w:val="008963AD"/>
    <w:rsid w:val="008963BB"/>
    <w:rsid w:val="00896580"/>
    <w:rsid w:val="0089666D"/>
    <w:rsid w:val="008967A2"/>
    <w:rsid w:val="00897157"/>
    <w:rsid w:val="00897178"/>
    <w:rsid w:val="00897221"/>
    <w:rsid w:val="00897273"/>
    <w:rsid w:val="008973E3"/>
    <w:rsid w:val="00897563"/>
    <w:rsid w:val="00897661"/>
    <w:rsid w:val="00897784"/>
    <w:rsid w:val="00897908"/>
    <w:rsid w:val="00897956"/>
    <w:rsid w:val="00897957"/>
    <w:rsid w:val="00897BAB"/>
    <w:rsid w:val="00897C6E"/>
    <w:rsid w:val="00897D6E"/>
    <w:rsid w:val="00897E21"/>
    <w:rsid w:val="00897EEF"/>
    <w:rsid w:val="008A0053"/>
    <w:rsid w:val="008A0263"/>
    <w:rsid w:val="008A02C2"/>
    <w:rsid w:val="008A0B5F"/>
    <w:rsid w:val="008A0D31"/>
    <w:rsid w:val="008A0E3F"/>
    <w:rsid w:val="008A0E90"/>
    <w:rsid w:val="008A1128"/>
    <w:rsid w:val="008A1193"/>
    <w:rsid w:val="008A122E"/>
    <w:rsid w:val="008A1339"/>
    <w:rsid w:val="008A13A1"/>
    <w:rsid w:val="008A1482"/>
    <w:rsid w:val="008A182C"/>
    <w:rsid w:val="008A183E"/>
    <w:rsid w:val="008A1A7E"/>
    <w:rsid w:val="008A1BCE"/>
    <w:rsid w:val="008A1DC0"/>
    <w:rsid w:val="008A1E58"/>
    <w:rsid w:val="008A2010"/>
    <w:rsid w:val="008A229D"/>
    <w:rsid w:val="008A23ED"/>
    <w:rsid w:val="008A26B1"/>
    <w:rsid w:val="008A2957"/>
    <w:rsid w:val="008A2A6D"/>
    <w:rsid w:val="008A2AA3"/>
    <w:rsid w:val="008A2B17"/>
    <w:rsid w:val="008A2C94"/>
    <w:rsid w:val="008A2E4E"/>
    <w:rsid w:val="008A2F8C"/>
    <w:rsid w:val="008A30D5"/>
    <w:rsid w:val="008A3121"/>
    <w:rsid w:val="008A32A3"/>
    <w:rsid w:val="008A3343"/>
    <w:rsid w:val="008A3366"/>
    <w:rsid w:val="008A36CF"/>
    <w:rsid w:val="008A3AE5"/>
    <w:rsid w:val="008A3CBC"/>
    <w:rsid w:val="008A3DFE"/>
    <w:rsid w:val="008A3E0D"/>
    <w:rsid w:val="008A3E3C"/>
    <w:rsid w:val="008A4312"/>
    <w:rsid w:val="008A43E9"/>
    <w:rsid w:val="008A4471"/>
    <w:rsid w:val="008A4683"/>
    <w:rsid w:val="008A481C"/>
    <w:rsid w:val="008A4E3F"/>
    <w:rsid w:val="008A50A9"/>
    <w:rsid w:val="008A5280"/>
    <w:rsid w:val="008A57AB"/>
    <w:rsid w:val="008A5915"/>
    <w:rsid w:val="008A592A"/>
    <w:rsid w:val="008A5C68"/>
    <w:rsid w:val="008A5FF2"/>
    <w:rsid w:val="008A618B"/>
    <w:rsid w:val="008A6206"/>
    <w:rsid w:val="008A64E3"/>
    <w:rsid w:val="008A6554"/>
    <w:rsid w:val="008A6641"/>
    <w:rsid w:val="008A697D"/>
    <w:rsid w:val="008A6B9E"/>
    <w:rsid w:val="008A6E20"/>
    <w:rsid w:val="008A6E78"/>
    <w:rsid w:val="008A6EF6"/>
    <w:rsid w:val="008A6FBC"/>
    <w:rsid w:val="008A6FF9"/>
    <w:rsid w:val="008A74A8"/>
    <w:rsid w:val="008A75CB"/>
    <w:rsid w:val="008A7A7B"/>
    <w:rsid w:val="008A7BF8"/>
    <w:rsid w:val="008A7CC6"/>
    <w:rsid w:val="008A7ED0"/>
    <w:rsid w:val="008B00A0"/>
    <w:rsid w:val="008B00B6"/>
    <w:rsid w:val="008B03E5"/>
    <w:rsid w:val="008B0705"/>
    <w:rsid w:val="008B077A"/>
    <w:rsid w:val="008B0A41"/>
    <w:rsid w:val="008B0A56"/>
    <w:rsid w:val="008B0E2F"/>
    <w:rsid w:val="008B118E"/>
    <w:rsid w:val="008B13DA"/>
    <w:rsid w:val="008B1A44"/>
    <w:rsid w:val="008B1A94"/>
    <w:rsid w:val="008B1BAB"/>
    <w:rsid w:val="008B1D1A"/>
    <w:rsid w:val="008B214B"/>
    <w:rsid w:val="008B2188"/>
    <w:rsid w:val="008B22B6"/>
    <w:rsid w:val="008B2580"/>
    <w:rsid w:val="008B2638"/>
    <w:rsid w:val="008B26BA"/>
    <w:rsid w:val="008B26E3"/>
    <w:rsid w:val="008B270A"/>
    <w:rsid w:val="008B2BC2"/>
    <w:rsid w:val="008B2BF1"/>
    <w:rsid w:val="008B2D35"/>
    <w:rsid w:val="008B2F5F"/>
    <w:rsid w:val="008B3229"/>
    <w:rsid w:val="008B3314"/>
    <w:rsid w:val="008B3438"/>
    <w:rsid w:val="008B346E"/>
    <w:rsid w:val="008B34A2"/>
    <w:rsid w:val="008B37C5"/>
    <w:rsid w:val="008B391A"/>
    <w:rsid w:val="008B39E5"/>
    <w:rsid w:val="008B3CCD"/>
    <w:rsid w:val="008B3D2B"/>
    <w:rsid w:val="008B42BC"/>
    <w:rsid w:val="008B42CD"/>
    <w:rsid w:val="008B4565"/>
    <w:rsid w:val="008B46CF"/>
    <w:rsid w:val="008B4766"/>
    <w:rsid w:val="008B49B7"/>
    <w:rsid w:val="008B49D1"/>
    <w:rsid w:val="008B4B31"/>
    <w:rsid w:val="008B4C9A"/>
    <w:rsid w:val="008B4CAC"/>
    <w:rsid w:val="008B4D1D"/>
    <w:rsid w:val="008B4D48"/>
    <w:rsid w:val="008B4FAE"/>
    <w:rsid w:val="008B50AD"/>
    <w:rsid w:val="008B5191"/>
    <w:rsid w:val="008B53B8"/>
    <w:rsid w:val="008B5634"/>
    <w:rsid w:val="008B58E8"/>
    <w:rsid w:val="008B5F84"/>
    <w:rsid w:val="008B60D0"/>
    <w:rsid w:val="008B619C"/>
    <w:rsid w:val="008B620B"/>
    <w:rsid w:val="008B62C3"/>
    <w:rsid w:val="008B635E"/>
    <w:rsid w:val="008B662F"/>
    <w:rsid w:val="008B693A"/>
    <w:rsid w:val="008B6A01"/>
    <w:rsid w:val="008B6A21"/>
    <w:rsid w:val="008B6AE7"/>
    <w:rsid w:val="008B6C2B"/>
    <w:rsid w:val="008B6CF1"/>
    <w:rsid w:val="008B6E15"/>
    <w:rsid w:val="008B70E8"/>
    <w:rsid w:val="008B744C"/>
    <w:rsid w:val="008B7465"/>
    <w:rsid w:val="008B76D0"/>
    <w:rsid w:val="008B797F"/>
    <w:rsid w:val="008B79F3"/>
    <w:rsid w:val="008B7AEE"/>
    <w:rsid w:val="008B7E15"/>
    <w:rsid w:val="008C0024"/>
    <w:rsid w:val="008C0409"/>
    <w:rsid w:val="008C044D"/>
    <w:rsid w:val="008C0564"/>
    <w:rsid w:val="008C0854"/>
    <w:rsid w:val="008C0B22"/>
    <w:rsid w:val="008C0DA3"/>
    <w:rsid w:val="008C0E78"/>
    <w:rsid w:val="008C0F54"/>
    <w:rsid w:val="008C1101"/>
    <w:rsid w:val="008C110D"/>
    <w:rsid w:val="008C12D0"/>
    <w:rsid w:val="008C13C2"/>
    <w:rsid w:val="008C15BE"/>
    <w:rsid w:val="008C15C6"/>
    <w:rsid w:val="008C163C"/>
    <w:rsid w:val="008C166E"/>
    <w:rsid w:val="008C179D"/>
    <w:rsid w:val="008C1816"/>
    <w:rsid w:val="008C18A5"/>
    <w:rsid w:val="008C1BB2"/>
    <w:rsid w:val="008C1C4A"/>
    <w:rsid w:val="008C1DCE"/>
    <w:rsid w:val="008C1FFC"/>
    <w:rsid w:val="008C2019"/>
    <w:rsid w:val="008C203D"/>
    <w:rsid w:val="008C2096"/>
    <w:rsid w:val="008C20C1"/>
    <w:rsid w:val="008C23C6"/>
    <w:rsid w:val="008C245C"/>
    <w:rsid w:val="008C25F9"/>
    <w:rsid w:val="008C2685"/>
    <w:rsid w:val="008C2F7B"/>
    <w:rsid w:val="008C317E"/>
    <w:rsid w:val="008C32A0"/>
    <w:rsid w:val="008C32D9"/>
    <w:rsid w:val="008C3357"/>
    <w:rsid w:val="008C353C"/>
    <w:rsid w:val="008C362D"/>
    <w:rsid w:val="008C3671"/>
    <w:rsid w:val="008C38ED"/>
    <w:rsid w:val="008C3990"/>
    <w:rsid w:val="008C3A22"/>
    <w:rsid w:val="008C428E"/>
    <w:rsid w:val="008C4490"/>
    <w:rsid w:val="008C46A1"/>
    <w:rsid w:val="008C46DB"/>
    <w:rsid w:val="008C4891"/>
    <w:rsid w:val="008C48AF"/>
    <w:rsid w:val="008C4E5B"/>
    <w:rsid w:val="008C4EE6"/>
    <w:rsid w:val="008C5177"/>
    <w:rsid w:val="008C537E"/>
    <w:rsid w:val="008C57C7"/>
    <w:rsid w:val="008C5894"/>
    <w:rsid w:val="008C594C"/>
    <w:rsid w:val="008C5DC8"/>
    <w:rsid w:val="008C5E16"/>
    <w:rsid w:val="008C614F"/>
    <w:rsid w:val="008C6450"/>
    <w:rsid w:val="008C6457"/>
    <w:rsid w:val="008C6905"/>
    <w:rsid w:val="008C6B69"/>
    <w:rsid w:val="008C6D49"/>
    <w:rsid w:val="008C6F2C"/>
    <w:rsid w:val="008C712C"/>
    <w:rsid w:val="008C74B4"/>
    <w:rsid w:val="008C74B9"/>
    <w:rsid w:val="008C753C"/>
    <w:rsid w:val="008C794D"/>
    <w:rsid w:val="008C7A73"/>
    <w:rsid w:val="008C7B61"/>
    <w:rsid w:val="008C7BF9"/>
    <w:rsid w:val="008C7FFC"/>
    <w:rsid w:val="008D04F7"/>
    <w:rsid w:val="008D05BC"/>
    <w:rsid w:val="008D0625"/>
    <w:rsid w:val="008D0688"/>
    <w:rsid w:val="008D0889"/>
    <w:rsid w:val="008D088E"/>
    <w:rsid w:val="008D0A96"/>
    <w:rsid w:val="008D0B07"/>
    <w:rsid w:val="008D0D03"/>
    <w:rsid w:val="008D0E6B"/>
    <w:rsid w:val="008D0F3F"/>
    <w:rsid w:val="008D10B3"/>
    <w:rsid w:val="008D1127"/>
    <w:rsid w:val="008D1495"/>
    <w:rsid w:val="008D157A"/>
    <w:rsid w:val="008D1E75"/>
    <w:rsid w:val="008D1E92"/>
    <w:rsid w:val="008D2203"/>
    <w:rsid w:val="008D2485"/>
    <w:rsid w:val="008D27A4"/>
    <w:rsid w:val="008D289A"/>
    <w:rsid w:val="008D2A21"/>
    <w:rsid w:val="008D2A25"/>
    <w:rsid w:val="008D2A34"/>
    <w:rsid w:val="008D2AC2"/>
    <w:rsid w:val="008D2B0F"/>
    <w:rsid w:val="008D2BCE"/>
    <w:rsid w:val="008D2C11"/>
    <w:rsid w:val="008D2D5F"/>
    <w:rsid w:val="008D2E0E"/>
    <w:rsid w:val="008D2EC1"/>
    <w:rsid w:val="008D313C"/>
    <w:rsid w:val="008D36C2"/>
    <w:rsid w:val="008D37E7"/>
    <w:rsid w:val="008D43C7"/>
    <w:rsid w:val="008D4424"/>
    <w:rsid w:val="008D44A3"/>
    <w:rsid w:val="008D464D"/>
    <w:rsid w:val="008D47A8"/>
    <w:rsid w:val="008D47E2"/>
    <w:rsid w:val="008D48A5"/>
    <w:rsid w:val="008D4958"/>
    <w:rsid w:val="008D4FEF"/>
    <w:rsid w:val="008D50DF"/>
    <w:rsid w:val="008D5122"/>
    <w:rsid w:val="008D518D"/>
    <w:rsid w:val="008D5190"/>
    <w:rsid w:val="008D54D3"/>
    <w:rsid w:val="008D5913"/>
    <w:rsid w:val="008D5A03"/>
    <w:rsid w:val="008D5AEF"/>
    <w:rsid w:val="008D5EA4"/>
    <w:rsid w:val="008D5EA5"/>
    <w:rsid w:val="008D60A4"/>
    <w:rsid w:val="008D621C"/>
    <w:rsid w:val="008D630A"/>
    <w:rsid w:val="008D6350"/>
    <w:rsid w:val="008D675F"/>
    <w:rsid w:val="008D693B"/>
    <w:rsid w:val="008D6ACC"/>
    <w:rsid w:val="008D6BF6"/>
    <w:rsid w:val="008D6D08"/>
    <w:rsid w:val="008D6DA8"/>
    <w:rsid w:val="008D6FAB"/>
    <w:rsid w:val="008D6FB7"/>
    <w:rsid w:val="008D7056"/>
    <w:rsid w:val="008D770F"/>
    <w:rsid w:val="008D7745"/>
    <w:rsid w:val="008D781F"/>
    <w:rsid w:val="008D78BB"/>
    <w:rsid w:val="008D7BBA"/>
    <w:rsid w:val="008D7D3B"/>
    <w:rsid w:val="008E0064"/>
    <w:rsid w:val="008E00A0"/>
    <w:rsid w:val="008E00C1"/>
    <w:rsid w:val="008E03A0"/>
    <w:rsid w:val="008E03A3"/>
    <w:rsid w:val="008E04C8"/>
    <w:rsid w:val="008E056C"/>
    <w:rsid w:val="008E088C"/>
    <w:rsid w:val="008E09FB"/>
    <w:rsid w:val="008E0AAF"/>
    <w:rsid w:val="008E0BD1"/>
    <w:rsid w:val="008E1013"/>
    <w:rsid w:val="008E1079"/>
    <w:rsid w:val="008E11D5"/>
    <w:rsid w:val="008E1335"/>
    <w:rsid w:val="008E1554"/>
    <w:rsid w:val="008E16B3"/>
    <w:rsid w:val="008E1943"/>
    <w:rsid w:val="008E19AB"/>
    <w:rsid w:val="008E1AE8"/>
    <w:rsid w:val="008E1D50"/>
    <w:rsid w:val="008E1DA4"/>
    <w:rsid w:val="008E1F29"/>
    <w:rsid w:val="008E259D"/>
    <w:rsid w:val="008E2899"/>
    <w:rsid w:val="008E30C0"/>
    <w:rsid w:val="008E30D0"/>
    <w:rsid w:val="008E35FE"/>
    <w:rsid w:val="008E3748"/>
    <w:rsid w:val="008E374C"/>
    <w:rsid w:val="008E3C77"/>
    <w:rsid w:val="008E3F7F"/>
    <w:rsid w:val="008E416F"/>
    <w:rsid w:val="008E4719"/>
    <w:rsid w:val="008E48E9"/>
    <w:rsid w:val="008E4903"/>
    <w:rsid w:val="008E498A"/>
    <w:rsid w:val="008E4B9B"/>
    <w:rsid w:val="008E4BC5"/>
    <w:rsid w:val="008E5007"/>
    <w:rsid w:val="008E513C"/>
    <w:rsid w:val="008E5269"/>
    <w:rsid w:val="008E52D0"/>
    <w:rsid w:val="008E5310"/>
    <w:rsid w:val="008E535B"/>
    <w:rsid w:val="008E54A8"/>
    <w:rsid w:val="008E54AA"/>
    <w:rsid w:val="008E5881"/>
    <w:rsid w:val="008E58F3"/>
    <w:rsid w:val="008E59F6"/>
    <w:rsid w:val="008E5A99"/>
    <w:rsid w:val="008E5AF4"/>
    <w:rsid w:val="008E5B02"/>
    <w:rsid w:val="008E5C09"/>
    <w:rsid w:val="008E5C0A"/>
    <w:rsid w:val="008E5F26"/>
    <w:rsid w:val="008E5FBD"/>
    <w:rsid w:val="008E6044"/>
    <w:rsid w:val="008E6251"/>
    <w:rsid w:val="008E65C9"/>
    <w:rsid w:val="008E66B6"/>
    <w:rsid w:val="008E6CF3"/>
    <w:rsid w:val="008E791F"/>
    <w:rsid w:val="008E79C2"/>
    <w:rsid w:val="008E7A5E"/>
    <w:rsid w:val="008E7DF1"/>
    <w:rsid w:val="008E7FE7"/>
    <w:rsid w:val="008F016F"/>
    <w:rsid w:val="008F0642"/>
    <w:rsid w:val="008F06CB"/>
    <w:rsid w:val="008F0A28"/>
    <w:rsid w:val="008F0ACF"/>
    <w:rsid w:val="008F0F8E"/>
    <w:rsid w:val="008F10E3"/>
    <w:rsid w:val="008F134F"/>
    <w:rsid w:val="008F14CB"/>
    <w:rsid w:val="008F14DF"/>
    <w:rsid w:val="008F15DC"/>
    <w:rsid w:val="008F1782"/>
    <w:rsid w:val="008F17D7"/>
    <w:rsid w:val="008F1F05"/>
    <w:rsid w:val="008F1FE6"/>
    <w:rsid w:val="008F2248"/>
    <w:rsid w:val="008F23EC"/>
    <w:rsid w:val="008F27C9"/>
    <w:rsid w:val="008F2891"/>
    <w:rsid w:val="008F28DC"/>
    <w:rsid w:val="008F29D7"/>
    <w:rsid w:val="008F2A28"/>
    <w:rsid w:val="008F2B60"/>
    <w:rsid w:val="008F2EC9"/>
    <w:rsid w:val="008F2ED9"/>
    <w:rsid w:val="008F309F"/>
    <w:rsid w:val="008F3221"/>
    <w:rsid w:val="008F34D2"/>
    <w:rsid w:val="008F3602"/>
    <w:rsid w:val="008F361F"/>
    <w:rsid w:val="008F3A99"/>
    <w:rsid w:val="008F3BEC"/>
    <w:rsid w:val="008F3D4D"/>
    <w:rsid w:val="008F3F97"/>
    <w:rsid w:val="008F439A"/>
    <w:rsid w:val="008F446A"/>
    <w:rsid w:val="008F4693"/>
    <w:rsid w:val="008F46FC"/>
    <w:rsid w:val="008F483D"/>
    <w:rsid w:val="008F49A1"/>
    <w:rsid w:val="008F49CA"/>
    <w:rsid w:val="008F49FE"/>
    <w:rsid w:val="008F4A4C"/>
    <w:rsid w:val="008F4A8F"/>
    <w:rsid w:val="008F4BD9"/>
    <w:rsid w:val="008F4D2E"/>
    <w:rsid w:val="008F4DF6"/>
    <w:rsid w:val="008F4F42"/>
    <w:rsid w:val="008F5038"/>
    <w:rsid w:val="008F51FA"/>
    <w:rsid w:val="008F5262"/>
    <w:rsid w:val="008F5523"/>
    <w:rsid w:val="008F562A"/>
    <w:rsid w:val="008F569D"/>
    <w:rsid w:val="008F56BC"/>
    <w:rsid w:val="008F5796"/>
    <w:rsid w:val="008F579A"/>
    <w:rsid w:val="008F59A9"/>
    <w:rsid w:val="008F5AF2"/>
    <w:rsid w:val="008F5CFA"/>
    <w:rsid w:val="008F5D17"/>
    <w:rsid w:val="008F5F70"/>
    <w:rsid w:val="008F6374"/>
    <w:rsid w:val="008F6425"/>
    <w:rsid w:val="008F647A"/>
    <w:rsid w:val="008F67B8"/>
    <w:rsid w:val="008F6BA6"/>
    <w:rsid w:val="008F6D92"/>
    <w:rsid w:val="008F7104"/>
    <w:rsid w:val="008F7306"/>
    <w:rsid w:val="008F747A"/>
    <w:rsid w:val="008F7CAA"/>
    <w:rsid w:val="008F7D34"/>
    <w:rsid w:val="008F7E4E"/>
    <w:rsid w:val="008F7F17"/>
    <w:rsid w:val="009000F0"/>
    <w:rsid w:val="0090016C"/>
    <w:rsid w:val="00900376"/>
    <w:rsid w:val="00900379"/>
    <w:rsid w:val="009003AF"/>
    <w:rsid w:val="00900930"/>
    <w:rsid w:val="00900AD4"/>
    <w:rsid w:val="00900B10"/>
    <w:rsid w:val="00900B65"/>
    <w:rsid w:val="00900CB2"/>
    <w:rsid w:val="00901156"/>
    <w:rsid w:val="0090118D"/>
    <w:rsid w:val="00901205"/>
    <w:rsid w:val="0090131A"/>
    <w:rsid w:val="00901470"/>
    <w:rsid w:val="00901730"/>
    <w:rsid w:val="00901754"/>
    <w:rsid w:val="0090177D"/>
    <w:rsid w:val="00901996"/>
    <w:rsid w:val="00901B7B"/>
    <w:rsid w:val="00901B9A"/>
    <w:rsid w:val="00901CE8"/>
    <w:rsid w:val="00901D9A"/>
    <w:rsid w:val="00901FA1"/>
    <w:rsid w:val="0090252A"/>
    <w:rsid w:val="009025B2"/>
    <w:rsid w:val="0090263D"/>
    <w:rsid w:val="009028AC"/>
    <w:rsid w:val="00902F69"/>
    <w:rsid w:val="00903199"/>
    <w:rsid w:val="00903273"/>
    <w:rsid w:val="0090327F"/>
    <w:rsid w:val="009032B4"/>
    <w:rsid w:val="0090340B"/>
    <w:rsid w:val="00903462"/>
    <w:rsid w:val="009035B0"/>
    <w:rsid w:val="00903729"/>
    <w:rsid w:val="00903F12"/>
    <w:rsid w:val="0090416A"/>
    <w:rsid w:val="00904260"/>
    <w:rsid w:val="0090451C"/>
    <w:rsid w:val="009047E0"/>
    <w:rsid w:val="00904900"/>
    <w:rsid w:val="00904B3B"/>
    <w:rsid w:val="00904CE7"/>
    <w:rsid w:val="00904E0D"/>
    <w:rsid w:val="00904E4C"/>
    <w:rsid w:val="00904F5B"/>
    <w:rsid w:val="00904FCF"/>
    <w:rsid w:val="009052D7"/>
    <w:rsid w:val="00905493"/>
    <w:rsid w:val="009056E0"/>
    <w:rsid w:val="009057EE"/>
    <w:rsid w:val="009058D0"/>
    <w:rsid w:val="00905CFF"/>
    <w:rsid w:val="00905E69"/>
    <w:rsid w:val="009061FC"/>
    <w:rsid w:val="009062AE"/>
    <w:rsid w:val="0090636A"/>
    <w:rsid w:val="009065DE"/>
    <w:rsid w:val="00906815"/>
    <w:rsid w:val="00906871"/>
    <w:rsid w:val="009068CA"/>
    <w:rsid w:val="009068F1"/>
    <w:rsid w:val="00906ECA"/>
    <w:rsid w:val="00906ED6"/>
    <w:rsid w:val="00906F9A"/>
    <w:rsid w:val="00906F9D"/>
    <w:rsid w:val="00907005"/>
    <w:rsid w:val="00907086"/>
    <w:rsid w:val="00907191"/>
    <w:rsid w:val="009072A3"/>
    <w:rsid w:val="009075A1"/>
    <w:rsid w:val="00907764"/>
    <w:rsid w:val="009077E5"/>
    <w:rsid w:val="00907DF2"/>
    <w:rsid w:val="00910550"/>
    <w:rsid w:val="009106E0"/>
    <w:rsid w:val="00910768"/>
    <w:rsid w:val="009109C8"/>
    <w:rsid w:val="00910B85"/>
    <w:rsid w:val="00910CBD"/>
    <w:rsid w:val="00911028"/>
    <w:rsid w:val="00911037"/>
    <w:rsid w:val="00911066"/>
    <w:rsid w:val="009112BD"/>
    <w:rsid w:val="00911429"/>
    <w:rsid w:val="0091147E"/>
    <w:rsid w:val="0091158E"/>
    <w:rsid w:val="009117EC"/>
    <w:rsid w:val="00911902"/>
    <w:rsid w:val="009119EF"/>
    <w:rsid w:val="00911DBD"/>
    <w:rsid w:val="00911E18"/>
    <w:rsid w:val="00911F0C"/>
    <w:rsid w:val="00912285"/>
    <w:rsid w:val="009124CA"/>
    <w:rsid w:val="00912515"/>
    <w:rsid w:val="009125A6"/>
    <w:rsid w:val="009125F2"/>
    <w:rsid w:val="009126E3"/>
    <w:rsid w:val="00912705"/>
    <w:rsid w:val="0091273D"/>
    <w:rsid w:val="00912796"/>
    <w:rsid w:val="009127A1"/>
    <w:rsid w:val="00912A33"/>
    <w:rsid w:val="00912BCA"/>
    <w:rsid w:val="00912D48"/>
    <w:rsid w:val="00912F5C"/>
    <w:rsid w:val="009131F2"/>
    <w:rsid w:val="00913203"/>
    <w:rsid w:val="00913336"/>
    <w:rsid w:val="00913381"/>
    <w:rsid w:val="00913495"/>
    <w:rsid w:val="009134DF"/>
    <w:rsid w:val="009137A2"/>
    <w:rsid w:val="0091385F"/>
    <w:rsid w:val="009139BA"/>
    <w:rsid w:val="00913D56"/>
    <w:rsid w:val="00913F0C"/>
    <w:rsid w:val="00913F7C"/>
    <w:rsid w:val="00914090"/>
    <w:rsid w:val="00914108"/>
    <w:rsid w:val="00914185"/>
    <w:rsid w:val="009145F5"/>
    <w:rsid w:val="009146A7"/>
    <w:rsid w:val="009146D8"/>
    <w:rsid w:val="00914801"/>
    <w:rsid w:val="00914A3E"/>
    <w:rsid w:val="00914A84"/>
    <w:rsid w:val="00914D72"/>
    <w:rsid w:val="00914EC2"/>
    <w:rsid w:val="009150C8"/>
    <w:rsid w:val="00915352"/>
    <w:rsid w:val="009157A7"/>
    <w:rsid w:val="009158BA"/>
    <w:rsid w:val="0091598C"/>
    <w:rsid w:val="00915CA9"/>
    <w:rsid w:val="00915E2A"/>
    <w:rsid w:val="00915F4C"/>
    <w:rsid w:val="009160E6"/>
    <w:rsid w:val="009163CF"/>
    <w:rsid w:val="00916781"/>
    <w:rsid w:val="009167AD"/>
    <w:rsid w:val="00916A37"/>
    <w:rsid w:val="00916BE9"/>
    <w:rsid w:val="00916E46"/>
    <w:rsid w:val="0091701B"/>
    <w:rsid w:val="00917035"/>
    <w:rsid w:val="0091705C"/>
    <w:rsid w:val="00917166"/>
    <w:rsid w:val="00917391"/>
    <w:rsid w:val="00917798"/>
    <w:rsid w:val="00917978"/>
    <w:rsid w:val="00917A7F"/>
    <w:rsid w:val="009202C1"/>
    <w:rsid w:val="00920540"/>
    <w:rsid w:val="00920979"/>
    <w:rsid w:val="009209A3"/>
    <w:rsid w:val="00920A61"/>
    <w:rsid w:val="00920BDE"/>
    <w:rsid w:val="00920CBE"/>
    <w:rsid w:val="00920CFA"/>
    <w:rsid w:val="00920D71"/>
    <w:rsid w:val="00920D83"/>
    <w:rsid w:val="00920E70"/>
    <w:rsid w:val="00920E92"/>
    <w:rsid w:val="00920F07"/>
    <w:rsid w:val="0092137A"/>
    <w:rsid w:val="009213D9"/>
    <w:rsid w:val="00921735"/>
    <w:rsid w:val="00921A36"/>
    <w:rsid w:val="00922066"/>
    <w:rsid w:val="009224C7"/>
    <w:rsid w:val="009227C8"/>
    <w:rsid w:val="00922B05"/>
    <w:rsid w:val="00922FDF"/>
    <w:rsid w:val="009231BE"/>
    <w:rsid w:val="0092327A"/>
    <w:rsid w:val="009235E6"/>
    <w:rsid w:val="00923611"/>
    <w:rsid w:val="009236F6"/>
    <w:rsid w:val="0092381C"/>
    <w:rsid w:val="009239DC"/>
    <w:rsid w:val="009239F5"/>
    <w:rsid w:val="00923E39"/>
    <w:rsid w:val="00923E53"/>
    <w:rsid w:val="00923EC5"/>
    <w:rsid w:val="009241D7"/>
    <w:rsid w:val="00924371"/>
    <w:rsid w:val="009245EE"/>
    <w:rsid w:val="009247B2"/>
    <w:rsid w:val="009248CC"/>
    <w:rsid w:val="00924A87"/>
    <w:rsid w:val="00924B1B"/>
    <w:rsid w:val="00924C09"/>
    <w:rsid w:val="00924EDE"/>
    <w:rsid w:val="00924EF0"/>
    <w:rsid w:val="00924F46"/>
    <w:rsid w:val="00924F77"/>
    <w:rsid w:val="00924F9B"/>
    <w:rsid w:val="00925057"/>
    <w:rsid w:val="00925071"/>
    <w:rsid w:val="009250FC"/>
    <w:rsid w:val="00925190"/>
    <w:rsid w:val="00925197"/>
    <w:rsid w:val="00925263"/>
    <w:rsid w:val="009252F6"/>
    <w:rsid w:val="00925303"/>
    <w:rsid w:val="00925485"/>
    <w:rsid w:val="00925689"/>
    <w:rsid w:val="009257CF"/>
    <w:rsid w:val="00925805"/>
    <w:rsid w:val="0092586F"/>
    <w:rsid w:val="00925912"/>
    <w:rsid w:val="0092650C"/>
    <w:rsid w:val="00926638"/>
    <w:rsid w:val="009268DB"/>
    <w:rsid w:val="00926B6A"/>
    <w:rsid w:val="00926BA1"/>
    <w:rsid w:val="00926D73"/>
    <w:rsid w:val="00927003"/>
    <w:rsid w:val="009272C7"/>
    <w:rsid w:val="009274B2"/>
    <w:rsid w:val="009278A4"/>
    <w:rsid w:val="00927AFD"/>
    <w:rsid w:val="00927B01"/>
    <w:rsid w:val="00927DCD"/>
    <w:rsid w:val="00927E7E"/>
    <w:rsid w:val="00930305"/>
    <w:rsid w:val="009303DA"/>
    <w:rsid w:val="009305B6"/>
    <w:rsid w:val="009305BD"/>
    <w:rsid w:val="00930EA6"/>
    <w:rsid w:val="0093100D"/>
    <w:rsid w:val="00931149"/>
    <w:rsid w:val="009314FF"/>
    <w:rsid w:val="00931516"/>
    <w:rsid w:val="009317F7"/>
    <w:rsid w:val="00931A5F"/>
    <w:rsid w:val="00931B92"/>
    <w:rsid w:val="00931CBE"/>
    <w:rsid w:val="00931CD2"/>
    <w:rsid w:val="00931DDC"/>
    <w:rsid w:val="00932161"/>
    <w:rsid w:val="00932237"/>
    <w:rsid w:val="0093253E"/>
    <w:rsid w:val="0093254A"/>
    <w:rsid w:val="0093269E"/>
    <w:rsid w:val="009326C6"/>
    <w:rsid w:val="00932B58"/>
    <w:rsid w:val="00932F96"/>
    <w:rsid w:val="0093307E"/>
    <w:rsid w:val="00933165"/>
    <w:rsid w:val="009334E8"/>
    <w:rsid w:val="009337CE"/>
    <w:rsid w:val="00933891"/>
    <w:rsid w:val="009339D4"/>
    <w:rsid w:val="00933C1B"/>
    <w:rsid w:val="00933C47"/>
    <w:rsid w:val="00934041"/>
    <w:rsid w:val="00934043"/>
    <w:rsid w:val="009342DC"/>
    <w:rsid w:val="009345DA"/>
    <w:rsid w:val="009345DE"/>
    <w:rsid w:val="00934A52"/>
    <w:rsid w:val="00934B09"/>
    <w:rsid w:val="00934B7F"/>
    <w:rsid w:val="00934CFA"/>
    <w:rsid w:val="00934CFB"/>
    <w:rsid w:val="00934ECC"/>
    <w:rsid w:val="00934EDF"/>
    <w:rsid w:val="00934F0C"/>
    <w:rsid w:val="00934F29"/>
    <w:rsid w:val="00935008"/>
    <w:rsid w:val="00935013"/>
    <w:rsid w:val="009351AF"/>
    <w:rsid w:val="009353DB"/>
    <w:rsid w:val="00935795"/>
    <w:rsid w:val="009358AA"/>
    <w:rsid w:val="009359AF"/>
    <w:rsid w:val="00935B01"/>
    <w:rsid w:val="00935D0D"/>
    <w:rsid w:val="00936121"/>
    <w:rsid w:val="0093612D"/>
    <w:rsid w:val="00936291"/>
    <w:rsid w:val="00936473"/>
    <w:rsid w:val="0093649B"/>
    <w:rsid w:val="00936574"/>
    <w:rsid w:val="009365C4"/>
    <w:rsid w:val="00936680"/>
    <w:rsid w:val="00936695"/>
    <w:rsid w:val="00936814"/>
    <w:rsid w:val="00936898"/>
    <w:rsid w:val="00936D2F"/>
    <w:rsid w:val="00936D7C"/>
    <w:rsid w:val="00936E39"/>
    <w:rsid w:val="00936FB8"/>
    <w:rsid w:val="00937068"/>
    <w:rsid w:val="009370CE"/>
    <w:rsid w:val="0093712D"/>
    <w:rsid w:val="00937426"/>
    <w:rsid w:val="00937619"/>
    <w:rsid w:val="00937753"/>
    <w:rsid w:val="009377B9"/>
    <w:rsid w:val="00937CC5"/>
    <w:rsid w:val="00937D5B"/>
    <w:rsid w:val="00937DDD"/>
    <w:rsid w:val="00937FD7"/>
    <w:rsid w:val="0094019E"/>
    <w:rsid w:val="009401B3"/>
    <w:rsid w:val="00940271"/>
    <w:rsid w:val="009409CC"/>
    <w:rsid w:val="00940A05"/>
    <w:rsid w:val="00940AC4"/>
    <w:rsid w:val="00940B10"/>
    <w:rsid w:val="00940DDC"/>
    <w:rsid w:val="00940F45"/>
    <w:rsid w:val="00940FA7"/>
    <w:rsid w:val="00941092"/>
    <w:rsid w:val="0094137C"/>
    <w:rsid w:val="00941622"/>
    <w:rsid w:val="00941645"/>
    <w:rsid w:val="0094170B"/>
    <w:rsid w:val="0094173C"/>
    <w:rsid w:val="0094175A"/>
    <w:rsid w:val="009418C6"/>
    <w:rsid w:val="00941930"/>
    <w:rsid w:val="009419D8"/>
    <w:rsid w:val="00941A96"/>
    <w:rsid w:val="00941C0B"/>
    <w:rsid w:val="00941E43"/>
    <w:rsid w:val="00941F9B"/>
    <w:rsid w:val="00942376"/>
    <w:rsid w:val="009423BE"/>
    <w:rsid w:val="00942426"/>
    <w:rsid w:val="00942491"/>
    <w:rsid w:val="0094257B"/>
    <w:rsid w:val="009426F3"/>
    <w:rsid w:val="009426FF"/>
    <w:rsid w:val="009428C0"/>
    <w:rsid w:val="00942940"/>
    <w:rsid w:val="00942A44"/>
    <w:rsid w:val="00942A94"/>
    <w:rsid w:val="00942B8B"/>
    <w:rsid w:val="00942CEB"/>
    <w:rsid w:val="00943042"/>
    <w:rsid w:val="00943050"/>
    <w:rsid w:val="00943088"/>
    <w:rsid w:val="009433AC"/>
    <w:rsid w:val="00943615"/>
    <w:rsid w:val="009439D9"/>
    <w:rsid w:val="00943D69"/>
    <w:rsid w:val="00943F16"/>
    <w:rsid w:val="00944351"/>
    <w:rsid w:val="009445D4"/>
    <w:rsid w:val="009445F7"/>
    <w:rsid w:val="009445FE"/>
    <w:rsid w:val="00944628"/>
    <w:rsid w:val="009447A3"/>
    <w:rsid w:val="00944807"/>
    <w:rsid w:val="00944FF8"/>
    <w:rsid w:val="0094515E"/>
    <w:rsid w:val="009454C8"/>
    <w:rsid w:val="00945878"/>
    <w:rsid w:val="00945A70"/>
    <w:rsid w:val="00945AAB"/>
    <w:rsid w:val="00945EFC"/>
    <w:rsid w:val="00945F15"/>
    <w:rsid w:val="0094605E"/>
    <w:rsid w:val="00946454"/>
    <w:rsid w:val="00946837"/>
    <w:rsid w:val="0094699D"/>
    <w:rsid w:val="00946A0B"/>
    <w:rsid w:val="00946A0D"/>
    <w:rsid w:val="00946BA5"/>
    <w:rsid w:val="00946EF5"/>
    <w:rsid w:val="0094734B"/>
    <w:rsid w:val="00947B15"/>
    <w:rsid w:val="00947B30"/>
    <w:rsid w:val="00947BE3"/>
    <w:rsid w:val="00950559"/>
    <w:rsid w:val="00950741"/>
    <w:rsid w:val="0095077C"/>
    <w:rsid w:val="009509EC"/>
    <w:rsid w:val="00950A71"/>
    <w:rsid w:val="00950CEA"/>
    <w:rsid w:val="00950D0B"/>
    <w:rsid w:val="00950E59"/>
    <w:rsid w:val="00950F43"/>
    <w:rsid w:val="009510A4"/>
    <w:rsid w:val="0095127F"/>
    <w:rsid w:val="00951595"/>
    <w:rsid w:val="0095160A"/>
    <w:rsid w:val="00951B3B"/>
    <w:rsid w:val="00951BE9"/>
    <w:rsid w:val="00951C88"/>
    <w:rsid w:val="00951D65"/>
    <w:rsid w:val="009521F3"/>
    <w:rsid w:val="0095230D"/>
    <w:rsid w:val="0095263C"/>
    <w:rsid w:val="00952D9B"/>
    <w:rsid w:val="00952E41"/>
    <w:rsid w:val="0095300E"/>
    <w:rsid w:val="009530EB"/>
    <w:rsid w:val="009531AA"/>
    <w:rsid w:val="009531F7"/>
    <w:rsid w:val="009531F9"/>
    <w:rsid w:val="00953230"/>
    <w:rsid w:val="0095339F"/>
    <w:rsid w:val="00953962"/>
    <w:rsid w:val="00953BA4"/>
    <w:rsid w:val="00953BC2"/>
    <w:rsid w:val="00953E54"/>
    <w:rsid w:val="00953FBB"/>
    <w:rsid w:val="009544FE"/>
    <w:rsid w:val="00954594"/>
    <w:rsid w:val="00954846"/>
    <w:rsid w:val="00954939"/>
    <w:rsid w:val="009549D6"/>
    <w:rsid w:val="00954BE9"/>
    <w:rsid w:val="00954DE4"/>
    <w:rsid w:val="00954EDB"/>
    <w:rsid w:val="00955078"/>
    <w:rsid w:val="00955369"/>
    <w:rsid w:val="009553C0"/>
    <w:rsid w:val="009554DF"/>
    <w:rsid w:val="00955505"/>
    <w:rsid w:val="009558CD"/>
    <w:rsid w:val="00955B81"/>
    <w:rsid w:val="00955C1D"/>
    <w:rsid w:val="00955D14"/>
    <w:rsid w:val="00955E39"/>
    <w:rsid w:val="00955F8F"/>
    <w:rsid w:val="00955FE9"/>
    <w:rsid w:val="009561FD"/>
    <w:rsid w:val="0095621E"/>
    <w:rsid w:val="00956281"/>
    <w:rsid w:val="0095656D"/>
    <w:rsid w:val="00956734"/>
    <w:rsid w:val="009567ED"/>
    <w:rsid w:val="009568FE"/>
    <w:rsid w:val="00956955"/>
    <w:rsid w:val="0095695E"/>
    <w:rsid w:val="00956D5F"/>
    <w:rsid w:val="0095720B"/>
    <w:rsid w:val="00957236"/>
    <w:rsid w:val="009572B8"/>
    <w:rsid w:val="009576C7"/>
    <w:rsid w:val="009578BC"/>
    <w:rsid w:val="00957922"/>
    <w:rsid w:val="00957D2C"/>
    <w:rsid w:val="00957D51"/>
    <w:rsid w:val="00957F42"/>
    <w:rsid w:val="00960033"/>
    <w:rsid w:val="009602A0"/>
    <w:rsid w:val="00960419"/>
    <w:rsid w:val="009606DB"/>
    <w:rsid w:val="009608A7"/>
    <w:rsid w:val="00960A4B"/>
    <w:rsid w:val="00960BCF"/>
    <w:rsid w:val="00960D7C"/>
    <w:rsid w:val="009614D5"/>
    <w:rsid w:val="00961715"/>
    <w:rsid w:val="00961870"/>
    <w:rsid w:val="00961DEE"/>
    <w:rsid w:val="009620BF"/>
    <w:rsid w:val="0096220C"/>
    <w:rsid w:val="009623C8"/>
    <w:rsid w:val="00962462"/>
    <w:rsid w:val="00962480"/>
    <w:rsid w:val="00962699"/>
    <w:rsid w:val="00962718"/>
    <w:rsid w:val="00962763"/>
    <w:rsid w:val="00962970"/>
    <w:rsid w:val="00962BCE"/>
    <w:rsid w:val="00962C39"/>
    <w:rsid w:val="00962C9A"/>
    <w:rsid w:val="00962D31"/>
    <w:rsid w:val="00962D3F"/>
    <w:rsid w:val="00962D7D"/>
    <w:rsid w:val="00962F13"/>
    <w:rsid w:val="00962F14"/>
    <w:rsid w:val="00962FB4"/>
    <w:rsid w:val="0096324C"/>
    <w:rsid w:val="009633FF"/>
    <w:rsid w:val="009635A9"/>
    <w:rsid w:val="00963846"/>
    <w:rsid w:val="009638D1"/>
    <w:rsid w:val="009638DA"/>
    <w:rsid w:val="009639F8"/>
    <w:rsid w:val="00963BEE"/>
    <w:rsid w:val="00963DC9"/>
    <w:rsid w:val="00964221"/>
    <w:rsid w:val="009642AB"/>
    <w:rsid w:val="00964627"/>
    <w:rsid w:val="0096467E"/>
    <w:rsid w:val="00964865"/>
    <w:rsid w:val="00964A0C"/>
    <w:rsid w:val="00964E23"/>
    <w:rsid w:val="00964F0D"/>
    <w:rsid w:val="00964F39"/>
    <w:rsid w:val="00964F83"/>
    <w:rsid w:val="00964FDE"/>
    <w:rsid w:val="00965194"/>
    <w:rsid w:val="00965336"/>
    <w:rsid w:val="00965424"/>
    <w:rsid w:val="00965439"/>
    <w:rsid w:val="00965C29"/>
    <w:rsid w:val="00965E5F"/>
    <w:rsid w:val="009660DA"/>
    <w:rsid w:val="00966130"/>
    <w:rsid w:val="0096617B"/>
    <w:rsid w:val="009663A9"/>
    <w:rsid w:val="009666A9"/>
    <w:rsid w:val="0096688E"/>
    <w:rsid w:val="00966937"/>
    <w:rsid w:val="00966986"/>
    <w:rsid w:val="00966A91"/>
    <w:rsid w:val="00966C9C"/>
    <w:rsid w:val="00966DA7"/>
    <w:rsid w:val="00966DA8"/>
    <w:rsid w:val="009670C3"/>
    <w:rsid w:val="009671C6"/>
    <w:rsid w:val="009673B9"/>
    <w:rsid w:val="00967B54"/>
    <w:rsid w:val="00967C07"/>
    <w:rsid w:val="00967E4A"/>
    <w:rsid w:val="00967F9D"/>
    <w:rsid w:val="00970194"/>
    <w:rsid w:val="0097026A"/>
    <w:rsid w:val="00970442"/>
    <w:rsid w:val="0097047D"/>
    <w:rsid w:val="0097052F"/>
    <w:rsid w:val="009705AB"/>
    <w:rsid w:val="009706F5"/>
    <w:rsid w:val="00970738"/>
    <w:rsid w:val="009709BC"/>
    <w:rsid w:val="00970AB2"/>
    <w:rsid w:val="00970AB9"/>
    <w:rsid w:val="00970D1D"/>
    <w:rsid w:val="00970D78"/>
    <w:rsid w:val="00970DCC"/>
    <w:rsid w:val="00970DD9"/>
    <w:rsid w:val="00970F71"/>
    <w:rsid w:val="00970F72"/>
    <w:rsid w:val="00970FE0"/>
    <w:rsid w:val="00971123"/>
    <w:rsid w:val="00971219"/>
    <w:rsid w:val="009713FA"/>
    <w:rsid w:val="00971604"/>
    <w:rsid w:val="00971636"/>
    <w:rsid w:val="009718CE"/>
    <w:rsid w:val="009718E4"/>
    <w:rsid w:val="0097198D"/>
    <w:rsid w:val="009719E4"/>
    <w:rsid w:val="00971B32"/>
    <w:rsid w:val="00971F6D"/>
    <w:rsid w:val="0097218F"/>
    <w:rsid w:val="00972201"/>
    <w:rsid w:val="009723FE"/>
    <w:rsid w:val="009725E4"/>
    <w:rsid w:val="00972A0E"/>
    <w:rsid w:val="00972C79"/>
    <w:rsid w:val="00972D4B"/>
    <w:rsid w:val="00972FD0"/>
    <w:rsid w:val="00972FF5"/>
    <w:rsid w:val="0097329F"/>
    <w:rsid w:val="009732F6"/>
    <w:rsid w:val="009734CA"/>
    <w:rsid w:val="009736E1"/>
    <w:rsid w:val="0097380D"/>
    <w:rsid w:val="00973836"/>
    <w:rsid w:val="00973845"/>
    <w:rsid w:val="009739DC"/>
    <w:rsid w:val="00973D0D"/>
    <w:rsid w:val="00974246"/>
    <w:rsid w:val="00974358"/>
    <w:rsid w:val="009743AA"/>
    <w:rsid w:val="0097447B"/>
    <w:rsid w:val="00974519"/>
    <w:rsid w:val="009745B6"/>
    <w:rsid w:val="009747C9"/>
    <w:rsid w:val="0097485A"/>
    <w:rsid w:val="0097485B"/>
    <w:rsid w:val="00974861"/>
    <w:rsid w:val="00974BE8"/>
    <w:rsid w:val="009753EA"/>
    <w:rsid w:val="00975447"/>
    <w:rsid w:val="00975639"/>
    <w:rsid w:val="0097575C"/>
    <w:rsid w:val="00975796"/>
    <w:rsid w:val="00975880"/>
    <w:rsid w:val="00975B4C"/>
    <w:rsid w:val="00975D41"/>
    <w:rsid w:val="00975D4D"/>
    <w:rsid w:val="00975EB1"/>
    <w:rsid w:val="00975EDD"/>
    <w:rsid w:val="00975F82"/>
    <w:rsid w:val="00976152"/>
    <w:rsid w:val="0097616B"/>
    <w:rsid w:val="00976189"/>
    <w:rsid w:val="009761BE"/>
    <w:rsid w:val="009768A8"/>
    <w:rsid w:val="009769D1"/>
    <w:rsid w:val="00976AF7"/>
    <w:rsid w:val="00976B43"/>
    <w:rsid w:val="00976BED"/>
    <w:rsid w:val="00976D69"/>
    <w:rsid w:val="00976DCD"/>
    <w:rsid w:val="00976F89"/>
    <w:rsid w:val="0097731D"/>
    <w:rsid w:val="009775C4"/>
    <w:rsid w:val="009776CE"/>
    <w:rsid w:val="00977A5C"/>
    <w:rsid w:val="009803BB"/>
    <w:rsid w:val="009804A3"/>
    <w:rsid w:val="00980607"/>
    <w:rsid w:val="00980629"/>
    <w:rsid w:val="00980663"/>
    <w:rsid w:val="009806AA"/>
    <w:rsid w:val="00980B73"/>
    <w:rsid w:val="00980DB5"/>
    <w:rsid w:val="00980F93"/>
    <w:rsid w:val="009810F2"/>
    <w:rsid w:val="00981312"/>
    <w:rsid w:val="00981386"/>
    <w:rsid w:val="0098167C"/>
    <w:rsid w:val="00981978"/>
    <w:rsid w:val="00981A43"/>
    <w:rsid w:val="00981C4E"/>
    <w:rsid w:val="00981F39"/>
    <w:rsid w:val="009820FE"/>
    <w:rsid w:val="009827F1"/>
    <w:rsid w:val="00982B19"/>
    <w:rsid w:val="00982D4B"/>
    <w:rsid w:val="00982F0A"/>
    <w:rsid w:val="00982F36"/>
    <w:rsid w:val="00982F84"/>
    <w:rsid w:val="009830D2"/>
    <w:rsid w:val="009832BC"/>
    <w:rsid w:val="009833B7"/>
    <w:rsid w:val="00983721"/>
    <w:rsid w:val="00983AC0"/>
    <w:rsid w:val="00983B8A"/>
    <w:rsid w:val="00983D83"/>
    <w:rsid w:val="00983E12"/>
    <w:rsid w:val="00983E26"/>
    <w:rsid w:val="0098417D"/>
    <w:rsid w:val="009847B1"/>
    <w:rsid w:val="00984841"/>
    <w:rsid w:val="009853C1"/>
    <w:rsid w:val="00985512"/>
    <w:rsid w:val="00985597"/>
    <w:rsid w:val="009857BE"/>
    <w:rsid w:val="00985AEF"/>
    <w:rsid w:val="00985C7D"/>
    <w:rsid w:val="00985E96"/>
    <w:rsid w:val="0098614A"/>
    <w:rsid w:val="009861E0"/>
    <w:rsid w:val="0098621B"/>
    <w:rsid w:val="00986614"/>
    <w:rsid w:val="00986852"/>
    <w:rsid w:val="0098698F"/>
    <w:rsid w:val="00986BCA"/>
    <w:rsid w:val="00986D54"/>
    <w:rsid w:val="00986D99"/>
    <w:rsid w:val="00987055"/>
    <w:rsid w:val="009874AC"/>
    <w:rsid w:val="00987565"/>
    <w:rsid w:val="009875E0"/>
    <w:rsid w:val="00987724"/>
    <w:rsid w:val="00987A25"/>
    <w:rsid w:val="00987CAE"/>
    <w:rsid w:val="00987ED1"/>
    <w:rsid w:val="009901A6"/>
    <w:rsid w:val="0099030B"/>
    <w:rsid w:val="0099036C"/>
    <w:rsid w:val="009903D6"/>
    <w:rsid w:val="0099040E"/>
    <w:rsid w:val="0099041D"/>
    <w:rsid w:val="009906D3"/>
    <w:rsid w:val="0099071D"/>
    <w:rsid w:val="0099083D"/>
    <w:rsid w:val="00990CA9"/>
    <w:rsid w:val="00990D2C"/>
    <w:rsid w:val="009913D0"/>
    <w:rsid w:val="009914E2"/>
    <w:rsid w:val="009917BD"/>
    <w:rsid w:val="009918E5"/>
    <w:rsid w:val="009918F0"/>
    <w:rsid w:val="00991A47"/>
    <w:rsid w:val="00991B91"/>
    <w:rsid w:val="00991C0F"/>
    <w:rsid w:val="00991E49"/>
    <w:rsid w:val="00991F73"/>
    <w:rsid w:val="00992132"/>
    <w:rsid w:val="00992402"/>
    <w:rsid w:val="009925B5"/>
    <w:rsid w:val="00992675"/>
    <w:rsid w:val="00992A8D"/>
    <w:rsid w:val="00992D08"/>
    <w:rsid w:val="00992E9C"/>
    <w:rsid w:val="0099323E"/>
    <w:rsid w:val="0099362F"/>
    <w:rsid w:val="009937B7"/>
    <w:rsid w:val="009939B8"/>
    <w:rsid w:val="00993EDB"/>
    <w:rsid w:val="00993F2D"/>
    <w:rsid w:val="009941ED"/>
    <w:rsid w:val="00994218"/>
    <w:rsid w:val="009944CF"/>
    <w:rsid w:val="00994638"/>
    <w:rsid w:val="00994677"/>
    <w:rsid w:val="00994744"/>
    <w:rsid w:val="00994832"/>
    <w:rsid w:val="0099486B"/>
    <w:rsid w:val="00994B0E"/>
    <w:rsid w:val="00994C97"/>
    <w:rsid w:val="009951A7"/>
    <w:rsid w:val="00995434"/>
    <w:rsid w:val="0099548B"/>
    <w:rsid w:val="00995CAD"/>
    <w:rsid w:val="0099610E"/>
    <w:rsid w:val="00996479"/>
    <w:rsid w:val="009964C9"/>
    <w:rsid w:val="009969C1"/>
    <w:rsid w:val="00996AD7"/>
    <w:rsid w:val="00996B9F"/>
    <w:rsid w:val="00996C14"/>
    <w:rsid w:val="00996CFE"/>
    <w:rsid w:val="00996D0F"/>
    <w:rsid w:val="00996EA3"/>
    <w:rsid w:val="00997073"/>
    <w:rsid w:val="0099714B"/>
    <w:rsid w:val="0099715F"/>
    <w:rsid w:val="00997207"/>
    <w:rsid w:val="00997347"/>
    <w:rsid w:val="009974E5"/>
    <w:rsid w:val="00997779"/>
    <w:rsid w:val="00997A46"/>
    <w:rsid w:val="00997AD1"/>
    <w:rsid w:val="00997E3C"/>
    <w:rsid w:val="00997F1C"/>
    <w:rsid w:val="00997F33"/>
    <w:rsid w:val="009A012E"/>
    <w:rsid w:val="009A014E"/>
    <w:rsid w:val="009A016C"/>
    <w:rsid w:val="009A06EB"/>
    <w:rsid w:val="009A07B3"/>
    <w:rsid w:val="009A08B7"/>
    <w:rsid w:val="009A0E0B"/>
    <w:rsid w:val="009A0F6F"/>
    <w:rsid w:val="009A106F"/>
    <w:rsid w:val="009A11BC"/>
    <w:rsid w:val="009A13E1"/>
    <w:rsid w:val="009A15C4"/>
    <w:rsid w:val="009A17DA"/>
    <w:rsid w:val="009A1891"/>
    <w:rsid w:val="009A1927"/>
    <w:rsid w:val="009A1A37"/>
    <w:rsid w:val="009A1B29"/>
    <w:rsid w:val="009A1C9F"/>
    <w:rsid w:val="009A1F70"/>
    <w:rsid w:val="009A21AA"/>
    <w:rsid w:val="009A23C8"/>
    <w:rsid w:val="009A24D8"/>
    <w:rsid w:val="009A25EF"/>
    <w:rsid w:val="009A2652"/>
    <w:rsid w:val="009A277E"/>
    <w:rsid w:val="009A2986"/>
    <w:rsid w:val="009A29DE"/>
    <w:rsid w:val="009A2E27"/>
    <w:rsid w:val="009A2F0B"/>
    <w:rsid w:val="009A3186"/>
    <w:rsid w:val="009A31A9"/>
    <w:rsid w:val="009A31C3"/>
    <w:rsid w:val="009A32F3"/>
    <w:rsid w:val="009A35D1"/>
    <w:rsid w:val="009A365C"/>
    <w:rsid w:val="009A3737"/>
    <w:rsid w:val="009A3778"/>
    <w:rsid w:val="009A3808"/>
    <w:rsid w:val="009A386D"/>
    <w:rsid w:val="009A393F"/>
    <w:rsid w:val="009A39C2"/>
    <w:rsid w:val="009A3B78"/>
    <w:rsid w:val="009A3D91"/>
    <w:rsid w:val="009A3DE0"/>
    <w:rsid w:val="009A401A"/>
    <w:rsid w:val="009A4245"/>
    <w:rsid w:val="009A4288"/>
    <w:rsid w:val="009A461D"/>
    <w:rsid w:val="009A4D18"/>
    <w:rsid w:val="009A4D36"/>
    <w:rsid w:val="009A4EF1"/>
    <w:rsid w:val="009A528A"/>
    <w:rsid w:val="009A571F"/>
    <w:rsid w:val="009A5BDF"/>
    <w:rsid w:val="009A5CF4"/>
    <w:rsid w:val="009A5D39"/>
    <w:rsid w:val="009A5DDF"/>
    <w:rsid w:val="009A6010"/>
    <w:rsid w:val="009A6592"/>
    <w:rsid w:val="009A67CD"/>
    <w:rsid w:val="009A6961"/>
    <w:rsid w:val="009A69A8"/>
    <w:rsid w:val="009A6D63"/>
    <w:rsid w:val="009A6DE1"/>
    <w:rsid w:val="009A6F58"/>
    <w:rsid w:val="009A7081"/>
    <w:rsid w:val="009A71A6"/>
    <w:rsid w:val="009A7554"/>
    <w:rsid w:val="009A75DC"/>
    <w:rsid w:val="009A76BC"/>
    <w:rsid w:val="009A7886"/>
    <w:rsid w:val="009A78A6"/>
    <w:rsid w:val="009A78B5"/>
    <w:rsid w:val="009A78C7"/>
    <w:rsid w:val="009A7BCF"/>
    <w:rsid w:val="009A7FF2"/>
    <w:rsid w:val="009B0263"/>
    <w:rsid w:val="009B0510"/>
    <w:rsid w:val="009B0704"/>
    <w:rsid w:val="009B0740"/>
    <w:rsid w:val="009B09EF"/>
    <w:rsid w:val="009B0C61"/>
    <w:rsid w:val="009B1071"/>
    <w:rsid w:val="009B1269"/>
    <w:rsid w:val="009B14FF"/>
    <w:rsid w:val="009B1532"/>
    <w:rsid w:val="009B164F"/>
    <w:rsid w:val="009B1671"/>
    <w:rsid w:val="009B1771"/>
    <w:rsid w:val="009B1B56"/>
    <w:rsid w:val="009B1C3C"/>
    <w:rsid w:val="009B1D57"/>
    <w:rsid w:val="009B1DD6"/>
    <w:rsid w:val="009B2013"/>
    <w:rsid w:val="009B20E7"/>
    <w:rsid w:val="009B21C3"/>
    <w:rsid w:val="009B25AB"/>
    <w:rsid w:val="009B26CE"/>
    <w:rsid w:val="009B29EB"/>
    <w:rsid w:val="009B2B1F"/>
    <w:rsid w:val="009B2D65"/>
    <w:rsid w:val="009B2DD2"/>
    <w:rsid w:val="009B2E2F"/>
    <w:rsid w:val="009B2FC4"/>
    <w:rsid w:val="009B3046"/>
    <w:rsid w:val="009B3052"/>
    <w:rsid w:val="009B31A6"/>
    <w:rsid w:val="009B330A"/>
    <w:rsid w:val="009B374A"/>
    <w:rsid w:val="009B3A2B"/>
    <w:rsid w:val="009B3A38"/>
    <w:rsid w:val="009B3B63"/>
    <w:rsid w:val="009B3D46"/>
    <w:rsid w:val="009B3E66"/>
    <w:rsid w:val="009B3FEA"/>
    <w:rsid w:val="009B3FFA"/>
    <w:rsid w:val="009B40FB"/>
    <w:rsid w:val="009B427F"/>
    <w:rsid w:val="009B42A7"/>
    <w:rsid w:val="009B4390"/>
    <w:rsid w:val="009B4597"/>
    <w:rsid w:val="009B45B0"/>
    <w:rsid w:val="009B45B8"/>
    <w:rsid w:val="009B45DB"/>
    <w:rsid w:val="009B4789"/>
    <w:rsid w:val="009B4A4F"/>
    <w:rsid w:val="009B4A88"/>
    <w:rsid w:val="009B4BBD"/>
    <w:rsid w:val="009B503D"/>
    <w:rsid w:val="009B531F"/>
    <w:rsid w:val="009B541D"/>
    <w:rsid w:val="009B565F"/>
    <w:rsid w:val="009B567A"/>
    <w:rsid w:val="009B5708"/>
    <w:rsid w:val="009B59CD"/>
    <w:rsid w:val="009B5B98"/>
    <w:rsid w:val="009B5BF3"/>
    <w:rsid w:val="009B5CE4"/>
    <w:rsid w:val="009B5DA8"/>
    <w:rsid w:val="009B5EC9"/>
    <w:rsid w:val="009B623E"/>
    <w:rsid w:val="009B6396"/>
    <w:rsid w:val="009B641C"/>
    <w:rsid w:val="009B675F"/>
    <w:rsid w:val="009B679E"/>
    <w:rsid w:val="009B67BB"/>
    <w:rsid w:val="009B6869"/>
    <w:rsid w:val="009B69BA"/>
    <w:rsid w:val="009B6A14"/>
    <w:rsid w:val="009B6A44"/>
    <w:rsid w:val="009B6C86"/>
    <w:rsid w:val="009B6F64"/>
    <w:rsid w:val="009B71AE"/>
    <w:rsid w:val="009B71C9"/>
    <w:rsid w:val="009B73BB"/>
    <w:rsid w:val="009B794A"/>
    <w:rsid w:val="009B7C1A"/>
    <w:rsid w:val="009B7CB8"/>
    <w:rsid w:val="009B7D2B"/>
    <w:rsid w:val="009C0016"/>
    <w:rsid w:val="009C005D"/>
    <w:rsid w:val="009C044A"/>
    <w:rsid w:val="009C0625"/>
    <w:rsid w:val="009C0899"/>
    <w:rsid w:val="009C0B8B"/>
    <w:rsid w:val="009C0BCE"/>
    <w:rsid w:val="009C0CED"/>
    <w:rsid w:val="009C0DEC"/>
    <w:rsid w:val="009C11C9"/>
    <w:rsid w:val="009C1301"/>
    <w:rsid w:val="009C131F"/>
    <w:rsid w:val="009C1774"/>
    <w:rsid w:val="009C1C0D"/>
    <w:rsid w:val="009C1CA7"/>
    <w:rsid w:val="009C1D69"/>
    <w:rsid w:val="009C1EBF"/>
    <w:rsid w:val="009C221F"/>
    <w:rsid w:val="009C223C"/>
    <w:rsid w:val="009C2D95"/>
    <w:rsid w:val="009C2EC3"/>
    <w:rsid w:val="009C2ED4"/>
    <w:rsid w:val="009C2FF3"/>
    <w:rsid w:val="009C301F"/>
    <w:rsid w:val="009C3114"/>
    <w:rsid w:val="009C325F"/>
    <w:rsid w:val="009C3424"/>
    <w:rsid w:val="009C346C"/>
    <w:rsid w:val="009C356C"/>
    <w:rsid w:val="009C35F5"/>
    <w:rsid w:val="009C3693"/>
    <w:rsid w:val="009C390D"/>
    <w:rsid w:val="009C39CE"/>
    <w:rsid w:val="009C39E5"/>
    <w:rsid w:val="009C3CC2"/>
    <w:rsid w:val="009C4209"/>
    <w:rsid w:val="009C44C5"/>
    <w:rsid w:val="009C4791"/>
    <w:rsid w:val="009C4B06"/>
    <w:rsid w:val="009C4B5D"/>
    <w:rsid w:val="009C4E1E"/>
    <w:rsid w:val="009C50DE"/>
    <w:rsid w:val="009C5174"/>
    <w:rsid w:val="009C54F7"/>
    <w:rsid w:val="009C55C7"/>
    <w:rsid w:val="009C5686"/>
    <w:rsid w:val="009C586C"/>
    <w:rsid w:val="009C5AF0"/>
    <w:rsid w:val="009C5D9A"/>
    <w:rsid w:val="009C5EFA"/>
    <w:rsid w:val="009C616A"/>
    <w:rsid w:val="009C628B"/>
    <w:rsid w:val="009C65EA"/>
    <w:rsid w:val="009C668F"/>
    <w:rsid w:val="009C6833"/>
    <w:rsid w:val="009C687C"/>
    <w:rsid w:val="009C6881"/>
    <w:rsid w:val="009C6C16"/>
    <w:rsid w:val="009C6C3B"/>
    <w:rsid w:val="009C6EDF"/>
    <w:rsid w:val="009C726D"/>
    <w:rsid w:val="009C7349"/>
    <w:rsid w:val="009C73A2"/>
    <w:rsid w:val="009C75A3"/>
    <w:rsid w:val="009C76B8"/>
    <w:rsid w:val="009C7852"/>
    <w:rsid w:val="009C7AC1"/>
    <w:rsid w:val="009C7EFA"/>
    <w:rsid w:val="009D028D"/>
    <w:rsid w:val="009D08F6"/>
    <w:rsid w:val="009D0B75"/>
    <w:rsid w:val="009D0C4E"/>
    <w:rsid w:val="009D0DBE"/>
    <w:rsid w:val="009D1030"/>
    <w:rsid w:val="009D1322"/>
    <w:rsid w:val="009D1339"/>
    <w:rsid w:val="009D13CD"/>
    <w:rsid w:val="009D15F5"/>
    <w:rsid w:val="009D1614"/>
    <w:rsid w:val="009D16EF"/>
    <w:rsid w:val="009D17B0"/>
    <w:rsid w:val="009D19EC"/>
    <w:rsid w:val="009D1A67"/>
    <w:rsid w:val="009D1B8A"/>
    <w:rsid w:val="009D212D"/>
    <w:rsid w:val="009D23A5"/>
    <w:rsid w:val="009D262C"/>
    <w:rsid w:val="009D26DA"/>
    <w:rsid w:val="009D28B4"/>
    <w:rsid w:val="009D28CC"/>
    <w:rsid w:val="009D2EB0"/>
    <w:rsid w:val="009D2FE0"/>
    <w:rsid w:val="009D31E2"/>
    <w:rsid w:val="009D354C"/>
    <w:rsid w:val="009D3754"/>
    <w:rsid w:val="009D3950"/>
    <w:rsid w:val="009D3A38"/>
    <w:rsid w:val="009D3CC9"/>
    <w:rsid w:val="009D3D32"/>
    <w:rsid w:val="009D3D55"/>
    <w:rsid w:val="009D40C6"/>
    <w:rsid w:val="009D44C6"/>
    <w:rsid w:val="009D48C1"/>
    <w:rsid w:val="009D4971"/>
    <w:rsid w:val="009D4B8B"/>
    <w:rsid w:val="009D4CE1"/>
    <w:rsid w:val="009D4CE2"/>
    <w:rsid w:val="009D511C"/>
    <w:rsid w:val="009D5270"/>
    <w:rsid w:val="009D537F"/>
    <w:rsid w:val="009D53C8"/>
    <w:rsid w:val="009D5453"/>
    <w:rsid w:val="009D5705"/>
    <w:rsid w:val="009D579F"/>
    <w:rsid w:val="009D588C"/>
    <w:rsid w:val="009D5927"/>
    <w:rsid w:val="009D5BC9"/>
    <w:rsid w:val="009D5CEF"/>
    <w:rsid w:val="009D5DFA"/>
    <w:rsid w:val="009D5F33"/>
    <w:rsid w:val="009D604B"/>
    <w:rsid w:val="009D60BB"/>
    <w:rsid w:val="009D6351"/>
    <w:rsid w:val="009D6684"/>
    <w:rsid w:val="009D6999"/>
    <w:rsid w:val="009D6A46"/>
    <w:rsid w:val="009D6DAF"/>
    <w:rsid w:val="009D70D8"/>
    <w:rsid w:val="009D7305"/>
    <w:rsid w:val="009D7597"/>
    <w:rsid w:val="009D7638"/>
    <w:rsid w:val="009D798F"/>
    <w:rsid w:val="009D7C90"/>
    <w:rsid w:val="009D7EEC"/>
    <w:rsid w:val="009D7FC9"/>
    <w:rsid w:val="009E00AA"/>
    <w:rsid w:val="009E01E9"/>
    <w:rsid w:val="009E0264"/>
    <w:rsid w:val="009E0647"/>
    <w:rsid w:val="009E0BAF"/>
    <w:rsid w:val="009E0C9E"/>
    <w:rsid w:val="009E0EAF"/>
    <w:rsid w:val="009E118E"/>
    <w:rsid w:val="009E1405"/>
    <w:rsid w:val="009E1418"/>
    <w:rsid w:val="009E1539"/>
    <w:rsid w:val="009E15C6"/>
    <w:rsid w:val="009E1841"/>
    <w:rsid w:val="009E1950"/>
    <w:rsid w:val="009E19A1"/>
    <w:rsid w:val="009E1A97"/>
    <w:rsid w:val="009E1AD7"/>
    <w:rsid w:val="009E1B72"/>
    <w:rsid w:val="009E1D83"/>
    <w:rsid w:val="009E1F7E"/>
    <w:rsid w:val="009E2460"/>
    <w:rsid w:val="009E25AD"/>
    <w:rsid w:val="009E25F3"/>
    <w:rsid w:val="009E25FE"/>
    <w:rsid w:val="009E2606"/>
    <w:rsid w:val="009E2679"/>
    <w:rsid w:val="009E26C2"/>
    <w:rsid w:val="009E2725"/>
    <w:rsid w:val="009E27DA"/>
    <w:rsid w:val="009E28CC"/>
    <w:rsid w:val="009E2A8F"/>
    <w:rsid w:val="009E2C50"/>
    <w:rsid w:val="009E2F0C"/>
    <w:rsid w:val="009E3199"/>
    <w:rsid w:val="009E3260"/>
    <w:rsid w:val="009E32AE"/>
    <w:rsid w:val="009E3481"/>
    <w:rsid w:val="009E35A8"/>
    <w:rsid w:val="009E369E"/>
    <w:rsid w:val="009E381D"/>
    <w:rsid w:val="009E39BD"/>
    <w:rsid w:val="009E3BF6"/>
    <w:rsid w:val="009E3D25"/>
    <w:rsid w:val="009E3D79"/>
    <w:rsid w:val="009E3DCA"/>
    <w:rsid w:val="009E3E16"/>
    <w:rsid w:val="009E3EE7"/>
    <w:rsid w:val="009E40EE"/>
    <w:rsid w:val="009E4180"/>
    <w:rsid w:val="009E4231"/>
    <w:rsid w:val="009E42AA"/>
    <w:rsid w:val="009E42E9"/>
    <w:rsid w:val="009E42F0"/>
    <w:rsid w:val="009E433A"/>
    <w:rsid w:val="009E44D7"/>
    <w:rsid w:val="009E469F"/>
    <w:rsid w:val="009E4AE6"/>
    <w:rsid w:val="009E4C22"/>
    <w:rsid w:val="009E4D1C"/>
    <w:rsid w:val="009E4E6A"/>
    <w:rsid w:val="009E509D"/>
    <w:rsid w:val="009E59C3"/>
    <w:rsid w:val="009E5A07"/>
    <w:rsid w:val="009E5E8C"/>
    <w:rsid w:val="009E5EEF"/>
    <w:rsid w:val="009E5F55"/>
    <w:rsid w:val="009E601E"/>
    <w:rsid w:val="009E64E9"/>
    <w:rsid w:val="009E6580"/>
    <w:rsid w:val="009E682C"/>
    <w:rsid w:val="009E699C"/>
    <w:rsid w:val="009E6C99"/>
    <w:rsid w:val="009E6E37"/>
    <w:rsid w:val="009E72DB"/>
    <w:rsid w:val="009E734D"/>
    <w:rsid w:val="009E751B"/>
    <w:rsid w:val="009E76AD"/>
    <w:rsid w:val="009E7736"/>
    <w:rsid w:val="009E7770"/>
    <w:rsid w:val="009E779C"/>
    <w:rsid w:val="009E79BB"/>
    <w:rsid w:val="009E7E8F"/>
    <w:rsid w:val="009F04E9"/>
    <w:rsid w:val="009F0570"/>
    <w:rsid w:val="009F0BC2"/>
    <w:rsid w:val="009F10B0"/>
    <w:rsid w:val="009F11A0"/>
    <w:rsid w:val="009F11E5"/>
    <w:rsid w:val="009F1303"/>
    <w:rsid w:val="009F13E7"/>
    <w:rsid w:val="009F143F"/>
    <w:rsid w:val="009F1707"/>
    <w:rsid w:val="009F1A38"/>
    <w:rsid w:val="009F1A69"/>
    <w:rsid w:val="009F1DE4"/>
    <w:rsid w:val="009F1F52"/>
    <w:rsid w:val="009F20FD"/>
    <w:rsid w:val="009F219E"/>
    <w:rsid w:val="009F2728"/>
    <w:rsid w:val="009F2987"/>
    <w:rsid w:val="009F29A4"/>
    <w:rsid w:val="009F2A5A"/>
    <w:rsid w:val="009F3183"/>
    <w:rsid w:val="009F32DE"/>
    <w:rsid w:val="009F3A30"/>
    <w:rsid w:val="009F3D3D"/>
    <w:rsid w:val="009F3D5A"/>
    <w:rsid w:val="009F3F43"/>
    <w:rsid w:val="009F4069"/>
    <w:rsid w:val="009F44A3"/>
    <w:rsid w:val="009F44ED"/>
    <w:rsid w:val="009F46D8"/>
    <w:rsid w:val="009F4948"/>
    <w:rsid w:val="009F4B19"/>
    <w:rsid w:val="009F4CA3"/>
    <w:rsid w:val="009F4E89"/>
    <w:rsid w:val="009F54B5"/>
    <w:rsid w:val="009F5600"/>
    <w:rsid w:val="009F5644"/>
    <w:rsid w:val="009F58AA"/>
    <w:rsid w:val="009F59FC"/>
    <w:rsid w:val="009F5C26"/>
    <w:rsid w:val="009F61B2"/>
    <w:rsid w:val="009F6254"/>
    <w:rsid w:val="009F62F4"/>
    <w:rsid w:val="009F6424"/>
    <w:rsid w:val="009F660D"/>
    <w:rsid w:val="009F66A1"/>
    <w:rsid w:val="009F6728"/>
    <w:rsid w:val="009F6739"/>
    <w:rsid w:val="009F68FC"/>
    <w:rsid w:val="009F6AD3"/>
    <w:rsid w:val="009F6C28"/>
    <w:rsid w:val="009F6DA0"/>
    <w:rsid w:val="009F6DD3"/>
    <w:rsid w:val="009F6E57"/>
    <w:rsid w:val="009F706B"/>
    <w:rsid w:val="009F716F"/>
    <w:rsid w:val="009F7227"/>
    <w:rsid w:val="009F723F"/>
    <w:rsid w:val="009F737D"/>
    <w:rsid w:val="009F743D"/>
    <w:rsid w:val="009F76BA"/>
    <w:rsid w:val="009F7D8B"/>
    <w:rsid w:val="00A00104"/>
    <w:rsid w:val="00A0021D"/>
    <w:rsid w:val="00A002B2"/>
    <w:rsid w:val="00A006AD"/>
    <w:rsid w:val="00A008B8"/>
    <w:rsid w:val="00A008E6"/>
    <w:rsid w:val="00A0095F"/>
    <w:rsid w:val="00A00A1B"/>
    <w:rsid w:val="00A00E4C"/>
    <w:rsid w:val="00A00E57"/>
    <w:rsid w:val="00A00EFB"/>
    <w:rsid w:val="00A00F5C"/>
    <w:rsid w:val="00A0113F"/>
    <w:rsid w:val="00A01153"/>
    <w:rsid w:val="00A01180"/>
    <w:rsid w:val="00A01341"/>
    <w:rsid w:val="00A01344"/>
    <w:rsid w:val="00A01385"/>
    <w:rsid w:val="00A0186B"/>
    <w:rsid w:val="00A0194C"/>
    <w:rsid w:val="00A01990"/>
    <w:rsid w:val="00A01A5B"/>
    <w:rsid w:val="00A01EA3"/>
    <w:rsid w:val="00A0200D"/>
    <w:rsid w:val="00A0252C"/>
    <w:rsid w:val="00A0266C"/>
    <w:rsid w:val="00A0290D"/>
    <w:rsid w:val="00A02986"/>
    <w:rsid w:val="00A02C13"/>
    <w:rsid w:val="00A02F0C"/>
    <w:rsid w:val="00A02F39"/>
    <w:rsid w:val="00A02FC1"/>
    <w:rsid w:val="00A02FC5"/>
    <w:rsid w:val="00A03071"/>
    <w:rsid w:val="00A030CE"/>
    <w:rsid w:val="00A0314D"/>
    <w:rsid w:val="00A0328A"/>
    <w:rsid w:val="00A0336C"/>
    <w:rsid w:val="00A0347E"/>
    <w:rsid w:val="00A038FD"/>
    <w:rsid w:val="00A0390C"/>
    <w:rsid w:val="00A03A29"/>
    <w:rsid w:val="00A03B09"/>
    <w:rsid w:val="00A03B9E"/>
    <w:rsid w:val="00A0402D"/>
    <w:rsid w:val="00A040A4"/>
    <w:rsid w:val="00A04363"/>
    <w:rsid w:val="00A04B0F"/>
    <w:rsid w:val="00A04BAC"/>
    <w:rsid w:val="00A04BCD"/>
    <w:rsid w:val="00A04F9B"/>
    <w:rsid w:val="00A05065"/>
    <w:rsid w:val="00A05223"/>
    <w:rsid w:val="00A05241"/>
    <w:rsid w:val="00A0543F"/>
    <w:rsid w:val="00A0552F"/>
    <w:rsid w:val="00A055AE"/>
    <w:rsid w:val="00A055C0"/>
    <w:rsid w:val="00A05749"/>
    <w:rsid w:val="00A05A0C"/>
    <w:rsid w:val="00A05A78"/>
    <w:rsid w:val="00A05A82"/>
    <w:rsid w:val="00A05DD9"/>
    <w:rsid w:val="00A05F19"/>
    <w:rsid w:val="00A05FD8"/>
    <w:rsid w:val="00A06321"/>
    <w:rsid w:val="00A0652B"/>
    <w:rsid w:val="00A065C9"/>
    <w:rsid w:val="00A0661C"/>
    <w:rsid w:val="00A0662F"/>
    <w:rsid w:val="00A0672C"/>
    <w:rsid w:val="00A0682A"/>
    <w:rsid w:val="00A068F2"/>
    <w:rsid w:val="00A0694F"/>
    <w:rsid w:val="00A06A59"/>
    <w:rsid w:val="00A06AF9"/>
    <w:rsid w:val="00A06BB0"/>
    <w:rsid w:val="00A06E4B"/>
    <w:rsid w:val="00A07BA7"/>
    <w:rsid w:val="00A07D3A"/>
    <w:rsid w:val="00A10069"/>
    <w:rsid w:val="00A1094F"/>
    <w:rsid w:val="00A10B11"/>
    <w:rsid w:val="00A10D39"/>
    <w:rsid w:val="00A10F80"/>
    <w:rsid w:val="00A11040"/>
    <w:rsid w:val="00A1108C"/>
    <w:rsid w:val="00A11193"/>
    <w:rsid w:val="00A1128D"/>
    <w:rsid w:val="00A118DF"/>
    <w:rsid w:val="00A119C9"/>
    <w:rsid w:val="00A11CAB"/>
    <w:rsid w:val="00A11D4D"/>
    <w:rsid w:val="00A11DF1"/>
    <w:rsid w:val="00A11E29"/>
    <w:rsid w:val="00A11FDA"/>
    <w:rsid w:val="00A1264A"/>
    <w:rsid w:val="00A1294C"/>
    <w:rsid w:val="00A12A7E"/>
    <w:rsid w:val="00A12B52"/>
    <w:rsid w:val="00A12D24"/>
    <w:rsid w:val="00A12DEE"/>
    <w:rsid w:val="00A12F0C"/>
    <w:rsid w:val="00A12F82"/>
    <w:rsid w:val="00A1310A"/>
    <w:rsid w:val="00A132AA"/>
    <w:rsid w:val="00A13410"/>
    <w:rsid w:val="00A1357E"/>
    <w:rsid w:val="00A135E1"/>
    <w:rsid w:val="00A13891"/>
    <w:rsid w:val="00A138A1"/>
    <w:rsid w:val="00A1392E"/>
    <w:rsid w:val="00A13954"/>
    <w:rsid w:val="00A13AC0"/>
    <w:rsid w:val="00A13B41"/>
    <w:rsid w:val="00A13B42"/>
    <w:rsid w:val="00A13DF3"/>
    <w:rsid w:val="00A145B2"/>
    <w:rsid w:val="00A147B1"/>
    <w:rsid w:val="00A14A5A"/>
    <w:rsid w:val="00A14D66"/>
    <w:rsid w:val="00A14FD3"/>
    <w:rsid w:val="00A15025"/>
    <w:rsid w:val="00A151F9"/>
    <w:rsid w:val="00A154E9"/>
    <w:rsid w:val="00A15711"/>
    <w:rsid w:val="00A159CA"/>
    <w:rsid w:val="00A15C4D"/>
    <w:rsid w:val="00A15EB4"/>
    <w:rsid w:val="00A15F78"/>
    <w:rsid w:val="00A16029"/>
    <w:rsid w:val="00A162FF"/>
    <w:rsid w:val="00A163A1"/>
    <w:rsid w:val="00A16576"/>
    <w:rsid w:val="00A165D8"/>
    <w:rsid w:val="00A16617"/>
    <w:rsid w:val="00A16F77"/>
    <w:rsid w:val="00A170AE"/>
    <w:rsid w:val="00A172A0"/>
    <w:rsid w:val="00A172A8"/>
    <w:rsid w:val="00A1734A"/>
    <w:rsid w:val="00A17445"/>
    <w:rsid w:val="00A17761"/>
    <w:rsid w:val="00A17BE2"/>
    <w:rsid w:val="00A17C1A"/>
    <w:rsid w:val="00A17CCF"/>
    <w:rsid w:val="00A17FDD"/>
    <w:rsid w:val="00A2010F"/>
    <w:rsid w:val="00A203A7"/>
    <w:rsid w:val="00A2043F"/>
    <w:rsid w:val="00A205A6"/>
    <w:rsid w:val="00A205B3"/>
    <w:rsid w:val="00A20787"/>
    <w:rsid w:val="00A20A71"/>
    <w:rsid w:val="00A20F3E"/>
    <w:rsid w:val="00A21341"/>
    <w:rsid w:val="00A2139B"/>
    <w:rsid w:val="00A21B14"/>
    <w:rsid w:val="00A21C69"/>
    <w:rsid w:val="00A21EEB"/>
    <w:rsid w:val="00A22056"/>
    <w:rsid w:val="00A220BC"/>
    <w:rsid w:val="00A22311"/>
    <w:rsid w:val="00A2250D"/>
    <w:rsid w:val="00A22528"/>
    <w:rsid w:val="00A22572"/>
    <w:rsid w:val="00A22A52"/>
    <w:rsid w:val="00A22D99"/>
    <w:rsid w:val="00A22FE5"/>
    <w:rsid w:val="00A23077"/>
    <w:rsid w:val="00A2317A"/>
    <w:rsid w:val="00A23217"/>
    <w:rsid w:val="00A232E0"/>
    <w:rsid w:val="00A236CE"/>
    <w:rsid w:val="00A23A2A"/>
    <w:rsid w:val="00A23B2B"/>
    <w:rsid w:val="00A23DC9"/>
    <w:rsid w:val="00A23FDF"/>
    <w:rsid w:val="00A24123"/>
    <w:rsid w:val="00A24342"/>
    <w:rsid w:val="00A24469"/>
    <w:rsid w:val="00A24A62"/>
    <w:rsid w:val="00A24ADD"/>
    <w:rsid w:val="00A24B32"/>
    <w:rsid w:val="00A24BA6"/>
    <w:rsid w:val="00A24D60"/>
    <w:rsid w:val="00A24F3D"/>
    <w:rsid w:val="00A25257"/>
    <w:rsid w:val="00A2564C"/>
    <w:rsid w:val="00A256B9"/>
    <w:rsid w:val="00A258CC"/>
    <w:rsid w:val="00A25A31"/>
    <w:rsid w:val="00A25AE9"/>
    <w:rsid w:val="00A25DB4"/>
    <w:rsid w:val="00A25FE6"/>
    <w:rsid w:val="00A26135"/>
    <w:rsid w:val="00A2631A"/>
    <w:rsid w:val="00A264C4"/>
    <w:rsid w:val="00A26549"/>
    <w:rsid w:val="00A265AE"/>
    <w:rsid w:val="00A2680D"/>
    <w:rsid w:val="00A26AC5"/>
    <w:rsid w:val="00A26BD0"/>
    <w:rsid w:val="00A26D16"/>
    <w:rsid w:val="00A26DE4"/>
    <w:rsid w:val="00A26F23"/>
    <w:rsid w:val="00A26F93"/>
    <w:rsid w:val="00A271F2"/>
    <w:rsid w:val="00A27209"/>
    <w:rsid w:val="00A276C1"/>
    <w:rsid w:val="00A27903"/>
    <w:rsid w:val="00A27AC5"/>
    <w:rsid w:val="00A27AF1"/>
    <w:rsid w:val="00A27F7A"/>
    <w:rsid w:val="00A30233"/>
    <w:rsid w:val="00A302D1"/>
    <w:rsid w:val="00A305C0"/>
    <w:rsid w:val="00A306F1"/>
    <w:rsid w:val="00A309B0"/>
    <w:rsid w:val="00A309FA"/>
    <w:rsid w:val="00A30AB5"/>
    <w:rsid w:val="00A30BBD"/>
    <w:rsid w:val="00A30BE0"/>
    <w:rsid w:val="00A30DAB"/>
    <w:rsid w:val="00A30EF9"/>
    <w:rsid w:val="00A31037"/>
    <w:rsid w:val="00A3104A"/>
    <w:rsid w:val="00A3107C"/>
    <w:rsid w:val="00A310EF"/>
    <w:rsid w:val="00A3113A"/>
    <w:rsid w:val="00A311C6"/>
    <w:rsid w:val="00A31207"/>
    <w:rsid w:val="00A31413"/>
    <w:rsid w:val="00A3142C"/>
    <w:rsid w:val="00A31557"/>
    <w:rsid w:val="00A315F7"/>
    <w:rsid w:val="00A3169A"/>
    <w:rsid w:val="00A316E9"/>
    <w:rsid w:val="00A31A7A"/>
    <w:rsid w:val="00A31BC3"/>
    <w:rsid w:val="00A31BC4"/>
    <w:rsid w:val="00A31C80"/>
    <w:rsid w:val="00A31CB7"/>
    <w:rsid w:val="00A31E98"/>
    <w:rsid w:val="00A3226B"/>
    <w:rsid w:val="00A322E9"/>
    <w:rsid w:val="00A322FD"/>
    <w:rsid w:val="00A3255D"/>
    <w:rsid w:val="00A3261E"/>
    <w:rsid w:val="00A32873"/>
    <w:rsid w:val="00A32C48"/>
    <w:rsid w:val="00A32D17"/>
    <w:rsid w:val="00A32DB1"/>
    <w:rsid w:val="00A32F1C"/>
    <w:rsid w:val="00A32FEE"/>
    <w:rsid w:val="00A330AB"/>
    <w:rsid w:val="00A330F9"/>
    <w:rsid w:val="00A33188"/>
    <w:rsid w:val="00A331E8"/>
    <w:rsid w:val="00A3355A"/>
    <w:rsid w:val="00A3377C"/>
    <w:rsid w:val="00A3383F"/>
    <w:rsid w:val="00A33A20"/>
    <w:rsid w:val="00A33A81"/>
    <w:rsid w:val="00A33E29"/>
    <w:rsid w:val="00A342C3"/>
    <w:rsid w:val="00A34393"/>
    <w:rsid w:val="00A3460E"/>
    <w:rsid w:val="00A346E3"/>
    <w:rsid w:val="00A3474E"/>
    <w:rsid w:val="00A34786"/>
    <w:rsid w:val="00A347A3"/>
    <w:rsid w:val="00A34922"/>
    <w:rsid w:val="00A349BA"/>
    <w:rsid w:val="00A34C70"/>
    <w:rsid w:val="00A34D42"/>
    <w:rsid w:val="00A34FA0"/>
    <w:rsid w:val="00A3544E"/>
    <w:rsid w:val="00A355B3"/>
    <w:rsid w:val="00A3585B"/>
    <w:rsid w:val="00A35A0B"/>
    <w:rsid w:val="00A35B96"/>
    <w:rsid w:val="00A35BDA"/>
    <w:rsid w:val="00A35BE7"/>
    <w:rsid w:val="00A35E13"/>
    <w:rsid w:val="00A3652E"/>
    <w:rsid w:val="00A3667E"/>
    <w:rsid w:val="00A3671C"/>
    <w:rsid w:val="00A367AF"/>
    <w:rsid w:val="00A368B5"/>
    <w:rsid w:val="00A36D01"/>
    <w:rsid w:val="00A36D4B"/>
    <w:rsid w:val="00A36D69"/>
    <w:rsid w:val="00A371FD"/>
    <w:rsid w:val="00A37428"/>
    <w:rsid w:val="00A374DE"/>
    <w:rsid w:val="00A3757B"/>
    <w:rsid w:val="00A3758D"/>
    <w:rsid w:val="00A37639"/>
    <w:rsid w:val="00A37CB7"/>
    <w:rsid w:val="00A37D0A"/>
    <w:rsid w:val="00A37E14"/>
    <w:rsid w:val="00A37E8C"/>
    <w:rsid w:val="00A37EF2"/>
    <w:rsid w:val="00A37FCD"/>
    <w:rsid w:val="00A40152"/>
    <w:rsid w:val="00A401C1"/>
    <w:rsid w:val="00A401FF"/>
    <w:rsid w:val="00A4079B"/>
    <w:rsid w:val="00A40C52"/>
    <w:rsid w:val="00A40E51"/>
    <w:rsid w:val="00A40ED1"/>
    <w:rsid w:val="00A40F17"/>
    <w:rsid w:val="00A412CD"/>
    <w:rsid w:val="00A4131D"/>
    <w:rsid w:val="00A417EB"/>
    <w:rsid w:val="00A41833"/>
    <w:rsid w:val="00A41A9E"/>
    <w:rsid w:val="00A41D3C"/>
    <w:rsid w:val="00A41E24"/>
    <w:rsid w:val="00A41E9C"/>
    <w:rsid w:val="00A422E8"/>
    <w:rsid w:val="00A4283E"/>
    <w:rsid w:val="00A42B28"/>
    <w:rsid w:val="00A42B39"/>
    <w:rsid w:val="00A42B4C"/>
    <w:rsid w:val="00A42F0E"/>
    <w:rsid w:val="00A42F50"/>
    <w:rsid w:val="00A431FA"/>
    <w:rsid w:val="00A4338A"/>
    <w:rsid w:val="00A435DB"/>
    <w:rsid w:val="00A43B0E"/>
    <w:rsid w:val="00A4420D"/>
    <w:rsid w:val="00A448C8"/>
    <w:rsid w:val="00A44EA0"/>
    <w:rsid w:val="00A44EB3"/>
    <w:rsid w:val="00A45143"/>
    <w:rsid w:val="00A45238"/>
    <w:rsid w:val="00A4554E"/>
    <w:rsid w:val="00A455B2"/>
    <w:rsid w:val="00A45791"/>
    <w:rsid w:val="00A45955"/>
    <w:rsid w:val="00A45A1F"/>
    <w:rsid w:val="00A45E9F"/>
    <w:rsid w:val="00A45F9D"/>
    <w:rsid w:val="00A46085"/>
    <w:rsid w:val="00A46163"/>
    <w:rsid w:val="00A466AB"/>
    <w:rsid w:val="00A466D9"/>
    <w:rsid w:val="00A468D1"/>
    <w:rsid w:val="00A468DD"/>
    <w:rsid w:val="00A46A27"/>
    <w:rsid w:val="00A46B47"/>
    <w:rsid w:val="00A46BD0"/>
    <w:rsid w:val="00A46C03"/>
    <w:rsid w:val="00A46DAC"/>
    <w:rsid w:val="00A47183"/>
    <w:rsid w:val="00A47324"/>
    <w:rsid w:val="00A47473"/>
    <w:rsid w:val="00A475A2"/>
    <w:rsid w:val="00A47705"/>
    <w:rsid w:val="00A47739"/>
    <w:rsid w:val="00A47746"/>
    <w:rsid w:val="00A478F0"/>
    <w:rsid w:val="00A479FB"/>
    <w:rsid w:val="00A47A35"/>
    <w:rsid w:val="00A47D07"/>
    <w:rsid w:val="00A47DB5"/>
    <w:rsid w:val="00A47E54"/>
    <w:rsid w:val="00A47F0B"/>
    <w:rsid w:val="00A47F50"/>
    <w:rsid w:val="00A50063"/>
    <w:rsid w:val="00A5024A"/>
    <w:rsid w:val="00A5042D"/>
    <w:rsid w:val="00A50619"/>
    <w:rsid w:val="00A50837"/>
    <w:rsid w:val="00A508B3"/>
    <w:rsid w:val="00A50919"/>
    <w:rsid w:val="00A5099F"/>
    <w:rsid w:val="00A50A27"/>
    <w:rsid w:val="00A50B57"/>
    <w:rsid w:val="00A510B7"/>
    <w:rsid w:val="00A51254"/>
    <w:rsid w:val="00A5149D"/>
    <w:rsid w:val="00A517D5"/>
    <w:rsid w:val="00A51985"/>
    <w:rsid w:val="00A51D80"/>
    <w:rsid w:val="00A520EA"/>
    <w:rsid w:val="00A5225E"/>
    <w:rsid w:val="00A5243B"/>
    <w:rsid w:val="00A524A2"/>
    <w:rsid w:val="00A5264F"/>
    <w:rsid w:val="00A52681"/>
    <w:rsid w:val="00A526F2"/>
    <w:rsid w:val="00A527E3"/>
    <w:rsid w:val="00A52805"/>
    <w:rsid w:val="00A52855"/>
    <w:rsid w:val="00A52A40"/>
    <w:rsid w:val="00A52E8A"/>
    <w:rsid w:val="00A52EA0"/>
    <w:rsid w:val="00A532BB"/>
    <w:rsid w:val="00A53305"/>
    <w:rsid w:val="00A535F1"/>
    <w:rsid w:val="00A5394B"/>
    <w:rsid w:val="00A53CD2"/>
    <w:rsid w:val="00A53E98"/>
    <w:rsid w:val="00A53EE3"/>
    <w:rsid w:val="00A54025"/>
    <w:rsid w:val="00A540BD"/>
    <w:rsid w:val="00A54115"/>
    <w:rsid w:val="00A54169"/>
    <w:rsid w:val="00A54262"/>
    <w:rsid w:val="00A5430E"/>
    <w:rsid w:val="00A54370"/>
    <w:rsid w:val="00A54389"/>
    <w:rsid w:val="00A54503"/>
    <w:rsid w:val="00A545A6"/>
    <w:rsid w:val="00A54623"/>
    <w:rsid w:val="00A54A18"/>
    <w:rsid w:val="00A54B62"/>
    <w:rsid w:val="00A54B71"/>
    <w:rsid w:val="00A54B8D"/>
    <w:rsid w:val="00A54BD2"/>
    <w:rsid w:val="00A54BE8"/>
    <w:rsid w:val="00A54C2B"/>
    <w:rsid w:val="00A54EF3"/>
    <w:rsid w:val="00A551C2"/>
    <w:rsid w:val="00A5524C"/>
    <w:rsid w:val="00A553BD"/>
    <w:rsid w:val="00A55A18"/>
    <w:rsid w:val="00A55ACA"/>
    <w:rsid w:val="00A55ACE"/>
    <w:rsid w:val="00A55C84"/>
    <w:rsid w:val="00A55E39"/>
    <w:rsid w:val="00A55F6B"/>
    <w:rsid w:val="00A55FA6"/>
    <w:rsid w:val="00A56025"/>
    <w:rsid w:val="00A561E4"/>
    <w:rsid w:val="00A56449"/>
    <w:rsid w:val="00A564AD"/>
    <w:rsid w:val="00A565E3"/>
    <w:rsid w:val="00A567E3"/>
    <w:rsid w:val="00A56AF0"/>
    <w:rsid w:val="00A56B70"/>
    <w:rsid w:val="00A56DE4"/>
    <w:rsid w:val="00A56E65"/>
    <w:rsid w:val="00A56EEA"/>
    <w:rsid w:val="00A57361"/>
    <w:rsid w:val="00A57446"/>
    <w:rsid w:val="00A574A4"/>
    <w:rsid w:val="00A575D6"/>
    <w:rsid w:val="00A57827"/>
    <w:rsid w:val="00A57A4D"/>
    <w:rsid w:val="00A57E63"/>
    <w:rsid w:val="00A57EDA"/>
    <w:rsid w:val="00A60131"/>
    <w:rsid w:val="00A601FA"/>
    <w:rsid w:val="00A60513"/>
    <w:rsid w:val="00A60773"/>
    <w:rsid w:val="00A60875"/>
    <w:rsid w:val="00A609E8"/>
    <w:rsid w:val="00A60BA3"/>
    <w:rsid w:val="00A60D07"/>
    <w:rsid w:val="00A60D56"/>
    <w:rsid w:val="00A60E16"/>
    <w:rsid w:val="00A6101F"/>
    <w:rsid w:val="00A6117B"/>
    <w:rsid w:val="00A61323"/>
    <w:rsid w:val="00A614FE"/>
    <w:rsid w:val="00A61BBE"/>
    <w:rsid w:val="00A61E90"/>
    <w:rsid w:val="00A61F47"/>
    <w:rsid w:val="00A61F6D"/>
    <w:rsid w:val="00A61FBF"/>
    <w:rsid w:val="00A6201B"/>
    <w:rsid w:val="00A6236C"/>
    <w:rsid w:val="00A62573"/>
    <w:rsid w:val="00A62660"/>
    <w:rsid w:val="00A628D3"/>
    <w:rsid w:val="00A62904"/>
    <w:rsid w:val="00A62959"/>
    <w:rsid w:val="00A6298B"/>
    <w:rsid w:val="00A629D9"/>
    <w:rsid w:val="00A629F0"/>
    <w:rsid w:val="00A62C8A"/>
    <w:rsid w:val="00A62FF1"/>
    <w:rsid w:val="00A632EE"/>
    <w:rsid w:val="00A6372C"/>
    <w:rsid w:val="00A637DA"/>
    <w:rsid w:val="00A6387E"/>
    <w:rsid w:val="00A638D0"/>
    <w:rsid w:val="00A63980"/>
    <w:rsid w:val="00A63AF3"/>
    <w:rsid w:val="00A63E39"/>
    <w:rsid w:val="00A63F02"/>
    <w:rsid w:val="00A641FA"/>
    <w:rsid w:val="00A6433A"/>
    <w:rsid w:val="00A64431"/>
    <w:rsid w:val="00A644F1"/>
    <w:rsid w:val="00A646E2"/>
    <w:rsid w:val="00A64AE9"/>
    <w:rsid w:val="00A64B4F"/>
    <w:rsid w:val="00A64BA7"/>
    <w:rsid w:val="00A64D72"/>
    <w:rsid w:val="00A64FD4"/>
    <w:rsid w:val="00A65257"/>
    <w:rsid w:val="00A6528E"/>
    <w:rsid w:val="00A6546F"/>
    <w:rsid w:val="00A65795"/>
    <w:rsid w:val="00A65A4D"/>
    <w:rsid w:val="00A65A79"/>
    <w:rsid w:val="00A65C55"/>
    <w:rsid w:val="00A65F03"/>
    <w:rsid w:val="00A65F63"/>
    <w:rsid w:val="00A66197"/>
    <w:rsid w:val="00A66198"/>
    <w:rsid w:val="00A662CF"/>
    <w:rsid w:val="00A66629"/>
    <w:rsid w:val="00A6663E"/>
    <w:rsid w:val="00A667E7"/>
    <w:rsid w:val="00A668DF"/>
    <w:rsid w:val="00A66B1B"/>
    <w:rsid w:val="00A66B46"/>
    <w:rsid w:val="00A66B69"/>
    <w:rsid w:val="00A66B7E"/>
    <w:rsid w:val="00A66B84"/>
    <w:rsid w:val="00A66C08"/>
    <w:rsid w:val="00A66DA0"/>
    <w:rsid w:val="00A66E7C"/>
    <w:rsid w:val="00A66FCB"/>
    <w:rsid w:val="00A6709C"/>
    <w:rsid w:val="00A67316"/>
    <w:rsid w:val="00A6749C"/>
    <w:rsid w:val="00A6750C"/>
    <w:rsid w:val="00A6759B"/>
    <w:rsid w:val="00A678A4"/>
    <w:rsid w:val="00A679CE"/>
    <w:rsid w:val="00A679F7"/>
    <w:rsid w:val="00A67A62"/>
    <w:rsid w:val="00A67A88"/>
    <w:rsid w:val="00A67BE4"/>
    <w:rsid w:val="00A67F03"/>
    <w:rsid w:val="00A7020A"/>
    <w:rsid w:val="00A7034E"/>
    <w:rsid w:val="00A70435"/>
    <w:rsid w:val="00A70438"/>
    <w:rsid w:val="00A7079A"/>
    <w:rsid w:val="00A70AAA"/>
    <w:rsid w:val="00A70AE7"/>
    <w:rsid w:val="00A70DC1"/>
    <w:rsid w:val="00A71031"/>
    <w:rsid w:val="00A71071"/>
    <w:rsid w:val="00A71288"/>
    <w:rsid w:val="00A714C4"/>
    <w:rsid w:val="00A715F4"/>
    <w:rsid w:val="00A71651"/>
    <w:rsid w:val="00A71786"/>
    <w:rsid w:val="00A71A3B"/>
    <w:rsid w:val="00A71B37"/>
    <w:rsid w:val="00A71C71"/>
    <w:rsid w:val="00A71D38"/>
    <w:rsid w:val="00A71D8B"/>
    <w:rsid w:val="00A71FC3"/>
    <w:rsid w:val="00A71FDE"/>
    <w:rsid w:val="00A7215D"/>
    <w:rsid w:val="00A723D6"/>
    <w:rsid w:val="00A72705"/>
    <w:rsid w:val="00A727D2"/>
    <w:rsid w:val="00A727D7"/>
    <w:rsid w:val="00A7284F"/>
    <w:rsid w:val="00A72CED"/>
    <w:rsid w:val="00A72D91"/>
    <w:rsid w:val="00A72FA9"/>
    <w:rsid w:val="00A72FAE"/>
    <w:rsid w:val="00A73063"/>
    <w:rsid w:val="00A73385"/>
    <w:rsid w:val="00A73415"/>
    <w:rsid w:val="00A73421"/>
    <w:rsid w:val="00A734A2"/>
    <w:rsid w:val="00A7355F"/>
    <w:rsid w:val="00A73785"/>
    <w:rsid w:val="00A7383F"/>
    <w:rsid w:val="00A73B16"/>
    <w:rsid w:val="00A73F14"/>
    <w:rsid w:val="00A740F9"/>
    <w:rsid w:val="00A7435D"/>
    <w:rsid w:val="00A743D2"/>
    <w:rsid w:val="00A7470E"/>
    <w:rsid w:val="00A747DF"/>
    <w:rsid w:val="00A74819"/>
    <w:rsid w:val="00A74AF8"/>
    <w:rsid w:val="00A74B92"/>
    <w:rsid w:val="00A74CEC"/>
    <w:rsid w:val="00A756E7"/>
    <w:rsid w:val="00A7573D"/>
    <w:rsid w:val="00A759D7"/>
    <w:rsid w:val="00A75CC5"/>
    <w:rsid w:val="00A75CE3"/>
    <w:rsid w:val="00A75DF2"/>
    <w:rsid w:val="00A75EAB"/>
    <w:rsid w:val="00A75F16"/>
    <w:rsid w:val="00A76268"/>
    <w:rsid w:val="00A766C8"/>
    <w:rsid w:val="00A76806"/>
    <w:rsid w:val="00A76A30"/>
    <w:rsid w:val="00A76CAF"/>
    <w:rsid w:val="00A76D4E"/>
    <w:rsid w:val="00A76F14"/>
    <w:rsid w:val="00A76FC6"/>
    <w:rsid w:val="00A77051"/>
    <w:rsid w:val="00A770A9"/>
    <w:rsid w:val="00A77193"/>
    <w:rsid w:val="00A7724F"/>
    <w:rsid w:val="00A7726D"/>
    <w:rsid w:val="00A7730E"/>
    <w:rsid w:val="00A7750E"/>
    <w:rsid w:val="00A778E3"/>
    <w:rsid w:val="00A77993"/>
    <w:rsid w:val="00A77A49"/>
    <w:rsid w:val="00A77A51"/>
    <w:rsid w:val="00A77CFC"/>
    <w:rsid w:val="00A77DA0"/>
    <w:rsid w:val="00A77F05"/>
    <w:rsid w:val="00A80246"/>
    <w:rsid w:val="00A80316"/>
    <w:rsid w:val="00A80B9E"/>
    <w:rsid w:val="00A81489"/>
    <w:rsid w:val="00A81606"/>
    <w:rsid w:val="00A8165D"/>
    <w:rsid w:val="00A8167D"/>
    <w:rsid w:val="00A819D4"/>
    <w:rsid w:val="00A81AF0"/>
    <w:rsid w:val="00A820F5"/>
    <w:rsid w:val="00A82159"/>
    <w:rsid w:val="00A82240"/>
    <w:rsid w:val="00A82255"/>
    <w:rsid w:val="00A822CB"/>
    <w:rsid w:val="00A82474"/>
    <w:rsid w:val="00A826C0"/>
    <w:rsid w:val="00A82790"/>
    <w:rsid w:val="00A8282D"/>
    <w:rsid w:val="00A82AD2"/>
    <w:rsid w:val="00A82BD0"/>
    <w:rsid w:val="00A82FDC"/>
    <w:rsid w:val="00A8317F"/>
    <w:rsid w:val="00A83189"/>
    <w:rsid w:val="00A836F0"/>
    <w:rsid w:val="00A837CF"/>
    <w:rsid w:val="00A83A84"/>
    <w:rsid w:val="00A83AEF"/>
    <w:rsid w:val="00A83B20"/>
    <w:rsid w:val="00A8402A"/>
    <w:rsid w:val="00A8422D"/>
    <w:rsid w:val="00A8468B"/>
    <w:rsid w:val="00A84766"/>
    <w:rsid w:val="00A84794"/>
    <w:rsid w:val="00A84BA7"/>
    <w:rsid w:val="00A84CB9"/>
    <w:rsid w:val="00A84E28"/>
    <w:rsid w:val="00A84ECA"/>
    <w:rsid w:val="00A8501F"/>
    <w:rsid w:val="00A8523D"/>
    <w:rsid w:val="00A8552B"/>
    <w:rsid w:val="00A85571"/>
    <w:rsid w:val="00A85899"/>
    <w:rsid w:val="00A85998"/>
    <w:rsid w:val="00A85B39"/>
    <w:rsid w:val="00A85D82"/>
    <w:rsid w:val="00A85EF9"/>
    <w:rsid w:val="00A85F3B"/>
    <w:rsid w:val="00A85F68"/>
    <w:rsid w:val="00A86370"/>
    <w:rsid w:val="00A863A2"/>
    <w:rsid w:val="00A863F7"/>
    <w:rsid w:val="00A864FA"/>
    <w:rsid w:val="00A866E9"/>
    <w:rsid w:val="00A86831"/>
    <w:rsid w:val="00A86C0B"/>
    <w:rsid w:val="00A87046"/>
    <w:rsid w:val="00A870CA"/>
    <w:rsid w:val="00A870FB"/>
    <w:rsid w:val="00A873B4"/>
    <w:rsid w:val="00A87411"/>
    <w:rsid w:val="00A8743F"/>
    <w:rsid w:val="00A87791"/>
    <w:rsid w:val="00A87C17"/>
    <w:rsid w:val="00A87C21"/>
    <w:rsid w:val="00A87E72"/>
    <w:rsid w:val="00A902FA"/>
    <w:rsid w:val="00A90500"/>
    <w:rsid w:val="00A90A8C"/>
    <w:rsid w:val="00A90B12"/>
    <w:rsid w:val="00A90CB4"/>
    <w:rsid w:val="00A90D6A"/>
    <w:rsid w:val="00A90E29"/>
    <w:rsid w:val="00A90E5C"/>
    <w:rsid w:val="00A9102F"/>
    <w:rsid w:val="00A911D9"/>
    <w:rsid w:val="00A9133F"/>
    <w:rsid w:val="00A913C9"/>
    <w:rsid w:val="00A91600"/>
    <w:rsid w:val="00A9162C"/>
    <w:rsid w:val="00A91873"/>
    <w:rsid w:val="00A918DA"/>
    <w:rsid w:val="00A9192F"/>
    <w:rsid w:val="00A91FF8"/>
    <w:rsid w:val="00A92053"/>
    <w:rsid w:val="00A92201"/>
    <w:rsid w:val="00A9226A"/>
    <w:rsid w:val="00A922A7"/>
    <w:rsid w:val="00A92317"/>
    <w:rsid w:val="00A92328"/>
    <w:rsid w:val="00A9281A"/>
    <w:rsid w:val="00A9296A"/>
    <w:rsid w:val="00A929B7"/>
    <w:rsid w:val="00A92ACC"/>
    <w:rsid w:val="00A92CCD"/>
    <w:rsid w:val="00A92FCF"/>
    <w:rsid w:val="00A92FEB"/>
    <w:rsid w:val="00A93028"/>
    <w:rsid w:val="00A9310C"/>
    <w:rsid w:val="00A93162"/>
    <w:rsid w:val="00A931C0"/>
    <w:rsid w:val="00A937BB"/>
    <w:rsid w:val="00A93846"/>
    <w:rsid w:val="00A93919"/>
    <w:rsid w:val="00A93AFE"/>
    <w:rsid w:val="00A93B77"/>
    <w:rsid w:val="00A93DCD"/>
    <w:rsid w:val="00A93F64"/>
    <w:rsid w:val="00A941A4"/>
    <w:rsid w:val="00A9435F"/>
    <w:rsid w:val="00A9442F"/>
    <w:rsid w:val="00A945AD"/>
    <w:rsid w:val="00A9475F"/>
    <w:rsid w:val="00A948CF"/>
    <w:rsid w:val="00A94A30"/>
    <w:rsid w:val="00A94BC8"/>
    <w:rsid w:val="00A94C3A"/>
    <w:rsid w:val="00A954BC"/>
    <w:rsid w:val="00A958FD"/>
    <w:rsid w:val="00A95A31"/>
    <w:rsid w:val="00A95CAF"/>
    <w:rsid w:val="00A95CC6"/>
    <w:rsid w:val="00A95E1F"/>
    <w:rsid w:val="00A95EAA"/>
    <w:rsid w:val="00A95FD0"/>
    <w:rsid w:val="00A96077"/>
    <w:rsid w:val="00A9613E"/>
    <w:rsid w:val="00A9613F"/>
    <w:rsid w:val="00A961CF"/>
    <w:rsid w:val="00A96212"/>
    <w:rsid w:val="00A96669"/>
    <w:rsid w:val="00A9668B"/>
    <w:rsid w:val="00A968BC"/>
    <w:rsid w:val="00A96979"/>
    <w:rsid w:val="00A969F4"/>
    <w:rsid w:val="00A96EDD"/>
    <w:rsid w:val="00A96F9F"/>
    <w:rsid w:val="00A972AA"/>
    <w:rsid w:val="00A972D2"/>
    <w:rsid w:val="00A975F2"/>
    <w:rsid w:val="00A97687"/>
    <w:rsid w:val="00A979D4"/>
    <w:rsid w:val="00A97D4D"/>
    <w:rsid w:val="00AA005F"/>
    <w:rsid w:val="00AA00D5"/>
    <w:rsid w:val="00AA0122"/>
    <w:rsid w:val="00AA01B4"/>
    <w:rsid w:val="00AA099B"/>
    <w:rsid w:val="00AA0AAD"/>
    <w:rsid w:val="00AA0AAE"/>
    <w:rsid w:val="00AA0ADA"/>
    <w:rsid w:val="00AA0E1B"/>
    <w:rsid w:val="00AA0E62"/>
    <w:rsid w:val="00AA0EF2"/>
    <w:rsid w:val="00AA1195"/>
    <w:rsid w:val="00AA11D9"/>
    <w:rsid w:val="00AA19D6"/>
    <w:rsid w:val="00AA1A54"/>
    <w:rsid w:val="00AA1EC1"/>
    <w:rsid w:val="00AA21EC"/>
    <w:rsid w:val="00AA2248"/>
    <w:rsid w:val="00AA2791"/>
    <w:rsid w:val="00AA2D03"/>
    <w:rsid w:val="00AA2EF3"/>
    <w:rsid w:val="00AA32DA"/>
    <w:rsid w:val="00AA33CE"/>
    <w:rsid w:val="00AA3927"/>
    <w:rsid w:val="00AA3A77"/>
    <w:rsid w:val="00AA3C01"/>
    <w:rsid w:val="00AA3C35"/>
    <w:rsid w:val="00AA3CA2"/>
    <w:rsid w:val="00AA3CF4"/>
    <w:rsid w:val="00AA3DFD"/>
    <w:rsid w:val="00AA4003"/>
    <w:rsid w:val="00AA40ED"/>
    <w:rsid w:val="00AA43E8"/>
    <w:rsid w:val="00AA443D"/>
    <w:rsid w:val="00AA470C"/>
    <w:rsid w:val="00AA474F"/>
    <w:rsid w:val="00AA483A"/>
    <w:rsid w:val="00AA4848"/>
    <w:rsid w:val="00AA4F05"/>
    <w:rsid w:val="00AA550B"/>
    <w:rsid w:val="00AA590D"/>
    <w:rsid w:val="00AA5C3B"/>
    <w:rsid w:val="00AA5C51"/>
    <w:rsid w:val="00AA5C72"/>
    <w:rsid w:val="00AA5D77"/>
    <w:rsid w:val="00AA5E2B"/>
    <w:rsid w:val="00AA5E68"/>
    <w:rsid w:val="00AA5EEF"/>
    <w:rsid w:val="00AA6612"/>
    <w:rsid w:val="00AA672E"/>
    <w:rsid w:val="00AA67DD"/>
    <w:rsid w:val="00AA6A43"/>
    <w:rsid w:val="00AA6D9C"/>
    <w:rsid w:val="00AA6DC2"/>
    <w:rsid w:val="00AA6F2C"/>
    <w:rsid w:val="00AA7158"/>
    <w:rsid w:val="00AA74BA"/>
    <w:rsid w:val="00AA75A3"/>
    <w:rsid w:val="00AA7806"/>
    <w:rsid w:val="00AA7817"/>
    <w:rsid w:val="00AA7DFA"/>
    <w:rsid w:val="00AA7E98"/>
    <w:rsid w:val="00AB0041"/>
    <w:rsid w:val="00AB00AF"/>
    <w:rsid w:val="00AB0114"/>
    <w:rsid w:val="00AB01D5"/>
    <w:rsid w:val="00AB01E0"/>
    <w:rsid w:val="00AB0252"/>
    <w:rsid w:val="00AB02AC"/>
    <w:rsid w:val="00AB0388"/>
    <w:rsid w:val="00AB0616"/>
    <w:rsid w:val="00AB08A1"/>
    <w:rsid w:val="00AB0D09"/>
    <w:rsid w:val="00AB0EEA"/>
    <w:rsid w:val="00AB102C"/>
    <w:rsid w:val="00AB105A"/>
    <w:rsid w:val="00AB10B0"/>
    <w:rsid w:val="00AB1159"/>
    <w:rsid w:val="00AB150E"/>
    <w:rsid w:val="00AB15D5"/>
    <w:rsid w:val="00AB1667"/>
    <w:rsid w:val="00AB17A0"/>
    <w:rsid w:val="00AB1815"/>
    <w:rsid w:val="00AB1AF0"/>
    <w:rsid w:val="00AB1C61"/>
    <w:rsid w:val="00AB1D76"/>
    <w:rsid w:val="00AB2177"/>
    <w:rsid w:val="00AB255D"/>
    <w:rsid w:val="00AB2687"/>
    <w:rsid w:val="00AB2772"/>
    <w:rsid w:val="00AB27DA"/>
    <w:rsid w:val="00AB2D76"/>
    <w:rsid w:val="00AB2E64"/>
    <w:rsid w:val="00AB3137"/>
    <w:rsid w:val="00AB3178"/>
    <w:rsid w:val="00AB382E"/>
    <w:rsid w:val="00AB39DD"/>
    <w:rsid w:val="00AB3C18"/>
    <w:rsid w:val="00AB3C1F"/>
    <w:rsid w:val="00AB3F01"/>
    <w:rsid w:val="00AB4269"/>
    <w:rsid w:val="00AB43F5"/>
    <w:rsid w:val="00AB48A1"/>
    <w:rsid w:val="00AB498E"/>
    <w:rsid w:val="00AB4A0D"/>
    <w:rsid w:val="00AB4BE9"/>
    <w:rsid w:val="00AB4C1A"/>
    <w:rsid w:val="00AB4D02"/>
    <w:rsid w:val="00AB4F3D"/>
    <w:rsid w:val="00AB4F73"/>
    <w:rsid w:val="00AB5723"/>
    <w:rsid w:val="00AB5887"/>
    <w:rsid w:val="00AB5A83"/>
    <w:rsid w:val="00AB5AF6"/>
    <w:rsid w:val="00AB5C28"/>
    <w:rsid w:val="00AB5D28"/>
    <w:rsid w:val="00AB5F7F"/>
    <w:rsid w:val="00AB5FF0"/>
    <w:rsid w:val="00AB6079"/>
    <w:rsid w:val="00AB6103"/>
    <w:rsid w:val="00AB611C"/>
    <w:rsid w:val="00AB61AB"/>
    <w:rsid w:val="00AB62BA"/>
    <w:rsid w:val="00AB6469"/>
    <w:rsid w:val="00AB676D"/>
    <w:rsid w:val="00AB67DD"/>
    <w:rsid w:val="00AB6803"/>
    <w:rsid w:val="00AB6982"/>
    <w:rsid w:val="00AB69F2"/>
    <w:rsid w:val="00AB6AB7"/>
    <w:rsid w:val="00AB6AE7"/>
    <w:rsid w:val="00AB6E39"/>
    <w:rsid w:val="00AB6EF9"/>
    <w:rsid w:val="00AB6FAE"/>
    <w:rsid w:val="00AB73C1"/>
    <w:rsid w:val="00AB74F0"/>
    <w:rsid w:val="00AB75BE"/>
    <w:rsid w:val="00AB75FF"/>
    <w:rsid w:val="00AB775D"/>
    <w:rsid w:val="00AB7896"/>
    <w:rsid w:val="00AB7969"/>
    <w:rsid w:val="00AB79DB"/>
    <w:rsid w:val="00AB7B8A"/>
    <w:rsid w:val="00AB7BDE"/>
    <w:rsid w:val="00AC003F"/>
    <w:rsid w:val="00AC0060"/>
    <w:rsid w:val="00AC015A"/>
    <w:rsid w:val="00AC0452"/>
    <w:rsid w:val="00AC04E5"/>
    <w:rsid w:val="00AC0679"/>
    <w:rsid w:val="00AC09B0"/>
    <w:rsid w:val="00AC0C1A"/>
    <w:rsid w:val="00AC0ECD"/>
    <w:rsid w:val="00AC0F5D"/>
    <w:rsid w:val="00AC11BD"/>
    <w:rsid w:val="00AC12EB"/>
    <w:rsid w:val="00AC1379"/>
    <w:rsid w:val="00AC13CE"/>
    <w:rsid w:val="00AC150A"/>
    <w:rsid w:val="00AC156A"/>
    <w:rsid w:val="00AC170E"/>
    <w:rsid w:val="00AC1B87"/>
    <w:rsid w:val="00AC1BE9"/>
    <w:rsid w:val="00AC1D6D"/>
    <w:rsid w:val="00AC1FF4"/>
    <w:rsid w:val="00AC2132"/>
    <w:rsid w:val="00AC2400"/>
    <w:rsid w:val="00AC240B"/>
    <w:rsid w:val="00AC2962"/>
    <w:rsid w:val="00AC29D4"/>
    <w:rsid w:val="00AC2C39"/>
    <w:rsid w:val="00AC2D53"/>
    <w:rsid w:val="00AC3328"/>
    <w:rsid w:val="00AC33A0"/>
    <w:rsid w:val="00AC33CF"/>
    <w:rsid w:val="00AC3661"/>
    <w:rsid w:val="00AC37CC"/>
    <w:rsid w:val="00AC38D6"/>
    <w:rsid w:val="00AC39DB"/>
    <w:rsid w:val="00AC3D49"/>
    <w:rsid w:val="00AC3DEB"/>
    <w:rsid w:val="00AC3EB4"/>
    <w:rsid w:val="00AC3F53"/>
    <w:rsid w:val="00AC4352"/>
    <w:rsid w:val="00AC43C2"/>
    <w:rsid w:val="00AC44F6"/>
    <w:rsid w:val="00AC4763"/>
    <w:rsid w:val="00AC4C76"/>
    <w:rsid w:val="00AC52F6"/>
    <w:rsid w:val="00AC5391"/>
    <w:rsid w:val="00AC5667"/>
    <w:rsid w:val="00AC569C"/>
    <w:rsid w:val="00AC56B2"/>
    <w:rsid w:val="00AC5D52"/>
    <w:rsid w:val="00AC5EF0"/>
    <w:rsid w:val="00AC6150"/>
    <w:rsid w:val="00AC62E9"/>
    <w:rsid w:val="00AC656E"/>
    <w:rsid w:val="00AC65BB"/>
    <w:rsid w:val="00AC6656"/>
    <w:rsid w:val="00AC6881"/>
    <w:rsid w:val="00AC6969"/>
    <w:rsid w:val="00AC697E"/>
    <w:rsid w:val="00AC6B1C"/>
    <w:rsid w:val="00AC6CC7"/>
    <w:rsid w:val="00AC6F02"/>
    <w:rsid w:val="00AC6F62"/>
    <w:rsid w:val="00AC7000"/>
    <w:rsid w:val="00AC704F"/>
    <w:rsid w:val="00AC70F9"/>
    <w:rsid w:val="00AC70FF"/>
    <w:rsid w:val="00AC71D9"/>
    <w:rsid w:val="00AC72F0"/>
    <w:rsid w:val="00AC73A5"/>
    <w:rsid w:val="00AC7515"/>
    <w:rsid w:val="00AC78D1"/>
    <w:rsid w:val="00AC797D"/>
    <w:rsid w:val="00AC7A46"/>
    <w:rsid w:val="00AC7A86"/>
    <w:rsid w:val="00AC7A9D"/>
    <w:rsid w:val="00AC7B2B"/>
    <w:rsid w:val="00AC7B68"/>
    <w:rsid w:val="00AC7BDE"/>
    <w:rsid w:val="00AC7C3E"/>
    <w:rsid w:val="00AC7CC8"/>
    <w:rsid w:val="00AD0057"/>
    <w:rsid w:val="00AD06A1"/>
    <w:rsid w:val="00AD0748"/>
    <w:rsid w:val="00AD090E"/>
    <w:rsid w:val="00AD0996"/>
    <w:rsid w:val="00AD0AC6"/>
    <w:rsid w:val="00AD0D8E"/>
    <w:rsid w:val="00AD1170"/>
    <w:rsid w:val="00AD1331"/>
    <w:rsid w:val="00AD13B3"/>
    <w:rsid w:val="00AD13D8"/>
    <w:rsid w:val="00AD1445"/>
    <w:rsid w:val="00AD15C7"/>
    <w:rsid w:val="00AD1704"/>
    <w:rsid w:val="00AD1896"/>
    <w:rsid w:val="00AD1A7B"/>
    <w:rsid w:val="00AD1BC4"/>
    <w:rsid w:val="00AD1C2E"/>
    <w:rsid w:val="00AD1F91"/>
    <w:rsid w:val="00AD1FBA"/>
    <w:rsid w:val="00AD2002"/>
    <w:rsid w:val="00AD2462"/>
    <w:rsid w:val="00AD260A"/>
    <w:rsid w:val="00AD2645"/>
    <w:rsid w:val="00AD2824"/>
    <w:rsid w:val="00AD2947"/>
    <w:rsid w:val="00AD2B96"/>
    <w:rsid w:val="00AD2FEF"/>
    <w:rsid w:val="00AD30AE"/>
    <w:rsid w:val="00AD3117"/>
    <w:rsid w:val="00AD31C3"/>
    <w:rsid w:val="00AD3858"/>
    <w:rsid w:val="00AD3B45"/>
    <w:rsid w:val="00AD3D05"/>
    <w:rsid w:val="00AD3F2A"/>
    <w:rsid w:val="00AD4042"/>
    <w:rsid w:val="00AD4112"/>
    <w:rsid w:val="00AD42DE"/>
    <w:rsid w:val="00AD44F1"/>
    <w:rsid w:val="00AD45A5"/>
    <w:rsid w:val="00AD48DE"/>
    <w:rsid w:val="00AD49F5"/>
    <w:rsid w:val="00AD4B06"/>
    <w:rsid w:val="00AD4FBB"/>
    <w:rsid w:val="00AD503F"/>
    <w:rsid w:val="00AD56A0"/>
    <w:rsid w:val="00AD5B47"/>
    <w:rsid w:val="00AD5EA3"/>
    <w:rsid w:val="00AD62C1"/>
    <w:rsid w:val="00AD637F"/>
    <w:rsid w:val="00AD641B"/>
    <w:rsid w:val="00AD689A"/>
    <w:rsid w:val="00AD69D6"/>
    <w:rsid w:val="00AD6BBA"/>
    <w:rsid w:val="00AD6F35"/>
    <w:rsid w:val="00AD72E4"/>
    <w:rsid w:val="00AD7A5F"/>
    <w:rsid w:val="00AD7A85"/>
    <w:rsid w:val="00AD7D0D"/>
    <w:rsid w:val="00AD7E4C"/>
    <w:rsid w:val="00AD7F06"/>
    <w:rsid w:val="00AD7FD2"/>
    <w:rsid w:val="00AD7FE4"/>
    <w:rsid w:val="00AE00B8"/>
    <w:rsid w:val="00AE022E"/>
    <w:rsid w:val="00AE036E"/>
    <w:rsid w:val="00AE0693"/>
    <w:rsid w:val="00AE081D"/>
    <w:rsid w:val="00AE0AD8"/>
    <w:rsid w:val="00AE0B26"/>
    <w:rsid w:val="00AE0F5F"/>
    <w:rsid w:val="00AE11E3"/>
    <w:rsid w:val="00AE1367"/>
    <w:rsid w:val="00AE150A"/>
    <w:rsid w:val="00AE1546"/>
    <w:rsid w:val="00AE1948"/>
    <w:rsid w:val="00AE19FD"/>
    <w:rsid w:val="00AE204E"/>
    <w:rsid w:val="00AE210A"/>
    <w:rsid w:val="00AE2301"/>
    <w:rsid w:val="00AE2399"/>
    <w:rsid w:val="00AE255D"/>
    <w:rsid w:val="00AE28CE"/>
    <w:rsid w:val="00AE2B46"/>
    <w:rsid w:val="00AE2B4A"/>
    <w:rsid w:val="00AE2C7F"/>
    <w:rsid w:val="00AE2D6A"/>
    <w:rsid w:val="00AE2DB4"/>
    <w:rsid w:val="00AE3512"/>
    <w:rsid w:val="00AE35F1"/>
    <w:rsid w:val="00AE3B2A"/>
    <w:rsid w:val="00AE3DED"/>
    <w:rsid w:val="00AE3FCF"/>
    <w:rsid w:val="00AE4007"/>
    <w:rsid w:val="00AE403B"/>
    <w:rsid w:val="00AE4209"/>
    <w:rsid w:val="00AE487F"/>
    <w:rsid w:val="00AE4960"/>
    <w:rsid w:val="00AE4B51"/>
    <w:rsid w:val="00AE4B52"/>
    <w:rsid w:val="00AE4C32"/>
    <w:rsid w:val="00AE4F51"/>
    <w:rsid w:val="00AE5A0C"/>
    <w:rsid w:val="00AE5CC1"/>
    <w:rsid w:val="00AE5F71"/>
    <w:rsid w:val="00AE6787"/>
    <w:rsid w:val="00AE68FA"/>
    <w:rsid w:val="00AE69E7"/>
    <w:rsid w:val="00AE6B01"/>
    <w:rsid w:val="00AE6EA8"/>
    <w:rsid w:val="00AE6F4B"/>
    <w:rsid w:val="00AE6FCD"/>
    <w:rsid w:val="00AE7147"/>
    <w:rsid w:val="00AE71B8"/>
    <w:rsid w:val="00AE7519"/>
    <w:rsid w:val="00AE7E02"/>
    <w:rsid w:val="00AF0019"/>
    <w:rsid w:val="00AF00B2"/>
    <w:rsid w:val="00AF00BB"/>
    <w:rsid w:val="00AF00C4"/>
    <w:rsid w:val="00AF00E0"/>
    <w:rsid w:val="00AF07CA"/>
    <w:rsid w:val="00AF0923"/>
    <w:rsid w:val="00AF0986"/>
    <w:rsid w:val="00AF0990"/>
    <w:rsid w:val="00AF0BEE"/>
    <w:rsid w:val="00AF0DBF"/>
    <w:rsid w:val="00AF1030"/>
    <w:rsid w:val="00AF116F"/>
    <w:rsid w:val="00AF1380"/>
    <w:rsid w:val="00AF13A5"/>
    <w:rsid w:val="00AF13F5"/>
    <w:rsid w:val="00AF15E9"/>
    <w:rsid w:val="00AF160C"/>
    <w:rsid w:val="00AF1769"/>
    <w:rsid w:val="00AF1978"/>
    <w:rsid w:val="00AF1C0C"/>
    <w:rsid w:val="00AF2000"/>
    <w:rsid w:val="00AF2020"/>
    <w:rsid w:val="00AF20D5"/>
    <w:rsid w:val="00AF21CE"/>
    <w:rsid w:val="00AF2334"/>
    <w:rsid w:val="00AF2477"/>
    <w:rsid w:val="00AF2960"/>
    <w:rsid w:val="00AF2E01"/>
    <w:rsid w:val="00AF305C"/>
    <w:rsid w:val="00AF30DE"/>
    <w:rsid w:val="00AF346D"/>
    <w:rsid w:val="00AF34EF"/>
    <w:rsid w:val="00AF3A1B"/>
    <w:rsid w:val="00AF3A7B"/>
    <w:rsid w:val="00AF3D4C"/>
    <w:rsid w:val="00AF3F59"/>
    <w:rsid w:val="00AF42E5"/>
    <w:rsid w:val="00AF4497"/>
    <w:rsid w:val="00AF45D1"/>
    <w:rsid w:val="00AF4669"/>
    <w:rsid w:val="00AF466E"/>
    <w:rsid w:val="00AF4694"/>
    <w:rsid w:val="00AF4AF8"/>
    <w:rsid w:val="00AF4E85"/>
    <w:rsid w:val="00AF4F50"/>
    <w:rsid w:val="00AF5261"/>
    <w:rsid w:val="00AF5590"/>
    <w:rsid w:val="00AF59BA"/>
    <w:rsid w:val="00AF59DB"/>
    <w:rsid w:val="00AF5A39"/>
    <w:rsid w:val="00AF5C6F"/>
    <w:rsid w:val="00AF5CD1"/>
    <w:rsid w:val="00AF5CD8"/>
    <w:rsid w:val="00AF5D64"/>
    <w:rsid w:val="00AF5FF6"/>
    <w:rsid w:val="00AF6012"/>
    <w:rsid w:val="00AF621E"/>
    <w:rsid w:val="00AF6327"/>
    <w:rsid w:val="00AF6466"/>
    <w:rsid w:val="00AF6514"/>
    <w:rsid w:val="00AF6606"/>
    <w:rsid w:val="00AF6801"/>
    <w:rsid w:val="00AF6C4D"/>
    <w:rsid w:val="00AF7046"/>
    <w:rsid w:val="00AF74E9"/>
    <w:rsid w:val="00AF7663"/>
    <w:rsid w:val="00AF76C2"/>
    <w:rsid w:val="00AF773B"/>
    <w:rsid w:val="00AF79B2"/>
    <w:rsid w:val="00AF7DDA"/>
    <w:rsid w:val="00AF7FD6"/>
    <w:rsid w:val="00B00000"/>
    <w:rsid w:val="00B002CB"/>
    <w:rsid w:val="00B0036E"/>
    <w:rsid w:val="00B003C9"/>
    <w:rsid w:val="00B00540"/>
    <w:rsid w:val="00B007EF"/>
    <w:rsid w:val="00B00A98"/>
    <w:rsid w:val="00B00D43"/>
    <w:rsid w:val="00B00DA8"/>
    <w:rsid w:val="00B00F97"/>
    <w:rsid w:val="00B010C8"/>
    <w:rsid w:val="00B0118B"/>
    <w:rsid w:val="00B01397"/>
    <w:rsid w:val="00B01458"/>
    <w:rsid w:val="00B0160C"/>
    <w:rsid w:val="00B01613"/>
    <w:rsid w:val="00B0197B"/>
    <w:rsid w:val="00B01A39"/>
    <w:rsid w:val="00B01E20"/>
    <w:rsid w:val="00B01E2F"/>
    <w:rsid w:val="00B01E7F"/>
    <w:rsid w:val="00B01F96"/>
    <w:rsid w:val="00B0208D"/>
    <w:rsid w:val="00B0258B"/>
    <w:rsid w:val="00B02AC0"/>
    <w:rsid w:val="00B02CB7"/>
    <w:rsid w:val="00B02CE8"/>
    <w:rsid w:val="00B02CF8"/>
    <w:rsid w:val="00B02D5E"/>
    <w:rsid w:val="00B03005"/>
    <w:rsid w:val="00B0309F"/>
    <w:rsid w:val="00B03485"/>
    <w:rsid w:val="00B036D7"/>
    <w:rsid w:val="00B03837"/>
    <w:rsid w:val="00B038E0"/>
    <w:rsid w:val="00B039EB"/>
    <w:rsid w:val="00B03A45"/>
    <w:rsid w:val="00B03C0F"/>
    <w:rsid w:val="00B03C4D"/>
    <w:rsid w:val="00B03C80"/>
    <w:rsid w:val="00B03E22"/>
    <w:rsid w:val="00B040B3"/>
    <w:rsid w:val="00B0437C"/>
    <w:rsid w:val="00B04474"/>
    <w:rsid w:val="00B0459D"/>
    <w:rsid w:val="00B04B1D"/>
    <w:rsid w:val="00B04D25"/>
    <w:rsid w:val="00B04E56"/>
    <w:rsid w:val="00B04E59"/>
    <w:rsid w:val="00B0519A"/>
    <w:rsid w:val="00B05569"/>
    <w:rsid w:val="00B05807"/>
    <w:rsid w:val="00B058A2"/>
    <w:rsid w:val="00B05A54"/>
    <w:rsid w:val="00B05ACC"/>
    <w:rsid w:val="00B05C30"/>
    <w:rsid w:val="00B05D1F"/>
    <w:rsid w:val="00B06080"/>
    <w:rsid w:val="00B062AD"/>
    <w:rsid w:val="00B0637B"/>
    <w:rsid w:val="00B0639C"/>
    <w:rsid w:val="00B0643E"/>
    <w:rsid w:val="00B06653"/>
    <w:rsid w:val="00B0687F"/>
    <w:rsid w:val="00B069F3"/>
    <w:rsid w:val="00B06AD2"/>
    <w:rsid w:val="00B06BA6"/>
    <w:rsid w:val="00B06E96"/>
    <w:rsid w:val="00B0718B"/>
    <w:rsid w:val="00B07949"/>
    <w:rsid w:val="00B07959"/>
    <w:rsid w:val="00B07A26"/>
    <w:rsid w:val="00B07B92"/>
    <w:rsid w:val="00B07E90"/>
    <w:rsid w:val="00B07F61"/>
    <w:rsid w:val="00B10165"/>
    <w:rsid w:val="00B101CE"/>
    <w:rsid w:val="00B10755"/>
    <w:rsid w:val="00B10922"/>
    <w:rsid w:val="00B10B83"/>
    <w:rsid w:val="00B10C2A"/>
    <w:rsid w:val="00B10CB3"/>
    <w:rsid w:val="00B110CE"/>
    <w:rsid w:val="00B111D8"/>
    <w:rsid w:val="00B1134F"/>
    <w:rsid w:val="00B1137B"/>
    <w:rsid w:val="00B113A1"/>
    <w:rsid w:val="00B1151C"/>
    <w:rsid w:val="00B115CB"/>
    <w:rsid w:val="00B117CB"/>
    <w:rsid w:val="00B11925"/>
    <w:rsid w:val="00B11A42"/>
    <w:rsid w:val="00B11C5B"/>
    <w:rsid w:val="00B11D9F"/>
    <w:rsid w:val="00B11DBE"/>
    <w:rsid w:val="00B11E87"/>
    <w:rsid w:val="00B11F63"/>
    <w:rsid w:val="00B1204E"/>
    <w:rsid w:val="00B12097"/>
    <w:rsid w:val="00B121A1"/>
    <w:rsid w:val="00B12435"/>
    <w:rsid w:val="00B12709"/>
    <w:rsid w:val="00B1286D"/>
    <w:rsid w:val="00B12876"/>
    <w:rsid w:val="00B1292F"/>
    <w:rsid w:val="00B12CA2"/>
    <w:rsid w:val="00B12CAE"/>
    <w:rsid w:val="00B12E80"/>
    <w:rsid w:val="00B130E9"/>
    <w:rsid w:val="00B1313E"/>
    <w:rsid w:val="00B131EF"/>
    <w:rsid w:val="00B13327"/>
    <w:rsid w:val="00B1354D"/>
    <w:rsid w:val="00B13902"/>
    <w:rsid w:val="00B14022"/>
    <w:rsid w:val="00B140D7"/>
    <w:rsid w:val="00B142A3"/>
    <w:rsid w:val="00B14331"/>
    <w:rsid w:val="00B14680"/>
    <w:rsid w:val="00B15185"/>
    <w:rsid w:val="00B151F5"/>
    <w:rsid w:val="00B153B8"/>
    <w:rsid w:val="00B15533"/>
    <w:rsid w:val="00B15548"/>
    <w:rsid w:val="00B156C8"/>
    <w:rsid w:val="00B1571F"/>
    <w:rsid w:val="00B1580A"/>
    <w:rsid w:val="00B15FDA"/>
    <w:rsid w:val="00B162A4"/>
    <w:rsid w:val="00B1631D"/>
    <w:rsid w:val="00B1649C"/>
    <w:rsid w:val="00B165C9"/>
    <w:rsid w:val="00B167C1"/>
    <w:rsid w:val="00B169F5"/>
    <w:rsid w:val="00B16BD8"/>
    <w:rsid w:val="00B16D30"/>
    <w:rsid w:val="00B16F9A"/>
    <w:rsid w:val="00B178BF"/>
    <w:rsid w:val="00B17929"/>
    <w:rsid w:val="00B17B22"/>
    <w:rsid w:val="00B17FB0"/>
    <w:rsid w:val="00B20015"/>
    <w:rsid w:val="00B20037"/>
    <w:rsid w:val="00B2006A"/>
    <w:rsid w:val="00B20125"/>
    <w:rsid w:val="00B202B5"/>
    <w:rsid w:val="00B202CF"/>
    <w:rsid w:val="00B2035F"/>
    <w:rsid w:val="00B204EA"/>
    <w:rsid w:val="00B205DB"/>
    <w:rsid w:val="00B205F2"/>
    <w:rsid w:val="00B20805"/>
    <w:rsid w:val="00B208DA"/>
    <w:rsid w:val="00B20CC7"/>
    <w:rsid w:val="00B20F04"/>
    <w:rsid w:val="00B21623"/>
    <w:rsid w:val="00B2172A"/>
    <w:rsid w:val="00B21D46"/>
    <w:rsid w:val="00B22271"/>
    <w:rsid w:val="00B22409"/>
    <w:rsid w:val="00B227FB"/>
    <w:rsid w:val="00B229A5"/>
    <w:rsid w:val="00B22A3F"/>
    <w:rsid w:val="00B22AF9"/>
    <w:rsid w:val="00B22B52"/>
    <w:rsid w:val="00B22D5D"/>
    <w:rsid w:val="00B22E14"/>
    <w:rsid w:val="00B230D3"/>
    <w:rsid w:val="00B23163"/>
    <w:rsid w:val="00B233B3"/>
    <w:rsid w:val="00B2349A"/>
    <w:rsid w:val="00B234DA"/>
    <w:rsid w:val="00B235F5"/>
    <w:rsid w:val="00B23866"/>
    <w:rsid w:val="00B23A3F"/>
    <w:rsid w:val="00B23F33"/>
    <w:rsid w:val="00B23F86"/>
    <w:rsid w:val="00B2410D"/>
    <w:rsid w:val="00B24113"/>
    <w:rsid w:val="00B243F0"/>
    <w:rsid w:val="00B245E2"/>
    <w:rsid w:val="00B24BDF"/>
    <w:rsid w:val="00B24CB5"/>
    <w:rsid w:val="00B24EA4"/>
    <w:rsid w:val="00B24EFD"/>
    <w:rsid w:val="00B24F65"/>
    <w:rsid w:val="00B24FB7"/>
    <w:rsid w:val="00B24FE8"/>
    <w:rsid w:val="00B25122"/>
    <w:rsid w:val="00B251D3"/>
    <w:rsid w:val="00B25230"/>
    <w:rsid w:val="00B25C1C"/>
    <w:rsid w:val="00B25FC7"/>
    <w:rsid w:val="00B26611"/>
    <w:rsid w:val="00B26636"/>
    <w:rsid w:val="00B26AB2"/>
    <w:rsid w:val="00B26DE0"/>
    <w:rsid w:val="00B27020"/>
    <w:rsid w:val="00B2705D"/>
    <w:rsid w:val="00B270C6"/>
    <w:rsid w:val="00B273CC"/>
    <w:rsid w:val="00B27599"/>
    <w:rsid w:val="00B27622"/>
    <w:rsid w:val="00B27953"/>
    <w:rsid w:val="00B27A8A"/>
    <w:rsid w:val="00B27D94"/>
    <w:rsid w:val="00B300D2"/>
    <w:rsid w:val="00B30525"/>
    <w:rsid w:val="00B305A0"/>
    <w:rsid w:val="00B30ACF"/>
    <w:rsid w:val="00B30C6F"/>
    <w:rsid w:val="00B31067"/>
    <w:rsid w:val="00B3129F"/>
    <w:rsid w:val="00B31376"/>
    <w:rsid w:val="00B314E9"/>
    <w:rsid w:val="00B314F1"/>
    <w:rsid w:val="00B317A0"/>
    <w:rsid w:val="00B31924"/>
    <w:rsid w:val="00B31B6B"/>
    <w:rsid w:val="00B322A1"/>
    <w:rsid w:val="00B32338"/>
    <w:rsid w:val="00B3234F"/>
    <w:rsid w:val="00B32355"/>
    <w:rsid w:val="00B32609"/>
    <w:rsid w:val="00B32756"/>
    <w:rsid w:val="00B327A9"/>
    <w:rsid w:val="00B327CD"/>
    <w:rsid w:val="00B32815"/>
    <w:rsid w:val="00B328A3"/>
    <w:rsid w:val="00B32AD8"/>
    <w:rsid w:val="00B32B99"/>
    <w:rsid w:val="00B32C08"/>
    <w:rsid w:val="00B32CF8"/>
    <w:rsid w:val="00B330AE"/>
    <w:rsid w:val="00B33177"/>
    <w:rsid w:val="00B333D5"/>
    <w:rsid w:val="00B33A1D"/>
    <w:rsid w:val="00B33D20"/>
    <w:rsid w:val="00B33E17"/>
    <w:rsid w:val="00B33E89"/>
    <w:rsid w:val="00B340E1"/>
    <w:rsid w:val="00B3411C"/>
    <w:rsid w:val="00B342EB"/>
    <w:rsid w:val="00B3437D"/>
    <w:rsid w:val="00B34602"/>
    <w:rsid w:val="00B34681"/>
    <w:rsid w:val="00B348E0"/>
    <w:rsid w:val="00B349BC"/>
    <w:rsid w:val="00B34DAD"/>
    <w:rsid w:val="00B34FD0"/>
    <w:rsid w:val="00B351EF"/>
    <w:rsid w:val="00B35296"/>
    <w:rsid w:val="00B353FE"/>
    <w:rsid w:val="00B357C5"/>
    <w:rsid w:val="00B359D0"/>
    <w:rsid w:val="00B36094"/>
    <w:rsid w:val="00B36126"/>
    <w:rsid w:val="00B3620B"/>
    <w:rsid w:val="00B364C3"/>
    <w:rsid w:val="00B36797"/>
    <w:rsid w:val="00B368A7"/>
    <w:rsid w:val="00B36B83"/>
    <w:rsid w:val="00B36C5E"/>
    <w:rsid w:val="00B36DCE"/>
    <w:rsid w:val="00B3730E"/>
    <w:rsid w:val="00B375BD"/>
    <w:rsid w:val="00B3784D"/>
    <w:rsid w:val="00B37AC1"/>
    <w:rsid w:val="00B37AD9"/>
    <w:rsid w:val="00B37C53"/>
    <w:rsid w:val="00B37C54"/>
    <w:rsid w:val="00B37DD1"/>
    <w:rsid w:val="00B37DDE"/>
    <w:rsid w:val="00B37F52"/>
    <w:rsid w:val="00B37F9F"/>
    <w:rsid w:val="00B40045"/>
    <w:rsid w:val="00B40088"/>
    <w:rsid w:val="00B40154"/>
    <w:rsid w:val="00B403BD"/>
    <w:rsid w:val="00B4055A"/>
    <w:rsid w:val="00B405DB"/>
    <w:rsid w:val="00B40A5B"/>
    <w:rsid w:val="00B40CAB"/>
    <w:rsid w:val="00B4117F"/>
    <w:rsid w:val="00B41531"/>
    <w:rsid w:val="00B41556"/>
    <w:rsid w:val="00B41585"/>
    <w:rsid w:val="00B4175D"/>
    <w:rsid w:val="00B41B60"/>
    <w:rsid w:val="00B41C61"/>
    <w:rsid w:val="00B41D8A"/>
    <w:rsid w:val="00B42551"/>
    <w:rsid w:val="00B425A6"/>
    <w:rsid w:val="00B425BB"/>
    <w:rsid w:val="00B42634"/>
    <w:rsid w:val="00B4285C"/>
    <w:rsid w:val="00B42876"/>
    <w:rsid w:val="00B42A3E"/>
    <w:rsid w:val="00B42BA7"/>
    <w:rsid w:val="00B42DF1"/>
    <w:rsid w:val="00B42E44"/>
    <w:rsid w:val="00B42E60"/>
    <w:rsid w:val="00B42EBD"/>
    <w:rsid w:val="00B433AA"/>
    <w:rsid w:val="00B43859"/>
    <w:rsid w:val="00B439EB"/>
    <w:rsid w:val="00B43B25"/>
    <w:rsid w:val="00B43B4F"/>
    <w:rsid w:val="00B43C2F"/>
    <w:rsid w:val="00B43F58"/>
    <w:rsid w:val="00B43FE6"/>
    <w:rsid w:val="00B441C0"/>
    <w:rsid w:val="00B4426A"/>
    <w:rsid w:val="00B4444B"/>
    <w:rsid w:val="00B44614"/>
    <w:rsid w:val="00B44772"/>
    <w:rsid w:val="00B449B6"/>
    <w:rsid w:val="00B449C0"/>
    <w:rsid w:val="00B44D6E"/>
    <w:rsid w:val="00B44F0D"/>
    <w:rsid w:val="00B45351"/>
    <w:rsid w:val="00B45AB9"/>
    <w:rsid w:val="00B45BE4"/>
    <w:rsid w:val="00B45D61"/>
    <w:rsid w:val="00B45D80"/>
    <w:rsid w:val="00B45E0D"/>
    <w:rsid w:val="00B45F88"/>
    <w:rsid w:val="00B46260"/>
    <w:rsid w:val="00B46394"/>
    <w:rsid w:val="00B467C3"/>
    <w:rsid w:val="00B46B60"/>
    <w:rsid w:val="00B46E2E"/>
    <w:rsid w:val="00B47239"/>
    <w:rsid w:val="00B47733"/>
    <w:rsid w:val="00B47A06"/>
    <w:rsid w:val="00B47AEB"/>
    <w:rsid w:val="00B47BEB"/>
    <w:rsid w:val="00B47C19"/>
    <w:rsid w:val="00B47CA8"/>
    <w:rsid w:val="00B47D51"/>
    <w:rsid w:val="00B47FD0"/>
    <w:rsid w:val="00B50157"/>
    <w:rsid w:val="00B508AE"/>
    <w:rsid w:val="00B509DC"/>
    <w:rsid w:val="00B50A08"/>
    <w:rsid w:val="00B50F26"/>
    <w:rsid w:val="00B51031"/>
    <w:rsid w:val="00B5108C"/>
    <w:rsid w:val="00B514BD"/>
    <w:rsid w:val="00B51844"/>
    <w:rsid w:val="00B51BB7"/>
    <w:rsid w:val="00B52146"/>
    <w:rsid w:val="00B52716"/>
    <w:rsid w:val="00B52758"/>
    <w:rsid w:val="00B52B74"/>
    <w:rsid w:val="00B53135"/>
    <w:rsid w:val="00B53268"/>
    <w:rsid w:val="00B536C6"/>
    <w:rsid w:val="00B53786"/>
    <w:rsid w:val="00B537E3"/>
    <w:rsid w:val="00B53845"/>
    <w:rsid w:val="00B539B3"/>
    <w:rsid w:val="00B53AC0"/>
    <w:rsid w:val="00B53AE8"/>
    <w:rsid w:val="00B53C26"/>
    <w:rsid w:val="00B53C72"/>
    <w:rsid w:val="00B53CA9"/>
    <w:rsid w:val="00B53E0A"/>
    <w:rsid w:val="00B54909"/>
    <w:rsid w:val="00B54A2B"/>
    <w:rsid w:val="00B54AA5"/>
    <w:rsid w:val="00B54AC9"/>
    <w:rsid w:val="00B54AF2"/>
    <w:rsid w:val="00B54B95"/>
    <w:rsid w:val="00B54CF2"/>
    <w:rsid w:val="00B54FED"/>
    <w:rsid w:val="00B5509E"/>
    <w:rsid w:val="00B550C8"/>
    <w:rsid w:val="00B556DE"/>
    <w:rsid w:val="00B5592C"/>
    <w:rsid w:val="00B55998"/>
    <w:rsid w:val="00B55C4C"/>
    <w:rsid w:val="00B561D1"/>
    <w:rsid w:val="00B56279"/>
    <w:rsid w:val="00B56516"/>
    <w:rsid w:val="00B566F2"/>
    <w:rsid w:val="00B56817"/>
    <w:rsid w:val="00B5695B"/>
    <w:rsid w:val="00B56BC9"/>
    <w:rsid w:val="00B56E9A"/>
    <w:rsid w:val="00B56EE5"/>
    <w:rsid w:val="00B5718E"/>
    <w:rsid w:val="00B5731E"/>
    <w:rsid w:val="00B574F0"/>
    <w:rsid w:val="00B5765C"/>
    <w:rsid w:val="00B578DD"/>
    <w:rsid w:val="00B5790B"/>
    <w:rsid w:val="00B57CC8"/>
    <w:rsid w:val="00B57F29"/>
    <w:rsid w:val="00B57F53"/>
    <w:rsid w:val="00B602EB"/>
    <w:rsid w:val="00B602EF"/>
    <w:rsid w:val="00B6030F"/>
    <w:rsid w:val="00B603FA"/>
    <w:rsid w:val="00B6065F"/>
    <w:rsid w:val="00B606BB"/>
    <w:rsid w:val="00B60838"/>
    <w:rsid w:val="00B6085B"/>
    <w:rsid w:val="00B60A68"/>
    <w:rsid w:val="00B60BB3"/>
    <w:rsid w:val="00B60C00"/>
    <w:rsid w:val="00B6105B"/>
    <w:rsid w:val="00B61076"/>
    <w:rsid w:val="00B610CF"/>
    <w:rsid w:val="00B6111D"/>
    <w:rsid w:val="00B6116C"/>
    <w:rsid w:val="00B615FA"/>
    <w:rsid w:val="00B61723"/>
    <w:rsid w:val="00B617F0"/>
    <w:rsid w:val="00B618D9"/>
    <w:rsid w:val="00B6195C"/>
    <w:rsid w:val="00B61A73"/>
    <w:rsid w:val="00B61ADE"/>
    <w:rsid w:val="00B61BAA"/>
    <w:rsid w:val="00B61CBA"/>
    <w:rsid w:val="00B61D5C"/>
    <w:rsid w:val="00B61F9E"/>
    <w:rsid w:val="00B6216A"/>
    <w:rsid w:val="00B62658"/>
    <w:rsid w:val="00B6269E"/>
    <w:rsid w:val="00B62839"/>
    <w:rsid w:val="00B62966"/>
    <w:rsid w:val="00B62B57"/>
    <w:rsid w:val="00B62DC3"/>
    <w:rsid w:val="00B63099"/>
    <w:rsid w:val="00B631BB"/>
    <w:rsid w:val="00B631F1"/>
    <w:rsid w:val="00B63233"/>
    <w:rsid w:val="00B632B1"/>
    <w:rsid w:val="00B634C5"/>
    <w:rsid w:val="00B63633"/>
    <w:rsid w:val="00B636B2"/>
    <w:rsid w:val="00B63A1E"/>
    <w:rsid w:val="00B63D67"/>
    <w:rsid w:val="00B64145"/>
    <w:rsid w:val="00B64260"/>
    <w:rsid w:val="00B642A5"/>
    <w:rsid w:val="00B64417"/>
    <w:rsid w:val="00B6463C"/>
    <w:rsid w:val="00B646D7"/>
    <w:rsid w:val="00B646E7"/>
    <w:rsid w:val="00B647E0"/>
    <w:rsid w:val="00B64F4E"/>
    <w:rsid w:val="00B650A2"/>
    <w:rsid w:val="00B650EA"/>
    <w:rsid w:val="00B65263"/>
    <w:rsid w:val="00B655C6"/>
    <w:rsid w:val="00B65820"/>
    <w:rsid w:val="00B65945"/>
    <w:rsid w:val="00B65B67"/>
    <w:rsid w:val="00B65B84"/>
    <w:rsid w:val="00B65B8D"/>
    <w:rsid w:val="00B65DA7"/>
    <w:rsid w:val="00B65EBD"/>
    <w:rsid w:val="00B66090"/>
    <w:rsid w:val="00B660AE"/>
    <w:rsid w:val="00B66137"/>
    <w:rsid w:val="00B663B5"/>
    <w:rsid w:val="00B6651F"/>
    <w:rsid w:val="00B6662F"/>
    <w:rsid w:val="00B6675D"/>
    <w:rsid w:val="00B66792"/>
    <w:rsid w:val="00B66D11"/>
    <w:rsid w:val="00B67413"/>
    <w:rsid w:val="00B674B5"/>
    <w:rsid w:val="00B67510"/>
    <w:rsid w:val="00B67935"/>
    <w:rsid w:val="00B67A06"/>
    <w:rsid w:val="00B67ECA"/>
    <w:rsid w:val="00B67FE6"/>
    <w:rsid w:val="00B70128"/>
    <w:rsid w:val="00B70229"/>
    <w:rsid w:val="00B702E0"/>
    <w:rsid w:val="00B70306"/>
    <w:rsid w:val="00B70311"/>
    <w:rsid w:val="00B703C6"/>
    <w:rsid w:val="00B7041A"/>
    <w:rsid w:val="00B7093A"/>
    <w:rsid w:val="00B70D1A"/>
    <w:rsid w:val="00B70D7C"/>
    <w:rsid w:val="00B70E62"/>
    <w:rsid w:val="00B70F42"/>
    <w:rsid w:val="00B71544"/>
    <w:rsid w:val="00B716B9"/>
    <w:rsid w:val="00B71708"/>
    <w:rsid w:val="00B7179B"/>
    <w:rsid w:val="00B71879"/>
    <w:rsid w:val="00B71993"/>
    <w:rsid w:val="00B71EEB"/>
    <w:rsid w:val="00B720B6"/>
    <w:rsid w:val="00B72347"/>
    <w:rsid w:val="00B723A7"/>
    <w:rsid w:val="00B72576"/>
    <w:rsid w:val="00B725CB"/>
    <w:rsid w:val="00B72A70"/>
    <w:rsid w:val="00B72B35"/>
    <w:rsid w:val="00B72CB9"/>
    <w:rsid w:val="00B72E16"/>
    <w:rsid w:val="00B72F12"/>
    <w:rsid w:val="00B7304B"/>
    <w:rsid w:val="00B73492"/>
    <w:rsid w:val="00B73556"/>
    <w:rsid w:val="00B737DD"/>
    <w:rsid w:val="00B73921"/>
    <w:rsid w:val="00B739F0"/>
    <w:rsid w:val="00B73A2B"/>
    <w:rsid w:val="00B73D44"/>
    <w:rsid w:val="00B73E80"/>
    <w:rsid w:val="00B74488"/>
    <w:rsid w:val="00B74A3B"/>
    <w:rsid w:val="00B74BDB"/>
    <w:rsid w:val="00B753B7"/>
    <w:rsid w:val="00B75757"/>
    <w:rsid w:val="00B757AE"/>
    <w:rsid w:val="00B7582C"/>
    <w:rsid w:val="00B75BEF"/>
    <w:rsid w:val="00B75CBD"/>
    <w:rsid w:val="00B75D04"/>
    <w:rsid w:val="00B75DB6"/>
    <w:rsid w:val="00B75E60"/>
    <w:rsid w:val="00B75E84"/>
    <w:rsid w:val="00B75ECB"/>
    <w:rsid w:val="00B75F5D"/>
    <w:rsid w:val="00B76180"/>
    <w:rsid w:val="00B76402"/>
    <w:rsid w:val="00B764A9"/>
    <w:rsid w:val="00B76541"/>
    <w:rsid w:val="00B7655E"/>
    <w:rsid w:val="00B766AC"/>
    <w:rsid w:val="00B7698D"/>
    <w:rsid w:val="00B76A7F"/>
    <w:rsid w:val="00B76C0C"/>
    <w:rsid w:val="00B76EA1"/>
    <w:rsid w:val="00B76FC6"/>
    <w:rsid w:val="00B77006"/>
    <w:rsid w:val="00B77142"/>
    <w:rsid w:val="00B772F5"/>
    <w:rsid w:val="00B77518"/>
    <w:rsid w:val="00B776C6"/>
    <w:rsid w:val="00B77793"/>
    <w:rsid w:val="00B77B3D"/>
    <w:rsid w:val="00B77C3A"/>
    <w:rsid w:val="00B77FB4"/>
    <w:rsid w:val="00B80413"/>
    <w:rsid w:val="00B804B3"/>
    <w:rsid w:val="00B80598"/>
    <w:rsid w:val="00B8085F"/>
    <w:rsid w:val="00B80AD2"/>
    <w:rsid w:val="00B80EF4"/>
    <w:rsid w:val="00B80F2F"/>
    <w:rsid w:val="00B80FF9"/>
    <w:rsid w:val="00B81009"/>
    <w:rsid w:val="00B8106B"/>
    <w:rsid w:val="00B811E5"/>
    <w:rsid w:val="00B8131F"/>
    <w:rsid w:val="00B81401"/>
    <w:rsid w:val="00B81426"/>
    <w:rsid w:val="00B81490"/>
    <w:rsid w:val="00B81671"/>
    <w:rsid w:val="00B816C5"/>
    <w:rsid w:val="00B81782"/>
    <w:rsid w:val="00B817AE"/>
    <w:rsid w:val="00B81ABD"/>
    <w:rsid w:val="00B81CC2"/>
    <w:rsid w:val="00B82040"/>
    <w:rsid w:val="00B82193"/>
    <w:rsid w:val="00B822DE"/>
    <w:rsid w:val="00B823C4"/>
    <w:rsid w:val="00B82536"/>
    <w:rsid w:val="00B8269E"/>
    <w:rsid w:val="00B82817"/>
    <w:rsid w:val="00B8289C"/>
    <w:rsid w:val="00B83124"/>
    <w:rsid w:val="00B831D6"/>
    <w:rsid w:val="00B83226"/>
    <w:rsid w:val="00B83278"/>
    <w:rsid w:val="00B83396"/>
    <w:rsid w:val="00B83557"/>
    <w:rsid w:val="00B83796"/>
    <w:rsid w:val="00B837C5"/>
    <w:rsid w:val="00B83928"/>
    <w:rsid w:val="00B83B5C"/>
    <w:rsid w:val="00B83C4F"/>
    <w:rsid w:val="00B83C9F"/>
    <w:rsid w:val="00B83DC2"/>
    <w:rsid w:val="00B83EB8"/>
    <w:rsid w:val="00B84098"/>
    <w:rsid w:val="00B84222"/>
    <w:rsid w:val="00B84354"/>
    <w:rsid w:val="00B84505"/>
    <w:rsid w:val="00B847FC"/>
    <w:rsid w:val="00B84A3A"/>
    <w:rsid w:val="00B84A8E"/>
    <w:rsid w:val="00B84BB8"/>
    <w:rsid w:val="00B84D32"/>
    <w:rsid w:val="00B84D44"/>
    <w:rsid w:val="00B84DD8"/>
    <w:rsid w:val="00B84E17"/>
    <w:rsid w:val="00B850E4"/>
    <w:rsid w:val="00B85100"/>
    <w:rsid w:val="00B852DC"/>
    <w:rsid w:val="00B85440"/>
    <w:rsid w:val="00B854E6"/>
    <w:rsid w:val="00B85580"/>
    <w:rsid w:val="00B85598"/>
    <w:rsid w:val="00B855E7"/>
    <w:rsid w:val="00B857CA"/>
    <w:rsid w:val="00B857DD"/>
    <w:rsid w:val="00B85967"/>
    <w:rsid w:val="00B85985"/>
    <w:rsid w:val="00B85A24"/>
    <w:rsid w:val="00B85B7A"/>
    <w:rsid w:val="00B85C3B"/>
    <w:rsid w:val="00B85C7E"/>
    <w:rsid w:val="00B85D41"/>
    <w:rsid w:val="00B85DD7"/>
    <w:rsid w:val="00B85E26"/>
    <w:rsid w:val="00B85E90"/>
    <w:rsid w:val="00B85F7C"/>
    <w:rsid w:val="00B8617E"/>
    <w:rsid w:val="00B861F4"/>
    <w:rsid w:val="00B868F1"/>
    <w:rsid w:val="00B869DB"/>
    <w:rsid w:val="00B86C6E"/>
    <w:rsid w:val="00B86ED9"/>
    <w:rsid w:val="00B871A1"/>
    <w:rsid w:val="00B871ED"/>
    <w:rsid w:val="00B87254"/>
    <w:rsid w:val="00B872B7"/>
    <w:rsid w:val="00B873C7"/>
    <w:rsid w:val="00B87844"/>
    <w:rsid w:val="00B87B31"/>
    <w:rsid w:val="00B87C13"/>
    <w:rsid w:val="00B87C41"/>
    <w:rsid w:val="00B87C97"/>
    <w:rsid w:val="00B900E0"/>
    <w:rsid w:val="00B90404"/>
    <w:rsid w:val="00B9091B"/>
    <w:rsid w:val="00B90DAF"/>
    <w:rsid w:val="00B90EB2"/>
    <w:rsid w:val="00B90F9B"/>
    <w:rsid w:val="00B91060"/>
    <w:rsid w:val="00B9106F"/>
    <w:rsid w:val="00B91806"/>
    <w:rsid w:val="00B91ECA"/>
    <w:rsid w:val="00B92495"/>
    <w:rsid w:val="00B926C9"/>
    <w:rsid w:val="00B92A6D"/>
    <w:rsid w:val="00B92C49"/>
    <w:rsid w:val="00B930AC"/>
    <w:rsid w:val="00B93229"/>
    <w:rsid w:val="00B932C9"/>
    <w:rsid w:val="00B9331D"/>
    <w:rsid w:val="00B93368"/>
    <w:rsid w:val="00B93461"/>
    <w:rsid w:val="00B938A9"/>
    <w:rsid w:val="00B93AA7"/>
    <w:rsid w:val="00B94093"/>
    <w:rsid w:val="00B940F3"/>
    <w:rsid w:val="00B946EE"/>
    <w:rsid w:val="00B947F7"/>
    <w:rsid w:val="00B948ED"/>
    <w:rsid w:val="00B9495E"/>
    <w:rsid w:val="00B95084"/>
    <w:rsid w:val="00B9516F"/>
    <w:rsid w:val="00B951B5"/>
    <w:rsid w:val="00B951C5"/>
    <w:rsid w:val="00B954F5"/>
    <w:rsid w:val="00B9567D"/>
    <w:rsid w:val="00B958F9"/>
    <w:rsid w:val="00B95AEB"/>
    <w:rsid w:val="00B95D18"/>
    <w:rsid w:val="00B95D26"/>
    <w:rsid w:val="00B95F34"/>
    <w:rsid w:val="00B95FC7"/>
    <w:rsid w:val="00B95FC9"/>
    <w:rsid w:val="00B960D3"/>
    <w:rsid w:val="00B96480"/>
    <w:rsid w:val="00B96490"/>
    <w:rsid w:val="00B96606"/>
    <w:rsid w:val="00B966AD"/>
    <w:rsid w:val="00B96A86"/>
    <w:rsid w:val="00B96A91"/>
    <w:rsid w:val="00B96C63"/>
    <w:rsid w:val="00B971ED"/>
    <w:rsid w:val="00B97294"/>
    <w:rsid w:val="00B9733A"/>
    <w:rsid w:val="00B978BD"/>
    <w:rsid w:val="00B9795F"/>
    <w:rsid w:val="00B97CC0"/>
    <w:rsid w:val="00B97D46"/>
    <w:rsid w:val="00B97E23"/>
    <w:rsid w:val="00B97F0F"/>
    <w:rsid w:val="00B97FB3"/>
    <w:rsid w:val="00BA0057"/>
    <w:rsid w:val="00BA04AB"/>
    <w:rsid w:val="00BA0519"/>
    <w:rsid w:val="00BA054B"/>
    <w:rsid w:val="00BA0624"/>
    <w:rsid w:val="00BA079B"/>
    <w:rsid w:val="00BA09E6"/>
    <w:rsid w:val="00BA0ABE"/>
    <w:rsid w:val="00BA0B17"/>
    <w:rsid w:val="00BA0BC9"/>
    <w:rsid w:val="00BA0CAB"/>
    <w:rsid w:val="00BA0D14"/>
    <w:rsid w:val="00BA0DDB"/>
    <w:rsid w:val="00BA0ED3"/>
    <w:rsid w:val="00BA126A"/>
    <w:rsid w:val="00BA13C1"/>
    <w:rsid w:val="00BA178B"/>
    <w:rsid w:val="00BA1901"/>
    <w:rsid w:val="00BA2021"/>
    <w:rsid w:val="00BA2145"/>
    <w:rsid w:val="00BA2227"/>
    <w:rsid w:val="00BA225E"/>
    <w:rsid w:val="00BA2304"/>
    <w:rsid w:val="00BA2345"/>
    <w:rsid w:val="00BA25DB"/>
    <w:rsid w:val="00BA2679"/>
    <w:rsid w:val="00BA27DB"/>
    <w:rsid w:val="00BA28D0"/>
    <w:rsid w:val="00BA2921"/>
    <w:rsid w:val="00BA29E0"/>
    <w:rsid w:val="00BA2C27"/>
    <w:rsid w:val="00BA2C57"/>
    <w:rsid w:val="00BA2E8A"/>
    <w:rsid w:val="00BA3095"/>
    <w:rsid w:val="00BA3334"/>
    <w:rsid w:val="00BA383E"/>
    <w:rsid w:val="00BA3999"/>
    <w:rsid w:val="00BA3C06"/>
    <w:rsid w:val="00BA40FF"/>
    <w:rsid w:val="00BA4169"/>
    <w:rsid w:val="00BA4278"/>
    <w:rsid w:val="00BA4562"/>
    <w:rsid w:val="00BA467C"/>
    <w:rsid w:val="00BA49A2"/>
    <w:rsid w:val="00BA4A8F"/>
    <w:rsid w:val="00BA4BE8"/>
    <w:rsid w:val="00BA4E8C"/>
    <w:rsid w:val="00BA4F0A"/>
    <w:rsid w:val="00BA514F"/>
    <w:rsid w:val="00BA5494"/>
    <w:rsid w:val="00BA5581"/>
    <w:rsid w:val="00BA55B4"/>
    <w:rsid w:val="00BA572A"/>
    <w:rsid w:val="00BA59DC"/>
    <w:rsid w:val="00BA5B2B"/>
    <w:rsid w:val="00BA5F76"/>
    <w:rsid w:val="00BA5FFF"/>
    <w:rsid w:val="00BA61BB"/>
    <w:rsid w:val="00BA623F"/>
    <w:rsid w:val="00BA67A8"/>
    <w:rsid w:val="00BA6B63"/>
    <w:rsid w:val="00BA6BC8"/>
    <w:rsid w:val="00BA6BCF"/>
    <w:rsid w:val="00BA6DBE"/>
    <w:rsid w:val="00BA70C3"/>
    <w:rsid w:val="00BA71F4"/>
    <w:rsid w:val="00BA73F2"/>
    <w:rsid w:val="00BA7BB5"/>
    <w:rsid w:val="00BA7BBA"/>
    <w:rsid w:val="00BA7CF9"/>
    <w:rsid w:val="00BA7DA5"/>
    <w:rsid w:val="00BB011A"/>
    <w:rsid w:val="00BB012A"/>
    <w:rsid w:val="00BB0396"/>
    <w:rsid w:val="00BB05D2"/>
    <w:rsid w:val="00BB0694"/>
    <w:rsid w:val="00BB08C0"/>
    <w:rsid w:val="00BB0B8F"/>
    <w:rsid w:val="00BB0C26"/>
    <w:rsid w:val="00BB0F09"/>
    <w:rsid w:val="00BB0F0C"/>
    <w:rsid w:val="00BB1123"/>
    <w:rsid w:val="00BB1218"/>
    <w:rsid w:val="00BB1446"/>
    <w:rsid w:val="00BB1536"/>
    <w:rsid w:val="00BB16A9"/>
    <w:rsid w:val="00BB1787"/>
    <w:rsid w:val="00BB1983"/>
    <w:rsid w:val="00BB1E6A"/>
    <w:rsid w:val="00BB1F76"/>
    <w:rsid w:val="00BB2066"/>
    <w:rsid w:val="00BB23CA"/>
    <w:rsid w:val="00BB23FD"/>
    <w:rsid w:val="00BB24D8"/>
    <w:rsid w:val="00BB251F"/>
    <w:rsid w:val="00BB25D4"/>
    <w:rsid w:val="00BB296F"/>
    <w:rsid w:val="00BB2C89"/>
    <w:rsid w:val="00BB2CBD"/>
    <w:rsid w:val="00BB2D27"/>
    <w:rsid w:val="00BB2D76"/>
    <w:rsid w:val="00BB3297"/>
    <w:rsid w:val="00BB33E0"/>
    <w:rsid w:val="00BB3411"/>
    <w:rsid w:val="00BB3819"/>
    <w:rsid w:val="00BB38B0"/>
    <w:rsid w:val="00BB38F9"/>
    <w:rsid w:val="00BB392F"/>
    <w:rsid w:val="00BB398E"/>
    <w:rsid w:val="00BB3A6C"/>
    <w:rsid w:val="00BB3A89"/>
    <w:rsid w:val="00BB3B15"/>
    <w:rsid w:val="00BB3EB2"/>
    <w:rsid w:val="00BB4052"/>
    <w:rsid w:val="00BB410F"/>
    <w:rsid w:val="00BB41B6"/>
    <w:rsid w:val="00BB41D7"/>
    <w:rsid w:val="00BB41DD"/>
    <w:rsid w:val="00BB434E"/>
    <w:rsid w:val="00BB4B3B"/>
    <w:rsid w:val="00BB4CC1"/>
    <w:rsid w:val="00BB4D5C"/>
    <w:rsid w:val="00BB4F78"/>
    <w:rsid w:val="00BB574E"/>
    <w:rsid w:val="00BB5787"/>
    <w:rsid w:val="00BB5BDF"/>
    <w:rsid w:val="00BB5CAC"/>
    <w:rsid w:val="00BB5D49"/>
    <w:rsid w:val="00BB5F87"/>
    <w:rsid w:val="00BB61EB"/>
    <w:rsid w:val="00BB63B1"/>
    <w:rsid w:val="00BB640E"/>
    <w:rsid w:val="00BB654C"/>
    <w:rsid w:val="00BB656F"/>
    <w:rsid w:val="00BB6666"/>
    <w:rsid w:val="00BB67D7"/>
    <w:rsid w:val="00BB6972"/>
    <w:rsid w:val="00BB69AF"/>
    <w:rsid w:val="00BB6A21"/>
    <w:rsid w:val="00BB6ACB"/>
    <w:rsid w:val="00BB6D8A"/>
    <w:rsid w:val="00BB6E17"/>
    <w:rsid w:val="00BB70B0"/>
    <w:rsid w:val="00BB7157"/>
    <w:rsid w:val="00BB72E6"/>
    <w:rsid w:val="00BB73F7"/>
    <w:rsid w:val="00BB74A4"/>
    <w:rsid w:val="00BB74C3"/>
    <w:rsid w:val="00BB74DB"/>
    <w:rsid w:val="00BB7601"/>
    <w:rsid w:val="00BB769A"/>
    <w:rsid w:val="00BB76EA"/>
    <w:rsid w:val="00BB78B9"/>
    <w:rsid w:val="00BB78DE"/>
    <w:rsid w:val="00BB7A0B"/>
    <w:rsid w:val="00BB7A2F"/>
    <w:rsid w:val="00BB7C34"/>
    <w:rsid w:val="00BB7CC5"/>
    <w:rsid w:val="00BB7D27"/>
    <w:rsid w:val="00BB7F27"/>
    <w:rsid w:val="00BC001E"/>
    <w:rsid w:val="00BC0039"/>
    <w:rsid w:val="00BC039F"/>
    <w:rsid w:val="00BC03BB"/>
    <w:rsid w:val="00BC054C"/>
    <w:rsid w:val="00BC0897"/>
    <w:rsid w:val="00BC0D49"/>
    <w:rsid w:val="00BC0EA7"/>
    <w:rsid w:val="00BC0EE2"/>
    <w:rsid w:val="00BC0F14"/>
    <w:rsid w:val="00BC0F3C"/>
    <w:rsid w:val="00BC192D"/>
    <w:rsid w:val="00BC1958"/>
    <w:rsid w:val="00BC1D68"/>
    <w:rsid w:val="00BC20A6"/>
    <w:rsid w:val="00BC2262"/>
    <w:rsid w:val="00BC24AC"/>
    <w:rsid w:val="00BC253A"/>
    <w:rsid w:val="00BC25E8"/>
    <w:rsid w:val="00BC275D"/>
    <w:rsid w:val="00BC290C"/>
    <w:rsid w:val="00BC2A22"/>
    <w:rsid w:val="00BC2BCB"/>
    <w:rsid w:val="00BC2C53"/>
    <w:rsid w:val="00BC2ED8"/>
    <w:rsid w:val="00BC323B"/>
    <w:rsid w:val="00BC3306"/>
    <w:rsid w:val="00BC3484"/>
    <w:rsid w:val="00BC34C6"/>
    <w:rsid w:val="00BC379E"/>
    <w:rsid w:val="00BC3CA8"/>
    <w:rsid w:val="00BC3E2D"/>
    <w:rsid w:val="00BC3F41"/>
    <w:rsid w:val="00BC4275"/>
    <w:rsid w:val="00BC46BD"/>
    <w:rsid w:val="00BC4A38"/>
    <w:rsid w:val="00BC4DED"/>
    <w:rsid w:val="00BC5231"/>
    <w:rsid w:val="00BC5251"/>
    <w:rsid w:val="00BC542B"/>
    <w:rsid w:val="00BC57A0"/>
    <w:rsid w:val="00BC581C"/>
    <w:rsid w:val="00BC58CA"/>
    <w:rsid w:val="00BC5CA4"/>
    <w:rsid w:val="00BC601F"/>
    <w:rsid w:val="00BC60D0"/>
    <w:rsid w:val="00BC6268"/>
    <w:rsid w:val="00BC6538"/>
    <w:rsid w:val="00BC654E"/>
    <w:rsid w:val="00BC67D6"/>
    <w:rsid w:val="00BC687A"/>
    <w:rsid w:val="00BC6B7E"/>
    <w:rsid w:val="00BC6E5B"/>
    <w:rsid w:val="00BC6F0E"/>
    <w:rsid w:val="00BC70FA"/>
    <w:rsid w:val="00BC72AB"/>
    <w:rsid w:val="00BC72FD"/>
    <w:rsid w:val="00BC7516"/>
    <w:rsid w:val="00BC75A9"/>
    <w:rsid w:val="00BC75CA"/>
    <w:rsid w:val="00BC7665"/>
    <w:rsid w:val="00BC779C"/>
    <w:rsid w:val="00BC77BA"/>
    <w:rsid w:val="00BC797D"/>
    <w:rsid w:val="00BC79FF"/>
    <w:rsid w:val="00BC7A4B"/>
    <w:rsid w:val="00BC7A7C"/>
    <w:rsid w:val="00BC7AE9"/>
    <w:rsid w:val="00BC7BFE"/>
    <w:rsid w:val="00BC7C1E"/>
    <w:rsid w:val="00BC7CBF"/>
    <w:rsid w:val="00BC7DA5"/>
    <w:rsid w:val="00BC7DDD"/>
    <w:rsid w:val="00BC7E95"/>
    <w:rsid w:val="00BD003D"/>
    <w:rsid w:val="00BD0182"/>
    <w:rsid w:val="00BD077E"/>
    <w:rsid w:val="00BD0A69"/>
    <w:rsid w:val="00BD0AD9"/>
    <w:rsid w:val="00BD0BCD"/>
    <w:rsid w:val="00BD0F87"/>
    <w:rsid w:val="00BD1291"/>
    <w:rsid w:val="00BD13C8"/>
    <w:rsid w:val="00BD14A7"/>
    <w:rsid w:val="00BD14BD"/>
    <w:rsid w:val="00BD14CC"/>
    <w:rsid w:val="00BD14EE"/>
    <w:rsid w:val="00BD16A5"/>
    <w:rsid w:val="00BD16F5"/>
    <w:rsid w:val="00BD1795"/>
    <w:rsid w:val="00BD193B"/>
    <w:rsid w:val="00BD1A04"/>
    <w:rsid w:val="00BD1C3D"/>
    <w:rsid w:val="00BD1CF1"/>
    <w:rsid w:val="00BD1D5F"/>
    <w:rsid w:val="00BD1D96"/>
    <w:rsid w:val="00BD1DA3"/>
    <w:rsid w:val="00BD1EC2"/>
    <w:rsid w:val="00BD1F12"/>
    <w:rsid w:val="00BD20B6"/>
    <w:rsid w:val="00BD21E8"/>
    <w:rsid w:val="00BD2597"/>
    <w:rsid w:val="00BD28D1"/>
    <w:rsid w:val="00BD2D71"/>
    <w:rsid w:val="00BD2F1A"/>
    <w:rsid w:val="00BD33D6"/>
    <w:rsid w:val="00BD393D"/>
    <w:rsid w:val="00BD394E"/>
    <w:rsid w:val="00BD396C"/>
    <w:rsid w:val="00BD3A52"/>
    <w:rsid w:val="00BD3AF7"/>
    <w:rsid w:val="00BD3C53"/>
    <w:rsid w:val="00BD3ED4"/>
    <w:rsid w:val="00BD413A"/>
    <w:rsid w:val="00BD42F4"/>
    <w:rsid w:val="00BD4901"/>
    <w:rsid w:val="00BD498E"/>
    <w:rsid w:val="00BD49F4"/>
    <w:rsid w:val="00BD4BB7"/>
    <w:rsid w:val="00BD51C0"/>
    <w:rsid w:val="00BD52C6"/>
    <w:rsid w:val="00BD5402"/>
    <w:rsid w:val="00BD54B3"/>
    <w:rsid w:val="00BD55CA"/>
    <w:rsid w:val="00BD5626"/>
    <w:rsid w:val="00BD5701"/>
    <w:rsid w:val="00BD58B1"/>
    <w:rsid w:val="00BD6414"/>
    <w:rsid w:val="00BD6568"/>
    <w:rsid w:val="00BD68CD"/>
    <w:rsid w:val="00BD697C"/>
    <w:rsid w:val="00BD6E55"/>
    <w:rsid w:val="00BD7118"/>
    <w:rsid w:val="00BD73D7"/>
    <w:rsid w:val="00BD7404"/>
    <w:rsid w:val="00BD7512"/>
    <w:rsid w:val="00BD7573"/>
    <w:rsid w:val="00BD76C3"/>
    <w:rsid w:val="00BD79F1"/>
    <w:rsid w:val="00BD7EAF"/>
    <w:rsid w:val="00BD7ED3"/>
    <w:rsid w:val="00BD7EDC"/>
    <w:rsid w:val="00BD7EE1"/>
    <w:rsid w:val="00BE00D4"/>
    <w:rsid w:val="00BE016F"/>
    <w:rsid w:val="00BE030C"/>
    <w:rsid w:val="00BE06E5"/>
    <w:rsid w:val="00BE07BF"/>
    <w:rsid w:val="00BE0C77"/>
    <w:rsid w:val="00BE0C91"/>
    <w:rsid w:val="00BE0D7B"/>
    <w:rsid w:val="00BE0E45"/>
    <w:rsid w:val="00BE0F4A"/>
    <w:rsid w:val="00BE1127"/>
    <w:rsid w:val="00BE13E0"/>
    <w:rsid w:val="00BE1418"/>
    <w:rsid w:val="00BE1422"/>
    <w:rsid w:val="00BE1556"/>
    <w:rsid w:val="00BE1756"/>
    <w:rsid w:val="00BE1AA4"/>
    <w:rsid w:val="00BE1F33"/>
    <w:rsid w:val="00BE1F97"/>
    <w:rsid w:val="00BE2482"/>
    <w:rsid w:val="00BE24E6"/>
    <w:rsid w:val="00BE25A7"/>
    <w:rsid w:val="00BE25AB"/>
    <w:rsid w:val="00BE267C"/>
    <w:rsid w:val="00BE2687"/>
    <w:rsid w:val="00BE26EA"/>
    <w:rsid w:val="00BE28AC"/>
    <w:rsid w:val="00BE2A62"/>
    <w:rsid w:val="00BE2B08"/>
    <w:rsid w:val="00BE2B68"/>
    <w:rsid w:val="00BE2C70"/>
    <w:rsid w:val="00BE2DF5"/>
    <w:rsid w:val="00BE3042"/>
    <w:rsid w:val="00BE3050"/>
    <w:rsid w:val="00BE3143"/>
    <w:rsid w:val="00BE3253"/>
    <w:rsid w:val="00BE3542"/>
    <w:rsid w:val="00BE3654"/>
    <w:rsid w:val="00BE38D3"/>
    <w:rsid w:val="00BE3AF6"/>
    <w:rsid w:val="00BE3BD6"/>
    <w:rsid w:val="00BE3F8A"/>
    <w:rsid w:val="00BE409A"/>
    <w:rsid w:val="00BE4272"/>
    <w:rsid w:val="00BE48A3"/>
    <w:rsid w:val="00BE4D7B"/>
    <w:rsid w:val="00BE5472"/>
    <w:rsid w:val="00BE587F"/>
    <w:rsid w:val="00BE5A75"/>
    <w:rsid w:val="00BE5CF9"/>
    <w:rsid w:val="00BE5ECB"/>
    <w:rsid w:val="00BE607A"/>
    <w:rsid w:val="00BE62C3"/>
    <w:rsid w:val="00BE6353"/>
    <w:rsid w:val="00BE6478"/>
    <w:rsid w:val="00BE68A3"/>
    <w:rsid w:val="00BE6B36"/>
    <w:rsid w:val="00BE6C02"/>
    <w:rsid w:val="00BE6D47"/>
    <w:rsid w:val="00BE6E29"/>
    <w:rsid w:val="00BE6EB1"/>
    <w:rsid w:val="00BE6F26"/>
    <w:rsid w:val="00BE7572"/>
    <w:rsid w:val="00BE758A"/>
    <w:rsid w:val="00BE75C1"/>
    <w:rsid w:val="00BE78AB"/>
    <w:rsid w:val="00BE7C93"/>
    <w:rsid w:val="00BE7CB1"/>
    <w:rsid w:val="00BE7E9F"/>
    <w:rsid w:val="00BF0039"/>
    <w:rsid w:val="00BF0323"/>
    <w:rsid w:val="00BF0532"/>
    <w:rsid w:val="00BF091E"/>
    <w:rsid w:val="00BF0DA5"/>
    <w:rsid w:val="00BF10A6"/>
    <w:rsid w:val="00BF11EF"/>
    <w:rsid w:val="00BF1342"/>
    <w:rsid w:val="00BF1396"/>
    <w:rsid w:val="00BF1423"/>
    <w:rsid w:val="00BF1785"/>
    <w:rsid w:val="00BF181A"/>
    <w:rsid w:val="00BF1901"/>
    <w:rsid w:val="00BF1C2C"/>
    <w:rsid w:val="00BF1D7E"/>
    <w:rsid w:val="00BF200A"/>
    <w:rsid w:val="00BF2022"/>
    <w:rsid w:val="00BF211D"/>
    <w:rsid w:val="00BF2307"/>
    <w:rsid w:val="00BF235A"/>
    <w:rsid w:val="00BF24DD"/>
    <w:rsid w:val="00BF254B"/>
    <w:rsid w:val="00BF2754"/>
    <w:rsid w:val="00BF2923"/>
    <w:rsid w:val="00BF2969"/>
    <w:rsid w:val="00BF2A27"/>
    <w:rsid w:val="00BF2B6B"/>
    <w:rsid w:val="00BF2BA4"/>
    <w:rsid w:val="00BF2CA9"/>
    <w:rsid w:val="00BF2D45"/>
    <w:rsid w:val="00BF2ED9"/>
    <w:rsid w:val="00BF2EDE"/>
    <w:rsid w:val="00BF2FA2"/>
    <w:rsid w:val="00BF3219"/>
    <w:rsid w:val="00BF3460"/>
    <w:rsid w:val="00BF378B"/>
    <w:rsid w:val="00BF378F"/>
    <w:rsid w:val="00BF3BCA"/>
    <w:rsid w:val="00BF4738"/>
    <w:rsid w:val="00BF4C88"/>
    <w:rsid w:val="00BF4DCD"/>
    <w:rsid w:val="00BF4DD3"/>
    <w:rsid w:val="00BF4F2F"/>
    <w:rsid w:val="00BF50E1"/>
    <w:rsid w:val="00BF5192"/>
    <w:rsid w:val="00BF51DD"/>
    <w:rsid w:val="00BF524D"/>
    <w:rsid w:val="00BF53D3"/>
    <w:rsid w:val="00BF5563"/>
    <w:rsid w:val="00BF582A"/>
    <w:rsid w:val="00BF5888"/>
    <w:rsid w:val="00BF5B20"/>
    <w:rsid w:val="00BF5B7C"/>
    <w:rsid w:val="00BF5EDA"/>
    <w:rsid w:val="00BF5FA2"/>
    <w:rsid w:val="00BF6038"/>
    <w:rsid w:val="00BF6187"/>
    <w:rsid w:val="00BF625A"/>
    <w:rsid w:val="00BF6441"/>
    <w:rsid w:val="00BF65CB"/>
    <w:rsid w:val="00BF6805"/>
    <w:rsid w:val="00BF683E"/>
    <w:rsid w:val="00BF6ADB"/>
    <w:rsid w:val="00BF6BD5"/>
    <w:rsid w:val="00BF6CB9"/>
    <w:rsid w:val="00BF6D8C"/>
    <w:rsid w:val="00BF6F2B"/>
    <w:rsid w:val="00BF7256"/>
    <w:rsid w:val="00BF7275"/>
    <w:rsid w:val="00BF7295"/>
    <w:rsid w:val="00BF74C4"/>
    <w:rsid w:val="00BF74FD"/>
    <w:rsid w:val="00BF78CB"/>
    <w:rsid w:val="00BF7A56"/>
    <w:rsid w:val="00BF7A71"/>
    <w:rsid w:val="00BF7DC3"/>
    <w:rsid w:val="00BF7FB5"/>
    <w:rsid w:val="00BF7FD7"/>
    <w:rsid w:val="00C00189"/>
    <w:rsid w:val="00C00243"/>
    <w:rsid w:val="00C0046A"/>
    <w:rsid w:val="00C00625"/>
    <w:rsid w:val="00C00852"/>
    <w:rsid w:val="00C00A27"/>
    <w:rsid w:val="00C011A1"/>
    <w:rsid w:val="00C011D0"/>
    <w:rsid w:val="00C01330"/>
    <w:rsid w:val="00C016A4"/>
    <w:rsid w:val="00C0186C"/>
    <w:rsid w:val="00C019A7"/>
    <w:rsid w:val="00C01AA6"/>
    <w:rsid w:val="00C01AD6"/>
    <w:rsid w:val="00C01BAB"/>
    <w:rsid w:val="00C01E30"/>
    <w:rsid w:val="00C01EC2"/>
    <w:rsid w:val="00C01F24"/>
    <w:rsid w:val="00C02181"/>
    <w:rsid w:val="00C02370"/>
    <w:rsid w:val="00C023CB"/>
    <w:rsid w:val="00C02954"/>
    <w:rsid w:val="00C02BFF"/>
    <w:rsid w:val="00C02D85"/>
    <w:rsid w:val="00C02DDE"/>
    <w:rsid w:val="00C03196"/>
    <w:rsid w:val="00C032B2"/>
    <w:rsid w:val="00C03431"/>
    <w:rsid w:val="00C0347A"/>
    <w:rsid w:val="00C038D4"/>
    <w:rsid w:val="00C039B6"/>
    <w:rsid w:val="00C03A27"/>
    <w:rsid w:val="00C03B68"/>
    <w:rsid w:val="00C03C3D"/>
    <w:rsid w:val="00C03CAD"/>
    <w:rsid w:val="00C03EA3"/>
    <w:rsid w:val="00C03FE7"/>
    <w:rsid w:val="00C0405E"/>
    <w:rsid w:val="00C0419A"/>
    <w:rsid w:val="00C04598"/>
    <w:rsid w:val="00C04727"/>
    <w:rsid w:val="00C04C32"/>
    <w:rsid w:val="00C050D3"/>
    <w:rsid w:val="00C0528F"/>
    <w:rsid w:val="00C0534D"/>
    <w:rsid w:val="00C0544F"/>
    <w:rsid w:val="00C054E4"/>
    <w:rsid w:val="00C05797"/>
    <w:rsid w:val="00C05A11"/>
    <w:rsid w:val="00C05C1C"/>
    <w:rsid w:val="00C05CF7"/>
    <w:rsid w:val="00C06031"/>
    <w:rsid w:val="00C061C5"/>
    <w:rsid w:val="00C0621F"/>
    <w:rsid w:val="00C066F9"/>
    <w:rsid w:val="00C068B4"/>
    <w:rsid w:val="00C06942"/>
    <w:rsid w:val="00C06963"/>
    <w:rsid w:val="00C069D2"/>
    <w:rsid w:val="00C06A06"/>
    <w:rsid w:val="00C06A1B"/>
    <w:rsid w:val="00C06A2D"/>
    <w:rsid w:val="00C06B07"/>
    <w:rsid w:val="00C06B77"/>
    <w:rsid w:val="00C0708B"/>
    <w:rsid w:val="00C07636"/>
    <w:rsid w:val="00C076FF"/>
    <w:rsid w:val="00C07763"/>
    <w:rsid w:val="00C07996"/>
    <w:rsid w:val="00C079B9"/>
    <w:rsid w:val="00C07F16"/>
    <w:rsid w:val="00C07F83"/>
    <w:rsid w:val="00C10053"/>
    <w:rsid w:val="00C10240"/>
    <w:rsid w:val="00C10298"/>
    <w:rsid w:val="00C103C5"/>
    <w:rsid w:val="00C105F8"/>
    <w:rsid w:val="00C107D2"/>
    <w:rsid w:val="00C10A85"/>
    <w:rsid w:val="00C10D95"/>
    <w:rsid w:val="00C10E43"/>
    <w:rsid w:val="00C112AC"/>
    <w:rsid w:val="00C115BD"/>
    <w:rsid w:val="00C1169F"/>
    <w:rsid w:val="00C11871"/>
    <w:rsid w:val="00C1195E"/>
    <w:rsid w:val="00C119A9"/>
    <w:rsid w:val="00C11A03"/>
    <w:rsid w:val="00C11BE4"/>
    <w:rsid w:val="00C12198"/>
    <w:rsid w:val="00C1272A"/>
    <w:rsid w:val="00C12815"/>
    <w:rsid w:val="00C128CB"/>
    <w:rsid w:val="00C1292A"/>
    <w:rsid w:val="00C129FD"/>
    <w:rsid w:val="00C12FD8"/>
    <w:rsid w:val="00C13195"/>
    <w:rsid w:val="00C1334D"/>
    <w:rsid w:val="00C1348C"/>
    <w:rsid w:val="00C13498"/>
    <w:rsid w:val="00C135FF"/>
    <w:rsid w:val="00C13725"/>
    <w:rsid w:val="00C13A35"/>
    <w:rsid w:val="00C13BB5"/>
    <w:rsid w:val="00C13D37"/>
    <w:rsid w:val="00C13F51"/>
    <w:rsid w:val="00C14022"/>
    <w:rsid w:val="00C140E5"/>
    <w:rsid w:val="00C141B5"/>
    <w:rsid w:val="00C14214"/>
    <w:rsid w:val="00C145AA"/>
    <w:rsid w:val="00C1473B"/>
    <w:rsid w:val="00C147FF"/>
    <w:rsid w:val="00C14800"/>
    <w:rsid w:val="00C14819"/>
    <w:rsid w:val="00C14948"/>
    <w:rsid w:val="00C14A4D"/>
    <w:rsid w:val="00C14A8B"/>
    <w:rsid w:val="00C14B13"/>
    <w:rsid w:val="00C15091"/>
    <w:rsid w:val="00C15159"/>
    <w:rsid w:val="00C151C8"/>
    <w:rsid w:val="00C151CE"/>
    <w:rsid w:val="00C153E8"/>
    <w:rsid w:val="00C15436"/>
    <w:rsid w:val="00C15725"/>
    <w:rsid w:val="00C15726"/>
    <w:rsid w:val="00C15990"/>
    <w:rsid w:val="00C159C4"/>
    <w:rsid w:val="00C15AC5"/>
    <w:rsid w:val="00C15C1D"/>
    <w:rsid w:val="00C15C6A"/>
    <w:rsid w:val="00C16479"/>
    <w:rsid w:val="00C16641"/>
    <w:rsid w:val="00C1675D"/>
    <w:rsid w:val="00C168D9"/>
    <w:rsid w:val="00C169C5"/>
    <w:rsid w:val="00C16C8E"/>
    <w:rsid w:val="00C16CFB"/>
    <w:rsid w:val="00C16DB5"/>
    <w:rsid w:val="00C16E15"/>
    <w:rsid w:val="00C1706E"/>
    <w:rsid w:val="00C170E3"/>
    <w:rsid w:val="00C17110"/>
    <w:rsid w:val="00C17140"/>
    <w:rsid w:val="00C17646"/>
    <w:rsid w:val="00C1772C"/>
    <w:rsid w:val="00C1773F"/>
    <w:rsid w:val="00C178F6"/>
    <w:rsid w:val="00C17B09"/>
    <w:rsid w:val="00C17C7B"/>
    <w:rsid w:val="00C17C94"/>
    <w:rsid w:val="00C17D6D"/>
    <w:rsid w:val="00C17E33"/>
    <w:rsid w:val="00C17E70"/>
    <w:rsid w:val="00C17FC8"/>
    <w:rsid w:val="00C20471"/>
    <w:rsid w:val="00C20528"/>
    <w:rsid w:val="00C205EA"/>
    <w:rsid w:val="00C206F4"/>
    <w:rsid w:val="00C20FB5"/>
    <w:rsid w:val="00C21155"/>
    <w:rsid w:val="00C212F9"/>
    <w:rsid w:val="00C216B9"/>
    <w:rsid w:val="00C21A79"/>
    <w:rsid w:val="00C21D55"/>
    <w:rsid w:val="00C21DDB"/>
    <w:rsid w:val="00C21F76"/>
    <w:rsid w:val="00C221AF"/>
    <w:rsid w:val="00C221CA"/>
    <w:rsid w:val="00C222DC"/>
    <w:rsid w:val="00C224C3"/>
    <w:rsid w:val="00C226E8"/>
    <w:rsid w:val="00C22783"/>
    <w:rsid w:val="00C22853"/>
    <w:rsid w:val="00C22A06"/>
    <w:rsid w:val="00C22BE9"/>
    <w:rsid w:val="00C22C7A"/>
    <w:rsid w:val="00C22CED"/>
    <w:rsid w:val="00C22E70"/>
    <w:rsid w:val="00C22EFF"/>
    <w:rsid w:val="00C22F15"/>
    <w:rsid w:val="00C23007"/>
    <w:rsid w:val="00C230DF"/>
    <w:rsid w:val="00C23131"/>
    <w:rsid w:val="00C23136"/>
    <w:rsid w:val="00C234B8"/>
    <w:rsid w:val="00C2351B"/>
    <w:rsid w:val="00C238E6"/>
    <w:rsid w:val="00C23934"/>
    <w:rsid w:val="00C23A46"/>
    <w:rsid w:val="00C23BCB"/>
    <w:rsid w:val="00C23C66"/>
    <w:rsid w:val="00C23E60"/>
    <w:rsid w:val="00C23FC8"/>
    <w:rsid w:val="00C240E3"/>
    <w:rsid w:val="00C2421B"/>
    <w:rsid w:val="00C242B3"/>
    <w:rsid w:val="00C24313"/>
    <w:rsid w:val="00C24331"/>
    <w:rsid w:val="00C2445B"/>
    <w:rsid w:val="00C244D6"/>
    <w:rsid w:val="00C2470C"/>
    <w:rsid w:val="00C24EAD"/>
    <w:rsid w:val="00C24F65"/>
    <w:rsid w:val="00C24FA1"/>
    <w:rsid w:val="00C24FA4"/>
    <w:rsid w:val="00C25277"/>
    <w:rsid w:val="00C252B0"/>
    <w:rsid w:val="00C259BF"/>
    <w:rsid w:val="00C25BF2"/>
    <w:rsid w:val="00C25CE4"/>
    <w:rsid w:val="00C25DF1"/>
    <w:rsid w:val="00C26112"/>
    <w:rsid w:val="00C26133"/>
    <w:rsid w:val="00C26257"/>
    <w:rsid w:val="00C2644F"/>
    <w:rsid w:val="00C264F5"/>
    <w:rsid w:val="00C26560"/>
    <w:rsid w:val="00C268A6"/>
    <w:rsid w:val="00C26C0B"/>
    <w:rsid w:val="00C26C3C"/>
    <w:rsid w:val="00C26D6C"/>
    <w:rsid w:val="00C26E26"/>
    <w:rsid w:val="00C26E4C"/>
    <w:rsid w:val="00C270EA"/>
    <w:rsid w:val="00C276A9"/>
    <w:rsid w:val="00C2785E"/>
    <w:rsid w:val="00C278B9"/>
    <w:rsid w:val="00C279EE"/>
    <w:rsid w:val="00C27B90"/>
    <w:rsid w:val="00C27C6B"/>
    <w:rsid w:val="00C30032"/>
    <w:rsid w:val="00C300DD"/>
    <w:rsid w:val="00C30217"/>
    <w:rsid w:val="00C30232"/>
    <w:rsid w:val="00C30473"/>
    <w:rsid w:val="00C304B2"/>
    <w:rsid w:val="00C305D2"/>
    <w:rsid w:val="00C30652"/>
    <w:rsid w:val="00C307CC"/>
    <w:rsid w:val="00C30AD0"/>
    <w:rsid w:val="00C30AD5"/>
    <w:rsid w:val="00C30C5B"/>
    <w:rsid w:val="00C30C9D"/>
    <w:rsid w:val="00C30D13"/>
    <w:rsid w:val="00C3100A"/>
    <w:rsid w:val="00C3118F"/>
    <w:rsid w:val="00C31411"/>
    <w:rsid w:val="00C316F6"/>
    <w:rsid w:val="00C31A17"/>
    <w:rsid w:val="00C31BF1"/>
    <w:rsid w:val="00C31D56"/>
    <w:rsid w:val="00C31E83"/>
    <w:rsid w:val="00C31E9C"/>
    <w:rsid w:val="00C321D9"/>
    <w:rsid w:val="00C32423"/>
    <w:rsid w:val="00C324AE"/>
    <w:rsid w:val="00C327A5"/>
    <w:rsid w:val="00C329E4"/>
    <w:rsid w:val="00C32BCC"/>
    <w:rsid w:val="00C32C98"/>
    <w:rsid w:val="00C33021"/>
    <w:rsid w:val="00C330C5"/>
    <w:rsid w:val="00C338B2"/>
    <w:rsid w:val="00C33B4B"/>
    <w:rsid w:val="00C33B7F"/>
    <w:rsid w:val="00C33BAB"/>
    <w:rsid w:val="00C33DAA"/>
    <w:rsid w:val="00C34014"/>
    <w:rsid w:val="00C34076"/>
    <w:rsid w:val="00C34276"/>
    <w:rsid w:val="00C34359"/>
    <w:rsid w:val="00C34377"/>
    <w:rsid w:val="00C344D0"/>
    <w:rsid w:val="00C344D5"/>
    <w:rsid w:val="00C34C84"/>
    <w:rsid w:val="00C34D72"/>
    <w:rsid w:val="00C34E38"/>
    <w:rsid w:val="00C34ED4"/>
    <w:rsid w:val="00C351BF"/>
    <w:rsid w:val="00C35239"/>
    <w:rsid w:val="00C3551A"/>
    <w:rsid w:val="00C355F2"/>
    <w:rsid w:val="00C3570C"/>
    <w:rsid w:val="00C35768"/>
    <w:rsid w:val="00C35785"/>
    <w:rsid w:val="00C35AAF"/>
    <w:rsid w:val="00C35D0B"/>
    <w:rsid w:val="00C3605C"/>
    <w:rsid w:val="00C36124"/>
    <w:rsid w:val="00C36662"/>
    <w:rsid w:val="00C36759"/>
    <w:rsid w:val="00C3682F"/>
    <w:rsid w:val="00C36C5D"/>
    <w:rsid w:val="00C36D88"/>
    <w:rsid w:val="00C36F21"/>
    <w:rsid w:val="00C37245"/>
    <w:rsid w:val="00C37295"/>
    <w:rsid w:val="00C3742F"/>
    <w:rsid w:val="00C3776C"/>
    <w:rsid w:val="00C377D1"/>
    <w:rsid w:val="00C3790F"/>
    <w:rsid w:val="00C37A76"/>
    <w:rsid w:val="00C37AE7"/>
    <w:rsid w:val="00C37CDD"/>
    <w:rsid w:val="00C37D60"/>
    <w:rsid w:val="00C37D84"/>
    <w:rsid w:val="00C37DB6"/>
    <w:rsid w:val="00C4007F"/>
    <w:rsid w:val="00C40091"/>
    <w:rsid w:val="00C40157"/>
    <w:rsid w:val="00C401BE"/>
    <w:rsid w:val="00C4028B"/>
    <w:rsid w:val="00C402C9"/>
    <w:rsid w:val="00C4039C"/>
    <w:rsid w:val="00C4040C"/>
    <w:rsid w:val="00C405E1"/>
    <w:rsid w:val="00C40B56"/>
    <w:rsid w:val="00C40E06"/>
    <w:rsid w:val="00C40EEB"/>
    <w:rsid w:val="00C410B1"/>
    <w:rsid w:val="00C41156"/>
    <w:rsid w:val="00C4119D"/>
    <w:rsid w:val="00C412A6"/>
    <w:rsid w:val="00C413D4"/>
    <w:rsid w:val="00C41729"/>
    <w:rsid w:val="00C4175C"/>
    <w:rsid w:val="00C417E4"/>
    <w:rsid w:val="00C41914"/>
    <w:rsid w:val="00C419F9"/>
    <w:rsid w:val="00C41B30"/>
    <w:rsid w:val="00C41EF7"/>
    <w:rsid w:val="00C41EFD"/>
    <w:rsid w:val="00C42152"/>
    <w:rsid w:val="00C423DC"/>
    <w:rsid w:val="00C426B5"/>
    <w:rsid w:val="00C4277C"/>
    <w:rsid w:val="00C4287F"/>
    <w:rsid w:val="00C42950"/>
    <w:rsid w:val="00C42C00"/>
    <w:rsid w:val="00C42D9A"/>
    <w:rsid w:val="00C43385"/>
    <w:rsid w:val="00C436B8"/>
    <w:rsid w:val="00C437A7"/>
    <w:rsid w:val="00C43B3B"/>
    <w:rsid w:val="00C43B67"/>
    <w:rsid w:val="00C43C26"/>
    <w:rsid w:val="00C43D56"/>
    <w:rsid w:val="00C43E1B"/>
    <w:rsid w:val="00C440AD"/>
    <w:rsid w:val="00C4411C"/>
    <w:rsid w:val="00C4415E"/>
    <w:rsid w:val="00C44307"/>
    <w:rsid w:val="00C4437D"/>
    <w:rsid w:val="00C44679"/>
    <w:rsid w:val="00C449C4"/>
    <w:rsid w:val="00C449D0"/>
    <w:rsid w:val="00C44E12"/>
    <w:rsid w:val="00C44E2B"/>
    <w:rsid w:val="00C44FE7"/>
    <w:rsid w:val="00C45192"/>
    <w:rsid w:val="00C451F5"/>
    <w:rsid w:val="00C45209"/>
    <w:rsid w:val="00C45669"/>
    <w:rsid w:val="00C4587F"/>
    <w:rsid w:val="00C4597D"/>
    <w:rsid w:val="00C459FD"/>
    <w:rsid w:val="00C45C0B"/>
    <w:rsid w:val="00C45C8F"/>
    <w:rsid w:val="00C45E40"/>
    <w:rsid w:val="00C4620D"/>
    <w:rsid w:val="00C4624B"/>
    <w:rsid w:val="00C46506"/>
    <w:rsid w:val="00C466E8"/>
    <w:rsid w:val="00C46716"/>
    <w:rsid w:val="00C468E6"/>
    <w:rsid w:val="00C4706A"/>
    <w:rsid w:val="00C471C4"/>
    <w:rsid w:val="00C472E8"/>
    <w:rsid w:val="00C47405"/>
    <w:rsid w:val="00C47456"/>
    <w:rsid w:val="00C47677"/>
    <w:rsid w:val="00C47D33"/>
    <w:rsid w:val="00C47DEE"/>
    <w:rsid w:val="00C47EF5"/>
    <w:rsid w:val="00C501A5"/>
    <w:rsid w:val="00C50226"/>
    <w:rsid w:val="00C50356"/>
    <w:rsid w:val="00C50FBB"/>
    <w:rsid w:val="00C51202"/>
    <w:rsid w:val="00C51324"/>
    <w:rsid w:val="00C514A1"/>
    <w:rsid w:val="00C514A5"/>
    <w:rsid w:val="00C517F5"/>
    <w:rsid w:val="00C51B31"/>
    <w:rsid w:val="00C51C35"/>
    <w:rsid w:val="00C51F18"/>
    <w:rsid w:val="00C5217B"/>
    <w:rsid w:val="00C521DC"/>
    <w:rsid w:val="00C5220F"/>
    <w:rsid w:val="00C5232E"/>
    <w:rsid w:val="00C523B8"/>
    <w:rsid w:val="00C525CB"/>
    <w:rsid w:val="00C52643"/>
    <w:rsid w:val="00C526B8"/>
    <w:rsid w:val="00C5272E"/>
    <w:rsid w:val="00C527EB"/>
    <w:rsid w:val="00C52DD5"/>
    <w:rsid w:val="00C53230"/>
    <w:rsid w:val="00C53519"/>
    <w:rsid w:val="00C53584"/>
    <w:rsid w:val="00C539E2"/>
    <w:rsid w:val="00C53A05"/>
    <w:rsid w:val="00C53A81"/>
    <w:rsid w:val="00C53B55"/>
    <w:rsid w:val="00C53B86"/>
    <w:rsid w:val="00C53B90"/>
    <w:rsid w:val="00C53BC9"/>
    <w:rsid w:val="00C53D70"/>
    <w:rsid w:val="00C53D7C"/>
    <w:rsid w:val="00C53F19"/>
    <w:rsid w:val="00C53F2D"/>
    <w:rsid w:val="00C5439B"/>
    <w:rsid w:val="00C5441C"/>
    <w:rsid w:val="00C54481"/>
    <w:rsid w:val="00C54542"/>
    <w:rsid w:val="00C54984"/>
    <w:rsid w:val="00C54A00"/>
    <w:rsid w:val="00C54CEC"/>
    <w:rsid w:val="00C54E10"/>
    <w:rsid w:val="00C54ECF"/>
    <w:rsid w:val="00C54F91"/>
    <w:rsid w:val="00C551C5"/>
    <w:rsid w:val="00C55227"/>
    <w:rsid w:val="00C553F7"/>
    <w:rsid w:val="00C55454"/>
    <w:rsid w:val="00C5561A"/>
    <w:rsid w:val="00C5564B"/>
    <w:rsid w:val="00C55B50"/>
    <w:rsid w:val="00C55C92"/>
    <w:rsid w:val="00C56288"/>
    <w:rsid w:val="00C562AE"/>
    <w:rsid w:val="00C56394"/>
    <w:rsid w:val="00C5639D"/>
    <w:rsid w:val="00C5687A"/>
    <w:rsid w:val="00C56887"/>
    <w:rsid w:val="00C56929"/>
    <w:rsid w:val="00C56986"/>
    <w:rsid w:val="00C56A1F"/>
    <w:rsid w:val="00C56BE6"/>
    <w:rsid w:val="00C56C16"/>
    <w:rsid w:val="00C56E54"/>
    <w:rsid w:val="00C56F01"/>
    <w:rsid w:val="00C56F6E"/>
    <w:rsid w:val="00C57110"/>
    <w:rsid w:val="00C57128"/>
    <w:rsid w:val="00C57148"/>
    <w:rsid w:val="00C571B4"/>
    <w:rsid w:val="00C5735C"/>
    <w:rsid w:val="00C574F8"/>
    <w:rsid w:val="00C5797D"/>
    <w:rsid w:val="00C57A96"/>
    <w:rsid w:val="00C57C0F"/>
    <w:rsid w:val="00C57D32"/>
    <w:rsid w:val="00C57D69"/>
    <w:rsid w:val="00C57D85"/>
    <w:rsid w:val="00C603CC"/>
    <w:rsid w:val="00C606AE"/>
    <w:rsid w:val="00C60983"/>
    <w:rsid w:val="00C60CA3"/>
    <w:rsid w:val="00C60EE9"/>
    <w:rsid w:val="00C61213"/>
    <w:rsid w:val="00C612F1"/>
    <w:rsid w:val="00C612FE"/>
    <w:rsid w:val="00C61300"/>
    <w:rsid w:val="00C614F6"/>
    <w:rsid w:val="00C61618"/>
    <w:rsid w:val="00C61623"/>
    <w:rsid w:val="00C61968"/>
    <w:rsid w:val="00C61BB0"/>
    <w:rsid w:val="00C61C76"/>
    <w:rsid w:val="00C623CA"/>
    <w:rsid w:val="00C62534"/>
    <w:rsid w:val="00C62641"/>
    <w:rsid w:val="00C6264B"/>
    <w:rsid w:val="00C6266A"/>
    <w:rsid w:val="00C626D2"/>
    <w:rsid w:val="00C626E1"/>
    <w:rsid w:val="00C62863"/>
    <w:rsid w:val="00C6289E"/>
    <w:rsid w:val="00C628A0"/>
    <w:rsid w:val="00C62D33"/>
    <w:rsid w:val="00C6347A"/>
    <w:rsid w:val="00C635AC"/>
    <w:rsid w:val="00C635E8"/>
    <w:rsid w:val="00C63974"/>
    <w:rsid w:val="00C63B97"/>
    <w:rsid w:val="00C63CD1"/>
    <w:rsid w:val="00C6416F"/>
    <w:rsid w:val="00C644AA"/>
    <w:rsid w:val="00C6493A"/>
    <w:rsid w:val="00C64996"/>
    <w:rsid w:val="00C64BBE"/>
    <w:rsid w:val="00C64DD3"/>
    <w:rsid w:val="00C650E0"/>
    <w:rsid w:val="00C651C9"/>
    <w:rsid w:val="00C655C8"/>
    <w:rsid w:val="00C65D5B"/>
    <w:rsid w:val="00C65DC5"/>
    <w:rsid w:val="00C65E2D"/>
    <w:rsid w:val="00C65E9B"/>
    <w:rsid w:val="00C65EFA"/>
    <w:rsid w:val="00C66122"/>
    <w:rsid w:val="00C66995"/>
    <w:rsid w:val="00C66BFC"/>
    <w:rsid w:val="00C66C35"/>
    <w:rsid w:val="00C66C77"/>
    <w:rsid w:val="00C66DCA"/>
    <w:rsid w:val="00C67428"/>
    <w:rsid w:val="00C67728"/>
    <w:rsid w:val="00C6783A"/>
    <w:rsid w:val="00C678EF"/>
    <w:rsid w:val="00C67ACB"/>
    <w:rsid w:val="00C67B4E"/>
    <w:rsid w:val="00C67F29"/>
    <w:rsid w:val="00C70017"/>
    <w:rsid w:val="00C70143"/>
    <w:rsid w:val="00C7024F"/>
    <w:rsid w:val="00C70429"/>
    <w:rsid w:val="00C7071F"/>
    <w:rsid w:val="00C70966"/>
    <w:rsid w:val="00C70A62"/>
    <w:rsid w:val="00C70A95"/>
    <w:rsid w:val="00C70B6A"/>
    <w:rsid w:val="00C70CAE"/>
    <w:rsid w:val="00C70D71"/>
    <w:rsid w:val="00C7132D"/>
    <w:rsid w:val="00C71642"/>
    <w:rsid w:val="00C717B2"/>
    <w:rsid w:val="00C71F67"/>
    <w:rsid w:val="00C72049"/>
    <w:rsid w:val="00C72507"/>
    <w:rsid w:val="00C725C9"/>
    <w:rsid w:val="00C727D6"/>
    <w:rsid w:val="00C72D00"/>
    <w:rsid w:val="00C72E5B"/>
    <w:rsid w:val="00C73064"/>
    <w:rsid w:val="00C73297"/>
    <w:rsid w:val="00C732C5"/>
    <w:rsid w:val="00C734CF"/>
    <w:rsid w:val="00C7350C"/>
    <w:rsid w:val="00C73873"/>
    <w:rsid w:val="00C738D4"/>
    <w:rsid w:val="00C73AB3"/>
    <w:rsid w:val="00C73BA5"/>
    <w:rsid w:val="00C73E90"/>
    <w:rsid w:val="00C740BF"/>
    <w:rsid w:val="00C74175"/>
    <w:rsid w:val="00C7459A"/>
    <w:rsid w:val="00C7473E"/>
    <w:rsid w:val="00C747EF"/>
    <w:rsid w:val="00C74C5E"/>
    <w:rsid w:val="00C74E0D"/>
    <w:rsid w:val="00C74F0F"/>
    <w:rsid w:val="00C75037"/>
    <w:rsid w:val="00C754BE"/>
    <w:rsid w:val="00C7573B"/>
    <w:rsid w:val="00C75894"/>
    <w:rsid w:val="00C758AB"/>
    <w:rsid w:val="00C75FE6"/>
    <w:rsid w:val="00C76079"/>
    <w:rsid w:val="00C76157"/>
    <w:rsid w:val="00C76211"/>
    <w:rsid w:val="00C7629E"/>
    <w:rsid w:val="00C76396"/>
    <w:rsid w:val="00C76444"/>
    <w:rsid w:val="00C76458"/>
    <w:rsid w:val="00C76486"/>
    <w:rsid w:val="00C7670F"/>
    <w:rsid w:val="00C76827"/>
    <w:rsid w:val="00C769C7"/>
    <w:rsid w:val="00C76A49"/>
    <w:rsid w:val="00C76AF1"/>
    <w:rsid w:val="00C76B9E"/>
    <w:rsid w:val="00C76C3B"/>
    <w:rsid w:val="00C76C3D"/>
    <w:rsid w:val="00C76D1D"/>
    <w:rsid w:val="00C770D1"/>
    <w:rsid w:val="00C7714D"/>
    <w:rsid w:val="00C77184"/>
    <w:rsid w:val="00C771B8"/>
    <w:rsid w:val="00C772E9"/>
    <w:rsid w:val="00C77382"/>
    <w:rsid w:val="00C77609"/>
    <w:rsid w:val="00C776CE"/>
    <w:rsid w:val="00C7781F"/>
    <w:rsid w:val="00C77840"/>
    <w:rsid w:val="00C77A99"/>
    <w:rsid w:val="00C77C46"/>
    <w:rsid w:val="00C77CF2"/>
    <w:rsid w:val="00C77E33"/>
    <w:rsid w:val="00C77EB2"/>
    <w:rsid w:val="00C77EEB"/>
    <w:rsid w:val="00C77FAC"/>
    <w:rsid w:val="00C802A3"/>
    <w:rsid w:val="00C80654"/>
    <w:rsid w:val="00C80A2B"/>
    <w:rsid w:val="00C80B8D"/>
    <w:rsid w:val="00C811FE"/>
    <w:rsid w:val="00C813FF"/>
    <w:rsid w:val="00C81580"/>
    <w:rsid w:val="00C815A2"/>
    <w:rsid w:val="00C81731"/>
    <w:rsid w:val="00C817C8"/>
    <w:rsid w:val="00C81847"/>
    <w:rsid w:val="00C81ABE"/>
    <w:rsid w:val="00C81D76"/>
    <w:rsid w:val="00C81D95"/>
    <w:rsid w:val="00C81EE9"/>
    <w:rsid w:val="00C822EF"/>
    <w:rsid w:val="00C8241E"/>
    <w:rsid w:val="00C824C3"/>
    <w:rsid w:val="00C82505"/>
    <w:rsid w:val="00C82561"/>
    <w:rsid w:val="00C82576"/>
    <w:rsid w:val="00C825EB"/>
    <w:rsid w:val="00C8263E"/>
    <w:rsid w:val="00C82973"/>
    <w:rsid w:val="00C829EB"/>
    <w:rsid w:val="00C82BC1"/>
    <w:rsid w:val="00C82D6C"/>
    <w:rsid w:val="00C8300B"/>
    <w:rsid w:val="00C830A5"/>
    <w:rsid w:val="00C835AC"/>
    <w:rsid w:val="00C83668"/>
    <w:rsid w:val="00C83904"/>
    <w:rsid w:val="00C83A13"/>
    <w:rsid w:val="00C83CB2"/>
    <w:rsid w:val="00C83E18"/>
    <w:rsid w:val="00C83F51"/>
    <w:rsid w:val="00C83FE6"/>
    <w:rsid w:val="00C84058"/>
    <w:rsid w:val="00C8419D"/>
    <w:rsid w:val="00C842CB"/>
    <w:rsid w:val="00C84460"/>
    <w:rsid w:val="00C84461"/>
    <w:rsid w:val="00C84589"/>
    <w:rsid w:val="00C845C9"/>
    <w:rsid w:val="00C846BB"/>
    <w:rsid w:val="00C84779"/>
    <w:rsid w:val="00C84965"/>
    <w:rsid w:val="00C84B4C"/>
    <w:rsid w:val="00C8522D"/>
    <w:rsid w:val="00C852AB"/>
    <w:rsid w:val="00C85552"/>
    <w:rsid w:val="00C8558C"/>
    <w:rsid w:val="00C857A9"/>
    <w:rsid w:val="00C85985"/>
    <w:rsid w:val="00C85A2D"/>
    <w:rsid w:val="00C85B4E"/>
    <w:rsid w:val="00C85C96"/>
    <w:rsid w:val="00C85E55"/>
    <w:rsid w:val="00C85E6B"/>
    <w:rsid w:val="00C85EC3"/>
    <w:rsid w:val="00C860A3"/>
    <w:rsid w:val="00C86100"/>
    <w:rsid w:val="00C8641E"/>
    <w:rsid w:val="00C86643"/>
    <w:rsid w:val="00C8681B"/>
    <w:rsid w:val="00C86826"/>
    <w:rsid w:val="00C86880"/>
    <w:rsid w:val="00C86A4A"/>
    <w:rsid w:val="00C86A94"/>
    <w:rsid w:val="00C86B19"/>
    <w:rsid w:val="00C86B7B"/>
    <w:rsid w:val="00C86D11"/>
    <w:rsid w:val="00C86EFA"/>
    <w:rsid w:val="00C87081"/>
    <w:rsid w:val="00C871CE"/>
    <w:rsid w:val="00C87566"/>
    <w:rsid w:val="00C875F7"/>
    <w:rsid w:val="00C8767C"/>
    <w:rsid w:val="00C87B5F"/>
    <w:rsid w:val="00C87C66"/>
    <w:rsid w:val="00C87DF5"/>
    <w:rsid w:val="00C87F6C"/>
    <w:rsid w:val="00C87F78"/>
    <w:rsid w:val="00C90148"/>
    <w:rsid w:val="00C903F2"/>
    <w:rsid w:val="00C90734"/>
    <w:rsid w:val="00C90790"/>
    <w:rsid w:val="00C9096A"/>
    <w:rsid w:val="00C90EED"/>
    <w:rsid w:val="00C9112F"/>
    <w:rsid w:val="00C9124A"/>
    <w:rsid w:val="00C913C6"/>
    <w:rsid w:val="00C91595"/>
    <w:rsid w:val="00C91875"/>
    <w:rsid w:val="00C91B62"/>
    <w:rsid w:val="00C91BAF"/>
    <w:rsid w:val="00C91CCB"/>
    <w:rsid w:val="00C91FC9"/>
    <w:rsid w:val="00C91FD4"/>
    <w:rsid w:val="00C9205F"/>
    <w:rsid w:val="00C92070"/>
    <w:rsid w:val="00C921A5"/>
    <w:rsid w:val="00C92346"/>
    <w:rsid w:val="00C92409"/>
    <w:rsid w:val="00C9256D"/>
    <w:rsid w:val="00C925EF"/>
    <w:rsid w:val="00C92875"/>
    <w:rsid w:val="00C92983"/>
    <w:rsid w:val="00C929C8"/>
    <w:rsid w:val="00C92ADA"/>
    <w:rsid w:val="00C92BF4"/>
    <w:rsid w:val="00C92C26"/>
    <w:rsid w:val="00C92CD8"/>
    <w:rsid w:val="00C92ECD"/>
    <w:rsid w:val="00C9366D"/>
    <w:rsid w:val="00C936E6"/>
    <w:rsid w:val="00C93813"/>
    <w:rsid w:val="00C93C7A"/>
    <w:rsid w:val="00C93E7C"/>
    <w:rsid w:val="00C93EFE"/>
    <w:rsid w:val="00C9401B"/>
    <w:rsid w:val="00C9424F"/>
    <w:rsid w:val="00C94327"/>
    <w:rsid w:val="00C94365"/>
    <w:rsid w:val="00C944A8"/>
    <w:rsid w:val="00C94509"/>
    <w:rsid w:val="00C945CB"/>
    <w:rsid w:val="00C948A1"/>
    <w:rsid w:val="00C94C0A"/>
    <w:rsid w:val="00C94DEB"/>
    <w:rsid w:val="00C94FA1"/>
    <w:rsid w:val="00C950FD"/>
    <w:rsid w:val="00C95339"/>
    <w:rsid w:val="00C9539E"/>
    <w:rsid w:val="00C95486"/>
    <w:rsid w:val="00C95517"/>
    <w:rsid w:val="00C95581"/>
    <w:rsid w:val="00C955CA"/>
    <w:rsid w:val="00C95855"/>
    <w:rsid w:val="00C95863"/>
    <w:rsid w:val="00C9588D"/>
    <w:rsid w:val="00C95993"/>
    <w:rsid w:val="00C95C5D"/>
    <w:rsid w:val="00C9600D"/>
    <w:rsid w:val="00C96068"/>
    <w:rsid w:val="00C9608E"/>
    <w:rsid w:val="00C96115"/>
    <w:rsid w:val="00C96194"/>
    <w:rsid w:val="00C96420"/>
    <w:rsid w:val="00C964D2"/>
    <w:rsid w:val="00C965B1"/>
    <w:rsid w:val="00C9686B"/>
    <w:rsid w:val="00C96CA9"/>
    <w:rsid w:val="00C96E27"/>
    <w:rsid w:val="00C97121"/>
    <w:rsid w:val="00C97225"/>
    <w:rsid w:val="00C9733B"/>
    <w:rsid w:val="00C97370"/>
    <w:rsid w:val="00C973C8"/>
    <w:rsid w:val="00C9756B"/>
    <w:rsid w:val="00C97576"/>
    <w:rsid w:val="00C975C8"/>
    <w:rsid w:val="00C97721"/>
    <w:rsid w:val="00C977D1"/>
    <w:rsid w:val="00C9787E"/>
    <w:rsid w:val="00C97968"/>
    <w:rsid w:val="00C97C95"/>
    <w:rsid w:val="00C97D12"/>
    <w:rsid w:val="00C97D27"/>
    <w:rsid w:val="00C97F5C"/>
    <w:rsid w:val="00CA03D2"/>
    <w:rsid w:val="00CA03EE"/>
    <w:rsid w:val="00CA0585"/>
    <w:rsid w:val="00CA0809"/>
    <w:rsid w:val="00CA0B59"/>
    <w:rsid w:val="00CA0BA5"/>
    <w:rsid w:val="00CA0D56"/>
    <w:rsid w:val="00CA0D60"/>
    <w:rsid w:val="00CA1414"/>
    <w:rsid w:val="00CA176E"/>
    <w:rsid w:val="00CA1833"/>
    <w:rsid w:val="00CA19FC"/>
    <w:rsid w:val="00CA1D40"/>
    <w:rsid w:val="00CA1E9C"/>
    <w:rsid w:val="00CA1EF9"/>
    <w:rsid w:val="00CA2091"/>
    <w:rsid w:val="00CA2144"/>
    <w:rsid w:val="00CA24E3"/>
    <w:rsid w:val="00CA252C"/>
    <w:rsid w:val="00CA26FA"/>
    <w:rsid w:val="00CA272E"/>
    <w:rsid w:val="00CA27C7"/>
    <w:rsid w:val="00CA2931"/>
    <w:rsid w:val="00CA29F0"/>
    <w:rsid w:val="00CA2AC8"/>
    <w:rsid w:val="00CA2DFC"/>
    <w:rsid w:val="00CA3051"/>
    <w:rsid w:val="00CA335B"/>
    <w:rsid w:val="00CA3442"/>
    <w:rsid w:val="00CA3771"/>
    <w:rsid w:val="00CA3AAC"/>
    <w:rsid w:val="00CA3AB6"/>
    <w:rsid w:val="00CA3B8C"/>
    <w:rsid w:val="00CA3FAB"/>
    <w:rsid w:val="00CA4018"/>
    <w:rsid w:val="00CA401A"/>
    <w:rsid w:val="00CA4092"/>
    <w:rsid w:val="00CA4127"/>
    <w:rsid w:val="00CA43D3"/>
    <w:rsid w:val="00CA4492"/>
    <w:rsid w:val="00CA523C"/>
    <w:rsid w:val="00CA5507"/>
    <w:rsid w:val="00CA56A8"/>
    <w:rsid w:val="00CA56AE"/>
    <w:rsid w:val="00CA5F2C"/>
    <w:rsid w:val="00CA601C"/>
    <w:rsid w:val="00CA612A"/>
    <w:rsid w:val="00CA6361"/>
    <w:rsid w:val="00CA637F"/>
    <w:rsid w:val="00CA6546"/>
    <w:rsid w:val="00CA6666"/>
    <w:rsid w:val="00CA66C3"/>
    <w:rsid w:val="00CA67C9"/>
    <w:rsid w:val="00CA67D2"/>
    <w:rsid w:val="00CA699B"/>
    <w:rsid w:val="00CA6C84"/>
    <w:rsid w:val="00CA6EF8"/>
    <w:rsid w:val="00CA7060"/>
    <w:rsid w:val="00CA7099"/>
    <w:rsid w:val="00CA7179"/>
    <w:rsid w:val="00CA74EA"/>
    <w:rsid w:val="00CA75C0"/>
    <w:rsid w:val="00CA7605"/>
    <w:rsid w:val="00CA79B1"/>
    <w:rsid w:val="00CA7A76"/>
    <w:rsid w:val="00CA7D31"/>
    <w:rsid w:val="00CA7D59"/>
    <w:rsid w:val="00CA7E9C"/>
    <w:rsid w:val="00CA7EB9"/>
    <w:rsid w:val="00CA7EE0"/>
    <w:rsid w:val="00CB0162"/>
    <w:rsid w:val="00CB0316"/>
    <w:rsid w:val="00CB06B0"/>
    <w:rsid w:val="00CB0883"/>
    <w:rsid w:val="00CB0ABD"/>
    <w:rsid w:val="00CB0ADD"/>
    <w:rsid w:val="00CB0B84"/>
    <w:rsid w:val="00CB0F05"/>
    <w:rsid w:val="00CB0F2F"/>
    <w:rsid w:val="00CB12AF"/>
    <w:rsid w:val="00CB1505"/>
    <w:rsid w:val="00CB15E7"/>
    <w:rsid w:val="00CB1607"/>
    <w:rsid w:val="00CB16E4"/>
    <w:rsid w:val="00CB1A1C"/>
    <w:rsid w:val="00CB1A4C"/>
    <w:rsid w:val="00CB1BBA"/>
    <w:rsid w:val="00CB1C15"/>
    <w:rsid w:val="00CB1FEE"/>
    <w:rsid w:val="00CB2090"/>
    <w:rsid w:val="00CB214F"/>
    <w:rsid w:val="00CB2274"/>
    <w:rsid w:val="00CB2396"/>
    <w:rsid w:val="00CB23F5"/>
    <w:rsid w:val="00CB268D"/>
    <w:rsid w:val="00CB27DD"/>
    <w:rsid w:val="00CB28D4"/>
    <w:rsid w:val="00CB29CE"/>
    <w:rsid w:val="00CB2D5A"/>
    <w:rsid w:val="00CB2D79"/>
    <w:rsid w:val="00CB2DB9"/>
    <w:rsid w:val="00CB2E1B"/>
    <w:rsid w:val="00CB30F0"/>
    <w:rsid w:val="00CB3B39"/>
    <w:rsid w:val="00CB40D1"/>
    <w:rsid w:val="00CB4101"/>
    <w:rsid w:val="00CB4750"/>
    <w:rsid w:val="00CB498F"/>
    <w:rsid w:val="00CB4A66"/>
    <w:rsid w:val="00CB4AFC"/>
    <w:rsid w:val="00CB4C1C"/>
    <w:rsid w:val="00CB50AD"/>
    <w:rsid w:val="00CB5142"/>
    <w:rsid w:val="00CB5334"/>
    <w:rsid w:val="00CB53CB"/>
    <w:rsid w:val="00CB5414"/>
    <w:rsid w:val="00CB56AC"/>
    <w:rsid w:val="00CB59D6"/>
    <w:rsid w:val="00CB5CCB"/>
    <w:rsid w:val="00CB5FBD"/>
    <w:rsid w:val="00CB60EE"/>
    <w:rsid w:val="00CB621A"/>
    <w:rsid w:val="00CB622F"/>
    <w:rsid w:val="00CB630D"/>
    <w:rsid w:val="00CB642B"/>
    <w:rsid w:val="00CB67B2"/>
    <w:rsid w:val="00CB698C"/>
    <w:rsid w:val="00CB6BAD"/>
    <w:rsid w:val="00CB6BBE"/>
    <w:rsid w:val="00CB71E4"/>
    <w:rsid w:val="00CB72C4"/>
    <w:rsid w:val="00CB7DCD"/>
    <w:rsid w:val="00CB7F20"/>
    <w:rsid w:val="00CB7FFA"/>
    <w:rsid w:val="00CC0026"/>
    <w:rsid w:val="00CC011C"/>
    <w:rsid w:val="00CC0137"/>
    <w:rsid w:val="00CC0257"/>
    <w:rsid w:val="00CC0427"/>
    <w:rsid w:val="00CC04C3"/>
    <w:rsid w:val="00CC0529"/>
    <w:rsid w:val="00CC059A"/>
    <w:rsid w:val="00CC05FF"/>
    <w:rsid w:val="00CC072F"/>
    <w:rsid w:val="00CC0A04"/>
    <w:rsid w:val="00CC0B23"/>
    <w:rsid w:val="00CC0C08"/>
    <w:rsid w:val="00CC12DD"/>
    <w:rsid w:val="00CC12EB"/>
    <w:rsid w:val="00CC157C"/>
    <w:rsid w:val="00CC1804"/>
    <w:rsid w:val="00CC1839"/>
    <w:rsid w:val="00CC1958"/>
    <w:rsid w:val="00CC1A3F"/>
    <w:rsid w:val="00CC1B2A"/>
    <w:rsid w:val="00CC2205"/>
    <w:rsid w:val="00CC22BB"/>
    <w:rsid w:val="00CC272E"/>
    <w:rsid w:val="00CC2765"/>
    <w:rsid w:val="00CC2BA0"/>
    <w:rsid w:val="00CC3006"/>
    <w:rsid w:val="00CC3029"/>
    <w:rsid w:val="00CC3082"/>
    <w:rsid w:val="00CC31FE"/>
    <w:rsid w:val="00CC3382"/>
    <w:rsid w:val="00CC34B0"/>
    <w:rsid w:val="00CC37C4"/>
    <w:rsid w:val="00CC3B5D"/>
    <w:rsid w:val="00CC3C53"/>
    <w:rsid w:val="00CC3E19"/>
    <w:rsid w:val="00CC3F0E"/>
    <w:rsid w:val="00CC3FF0"/>
    <w:rsid w:val="00CC400E"/>
    <w:rsid w:val="00CC436A"/>
    <w:rsid w:val="00CC43E7"/>
    <w:rsid w:val="00CC47F5"/>
    <w:rsid w:val="00CC4AFB"/>
    <w:rsid w:val="00CC4E3F"/>
    <w:rsid w:val="00CC52BA"/>
    <w:rsid w:val="00CC5373"/>
    <w:rsid w:val="00CC5396"/>
    <w:rsid w:val="00CC549E"/>
    <w:rsid w:val="00CC550B"/>
    <w:rsid w:val="00CC5939"/>
    <w:rsid w:val="00CC59E3"/>
    <w:rsid w:val="00CC5A93"/>
    <w:rsid w:val="00CC5BFF"/>
    <w:rsid w:val="00CC5CC7"/>
    <w:rsid w:val="00CC5E9F"/>
    <w:rsid w:val="00CC64FC"/>
    <w:rsid w:val="00CC6521"/>
    <w:rsid w:val="00CC6599"/>
    <w:rsid w:val="00CC6736"/>
    <w:rsid w:val="00CC6998"/>
    <w:rsid w:val="00CC6C8A"/>
    <w:rsid w:val="00CC7088"/>
    <w:rsid w:val="00CC71DD"/>
    <w:rsid w:val="00CC73B1"/>
    <w:rsid w:val="00CC7634"/>
    <w:rsid w:val="00CC7646"/>
    <w:rsid w:val="00CC7957"/>
    <w:rsid w:val="00CC799E"/>
    <w:rsid w:val="00CC7B86"/>
    <w:rsid w:val="00CD0407"/>
    <w:rsid w:val="00CD0446"/>
    <w:rsid w:val="00CD06A0"/>
    <w:rsid w:val="00CD07B2"/>
    <w:rsid w:val="00CD07B6"/>
    <w:rsid w:val="00CD088A"/>
    <w:rsid w:val="00CD0A37"/>
    <w:rsid w:val="00CD0A5B"/>
    <w:rsid w:val="00CD0B67"/>
    <w:rsid w:val="00CD0D32"/>
    <w:rsid w:val="00CD0EBA"/>
    <w:rsid w:val="00CD0EE5"/>
    <w:rsid w:val="00CD0F9A"/>
    <w:rsid w:val="00CD11A9"/>
    <w:rsid w:val="00CD1288"/>
    <w:rsid w:val="00CD195E"/>
    <w:rsid w:val="00CD19F4"/>
    <w:rsid w:val="00CD1B64"/>
    <w:rsid w:val="00CD1C94"/>
    <w:rsid w:val="00CD1F40"/>
    <w:rsid w:val="00CD20C1"/>
    <w:rsid w:val="00CD20EC"/>
    <w:rsid w:val="00CD2199"/>
    <w:rsid w:val="00CD24D5"/>
    <w:rsid w:val="00CD25D1"/>
    <w:rsid w:val="00CD2675"/>
    <w:rsid w:val="00CD28A6"/>
    <w:rsid w:val="00CD2988"/>
    <w:rsid w:val="00CD2A22"/>
    <w:rsid w:val="00CD2B01"/>
    <w:rsid w:val="00CD2DAF"/>
    <w:rsid w:val="00CD2E95"/>
    <w:rsid w:val="00CD3017"/>
    <w:rsid w:val="00CD3146"/>
    <w:rsid w:val="00CD318F"/>
    <w:rsid w:val="00CD31EE"/>
    <w:rsid w:val="00CD3731"/>
    <w:rsid w:val="00CD3F53"/>
    <w:rsid w:val="00CD4171"/>
    <w:rsid w:val="00CD4405"/>
    <w:rsid w:val="00CD4440"/>
    <w:rsid w:val="00CD4627"/>
    <w:rsid w:val="00CD46C3"/>
    <w:rsid w:val="00CD470A"/>
    <w:rsid w:val="00CD4997"/>
    <w:rsid w:val="00CD4BF7"/>
    <w:rsid w:val="00CD50D8"/>
    <w:rsid w:val="00CD5131"/>
    <w:rsid w:val="00CD51AB"/>
    <w:rsid w:val="00CD522B"/>
    <w:rsid w:val="00CD5243"/>
    <w:rsid w:val="00CD5343"/>
    <w:rsid w:val="00CD538F"/>
    <w:rsid w:val="00CD573A"/>
    <w:rsid w:val="00CD576E"/>
    <w:rsid w:val="00CD5945"/>
    <w:rsid w:val="00CD5B6C"/>
    <w:rsid w:val="00CD5DB1"/>
    <w:rsid w:val="00CD61A3"/>
    <w:rsid w:val="00CD6584"/>
    <w:rsid w:val="00CD6F2D"/>
    <w:rsid w:val="00CD6FD5"/>
    <w:rsid w:val="00CD70C6"/>
    <w:rsid w:val="00CD71A1"/>
    <w:rsid w:val="00CD731D"/>
    <w:rsid w:val="00CD737C"/>
    <w:rsid w:val="00CD740E"/>
    <w:rsid w:val="00CD744F"/>
    <w:rsid w:val="00CD7487"/>
    <w:rsid w:val="00CD76C8"/>
    <w:rsid w:val="00CD76FA"/>
    <w:rsid w:val="00CD78AB"/>
    <w:rsid w:val="00CD79AB"/>
    <w:rsid w:val="00CD7D22"/>
    <w:rsid w:val="00CD7F75"/>
    <w:rsid w:val="00CD7FB4"/>
    <w:rsid w:val="00CE00F8"/>
    <w:rsid w:val="00CE02A5"/>
    <w:rsid w:val="00CE086C"/>
    <w:rsid w:val="00CE0E64"/>
    <w:rsid w:val="00CE11F7"/>
    <w:rsid w:val="00CE1216"/>
    <w:rsid w:val="00CE12F2"/>
    <w:rsid w:val="00CE146D"/>
    <w:rsid w:val="00CE14A4"/>
    <w:rsid w:val="00CE150B"/>
    <w:rsid w:val="00CE182C"/>
    <w:rsid w:val="00CE1AD4"/>
    <w:rsid w:val="00CE1AE3"/>
    <w:rsid w:val="00CE1E99"/>
    <w:rsid w:val="00CE2857"/>
    <w:rsid w:val="00CE2901"/>
    <w:rsid w:val="00CE292C"/>
    <w:rsid w:val="00CE2956"/>
    <w:rsid w:val="00CE2B39"/>
    <w:rsid w:val="00CE2E40"/>
    <w:rsid w:val="00CE305E"/>
    <w:rsid w:val="00CE3098"/>
    <w:rsid w:val="00CE311A"/>
    <w:rsid w:val="00CE3133"/>
    <w:rsid w:val="00CE331B"/>
    <w:rsid w:val="00CE34E6"/>
    <w:rsid w:val="00CE36E3"/>
    <w:rsid w:val="00CE3D53"/>
    <w:rsid w:val="00CE427F"/>
    <w:rsid w:val="00CE4827"/>
    <w:rsid w:val="00CE4954"/>
    <w:rsid w:val="00CE49E0"/>
    <w:rsid w:val="00CE4ACA"/>
    <w:rsid w:val="00CE4BAC"/>
    <w:rsid w:val="00CE4DE5"/>
    <w:rsid w:val="00CE501B"/>
    <w:rsid w:val="00CE515B"/>
    <w:rsid w:val="00CE5219"/>
    <w:rsid w:val="00CE53C9"/>
    <w:rsid w:val="00CE55E1"/>
    <w:rsid w:val="00CE569C"/>
    <w:rsid w:val="00CE5787"/>
    <w:rsid w:val="00CE57B2"/>
    <w:rsid w:val="00CE57D9"/>
    <w:rsid w:val="00CE5846"/>
    <w:rsid w:val="00CE5883"/>
    <w:rsid w:val="00CE5A50"/>
    <w:rsid w:val="00CE5CF3"/>
    <w:rsid w:val="00CE5D44"/>
    <w:rsid w:val="00CE5D70"/>
    <w:rsid w:val="00CE63E5"/>
    <w:rsid w:val="00CE643D"/>
    <w:rsid w:val="00CE64C3"/>
    <w:rsid w:val="00CE6555"/>
    <w:rsid w:val="00CE664C"/>
    <w:rsid w:val="00CE666C"/>
    <w:rsid w:val="00CE698D"/>
    <w:rsid w:val="00CE6A0B"/>
    <w:rsid w:val="00CE6A77"/>
    <w:rsid w:val="00CE6AF3"/>
    <w:rsid w:val="00CE6B67"/>
    <w:rsid w:val="00CE6B76"/>
    <w:rsid w:val="00CE6BB9"/>
    <w:rsid w:val="00CE6C05"/>
    <w:rsid w:val="00CE701A"/>
    <w:rsid w:val="00CE7086"/>
    <w:rsid w:val="00CE7109"/>
    <w:rsid w:val="00CE7420"/>
    <w:rsid w:val="00CE7443"/>
    <w:rsid w:val="00CE76D6"/>
    <w:rsid w:val="00CE7707"/>
    <w:rsid w:val="00CE797F"/>
    <w:rsid w:val="00CE7A0E"/>
    <w:rsid w:val="00CE7A1E"/>
    <w:rsid w:val="00CE7AF6"/>
    <w:rsid w:val="00CE7B3C"/>
    <w:rsid w:val="00CE7BA5"/>
    <w:rsid w:val="00CE7BEB"/>
    <w:rsid w:val="00CE7C58"/>
    <w:rsid w:val="00CE7D08"/>
    <w:rsid w:val="00CE7D77"/>
    <w:rsid w:val="00CE7E4F"/>
    <w:rsid w:val="00CE7F51"/>
    <w:rsid w:val="00CE7FFC"/>
    <w:rsid w:val="00CF000C"/>
    <w:rsid w:val="00CF0564"/>
    <w:rsid w:val="00CF056B"/>
    <w:rsid w:val="00CF063A"/>
    <w:rsid w:val="00CF0741"/>
    <w:rsid w:val="00CF07C6"/>
    <w:rsid w:val="00CF088D"/>
    <w:rsid w:val="00CF088F"/>
    <w:rsid w:val="00CF0936"/>
    <w:rsid w:val="00CF09FF"/>
    <w:rsid w:val="00CF0B1D"/>
    <w:rsid w:val="00CF0B29"/>
    <w:rsid w:val="00CF0CA8"/>
    <w:rsid w:val="00CF0D2C"/>
    <w:rsid w:val="00CF0D4A"/>
    <w:rsid w:val="00CF0E97"/>
    <w:rsid w:val="00CF0EF9"/>
    <w:rsid w:val="00CF1431"/>
    <w:rsid w:val="00CF153B"/>
    <w:rsid w:val="00CF167D"/>
    <w:rsid w:val="00CF1816"/>
    <w:rsid w:val="00CF1928"/>
    <w:rsid w:val="00CF1C14"/>
    <w:rsid w:val="00CF1EFB"/>
    <w:rsid w:val="00CF1FBF"/>
    <w:rsid w:val="00CF22CF"/>
    <w:rsid w:val="00CF22E4"/>
    <w:rsid w:val="00CF23EA"/>
    <w:rsid w:val="00CF27C3"/>
    <w:rsid w:val="00CF28E1"/>
    <w:rsid w:val="00CF295F"/>
    <w:rsid w:val="00CF2A83"/>
    <w:rsid w:val="00CF2B1B"/>
    <w:rsid w:val="00CF3035"/>
    <w:rsid w:val="00CF30DB"/>
    <w:rsid w:val="00CF340C"/>
    <w:rsid w:val="00CF34F5"/>
    <w:rsid w:val="00CF35D0"/>
    <w:rsid w:val="00CF387D"/>
    <w:rsid w:val="00CF3A1E"/>
    <w:rsid w:val="00CF3A28"/>
    <w:rsid w:val="00CF3CCA"/>
    <w:rsid w:val="00CF3D29"/>
    <w:rsid w:val="00CF3D2C"/>
    <w:rsid w:val="00CF3D59"/>
    <w:rsid w:val="00CF3DBB"/>
    <w:rsid w:val="00CF4001"/>
    <w:rsid w:val="00CF4327"/>
    <w:rsid w:val="00CF44BB"/>
    <w:rsid w:val="00CF4534"/>
    <w:rsid w:val="00CF4555"/>
    <w:rsid w:val="00CF46EA"/>
    <w:rsid w:val="00CF4916"/>
    <w:rsid w:val="00CF491E"/>
    <w:rsid w:val="00CF4AA8"/>
    <w:rsid w:val="00CF4AB2"/>
    <w:rsid w:val="00CF4C4F"/>
    <w:rsid w:val="00CF4D22"/>
    <w:rsid w:val="00CF4D66"/>
    <w:rsid w:val="00CF4F7C"/>
    <w:rsid w:val="00CF4FFC"/>
    <w:rsid w:val="00CF52A2"/>
    <w:rsid w:val="00CF5503"/>
    <w:rsid w:val="00CF5521"/>
    <w:rsid w:val="00CF5536"/>
    <w:rsid w:val="00CF555E"/>
    <w:rsid w:val="00CF56ED"/>
    <w:rsid w:val="00CF5915"/>
    <w:rsid w:val="00CF5CA3"/>
    <w:rsid w:val="00CF5F07"/>
    <w:rsid w:val="00CF5F54"/>
    <w:rsid w:val="00CF622F"/>
    <w:rsid w:val="00CF6249"/>
    <w:rsid w:val="00CF628B"/>
    <w:rsid w:val="00CF6570"/>
    <w:rsid w:val="00CF6675"/>
    <w:rsid w:val="00CF66AD"/>
    <w:rsid w:val="00CF68A8"/>
    <w:rsid w:val="00CF6AA1"/>
    <w:rsid w:val="00CF6DFD"/>
    <w:rsid w:val="00CF6E9F"/>
    <w:rsid w:val="00CF6F16"/>
    <w:rsid w:val="00CF7426"/>
    <w:rsid w:val="00CF7C6B"/>
    <w:rsid w:val="00CF7F74"/>
    <w:rsid w:val="00CF7F9E"/>
    <w:rsid w:val="00D00116"/>
    <w:rsid w:val="00D0032F"/>
    <w:rsid w:val="00D00472"/>
    <w:rsid w:val="00D00538"/>
    <w:rsid w:val="00D00B3D"/>
    <w:rsid w:val="00D00CD9"/>
    <w:rsid w:val="00D00CE6"/>
    <w:rsid w:val="00D00E9E"/>
    <w:rsid w:val="00D00FEB"/>
    <w:rsid w:val="00D010E7"/>
    <w:rsid w:val="00D01231"/>
    <w:rsid w:val="00D012B1"/>
    <w:rsid w:val="00D013AF"/>
    <w:rsid w:val="00D01582"/>
    <w:rsid w:val="00D016BC"/>
    <w:rsid w:val="00D01725"/>
    <w:rsid w:val="00D0191B"/>
    <w:rsid w:val="00D01B9C"/>
    <w:rsid w:val="00D01BD8"/>
    <w:rsid w:val="00D01F2C"/>
    <w:rsid w:val="00D02402"/>
    <w:rsid w:val="00D02439"/>
    <w:rsid w:val="00D0265E"/>
    <w:rsid w:val="00D0280E"/>
    <w:rsid w:val="00D02B85"/>
    <w:rsid w:val="00D02D92"/>
    <w:rsid w:val="00D02EA5"/>
    <w:rsid w:val="00D02F3B"/>
    <w:rsid w:val="00D0320E"/>
    <w:rsid w:val="00D033C6"/>
    <w:rsid w:val="00D034CB"/>
    <w:rsid w:val="00D0351C"/>
    <w:rsid w:val="00D03740"/>
    <w:rsid w:val="00D037A0"/>
    <w:rsid w:val="00D0387C"/>
    <w:rsid w:val="00D038B1"/>
    <w:rsid w:val="00D03991"/>
    <w:rsid w:val="00D03AAA"/>
    <w:rsid w:val="00D03AD8"/>
    <w:rsid w:val="00D03F06"/>
    <w:rsid w:val="00D0437F"/>
    <w:rsid w:val="00D04384"/>
    <w:rsid w:val="00D046B5"/>
    <w:rsid w:val="00D04705"/>
    <w:rsid w:val="00D04794"/>
    <w:rsid w:val="00D048C3"/>
    <w:rsid w:val="00D04948"/>
    <w:rsid w:val="00D0494E"/>
    <w:rsid w:val="00D04A9E"/>
    <w:rsid w:val="00D04BCD"/>
    <w:rsid w:val="00D0521D"/>
    <w:rsid w:val="00D05652"/>
    <w:rsid w:val="00D056F2"/>
    <w:rsid w:val="00D059A1"/>
    <w:rsid w:val="00D05A4D"/>
    <w:rsid w:val="00D05C0F"/>
    <w:rsid w:val="00D05E5D"/>
    <w:rsid w:val="00D061E9"/>
    <w:rsid w:val="00D0621B"/>
    <w:rsid w:val="00D06316"/>
    <w:rsid w:val="00D063A7"/>
    <w:rsid w:val="00D0654B"/>
    <w:rsid w:val="00D066CE"/>
    <w:rsid w:val="00D06B55"/>
    <w:rsid w:val="00D06BD6"/>
    <w:rsid w:val="00D070FA"/>
    <w:rsid w:val="00D07493"/>
    <w:rsid w:val="00D07603"/>
    <w:rsid w:val="00D076DA"/>
    <w:rsid w:val="00D07778"/>
    <w:rsid w:val="00D077D3"/>
    <w:rsid w:val="00D078D0"/>
    <w:rsid w:val="00D079D8"/>
    <w:rsid w:val="00D07B57"/>
    <w:rsid w:val="00D1000F"/>
    <w:rsid w:val="00D10082"/>
    <w:rsid w:val="00D1011D"/>
    <w:rsid w:val="00D1013C"/>
    <w:rsid w:val="00D10477"/>
    <w:rsid w:val="00D1063C"/>
    <w:rsid w:val="00D1070F"/>
    <w:rsid w:val="00D10A0A"/>
    <w:rsid w:val="00D10A58"/>
    <w:rsid w:val="00D10D35"/>
    <w:rsid w:val="00D10D9E"/>
    <w:rsid w:val="00D10E38"/>
    <w:rsid w:val="00D10F26"/>
    <w:rsid w:val="00D1131B"/>
    <w:rsid w:val="00D113DB"/>
    <w:rsid w:val="00D114A5"/>
    <w:rsid w:val="00D114DA"/>
    <w:rsid w:val="00D114E0"/>
    <w:rsid w:val="00D115C3"/>
    <w:rsid w:val="00D11926"/>
    <w:rsid w:val="00D11C62"/>
    <w:rsid w:val="00D12039"/>
    <w:rsid w:val="00D12276"/>
    <w:rsid w:val="00D12689"/>
    <w:rsid w:val="00D126F1"/>
    <w:rsid w:val="00D1275A"/>
    <w:rsid w:val="00D1305B"/>
    <w:rsid w:val="00D136A4"/>
    <w:rsid w:val="00D13B9A"/>
    <w:rsid w:val="00D13DA4"/>
    <w:rsid w:val="00D14615"/>
    <w:rsid w:val="00D14628"/>
    <w:rsid w:val="00D147C8"/>
    <w:rsid w:val="00D1485F"/>
    <w:rsid w:val="00D1499C"/>
    <w:rsid w:val="00D14C36"/>
    <w:rsid w:val="00D14C67"/>
    <w:rsid w:val="00D15069"/>
    <w:rsid w:val="00D1519A"/>
    <w:rsid w:val="00D15333"/>
    <w:rsid w:val="00D15460"/>
    <w:rsid w:val="00D154FA"/>
    <w:rsid w:val="00D156EF"/>
    <w:rsid w:val="00D1579B"/>
    <w:rsid w:val="00D15ADF"/>
    <w:rsid w:val="00D15BA6"/>
    <w:rsid w:val="00D15D08"/>
    <w:rsid w:val="00D15D46"/>
    <w:rsid w:val="00D15DE0"/>
    <w:rsid w:val="00D15E33"/>
    <w:rsid w:val="00D16077"/>
    <w:rsid w:val="00D16090"/>
    <w:rsid w:val="00D1609F"/>
    <w:rsid w:val="00D161C8"/>
    <w:rsid w:val="00D16203"/>
    <w:rsid w:val="00D16291"/>
    <w:rsid w:val="00D1687F"/>
    <w:rsid w:val="00D16C29"/>
    <w:rsid w:val="00D16C65"/>
    <w:rsid w:val="00D16DB8"/>
    <w:rsid w:val="00D16E5A"/>
    <w:rsid w:val="00D16FEB"/>
    <w:rsid w:val="00D170D3"/>
    <w:rsid w:val="00D17114"/>
    <w:rsid w:val="00D173C9"/>
    <w:rsid w:val="00D17738"/>
    <w:rsid w:val="00D177B5"/>
    <w:rsid w:val="00D178A8"/>
    <w:rsid w:val="00D17E96"/>
    <w:rsid w:val="00D17EDC"/>
    <w:rsid w:val="00D2019E"/>
    <w:rsid w:val="00D202D4"/>
    <w:rsid w:val="00D2067E"/>
    <w:rsid w:val="00D206B6"/>
    <w:rsid w:val="00D20859"/>
    <w:rsid w:val="00D20C97"/>
    <w:rsid w:val="00D20D40"/>
    <w:rsid w:val="00D20DE1"/>
    <w:rsid w:val="00D20FFD"/>
    <w:rsid w:val="00D21008"/>
    <w:rsid w:val="00D21062"/>
    <w:rsid w:val="00D2114D"/>
    <w:rsid w:val="00D21195"/>
    <w:rsid w:val="00D214CE"/>
    <w:rsid w:val="00D21A81"/>
    <w:rsid w:val="00D21AF4"/>
    <w:rsid w:val="00D21DE3"/>
    <w:rsid w:val="00D21E18"/>
    <w:rsid w:val="00D21EDF"/>
    <w:rsid w:val="00D22033"/>
    <w:rsid w:val="00D220BA"/>
    <w:rsid w:val="00D2218E"/>
    <w:rsid w:val="00D221C1"/>
    <w:rsid w:val="00D224D8"/>
    <w:rsid w:val="00D225F2"/>
    <w:rsid w:val="00D22717"/>
    <w:rsid w:val="00D22853"/>
    <w:rsid w:val="00D22A7A"/>
    <w:rsid w:val="00D22CF9"/>
    <w:rsid w:val="00D22F2D"/>
    <w:rsid w:val="00D23037"/>
    <w:rsid w:val="00D23068"/>
    <w:rsid w:val="00D231DA"/>
    <w:rsid w:val="00D231ED"/>
    <w:rsid w:val="00D23262"/>
    <w:rsid w:val="00D2355A"/>
    <w:rsid w:val="00D236A1"/>
    <w:rsid w:val="00D236B7"/>
    <w:rsid w:val="00D237D1"/>
    <w:rsid w:val="00D23BB4"/>
    <w:rsid w:val="00D23F4C"/>
    <w:rsid w:val="00D24139"/>
    <w:rsid w:val="00D241C3"/>
    <w:rsid w:val="00D248E3"/>
    <w:rsid w:val="00D24A06"/>
    <w:rsid w:val="00D24A82"/>
    <w:rsid w:val="00D24C9D"/>
    <w:rsid w:val="00D24D3D"/>
    <w:rsid w:val="00D24E79"/>
    <w:rsid w:val="00D2508F"/>
    <w:rsid w:val="00D2522A"/>
    <w:rsid w:val="00D25342"/>
    <w:rsid w:val="00D254C5"/>
    <w:rsid w:val="00D25554"/>
    <w:rsid w:val="00D2559D"/>
    <w:rsid w:val="00D25BA9"/>
    <w:rsid w:val="00D25F6D"/>
    <w:rsid w:val="00D26040"/>
    <w:rsid w:val="00D2607B"/>
    <w:rsid w:val="00D26100"/>
    <w:rsid w:val="00D261E9"/>
    <w:rsid w:val="00D262DA"/>
    <w:rsid w:val="00D26493"/>
    <w:rsid w:val="00D264B7"/>
    <w:rsid w:val="00D26771"/>
    <w:rsid w:val="00D267CC"/>
    <w:rsid w:val="00D2698B"/>
    <w:rsid w:val="00D269A4"/>
    <w:rsid w:val="00D26E19"/>
    <w:rsid w:val="00D27090"/>
    <w:rsid w:val="00D2719F"/>
    <w:rsid w:val="00D275F1"/>
    <w:rsid w:val="00D276FA"/>
    <w:rsid w:val="00D27880"/>
    <w:rsid w:val="00D278DF"/>
    <w:rsid w:val="00D27931"/>
    <w:rsid w:val="00D27A45"/>
    <w:rsid w:val="00D27E20"/>
    <w:rsid w:val="00D27E51"/>
    <w:rsid w:val="00D3003F"/>
    <w:rsid w:val="00D300D1"/>
    <w:rsid w:val="00D3028E"/>
    <w:rsid w:val="00D302BF"/>
    <w:rsid w:val="00D302D3"/>
    <w:rsid w:val="00D30409"/>
    <w:rsid w:val="00D3066E"/>
    <w:rsid w:val="00D307E3"/>
    <w:rsid w:val="00D30981"/>
    <w:rsid w:val="00D30A9A"/>
    <w:rsid w:val="00D30B57"/>
    <w:rsid w:val="00D30D77"/>
    <w:rsid w:val="00D30EE2"/>
    <w:rsid w:val="00D3107D"/>
    <w:rsid w:val="00D311F1"/>
    <w:rsid w:val="00D3176B"/>
    <w:rsid w:val="00D317D3"/>
    <w:rsid w:val="00D3192E"/>
    <w:rsid w:val="00D31B4C"/>
    <w:rsid w:val="00D323E9"/>
    <w:rsid w:val="00D32491"/>
    <w:rsid w:val="00D324BE"/>
    <w:rsid w:val="00D32626"/>
    <w:rsid w:val="00D32718"/>
    <w:rsid w:val="00D32740"/>
    <w:rsid w:val="00D3285C"/>
    <w:rsid w:val="00D32904"/>
    <w:rsid w:val="00D32C48"/>
    <w:rsid w:val="00D32D03"/>
    <w:rsid w:val="00D32F29"/>
    <w:rsid w:val="00D32F89"/>
    <w:rsid w:val="00D3303D"/>
    <w:rsid w:val="00D33131"/>
    <w:rsid w:val="00D331BE"/>
    <w:rsid w:val="00D33974"/>
    <w:rsid w:val="00D339B1"/>
    <w:rsid w:val="00D33A13"/>
    <w:rsid w:val="00D33A28"/>
    <w:rsid w:val="00D34110"/>
    <w:rsid w:val="00D34269"/>
    <w:rsid w:val="00D344D7"/>
    <w:rsid w:val="00D34608"/>
    <w:rsid w:val="00D3462A"/>
    <w:rsid w:val="00D34A88"/>
    <w:rsid w:val="00D34AAD"/>
    <w:rsid w:val="00D34B19"/>
    <w:rsid w:val="00D34B40"/>
    <w:rsid w:val="00D34D12"/>
    <w:rsid w:val="00D34D94"/>
    <w:rsid w:val="00D34D9E"/>
    <w:rsid w:val="00D34DCA"/>
    <w:rsid w:val="00D34E2D"/>
    <w:rsid w:val="00D3512E"/>
    <w:rsid w:val="00D35418"/>
    <w:rsid w:val="00D3549A"/>
    <w:rsid w:val="00D355A5"/>
    <w:rsid w:val="00D355A8"/>
    <w:rsid w:val="00D356F0"/>
    <w:rsid w:val="00D35852"/>
    <w:rsid w:val="00D35866"/>
    <w:rsid w:val="00D359F2"/>
    <w:rsid w:val="00D35D89"/>
    <w:rsid w:val="00D35FF5"/>
    <w:rsid w:val="00D365ED"/>
    <w:rsid w:val="00D36715"/>
    <w:rsid w:val="00D36721"/>
    <w:rsid w:val="00D36755"/>
    <w:rsid w:val="00D3699A"/>
    <w:rsid w:val="00D36AD4"/>
    <w:rsid w:val="00D36AF2"/>
    <w:rsid w:val="00D36B1D"/>
    <w:rsid w:val="00D36D03"/>
    <w:rsid w:val="00D36D7A"/>
    <w:rsid w:val="00D36FBE"/>
    <w:rsid w:val="00D37112"/>
    <w:rsid w:val="00D3720A"/>
    <w:rsid w:val="00D376E2"/>
    <w:rsid w:val="00D37839"/>
    <w:rsid w:val="00D3790D"/>
    <w:rsid w:val="00D37931"/>
    <w:rsid w:val="00D3794E"/>
    <w:rsid w:val="00D37D36"/>
    <w:rsid w:val="00D37D84"/>
    <w:rsid w:val="00D37EA7"/>
    <w:rsid w:val="00D401F9"/>
    <w:rsid w:val="00D403A6"/>
    <w:rsid w:val="00D40447"/>
    <w:rsid w:val="00D405AF"/>
    <w:rsid w:val="00D40908"/>
    <w:rsid w:val="00D409CD"/>
    <w:rsid w:val="00D40AD9"/>
    <w:rsid w:val="00D40F53"/>
    <w:rsid w:val="00D41072"/>
    <w:rsid w:val="00D4114C"/>
    <w:rsid w:val="00D413C1"/>
    <w:rsid w:val="00D41401"/>
    <w:rsid w:val="00D41671"/>
    <w:rsid w:val="00D4178B"/>
    <w:rsid w:val="00D420EF"/>
    <w:rsid w:val="00D42191"/>
    <w:rsid w:val="00D423B1"/>
    <w:rsid w:val="00D42432"/>
    <w:rsid w:val="00D42473"/>
    <w:rsid w:val="00D42555"/>
    <w:rsid w:val="00D42694"/>
    <w:rsid w:val="00D4283A"/>
    <w:rsid w:val="00D42B53"/>
    <w:rsid w:val="00D42F57"/>
    <w:rsid w:val="00D42F98"/>
    <w:rsid w:val="00D430A9"/>
    <w:rsid w:val="00D43530"/>
    <w:rsid w:val="00D4386A"/>
    <w:rsid w:val="00D43924"/>
    <w:rsid w:val="00D4399D"/>
    <w:rsid w:val="00D43B54"/>
    <w:rsid w:val="00D43D56"/>
    <w:rsid w:val="00D43D8D"/>
    <w:rsid w:val="00D43F86"/>
    <w:rsid w:val="00D442DC"/>
    <w:rsid w:val="00D44337"/>
    <w:rsid w:val="00D44570"/>
    <w:rsid w:val="00D4476A"/>
    <w:rsid w:val="00D44844"/>
    <w:rsid w:val="00D44B41"/>
    <w:rsid w:val="00D44DCC"/>
    <w:rsid w:val="00D44E43"/>
    <w:rsid w:val="00D45108"/>
    <w:rsid w:val="00D45184"/>
    <w:rsid w:val="00D4526F"/>
    <w:rsid w:val="00D45714"/>
    <w:rsid w:val="00D458F9"/>
    <w:rsid w:val="00D459CA"/>
    <w:rsid w:val="00D45DA2"/>
    <w:rsid w:val="00D4613B"/>
    <w:rsid w:val="00D4631C"/>
    <w:rsid w:val="00D465FB"/>
    <w:rsid w:val="00D46737"/>
    <w:rsid w:val="00D468E3"/>
    <w:rsid w:val="00D469FE"/>
    <w:rsid w:val="00D46A41"/>
    <w:rsid w:val="00D46A9F"/>
    <w:rsid w:val="00D46C43"/>
    <w:rsid w:val="00D46CAD"/>
    <w:rsid w:val="00D46D40"/>
    <w:rsid w:val="00D46DCA"/>
    <w:rsid w:val="00D46E9E"/>
    <w:rsid w:val="00D47233"/>
    <w:rsid w:val="00D4725B"/>
    <w:rsid w:val="00D47266"/>
    <w:rsid w:val="00D4740C"/>
    <w:rsid w:val="00D47427"/>
    <w:rsid w:val="00D47720"/>
    <w:rsid w:val="00D4774A"/>
    <w:rsid w:val="00D47A50"/>
    <w:rsid w:val="00D47A9E"/>
    <w:rsid w:val="00D47C11"/>
    <w:rsid w:val="00D47EB2"/>
    <w:rsid w:val="00D47EF2"/>
    <w:rsid w:val="00D50187"/>
    <w:rsid w:val="00D50300"/>
    <w:rsid w:val="00D50311"/>
    <w:rsid w:val="00D50460"/>
    <w:rsid w:val="00D504E6"/>
    <w:rsid w:val="00D506A9"/>
    <w:rsid w:val="00D50BF8"/>
    <w:rsid w:val="00D50C3E"/>
    <w:rsid w:val="00D50E0C"/>
    <w:rsid w:val="00D50E74"/>
    <w:rsid w:val="00D51077"/>
    <w:rsid w:val="00D511B7"/>
    <w:rsid w:val="00D51710"/>
    <w:rsid w:val="00D519AC"/>
    <w:rsid w:val="00D520DD"/>
    <w:rsid w:val="00D52132"/>
    <w:rsid w:val="00D52497"/>
    <w:rsid w:val="00D52812"/>
    <w:rsid w:val="00D52A35"/>
    <w:rsid w:val="00D52A7C"/>
    <w:rsid w:val="00D52C86"/>
    <w:rsid w:val="00D52D17"/>
    <w:rsid w:val="00D52E43"/>
    <w:rsid w:val="00D52EF8"/>
    <w:rsid w:val="00D52F2A"/>
    <w:rsid w:val="00D52FE7"/>
    <w:rsid w:val="00D53011"/>
    <w:rsid w:val="00D530A1"/>
    <w:rsid w:val="00D531C4"/>
    <w:rsid w:val="00D533E2"/>
    <w:rsid w:val="00D53557"/>
    <w:rsid w:val="00D53649"/>
    <w:rsid w:val="00D5371D"/>
    <w:rsid w:val="00D5386D"/>
    <w:rsid w:val="00D53A0B"/>
    <w:rsid w:val="00D53E28"/>
    <w:rsid w:val="00D53F9D"/>
    <w:rsid w:val="00D540B6"/>
    <w:rsid w:val="00D548BD"/>
    <w:rsid w:val="00D54EE3"/>
    <w:rsid w:val="00D5507B"/>
    <w:rsid w:val="00D55168"/>
    <w:rsid w:val="00D552CF"/>
    <w:rsid w:val="00D5533A"/>
    <w:rsid w:val="00D55341"/>
    <w:rsid w:val="00D55635"/>
    <w:rsid w:val="00D5580B"/>
    <w:rsid w:val="00D55E1E"/>
    <w:rsid w:val="00D55E85"/>
    <w:rsid w:val="00D55F88"/>
    <w:rsid w:val="00D55FF3"/>
    <w:rsid w:val="00D5606E"/>
    <w:rsid w:val="00D5629B"/>
    <w:rsid w:val="00D56817"/>
    <w:rsid w:val="00D56A68"/>
    <w:rsid w:val="00D56BA1"/>
    <w:rsid w:val="00D5703E"/>
    <w:rsid w:val="00D57165"/>
    <w:rsid w:val="00D5717E"/>
    <w:rsid w:val="00D57378"/>
    <w:rsid w:val="00D575F3"/>
    <w:rsid w:val="00D57766"/>
    <w:rsid w:val="00D57A0E"/>
    <w:rsid w:val="00D57AD8"/>
    <w:rsid w:val="00D57CD1"/>
    <w:rsid w:val="00D57D41"/>
    <w:rsid w:val="00D57DC4"/>
    <w:rsid w:val="00D601A5"/>
    <w:rsid w:val="00D60303"/>
    <w:rsid w:val="00D60640"/>
    <w:rsid w:val="00D60697"/>
    <w:rsid w:val="00D606E5"/>
    <w:rsid w:val="00D6074D"/>
    <w:rsid w:val="00D60894"/>
    <w:rsid w:val="00D60BC7"/>
    <w:rsid w:val="00D60C2D"/>
    <w:rsid w:val="00D60E5D"/>
    <w:rsid w:val="00D60F34"/>
    <w:rsid w:val="00D60FDA"/>
    <w:rsid w:val="00D6111D"/>
    <w:rsid w:val="00D61229"/>
    <w:rsid w:val="00D614B1"/>
    <w:rsid w:val="00D616E6"/>
    <w:rsid w:val="00D61C0B"/>
    <w:rsid w:val="00D61CB6"/>
    <w:rsid w:val="00D61D84"/>
    <w:rsid w:val="00D61E79"/>
    <w:rsid w:val="00D621F6"/>
    <w:rsid w:val="00D6252D"/>
    <w:rsid w:val="00D628D0"/>
    <w:rsid w:val="00D629A5"/>
    <w:rsid w:val="00D62E1C"/>
    <w:rsid w:val="00D62FEE"/>
    <w:rsid w:val="00D63082"/>
    <w:rsid w:val="00D630C5"/>
    <w:rsid w:val="00D63468"/>
    <w:rsid w:val="00D63663"/>
    <w:rsid w:val="00D636EC"/>
    <w:rsid w:val="00D638B4"/>
    <w:rsid w:val="00D638F2"/>
    <w:rsid w:val="00D63B8B"/>
    <w:rsid w:val="00D63B9B"/>
    <w:rsid w:val="00D63BAD"/>
    <w:rsid w:val="00D63C3E"/>
    <w:rsid w:val="00D63C94"/>
    <w:rsid w:val="00D63E53"/>
    <w:rsid w:val="00D63F12"/>
    <w:rsid w:val="00D6401E"/>
    <w:rsid w:val="00D640B0"/>
    <w:rsid w:val="00D642D4"/>
    <w:rsid w:val="00D64393"/>
    <w:rsid w:val="00D643A9"/>
    <w:rsid w:val="00D6441B"/>
    <w:rsid w:val="00D6480A"/>
    <w:rsid w:val="00D64853"/>
    <w:rsid w:val="00D64958"/>
    <w:rsid w:val="00D64D0C"/>
    <w:rsid w:val="00D64DE0"/>
    <w:rsid w:val="00D6504D"/>
    <w:rsid w:val="00D6510E"/>
    <w:rsid w:val="00D65131"/>
    <w:rsid w:val="00D65417"/>
    <w:rsid w:val="00D6553E"/>
    <w:rsid w:val="00D65848"/>
    <w:rsid w:val="00D65A97"/>
    <w:rsid w:val="00D65EF3"/>
    <w:rsid w:val="00D662D6"/>
    <w:rsid w:val="00D662FD"/>
    <w:rsid w:val="00D6644E"/>
    <w:rsid w:val="00D66508"/>
    <w:rsid w:val="00D66625"/>
    <w:rsid w:val="00D667A0"/>
    <w:rsid w:val="00D66834"/>
    <w:rsid w:val="00D669DD"/>
    <w:rsid w:val="00D66BB8"/>
    <w:rsid w:val="00D66E44"/>
    <w:rsid w:val="00D66E72"/>
    <w:rsid w:val="00D6720F"/>
    <w:rsid w:val="00D67377"/>
    <w:rsid w:val="00D67539"/>
    <w:rsid w:val="00D67669"/>
    <w:rsid w:val="00D679C5"/>
    <w:rsid w:val="00D67A8A"/>
    <w:rsid w:val="00D67CA0"/>
    <w:rsid w:val="00D70327"/>
    <w:rsid w:val="00D70472"/>
    <w:rsid w:val="00D704E9"/>
    <w:rsid w:val="00D705BD"/>
    <w:rsid w:val="00D708F7"/>
    <w:rsid w:val="00D70ACB"/>
    <w:rsid w:val="00D70F14"/>
    <w:rsid w:val="00D710E1"/>
    <w:rsid w:val="00D71387"/>
    <w:rsid w:val="00D7156E"/>
    <w:rsid w:val="00D715B0"/>
    <w:rsid w:val="00D716F9"/>
    <w:rsid w:val="00D717E8"/>
    <w:rsid w:val="00D7194B"/>
    <w:rsid w:val="00D7197E"/>
    <w:rsid w:val="00D71C2F"/>
    <w:rsid w:val="00D71D2D"/>
    <w:rsid w:val="00D7219F"/>
    <w:rsid w:val="00D72254"/>
    <w:rsid w:val="00D722EE"/>
    <w:rsid w:val="00D723DF"/>
    <w:rsid w:val="00D727C1"/>
    <w:rsid w:val="00D7284B"/>
    <w:rsid w:val="00D72C6A"/>
    <w:rsid w:val="00D72CE7"/>
    <w:rsid w:val="00D72E46"/>
    <w:rsid w:val="00D72F36"/>
    <w:rsid w:val="00D730D8"/>
    <w:rsid w:val="00D73290"/>
    <w:rsid w:val="00D733F5"/>
    <w:rsid w:val="00D7351B"/>
    <w:rsid w:val="00D7352D"/>
    <w:rsid w:val="00D7352E"/>
    <w:rsid w:val="00D735C5"/>
    <w:rsid w:val="00D736E6"/>
    <w:rsid w:val="00D7380E"/>
    <w:rsid w:val="00D738F8"/>
    <w:rsid w:val="00D73938"/>
    <w:rsid w:val="00D73B50"/>
    <w:rsid w:val="00D73B6A"/>
    <w:rsid w:val="00D73BCD"/>
    <w:rsid w:val="00D73D0B"/>
    <w:rsid w:val="00D73DA4"/>
    <w:rsid w:val="00D73E8C"/>
    <w:rsid w:val="00D7402C"/>
    <w:rsid w:val="00D742FB"/>
    <w:rsid w:val="00D744AF"/>
    <w:rsid w:val="00D74C38"/>
    <w:rsid w:val="00D74CF1"/>
    <w:rsid w:val="00D7533A"/>
    <w:rsid w:val="00D754EB"/>
    <w:rsid w:val="00D7584B"/>
    <w:rsid w:val="00D7591B"/>
    <w:rsid w:val="00D75B8A"/>
    <w:rsid w:val="00D75BA6"/>
    <w:rsid w:val="00D75C25"/>
    <w:rsid w:val="00D75D0B"/>
    <w:rsid w:val="00D75DF0"/>
    <w:rsid w:val="00D7614F"/>
    <w:rsid w:val="00D7620F"/>
    <w:rsid w:val="00D763FF"/>
    <w:rsid w:val="00D76535"/>
    <w:rsid w:val="00D7664C"/>
    <w:rsid w:val="00D766A1"/>
    <w:rsid w:val="00D766F0"/>
    <w:rsid w:val="00D766F8"/>
    <w:rsid w:val="00D76758"/>
    <w:rsid w:val="00D76882"/>
    <w:rsid w:val="00D76931"/>
    <w:rsid w:val="00D76962"/>
    <w:rsid w:val="00D769B5"/>
    <w:rsid w:val="00D76C11"/>
    <w:rsid w:val="00D76D2E"/>
    <w:rsid w:val="00D77641"/>
    <w:rsid w:val="00D77685"/>
    <w:rsid w:val="00D776AC"/>
    <w:rsid w:val="00D77755"/>
    <w:rsid w:val="00D77836"/>
    <w:rsid w:val="00D779DD"/>
    <w:rsid w:val="00D77A00"/>
    <w:rsid w:val="00D77B93"/>
    <w:rsid w:val="00D77D3C"/>
    <w:rsid w:val="00D803F1"/>
    <w:rsid w:val="00D804C8"/>
    <w:rsid w:val="00D807BA"/>
    <w:rsid w:val="00D8090C"/>
    <w:rsid w:val="00D80AE0"/>
    <w:rsid w:val="00D80C3B"/>
    <w:rsid w:val="00D80D02"/>
    <w:rsid w:val="00D80D2E"/>
    <w:rsid w:val="00D80E90"/>
    <w:rsid w:val="00D8105B"/>
    <w:rsid w:val="00D8105E"/>
    <w:rsid w:val="00D81473"/>
    <w:rsid w:val="00D814A1"/>
    <w:rsid w:val="00D8187A"/>
    <w:rsid w:val="00D818FC"/>
    <w:rsid w:val="00D819A7"/>
    <w:rsid w:val="00D81E28"/>
    <w:rsid w:val="00D81F06"/>
    <w:rsid w:val="00D82146"/>
    <w:rsid w:val="00D82328"/>
    <w:rsid w:val="00D8287C"/>
    <w:rsid w:val="00D82923"/>
    <w:rsid w:val="00D82924"/>
    <w:rsid w:val="00D82AAB"/>
    <w:rsid w:val="00D82BE9"/>
    <w:rsid w:val="00D82E10"/>
    <w:rsid w:val="00D83168"/>
    <w:rsid w:val="00D8335A"/>
    <w:rsid w:val="00D83504"/>
    <w:rsid w:val="00D835F9"/>
    <w:rsid w:val="00D8370B"/>
    <w:rsid w:val="00D83921"/>
    <w:rsid w:val="00D83A14"/>
    <w:rsid w:val="00D8413B"/>
    <w:rsid w:val="00D842B0"/>
    <w:rsid w:val="00D84344"/>
    <w:rsid w:val="00D84352"/>
    <w:rsid w:val="00D847D9"/>
    <w:rsid w:val="00D8482F"/>
    <w:rsid w:val="00D84AC4"/>
    <w:rsid w:val="00D84E60"/>
    <w:rsid w:val="00D8520C"/>
    <w:rsid w:val="00D8545A"/>
    <w:rsid w:val="00D855B8"/>
    <w:rsid w:val="00D85716"/>
    <w:rsid w:val="00D857BE"/>
    <w:rsid w:val="00D8588D"/>
    <w:rsid w:val="00D85B51"/>
    <w:rsid w:val="00D85F25"/>
    <w:rsid w:val="00D86265"/>
    <w:rsid w:val="00D86312"/>
    <w:rsid w:val="00D8639B"/>
    <w:rsid w:val="00D864A8"/>
    <w:rsid w:val="00D86651"/>
    <w:rsid w:val="00D86699"/>
    <w:rsid w:val="00D86992"/>
    <w:rsid w:val="00D869A2"/>
    <w:rsid w:val="00D87016"/>
    <w:rsid w:val="00D87044"/>
    <w:rsid w:val="00D873CA"/>
    <w:rsid w:val="00D876B4"/>
    <w:rsid w:val="00D8780F"/>
    <w:rsid w:val="00D878DC"/>
    <w:rsid w:val="00D87BA2"/>
    <w:rsid w:val="00D87CA8"/>
    <w:rsid w:val="00D87FE6"/>
    <w:rsid w:val="00D90087"/>
    <w:rsid w:val="00D902A9"/>
    <w:rsid w:val="00D90526"/>
    <w:rsid w:val="00D90A3C"/>
    <w:rsid w:val="00D90A60"/>
    <w:rsid w:val="00D90B33"/>
    <w:rsid w:val="00D90E90"/>
    <w:rsid w:val="00D90F28"/>
    <w:rsid w:val="00D91051"/>
    <w:rsid w:val="00D912D3"/>
    <w:rsid w:val="00D913AE"/>
    <w:rsid w:val="00D913FD"/>
    <w:rsid w:val="00D91406"/>
    <w:rsid w:val="00D914B6"/>
    <w:rsid w:val="00D9174D"/>
    <w:rsid w:val="00D919F5"/>
    <w:rsid w:val="00D91A58"/>
    <w:rsid w:val="00D91BB1"/>
    <w:rsid w:val="00D91C93"/>
    <w:rsid w:val="00D91D33"/>
    <w:rsid w:val="00D91EF2"/>
    <w:rsid w:val="00D92279"/>
    <w:rsid w:val="00D9236A"/>
    <w:rsid w:val="00D92575"/>
    <w:rsid w:val="00D92956"/>
    <w:rsid w:val="00D92A87"/>
    <w:rsid w:val="00D92B48"/>
    <w:rsid w:val="00D931C6"/>
    <w:rsid w:val="00D93298"/>
    <w:rsid w:val="00D932FB"/>
    <w:rsid w:val="00D9339B"/>
    <w:rsid w:val="00D93437"/>
    <w:rsid w:val="00D9369F"/>
    <w:rsid w:val="00D93785"/>
    <w:rsid w:val="00D938D8"/>
    <w:rsid w:val="00D939E3"/>
    <w:rsid w:val="00D93F94"/>
    <w:rsid w:val="00D94073"/>
    <w:rsid w:val="00D94200"/>
    <w:rsid w:val="00D942E5"/>
    <w:rsid w:val="00D9465F"/>
    <w:rsid w:val="00D94853"/>
    <w:rsid w:val="00D94B59"/>
    <w:rsid w:val="00D94C5D"/>
    <w:rsid w:val="00D94CE7"/>
    <w:rsid w:val="00D94D93"/>
    <w:rsid w:val="00D95279"/>
    <w:rsid w:val="00D9544D"/>
    <w:rsid w:val="00D95491"/>
    <w:rsid w:val="00D958A8"/>
    <w:rsid w:val="00D958CC"/>
    <w:rsid w:val="00D95D74"/>
    <w:rsid w:val="00D96207"/>
    <w:rsid w:val="00D963BB"/>
    <w:rsid w:val="00D964BD"/>
    <w:rsid w:val="00D964C3"/>
    <w:rsid w:val="00D9672D"/>
    <w:rsid w:val="00D9698D"/>
    <w:rsid w:val="00D973D3"/>
    <w:rsid w:val="00D973FE"/>
    <w:rsid w:val="00D97746"/>
    <w:rsid w:val="00D9780C"/>
    <w:rsid w:val="00D97DB0"/>
    <w:rsid w:val="00D97DCA"/>
    <w:rsid w:val="00D97E43"/>
    <w:rsid w:val="00D97FBC"/>
    <w:rsid w:val="00DA013C"/>
    <w:rsid w:val="00DA0251"/>
    <w:rsid w:val="00DA03E2"/>
    <w:rsid w:val="00DA03FE"/>
    <w:rsid w:val="00DA05B1"/>
    <w:rsid w:val="00DA06C2"/>
    <w:rsid w:val="00DA06E8"/>
    <w:rsid w:val="00DA0814"/>
    <w:rsid w:val="00DA08C0"/>
    <w:rsid w:val="00DA0ECF"/>
    <w:rsid w:val="00DA0F98"/>
    <w:rsid w:val="00DA14CA"/>
    <w:rsid w:val="00DA1659"/>
    <w:rsid w:val="00DA1787"/>
    <w:rsid w:val="00DA17DA"/>
    <w:rsid w:val="00DA1A90"/>
    <w:rsid w:val="00DA1C1D"/>
    <w:rsid w:val="00DA1C9B"/>
    <w:rsid w:val="00DA1CD1"/>
    <w:rsid w:val="00DA1E37"/>
    <w:rsid w:val="00DA20FC"/>
    <w:rsid w:val="00DA26E9"/>
    <w:rsid w:val="00DA29DE"/>
    <w:rsid w:val="00DA2A4F"/>
    <w:rsid w:val="00DA2C08"/>
    <w:rsid w:val="00DA2CD1"/>
    <w:rsid w:val="00DA2FE2"/>
    <w:rsid w:val="00DA2FF8"/>
    <w:rsid w:val="00DA3160"/>
    <w:rsid w:val="00DA31E1"/>
    <w:rsid w:val="00DA31E4"/>
    <w:rsid w:val="00DA3386"/>
    <w:rsid w:val="00DA34DB"/>
    <w:rsid w:val="00DA38C7"/>
    <w:rsid w:val="00DA3BF3"/>
    <w:rsid w:val="00DA3EBC"/>
    <w:rsid w:val="00DA3FE6"/>
    <w:rsid w:val="00DA4044"/>
    <w:rsid w:val="00DA4096"/>
    <w:rsid w:val="00DA409A"/>
    <w:rsid w:val="00DA422B"/>
    <w:rsid w:val="00DA4CB7"/>
    <w:rsid w:val="00DA4DDE"/>
    <w:rsid w:val="00DA4EE5"/>
    <w:rsid w:val="00DA4F89"/>
    <w:rsid w:val="00DA507C"/>
    <w:rsid w:val="00DA50E3"/>
    <w:rsid w:val="00DA50F4"/>
    <w:rsid w:val="00DA51A7"/>
    <w:rsid w:val="00DA543F"/>
    <w:rsid w:val="00DA54B8"/>
    <w:rsid w:val="00DA57F9"/>
    <w:rsid w:val="00DA5895"/>
    <w:rsid w:val="00DA5CDE"/>
    <w:rsid w:val="00DA5EAC"/>
    <w:rsid w:val="00DA5ED0"/>
    <w:rsid w:val="00DA61AE"/>
    <w:rsid w:val="00DA61F2"/>
    <w:rsid w:val="00DA6334"/>
    <w:rsid w:val="00DA6373"/>
    <w:rsid w:val="00DA642A"/>
    <w:rsid w:val="00DA6444"/>
    <w:rsid w:val="00DA6796"/>
    <w:rsid w:val="00DA6872"/>
    <w:rsid w:val="00DA68F5"/>
    <w:rsid w:val="00DA6B63"/>
    <w:rsid w:val="00DA6DB6"/>
    <w:rsid w:val="00DA7230"/>
    <w:rsid w:val="00DA733A"/>
    <w:rsid w:val="00DA752C"/>
    <w:rsid w:val="00DA754F"/>
    <w:rsid w:val="00DA792F"/>
    <w:rsid w:val="00DA7BE8"/>
    <w:rsid w:val="00DA7F2E"/>
    <w:rsid w:val="00DA7F35"/>
    <w:rsid w:val="00DB0006"/>
    <w:rsid w:val="00DB0043"/>
    <w:rsid w:val="00DB00DE"/>
    <w:rsid w:val="00DB0444"/>
    <w:rsid w:val="00DB05A9"/>
    <w:rsid w:val="00DB0725"/>
    <w:rsid w:val="00DB07B9"/>
    <w:rsid w:val="00DB09F9"/>
    <w:rsid w:val="00DB13D1"/>
    <w:rsid w:val="00DB1592"/>
    <w:rsid w:val="00DB17EC"/>
    <w:rsid w:val="00DB19A2"/>
    <w:rsid w:val="00DB1A4F"/>
    <w:rsid w:val="00DB1B4A"/>
    <w:rsid w:val="00DB1BE4"/>
    <w:rsid w:val="00DB1C1E"/>
    <w:rsid w:val="00DB1D34"/>
    <w:rsid w:val="00DB1DBC"/>
    <w:rsid w:val="00DB20F6"/>
    <w:rsid w:val="00DB2239"/>
    <w:rsid w:val="00DB2785"/>
    <w:rsid w:val="00DB27C5"/>
    <w:rsid w:val="00DB27CC"/>
    <w:rsid w:val="00DB2863"/>
    <w:rsid w:val="00DB2CA8"/>
    <w:rsid w:val="00DB2EEC"/>
    <w:rsid w:val="00DB3166"/>
    <w:rsid w:val="00DB31F2"/>
    <w:rsid w:val="00DB3335"/>
    <w:rsid w:val="00DB343A"/>
    <w:rsid w:val="00DB35AB"/>
    <w:rsid w:val="00DB37D9"/>
    <w:rsid w:val="00DB3831"/>
    <w:rsid w:val="00DB3BD4"/>
    <w:rsid w:val="00DB3D88"/>
    <w:rsid w:val="00DB3E83"/>
    <w:rsid w:val="00DB3F7E"/>
    <w:rsid w:val="00DB3FE0"/>
    <w:rsid w:val="00DB406C"/>
    <w:rsid w:val="00DB415C"/>
    <w:rsid w:val="00DB4166"/>
    <w:rsid w:val="00DB437B"/>
    <w:rsid w:val="00DB4421"/>
    <w:rsid w:val="00DB451A"/>
    <w:rsid w:val="00DB4A27"/>
    <w:rsid w:val="00DB4EB4"/>
    <w:rsid w:val="00DB4F08"/>
    <w:rsid w:val="00DB5267"/>
    <w:rsid w:val="00DB52AB"/>
    <w:rsid w:val="00DB53D9"/>
    <w:rsid w:val="00DB5637"/>
    <w:rsid w:val="00DB5871"/>
    <w:rsid w:val="00DB5B88"/>
    <w:rsid w:val="00DB5CD6"/>
    <w:rsid w:val="00DB5F12"/>
    <w:rsid w:val="00DB61C3"/>
    <w:rsid w:val="00DB64AE"/>
    <w:rsid w:val="00DB668B"/>
    <w:rsid w:val="00DB6746"/>
    <w:rsid w:val="00DB6761"/>
    <w:rsid w:val="00DB6828"/>
    <w:rsid w:val="00DB6B9D"/>
    <w:rsid w:val="00DB6CE9"/>
    <w:rsid w:val="00DB7056"/>
    <w:rsid w:val="00DB71C6"/>
    <w:rsid w:val="00DB7218"/>
    <w:rsid w:val="00DB749C"/>
    <w:rsid w:val="00DB7648"/>
    <w:rsid w:val="00DB7703"/>
    <w:rsid w:val="00DB7760"/>
    <w:rsid w:val="00DB77E7"/>
    <w:rsid w:val="00DB7845"/>
    <w:rsid w:val="00DB784C"/>
    <w:rsid w:val="00DB7853"/>
    <w:rsid w:val="00DB79F9"/>
    <w:rsid w:val="00DB7A16"/>
    <w:rsid w:val="00DB7AC3"/>
    <w:rsid w:val="00DB7ADB"/>
    <w:rsid w:val="00DB7B8D"/>
    <w:rsid w:val="00DB7CE7"/>
    <w:rsid w:val="00DB7D31"/>
    <w:rsid w:val="00DB7DE6"/>
    <w:rsid w:val="00DB7E40"/>
    <w:rsid w:val="00DC001E"/>
    <w:rsid w:val="00DC0138"/>
    <w:rsid w:val="00DC0369"/>
    <w:rsid w:val="00DC047D"/>
    <w:rsid w:val="00DC0583"/>
    <w:rsid w:val="00DC07BD"/>
    <w:rsid w:val="00DC0A0A"/>
    <w:rsid w:val="00DC0BAC"/>
    <w:rsid w:val="00DC0BDE"/>
    <w:rsid w:val="00DC0D1E"/>
    <w:rsid w:val="00DC0EF1"/>
    <w:rsid w:val="00DC12EA"/>
    <w:rsid w:val="00DC159A"/>
    <w:rsid w:val="00DC1669"/>
    <w:rsid w:val="00DC1721"/>
    <w:rsid w:val="00DC1A54"/>
    <w:rsid w:val="00DC1C53"/>
    <w:rsid w:val="00DC204A"/>
    <w:rsid w:val="00DC209C"/>
    <w:rsid w:val="00DC20B7"/>
    <w:rsid w:val="00DC2317"/>
    <w:rsid w:val="00DC2494"/>
    <w:rsid w:val="00DC25EC"/>
    <w:rsid w:val="00DC2790"/>
    <w:rsid w:val="00DC2D79"/>
    <w:rsid w:val="00DC2E8A"/>
    <w:rsid w:val="00DC2EF4"/>
    <w:rsid w:val="00DC3089"/>
    <w:rsid w:val="00DC3330"/>
    <w:rsid w:val="00DC348F"/>
    <w:rsid w:val="00DC3574"/>
    <w:rsid w:val="00DC35FF"/>
    <w:rsid w:val="00DC3756"/>
    <w:rsid w:val="00DC38C1"/>
    <w:rsid w:val="00DC3A35"/>
    <w:rsid w:val="00DC3AB2"/>
    <w:rsid w:val="00DC3B73"/>
    <w:rsid w:val="00DC4120"/>
    <w:rsid w:val="00DC4395"/>
    <w:rsid w:val="00DC43B1"/>
    <w:rsid w:val="00DC43EB"/>
    <w:rsid w:val="00DC46F0"/>
    <w:rsid w:val="00DC47C3"/>
    <w:rsid w:val="00DC48D1"/>
    <w:rsid w:val="00DC4BCD"/>
    <w:rsid w:val="00DC4BEF"/>
    <w:rsid w:val="00DC4E64"/>
    <w:rsid w:val="00DC4F61"/>
    <w:rsid w:val="00DC4F95"/>
    <w:rsid w:val="00DC4FFF"/>
    <w:rsid w:val="00DC505C"/>
    <w:rsid w:val="00DC50A1"/>
    <w:rsid w:val="00DC519E"/>
    <w:rsid w:val="00DC575D"/>
    <w:rsid w:val="00DC57DD"/>
    <w:rsid w:val="00DC5811"/>
    <w:rsid w:val="00DC582A"/>
    <w:rsid w:val="00DC5A88"/>
    <w:rsid w:val="00DC5CB5"/>
    <w:rsid w:val="00DC5CD9"/>
    <w:rsid w:val="00DC5E8B"/>
    <w:rsid w:val="00DC5E94"/>
    <w:rsid w:val="00DC602A"/>
    <w:rsid w:val="00DC60EA"/>
    <w:rsid w:val="00DC628A"/>
    <w:rsid w:val="00DC62ED"/>
    <w:rsid w:val="00DC635F"/>
    <w:rsid w:val="00DC63B1"/>
    <w:rsid w:val="00DC64D8"/>
    <w:rsid w:val="00DC650E"/>
    <w:rsid w:val="00DC6847"/>
    <w:rsid w:val="00DC699C"/>
    <w:rsid w:val="00DC6B38"/>
    <w:rsid w:val="00DC6B9C"/>
    <w:rsid w:val="00DC6DA7"/>
    <w:rsid w:val="00DC6E80"/>
    <w:rsid w:val="00DC702D"/>
    <w:rsid w:val="00DC714C"/>
    <w:rsid w:val="00DC744E"/>
    <w:rsid w:val="00DC76DC"/>
    <w:rsid w:val="00DC777F"/>
    <w:rsid w:val="00DC77BD"/>
    <w:rsid w:val="00DC78F6"/>
    <w:rsid w:val="00DC7A6B"/>
    <w:rsid w:val="00DC7B93"/>
    <w:rsid w:val="00DC7C90"/>
    <w:rsid w:val="00DC7CAC"/>
    <w:rsid w:val="00DC7CE3"/>
    <w:rsid w:val="00DC7D50"/>
    <w:rsid w:val="00DC7DC1"/>
    <w:rsid w:val="00DC7E52"/>
    <w:rsid w:val="00DC7FF5"/>
    <w:rsid w:val="00DD003C"/>
    <w:rsid w:val="00DD00D9"/>
    <w:rsid w:val="00DD03AD"/>
    <w:rsid w:val="00DD06B1"/>
    <w:rsid w:val="00DD0829"/>
    <w:rsid w:val="00DD088C"/>
    <w:rsid w:val="00DD09FE"/>
    <w:rsid w:val="00DD0C27"/>
    <w:rsid w:val="00DD1133"/>
    <w:rsid w:val="00DD11B2"/>
    <w:rsid w:val="00DD11DC"/>
    <w:rsid w:val="00DD147D"/>
    <w:rsid w:val="00DD1480"/>
    <w:rsid w:val="00DD167D"/>
    <w:rsid w:val="00DD16D7"/>
    <w:rsid w:val="00DD19F7"/>
    <w:rsid w:val="00DD1A6B"/>
    <w:rsid w:val="00DD1A95"/>
    <w:rsid w:val="00DD1AE5"/>
    <w:rsid w:val="00DD1E2F"/>
    <w:rsid w:val="00DD213C"/>
    <w:rsid w:val="00DD21CC"/>
    <w:rsid w:val="00DD24AF"/>
    <w:rsid w:val="00DD26E7"/>
    <w:rsid w:val="00DD27F3"/>
    <w:rsid w:val="00DD28B8"/>
    <w:rsid w:val="00DD2C67"/>
    <w:rsid w:val="00DD3208"/>
    <w:rsid w:val="00DD331C"/>
    <w:rsid w:val="00DD34A6"/>
    <w:rsid w:val="00DD3733"/>
    <w:rsid w:val="00DD37CF"/>
    <w:rsid w:val="00DD3BA7"/>
    <w:rsid w:val="00DD3CDF"/>
    <w:rsid w:val="00DD3CF0"/>
    <w:rsid w:val="00DD3D1A"/>
    <w:rsid w:val="00DD3EB2"/>
    <w:rsid w:val="00DD3EF0"/>
    <w:rsid w:val="00DD40D4"/>
    <w:rsid w:val="00DD452A"/>
    <w:rsid w:val="00DD4622"/>
    <w:rsid w:val="00DD49A1"/>
    <w:rsid w:val="00DD49A8"/>
    <w:rsid w:val="00DD4B61"/>
    <w:rsid w:val="00DD50BC"/>
    <w:rsid w:val="00DD50EC"/>
    <w:rsid w:val="00DD514B"/>
    <w:rsid w:val="00DD5448"/>
    <w:rsid w:val="00DD54DD"/>
    <w:rsid w:val="00DD5523"/>
    <w:rsid w:val="00DD55EC"/>
    <w:rsid w:val="00DD56CD"/>
    <w:rsid w:val="00DD573F"/>
    <w:rsid w:val="00DD5C2A"/>
    <w:rsid w:val="00DD5C8B"/>
    <w:rsid w:val="00DD5DD5"/>
    <w:rsid w:val="00DD5FC8"/>
    <w:rsid w:val="00DD609A"/>
    <w:rsid w:val="00DD619A"/>
    <w:rsid w:val="00DD63C1"/>
    <w:rsid w:val="00DD648A"/>
    <w:rsid w:val="00DD655E"/>
    <w:rsid w:val="00DD65FF"/>
    <w:rsid w:val="00DD6679"/>
    <w:rsid w:val="00DD6A1F"/>
    <w:rsid w:val="00DD6C53"/>
    <w:rsid w:val="00DD6F26"/>
    <w:rsid w:val="00DD71FC"/>
    <w:rsid w:val="00DD75E6"/>
    <w:rsid w:val="00DD7627"/>
    <w:rsid w:val="00DD7A78"/>
    <w:rsid w:val="00DD7CB5"/>
    <w:rsid w:val="00DD7CB9"/>
    <w:rsid w:val="00DE0174"/>
    <w:rsid w:val="00DE0235"/>
    <w:rsid w:val="00DE08B3"/>
    <w:rsid w:val="00DE0913"/>
    <w:rsid w:val="00DE0B6B"/>
    <w:rsid w:val="00DE0B85"/>
    <w:rsid w:val="00DE0D26"/>
    <w:rsid w:val="00DE1035"/>
    <w:rsid w:val="00DE11A9"/>
    <w:rsid w:val="00DE124A"/>
    <w:rsid w:val="00DE136D"/>
    <w:rsid w:val="00DE1413"/>
    <w:rsid w:val="00DE14D3"/>
    <w:rsid w:val="00DE15A3"/>
    <w:rsid w:val="00DE1668"/>
    <w:rsid w:val="00DE17A7"/>
    <w:rsid w:val="00DE1E58"/>
    <w:rsid w:val="00DE2055"/>
    <w:rsid w:val="00DE23F4"/>
    <w:rsid w:val="00DE246F"/>
    <w:rsid w:val="00DE2624"/>
    <w:rsid w:val="00DE2830"/>
    <w:rsid w:val="00DE28C0"/>
    <w:rsid w:val="00DE28C1"/>
    <w:rsid w:val="00DE2939"/>
    <w:rsid w:val="00DE2A4E"/>
    <w:rsid w:val="00DE2AB5"/>
    <w:rsid w:val="00DE2ADF"/>
    <w:rsid w:val="00DE2C32"/>
    <w:rsid w:val="00DE2D8F"/>
    <w:rsid w:val="00DE2EBF"/>
    <w:rsid w:val="00DE3147"/>
    <w:rsid w:val="00DE32D9"/>
    <w:rsid w:val="00DE33CD"/>
    <w:rsid w:val="00DE396D"/>
    <w:rsid w:val="00DE3A88"/>
    <w:rsid w:val="00DE3AB2"/>
    <w:rsid w:val="00DE3AFE"/>
    <w:rsid w:val="00DE3B5B"/>
    <w:rsid w:val="00DE3F35"/>
    <w:rsid w:val="00DE3F4C"/>
    <w:rsid w:val="00DE41E3"/>
    <w:rsid w:val="00DE42E4"/>
    <w:rsid w:val="00DE4366"/>
    <w:rsid w:val="00DE5119"/>
    <w:rsid w:val="00DE528A"/>
    <w:rsid w:val="00DE54C9"/>
    <w:rsid w:val="00DE5664"/>
    <w:rsid w:val="00DE56D7"/>
    <w:rsid w:val="00DE5971"/>
    <w:rsid w:val="00DE5C93"/>
    <w:rsid w:val="00DE5F3D"/>
    <w:rsid w:val="00DE619F"/>
    <w:rsid w:val="00DE6263"/>
    <w:rsid w:val="00DE6278"/>
    <w:rsid w:val="00DE6473"/>
    <w:rsid w:val="00DE6BD0"/>
    <w:rsid w:val="00DE6CB3"/>
    <w:rsid w:val="00DE6E69"/>
    <w:rsid w:val="00DE6F38"/>
    <w:rsid w:val="00DE6FCF"/>
    <w:rsid w:val="00DE710B"/>
    <w:rsid w:val="00DE735B"/>
    <w:rsid w:val="00DE74A3"/>
    <w:rsid w:val="00DE7A0A"/>
    <w:rsid w:val="00DE7AC4"/>
    <w:rsid w:val="00DE7B2C"/>
    <w:rsid w:val="00DE7DA3"/>
    <w:rsid w:val="00DF0065"/>
    <w:rsid w:val="00DF00FA"/>
    <w:rsid w:val="00DF021A"/>
    <w:rsid w:val="00DF064C"/>
    <w:rsid w:val="00DF06F0"/>
    <w:rsid w:val="00DF0882"/>
    <w:rsid w:val="00DF0AFB"/>
    <w:rsid w:val="00DF0C4B"/>
    <w:rsid w:val="00DF0D65"/>
    <w:rsid w:val="00DF0F01"/>
    <w:rsid w:val="00DF0FB9"/>
    <w:rsid w:val="00DF10A6"/>
    <w:rsid w:val="00DF1562"/>
    <w:rsid w:val="00DF18DE"/>
    <w:rsid w:val="00DF1989"/>
    <w:rsid w:val="00DF1BC9"/>
    <w:rsid w:val="00DF1BD2"/>
    <w:rsid w:val="00DF210F"/>
    <w:rsid w:val="00DF224F"/>
    <w:rsid w:val="00DF24D4"/>
    <w:rsid w:val="00DF25FF"/>
    <w:rsid w:val="00DF26F0"/>
    <w:rsid w:val="00DF2735"/>
    <w:rsid w:val="00DF27B8"/>
    <w:rsid w:val="00DF2B0B"/>
    <w:rsid w:val="00DF2CC7"/>
    <w:rsid w:val="00DF2DAD"/>
    <w:rsid w:val="00DF2E08"/>
    <w:rsid w:val="00DF2E9D"/>
    <w:rsid w:val="00DF2FC2"/>
    <w:rsid w:val="00DF3023"/>
    <w:rsid w:val="00DF3992"/>
    <w:rsid w:val="00DF39EC"/>
    <w:rsid w:val="00DF3B26"/>
    <w:rsid w:val="00DF3DDD"/>
    <w:rsid w:val="00DF3E42"/>
    <w:rsid w:val="00DF4314"/>
    <w:rsid w:val="00DF44E9"/>
    <w:rsid w:val="00DF45C4"/>
    <w:rsid w:val="00DF45D7"/>
    <w:rsid w:val="00DF480A"/>
    <w:rsid w:val="00DF497F"/>
    <w:rsid w:val="00DF4CAD"/>
    <w:rsid w:val="00DF4E3D"/>
    <w:rsid w:val="00DF5040"/>
    <w:rsid w:val="00DF5051"/>
    <w:rsid w:val="00DF5533"/>
    <w:rsid w:val="00DF5537"/>
    <w:rsid w:val="00DF582C"/>
    <w:rsid w:val="00DF59A6"/>
    <w:rsid w:val="00DF5A33"/>
    <w:rsid w:val="00DF5DED"/>
    <w:rsid w:val="00DF5E7D"/>
    <w:rsid w:val="00DF5FB6"/>
    <w:rsid w:val="00DF61E9"/>
    <w:rsid w:val="00DF61EB"/>
    <w:rsid w:val="00DF61F4"/>
    <w:rsid w:val="00DF62EB"/>
    <w:rsid w:val="00DF635D"/>
    <w:rsid w:val="00DF6471"/>
    <w:rsid w:val="00DF6523"/>
    <w:rsid w:val="00DF6B76"/>
    <w:rsid w:val="00DF6D63"/>
    <w:rsid w:val="00DF6DB2"/>
    <w:rsid w:val="00DF6E7E"/>
    <w:rsid w:val="00DF6EDE"/>
    <w:rsid w:val="00DF7074"/>
    <w:rsid w:val="00DF742D"/>
    <w:rsid w:val="00DF76EA"/>
    <w:rsid w:val="00DF7A5E"/>
    <w:rsid w:val="00DF7C16"/>
    <w:rsid w:val="00DF7E51"/>
    <w:rsid w:val="00DF7E64"/>
    <w:rsid w:val="00DF7FA5"/>
    <w:rsid w:val="00DF7FBD"/>
    <w:rsid w:val="00E00016"/>
    <w:rsid w:val="00E00071"/>
    <w:rsid w:val="00E0016C"/>
    <w:rsid w:val="00E00192"/>
    <w:rsid w:val="00E001A1"/>
    <w:rsid w:val="00E003B3"/>
    <w:rsid w:val="00E00435"/>
    <w:rsid w:val="00E006E0"/>
    <w:rsid w:val="00E0101F"/>
    <w:rsid w:val="00E01072"/>
    <w:rsid w:val="00E010CA"/>
    <w:rsid w:val="00E01700"/>
    <w:rsid w:val="00E01A6F"/>
    <w:rsid w:val="00E01A97"/>
    <w:rsid w:val="00E01E00"/>
    <w:rsid w:val="00E01EA1"/>
    <w:rsid w:val="00E02317"/>
    <w:rsid w:val="00E02393"/>
    <w:rsid w:val="00E02513"/>
    <w:rsid w:val="00E028EC"/>
    <w:rsid w:val="00E02C49"/>
    <w:rsid w:val="00E0305B"/>
    <w:rsid w:val="00E0307E"/>
    <w:rsid w:val="00E0322A"/>
    <w:rsid w:val="00E03273"/>
    <w:rsid w:val="00E03302"/>
    <w:rsid w:val="00E037C5"/>
    <w:rsid w:val="00E0385C"/>
    <w:rsid w:val="00E03DC6"/>
    <w:rsid w:val="00E04252"/>
    <w:rsid w:val="00E042E4"/>
    <w:rsid w:val="00E04347"/>
    <w:rsid w:val="00E0439D"/>
    <w:rsid w:val="00E043B0"/>
    <w:rsid w:val="00E0440C"/>
    <w:rsid w:val="00E044FD"/>
    <w:rsid w:val="00E047C3"/>
    <w:rsid w:val="00E04863"/>
    <w:rsid w:val="00E048E0"/>
    <w:rsid w:val="00E048EF"/>
    <w:rsid w:val="00E048F1"/>
    <w:rsid w:val="00E04921"/>
    <w:rsid w:val="00E04C53"/>
    <w:rsid w:val="00E04F02"/>
    <w:rsid w:val="00E04F45"/>
    <w:rsid w:val="00E04F74"/>
    <w:rsid w:val="00E05046"/>
    <w:rsid w:val="00E050F4"/>
    <w:rsid w:val="00E054CD"/>
    <w:rsid w:val="00E05577"/>
    <w:rsid w:val="00E055A6"/>
    <w:rsid w:val="00E05B19"/>
    <w:rsid w:val="00E05B88"/>
    <w:rsid w:val="00E05C40"/>
    <w:rsid w:val="00E05CA2"/>
    <w:rsid w:val="00E05DF9"/>
    <w:rsid w:val="00E06665"/>
    <w:rsid w:val="00E0677B"/>
    <w:rsid w:val="00E067B0"/>
    <w:rsid w:val="00E069BC"/>
    <w:rsid w:val="00E06AF7"/>
    <w:rsid w:val="00E06B47"/>
    <w:rsid w:val="00E06B64"/>
    <w:rsid w:val="00E0700D"/>
    <w:rsid w:val="00E070CC"/>
    <w:rsid w:val="00E072B4"/>
    <w:rsid w:val="00E073F9"/>
    <w:rsid w:val="00E0748D"/>
    <w:rsid w:val="00E076FB"/>
    <w:rsid w:val="00E0799B"/>
    <w:rsid w:val="00E079D4"/>
    <w:rsid w:val="00E07AD6"/>
    <w:rsid w:val="00E07C67"/>
    <w:rsid w:val="00E07C98"/>
    <w:rsid w:val="00E101DE"/>
    <w:rsid w:val="00E10246"/>
    <w:rsid w:val="00E10374"/>
    <w:rsid w:val="00E104F5"/>
    <w:rsid w:val="00E1070F"/>
    <w:rsid w:val="00E109A1"/>
    <w:rsid w:val="00E10DFC"/>
    <w:rsid w:val="00E10EB4"/>
    <w:rsid w:val="00E10F56"/>
    <w:rsid w:val="00E10F8A"/>
    <w:rsid w:val="00E1102C"/>
    <w:rsid w:val="00E1107B"/>
    <w:rsid w:val="00E1130A"/>
    <w:rsid w:val="00E11396"/>
    <w:rsid w:val="00E11402"/>
    <w:rsid w:val="00E1166A"/>
    <w:rsid w:val="00E11B89"/>
    <w:rsid w:val="00E11C75"/>
    <w:rsid w:val="00E12903"/>
    <w:rsid w:val="00E12940"/>
    <w:rsid w:val="00E1296E"/>
    <w:rsid w:val="00E12A3D"/>
    <w:rsid w:val="00E12C59"/>
    <w:rsid w:val="00E12EF1"/>
    <w:rsid w:val="00E1323F"/>
    <w:rsid w:val="00E13324"/>
    <w:rsid w:val="00E13494"/>
    <w:rsid w:val="00E1358D"/>
    <w:rsid w:val="00E135D4"/>
    <w:rsid w:val="00E13725"/>
    <w:rsid w:val="00E1381E"/>
    <w:rsid w:val="00E1386E"/>
    <w:rsid w:val="00E13911"/>
    <w:rsid w:val="00E13930"/>
    <w:rsid w:val="00E13CD4"/>
    <w:rsid w:val="00E13DA9"/>
    <w:rsid w:val="00E13E6D"/>
    <w:rsid w:val="00E13FEC"/>
    <w:rsid w:val="00E141EC"/>
    <w:rsid w:val="00E14229"/>
    <w:rsid w:val="00E1431D"/>
    <w:rsid w:val="00E14626"/>
    <w:rsid w:val="00E14A3C"/>
    <w:rsid w:val="00E14B7D"/>
    <w:rsid w:val="00E14C8C"/>
    <w:rsid w:val="00E14ECD"/>
    <w:rsid w:val="00E15408"/>
    <w:rsid w:val="00E15693"/>
    <w:rsid w:val="00E15698"/>
    <w:rsid w:val="00E157A2"/>
    <w:rsid w:val="00E158FB"/>
    <w:rsid w:val="00E159A8"/>
    <w:rsid w:val="00E159CB"/>
    <w:rsid w:val="00E159FA"/>
    <w:rsid w:val="00E15ADA"/>
    <w:rsid w:val="00E15D08"/>
    <w:rsid w:val="00E15FB1"/>
    <w:rsid w:val="00E16596"/>
    <w:rsid w:val="00E165D4"/>
    <w:rsid w:val="00E16787"/>
    <w:rsid w:val="00E167EF"/>
    <w:rsid w:val="00E1682E"/>
    <w:rsid w:val="00E16913"/>
    <w:rsid w:val="00E16C13"/>
    <w:rsid w:val="00E16DF9"/>
    <w:rsid w:val="00E16EEE"/>
    <w:rsid w:val="00E170A0"/>
    <w:rsid w:val="00E17140"/>
    <w:rsid w:val="00E1735A"/>
    <w:rsid w:val="00E175F0"/>
    <w:rsid w:val="00E17638"/>
    <w:rsid w:val="00E17863"/>
    <w:rsid w:val="00E17900"/>
    <w:rsid w:val="00E17AE2"/>
    <w:rsid w:val="00E17D4B"/>
    <w:rsid w:val="00E17D56"/>
    <w:rsid w:val="00E17E2B"/>
    <w:rsid w:val="00E20002"/>
    <w:rsid w:val="00E2034C"/>
    <w:rsid w:val="00E204D0"/>
    <w:rsid w:val="00E2095F"/>
    <w:rsid w:val="00E20A9F"/>
    <w:rsid w:val="00E20BDA"/>
    <w:rsid w:val="00E20D79"/>
    <w:rsid w:val="00E211C6"/>
    <w:rsid w:val="00E211D8"/>
    <w:rsid w:val="00E213F3"/>
    <w:rsid w:val="00E213F7"/>
    <w:rsid w:val="00E21465"/>
    <w:rsid w:val="00E217B3"/>
    <w:rsid w:val="00E217F1"/>
    <w:rsid w:val="00E21B5B"/>
    <w:rsid w:val="00E21CEC"/>
    <w:rsid w:val="00E22007"/>
    <w:rsid w:val="00E222D4"/>
    <w:rsid w:val="00E226F7"/>
    <w:rsid w:val="00E228B8"/>
    <w:rsid w:val="00E2293A"/>
    <w:rsid w:val="00E22D1E"/>
    <w:rsid w:val="00E22F7E"/>
    <w:rsid w:val="00E22FE3"/>
    <w:rsid w:val="00E231B3"/>
    <w:rsid w:val="00E2333A"/>
    <w:rsid w:val="00E233BF"/>
    <w:rsid w:val="00E236C9"/>
    <w:rsid w:val="00E23A73"/>
    <w:rsid w:val="00E23BB8"/>
    <w:rsid w:val="00E23DC9"/>
    <w:rsid w:val="00E23F37"/>
    <w:rsid w:val="00E24003"/>
    <w:rsid w:val="00E24233"/>
    <w:rsid w:val="00E24247"/>
    <w:rsid w:val="00E24327"/>
    <w:rsid w:val="00E2432D"/>
    <w:rsid w:val="00E2435B"/>
    <w:rsid w:val="00E2463E"/>
    <w:rsid w:val="00E2479F"/>
    <w:rsid w:val="00E249B3"/>
    <w:rsid w:val="00E24AB1"/>
    <w:rsid w:val="00E24AF0"/>
    <w:rsid w:val="00E24C11"/>
    <w:rsid w:val="00E24C45"/>
    <w:rsid w:val="00E24D56"/>
    <w:rsid w:val="00E24DD0"/>
    <w:rsid w:val="00E24EEF"/>
    <w:rsid w:val="00E25069"/>
    <w:rsid w:val="00E250DB"/>
    <w:rsid w:val="00E2551F"/>
    <w:rsid w:val="00E25784"/>
    <w:rsid w:val="00E25965"/>
    <w:rsid w:val="00E262C2"/>
    <w:rsid w:val="00E2649B"/>
    <w:rsid w:val="00E2681C"/>
    <w:rsid w:val="00E268B0"/>
    <w:rsid w:val="00E26A45"/>
    <w:rsid w:val="00E26B73"/>
    <w:rsid w:val="00E26B7E"/>
    <w:rsid w:val="00E271C5"/>
    <w:rsid w:val="00E273D0"/>
    <w:rsid w:val="00E274E2"/>
    <w:rsid w:val="00E27606"/>
    <w:rsid w:val="00E27675"/>
    <w:rsid w:val="00E27778"/>
    <w:rsid w:val="00E2783F"/>
    <w:rsid w:val="00E27CD4"/>
    <w:rsid w:val="00E27DED"/>
    <w:rsid w:val="00E30377"/>
    <w:rsid w:val="00E305A2"/>
    <w:rsid w:val="00E30712"/>
    <w:rsid w:val="00E307CA"/>
    <w:rsid w:val="00E30A09"/>
    <w:rsid w:val="00E30C9F"/>
    <w:rsid w:val="00E30FA3"/>
    <w:rsid w:val="00E311D1"/>
    <w:rsid w:val="00E31494"/>
    <w:rsid w:val="00E314B2"/>
    <w:rsid w:val="00E3167F"/>
    <w:rsid w:val="00E31837"/>
    <w:rsid w:val="00E31CB1"/>
    <w:rsid w:val="00E31E52"/>
    <w:rsid w:val="00E31F3F"/>
    <w:rsid w:val="00E31F92"/>
    <w:rsid w:val="00E320A4"/>
    <w:rsid w:val="00E320A9"/>
    <w:rsid w:val="00E320D2"/>
    <w:rsid w:val="00E3210B"/>
    <w:rsid w:val="00E324FA"/>
    <w:rsid w:val="00E32505"/>
    <w:rsid w:val="00E3261C"/>
    <w:rsid w:val="00E3283E"/>
    <w:rsid w:val="00E32E0A"/>
    <w:rsid w:val="00E32E54"/>
    <w:rsid w:val="00E32EC5"/>
    <w:rsid w:val="00E32FE8"/>
    <w:rsid w:val="00E3314E"/>
    <w:rsid w:val="00E33271"/>
    <w:rsid w:val="00E334F8"/>
    <w:rsid w:val="00E3351A"/>
    <w:rsid w:val="00E33648"/>
    <w:rsid w:val="00E33654"/>
    <w:rsid w:val="00E33659"/>
    <w:rsid w:val="00E336E4"/>
    <w:rsid w:val="00E339FC"/>
    <w:rsid w:val="00E33C44"/>
    <w:rsid w:val="00E33D3A"/>
    <w:rsid w:val="00E33D8B"/>
    <w:rsid w:val="00E340BD"/>
    <w:rsid w:val="00E34201"/>
    <w:rsid w:val="00E34219"/>
    <w:rsid w:val="00E3466E"/>
    <w:rsid w:val="00E349E6"/>
    <w:rsid w:val="00E350D9"/>
    <w:rsid w:val="00E35318"/>
    <w:rsid w:val="00E355BE"/>
    <w:rsid w:val="00E35633"/>
    <w:rsid w:val="00E357C1"/>
    <w:rsid w:val="00E35837"/>
    <w:rsid w:val="00E35860"/>
    <w:rsid w:val="00E35A53"/>
    <w:rsid w:val="00E35B98"/>
    <w:rsid w:val="00E35BC8"/>
    <w:rsid w:val="00E35C71"/>
    <w:rsid w:val="00E35DD6"/>
    <w:rsid w:val="00E35EAF"/>
    <w:rsid w:val="00E35F8A"/>
    <w:rsid w:val="00E36196"/>
    <w:rsid w:val="00E362E6"/>
    <w:rsid w:val="00E367ED"/>
    <w:rsid w:val="00E36813"/>
    <w:rsid w:val="00E368DB"/>
    <w:rsid w:val="00E36ACF"/>
    <w:rsid w:val="00E36B27"/>
    <w:rsid w:val="00E36C4F"/>
    <w:rsid w:val="00E36D9F"/>
    <w:rsid w:val="00E37105"/>
    <w:rsid w:val="00E3711E"/>
    <w:rsid w:val="00E371EC"/>
    <w:rsid w:val="00E372F6"/>
    <w:rsid w:val="00E3762F"/>
    <w:rsid w:val="00E37849"/>
    <w:rsid w:val="00E37891"/>
    <w:rsid w:val="00E37930"/>
    <w:rsid w:val="00E37A67"/>
    <w:rsid w:val="00E37ACE"/>
    <w:rsid w:val="00E37C3C"/>
    <w:rsid w:val="00E37CD3"/>
    <w:rsid w:val="00E40069"/>
    <w:rsid w:val="00E40089"/>
    <w:rsid w:val="00E40A88"/>
    <w:rsid w:val="00E40D67"/>
    <w:rsid w:val="00E40FA6"/>
    <w:rsid w:val="00E4108F"/>
    <w:rsid w:val="00E410BB"/>
    <w:rsid w:val="00E4127F"/>
    <w:rsid w:val="00E41492"/>
    <w:rsid w:val="00E41A03"/>
    <w:rsid w:val="00E41A84"/>
    <w:rsid w:val="00E41B20"/>
    <w:rsid w:val="00E41D4B"/>
    <w:rsid w:val="00E41E3A"/>
    <w:rsid w:val="00E41E66"/>
    <w:rsid w:val="00E41E7A"/>
    <w:rsid w:val="00E41F32"/>
    <w:rsid w:val="00E42031"/>
    <w:rsid w:val="00E42098"/>
    <w:rsid w:val="00E42146"/>
    <w:rsid w:val="00E42567"/>
    <w:rsid w:val="00E4257A"/>
    <w:rsid w:val="00E4267F"/>
    <w:rsid w:val="00E4287D"/>
    <w:rsid w:val="00E429CB"/>
    <w:rsid w:val="00E42A4A"/>
    <w:rsid w:val="00E42BF1"/>
    <w:rsid w:val="00E42CEC"/>
    <w:rsid w:val="00E42E20"/>
    <w:rsid w:val="00E42E63"/>
    <w:rsid w:val="00E43074"/>
    <w:rsid w:val="00E4307F"/>
    <w:rsid w:val="00E430FD"/>
    <w:rsid w:val="00E431AD"/>
    <w:rsid w:val="00E43665"/>
    <w:rsid w:val="00E437DF"/>
    <w:rsid w:val="00E43891"/>
    <w:rsid w:val="00E43AB9"/>
    <w:rsid w:val="00E43B23"/>
    <w:rsid w:val="00E43F1D"/>
    <w:rsid w:val="00E43F3A"/>
    <w:rsid w:val="00E448C4"/>
    <w:rsid w:val="00E4494D"/>
    <w:rsid w:val="00E44A66"/>
    <w:rsid w:val="00E44EFE"/>
    <w:rsid w:val="00E4510D"/>
    <w:rsid w:val="00E4514D"/>
    <w:rsid w:val="00E45206"/>
    <w:rsid w:val="00E45AF3"/>
    <w:rsid w:val="00E45C60"/>
    <w:rsid w:val="00E45F68"/>
    <w:rsid w:val="00E45F77"/>
    <w:rsid w:val="00E46107"/>
    <w:rsid w:val="00E4648D"/>
    <w:rsid w:val="00E46507"/>
    <w:rsid w:val="00E468D3"/>
    <w:rsid w:val="00E46BE0"/>
    <w:rsid w:val="00E46EF6"/>
    <w:rsid w:val="00E46FB0"/>
    <w:rsid w:val="00E4754C"/>
    <w:rsid w:val="00E475D7"/>
    <w:rsid w:val="00E47837"/>
    <w:rsid w:val="00E47884"/>
    <w:rsid w:val="00E478A6"/>
    <w:rsid w:val="00E47B05"/>
    <w:rsid w:val="00E47CF4"/>
    <w:rsid w:val="00E47D85"/>
    <w:rsid w:val="00E47D8C"/>
    <w:rsid w:val="00E47D97"/>
    <w:rsid w:val="00E47DDF"/>
    <w:rsid w:val="00E47E1F"/>
    <w:rsid w:val="00E47FC9"/>
    <w:rsid w:val="00E504CB"/>
    <w:rsid w:val="00E50632"/>
    <w:rsid w:val="00E50755"/>
    <w:rsid w:val="00E507B3"/>
    <w:rsid w:val="00E5091A"/>
    <w:rsid w:val="00E50A93"/>
    <w:rsid w:val="00E50B4B"/>
    <w:rsid w:val="00E50E85"/>
    <w:rsid w:val="00E50F34"/>
    <w:rsid w:val="00E5116C"/>
    <w:rsid w:val="00E511C4"/>
    <w:rsid w:val="00E51253"/>
    <w:rsid w:val="00E514ED"/>
    <w:rsid w:val="00E516D2"/>
    <w:rsid w:val="00E51BFA"/>
    <w:rsid w:val="00E51CAF"/>
    <w:rsid w:val="00E51D02"/>
    <w:rsid w:val="00E520D7"/>
    <w:rsid w:val="00E521B4"/>
    <w:rsid w:val="00E521C6"/>
    <w:rsid w:val="00E5228A"/>
    <w:rsid w:val="00E523DC"/>
    <w:rsid w:val="00E524B2"/>
    <w:rsid w:val="00E52521"/>
    <w:rsid w:val="00E52609"/>
    <w:rsid w:val="00E527E6"/>
    <w:rsid w:val="00E52A27"/>
    <w:rsid w:val="00E52A95"/>
    <w:rsid w:val="00E52D87"/>
    <w:rsid w:val="00E52DB2"/>
    <w:rsid w:val="00E53149"/>
    <w:rsid w:val="00E531E0"/>
    <w:rsid w:val="00E531EE"/>
    <w:rsid w:val="00E5340F"/>
    <w:rsid w:val="00E53479"/>
    <w:rsid w:val="00E5356E"/>
    <w:rsid w:val="00E5357C"/>
    <w:rsid w:val="00E53A78"/>
    <w:rsid w:val="00E53BD5"/>
    <w:rsid w:val="00E53C76"/>
    <w:rsid w:val="00E53CF1"/>
    <w:rsid w:val="00E53DDE"/>
    <w:rsid w:val="00E53F2E"/>
    <w:rsid w:val="00E540DB"/>
    <w:rsid w:val="00E54315"/>
    <w:rsid w:val="00E5438E"/>
    <w:rsid w:val="00E54775"/>
    <w:rsid w:val="00E54CDD"/>
    <w:rsid w:val="00E54D63"/>
    <w:rsid w:val="00E54DD6"/>
    <w:rsid w:val="00E555E2"/>
    <w:rsid w:val="00E55744"/>
    <w:rsid w:val="00E557EA"/>
    <w:rsid w:val="00E5584E"/>
    <w:rsid w:val="00E558FD"/>
    <w:rsid w:val="00E559A7"/>
    <w:rsid w:val="00E559C8"/>
    <w:rsid w:val="00E55B28"/>
    <w:rsid w:val="00E55CF0"/>
    <w:rsid w:val="00E55D88"/>
    <w:rsid w:val="00E55E8E"/>
    <w:rsid w:val="00E55EAD"/>
    <w:rsid w:val="00E56000"/>
    <w:rsid w:val="00E5614A"/>
    <w:rsid w:val="00E5623D"/>
    <w:rsid w:val="00E56362"/>
    <w:rsid w:val="00E5645F"/>
    <w:rsid w:val="00E565B1"/>
    <w:rsid w:val="00E56757"/>
    <w:rsid w:val="00E56991"/>
    <w:rsid w:val="00E56AA5"/>
    <w:rsid w:val="00E56D2D"/>
    <w:rsid w:val="00E57022"/>
    <w:rsid w:val="00E57493"/>
    <w:rsid w:val="00E575DA"/>
    <w:rsid w:val="00E5760E"/>
    <w:rsid w:val="00E5797F"/>
    <w:rsid w:val="00E579FB"/>
    <w:rsid w:val="00E57C40"/>
    <w:rsid w:val="00E57CDB"/>
    <w:rsid w:val="00E6001A"/>
    <w:rsid w:val="00E6084A"/>
    <w:rsid w:val="00E608F0"/>
    <w:rsid w:val="00E60CA7"/>
    <w:rsid w:val="00E61463"/>
    <w:rsid w:val="00E6158F"/>
    <w:rsid w:val="00E615BC"/>
    <w:rsid w:val="00E615FC"/>
    <w:rsid w:val="00E61753"/>
    <w:rsid w:val="00E61971"/>
    <w:rsid w:val="00E61A16"/>
    <w:rsid w:val="00E61A34"/>
    <w:rsid w:val="00E621D9"/>
    <w:rsid w:val="00E622A3"/>
    <w:rsid w:val="00E62453"/>
    <w:rsid w:val="00E62459"/>
    <w:rsid w:val="00E62983"/>
    <w:rsid w:val="00E62A39"/>
    <w:rsid w:val="00E62BA7"/>
    <w:rsid w:val="00E62BF2"/>
    <w:rsid w:val="00E62D87"/>
    <w:rsid w:val="00E62F3D"/>
    <w:rsid w:val="00E62F76"/>
    <w:rsid w:val="00E630C0"/>
    <w:rsid w:val="00E63169"/>
    <w:rsid w:val="00E63251"/>
    <w:rsid w:val="00E633FC"/>
    <w:rsid w:val="00E63840"/>
    <w:rsid w:val="00E63988"/>
    <w:rsid w:val="00E63A39"/>
    <w:rsid w:val="00E63E21"/>
    <w:rsid w:val="00E63E22"/>
    <w:rsid w:val="00E63EB2"/>
    <w:rsid w:val="00E63F62"/>
    <w:rsid w:val="00E64096"/>
    <w:rsid w:val="00E64306"/>
    <w:rsid w:val="00E64441"/>
    <w:rsid w:val="00E6478C"/>
    <w:rsid w:val="00E648E8"/>
    <w:rsid w:val="00E649D9"/>
    <w:rsid w:val="00E64B1F"/>
    <w:rsid w:val="00E64F3D"/>
    <w:rsid w:val="00E65001"/>
    <w:rsid w:val="00E650C4"/>
    <w:rsid w:val="00E6534A"/>
    <w:rsid w:val="00E6550B"/>
    <w:rsid w:val="00E6588E"/>
    <w:rsid w:val="00E65A83"/>
    <w:rsid w:val="00E65BF8"/>
    <w:rsid w:val="00E65F71"/>
    <w:rsid w:val="00E66428"/>
    <w:rsid w:val="00E6674A"/>
    <w:rsid w:val="00E6699D"/>
    <w:rsid w:val="00E66AEE"/>
    <w:rsid w:val="00E66CFA"/>
    <w:rsid w:val="00E66E15"/>
    <w:rsid w:val="00E66F71"/>
    <w:rsid w:val="00E67047"/>
    <w:rsid w:val="00E67260"/>
    <w:rsid w:val="00E6731B"/>
    <w:rsid w:val="00E67355"/>
    <w:rsid w:val="00E6752C"/>
    <w:rsid w:val="00E675BD"/>
    <w:rsid w:val="00E67637"/>
    <w:rsid w:val="00E67657"/>
    <w:rsid w:val="00E6768D"/>
    <w:rsid w:val="00E6774D"/>
    <w:rsid w:val="00E677AD"/>
    <w:rsid w:val="00E67C0A"/>
    <w:rsid w:val="00E67DFD"/>
    <w:rsid w:val="00E67F26"/>
    <w:rsid w:val="00E702F0"/>
    <w:rsid w:val="00E7056A"/>
    <w:rsid w:val="00E70744"/>
    <w:rsid w:val="00E70A49"/>
    <w:rsid w:val="00E70B61"/>
    <w:rsid w:val="00E70BC6"/>
    <w:rsid w:val="00E70BD3"/>
    <w:rsid w:val="00E70D37"/>
    <w:rsid w:val="00E70E30"/>
    <w:rsid w:val="00E7116E"/>
    <w:rsid w:val="00E71239"/>
    <w:rsid w:val="00E71738"/>
    <w:rsid w:val="00E71BA4"/>
    <w:rsid w:val="00E71CBD"/>
    <w:rsid w:val="00E71EE2"/>
    <w:rsid w:val="00E71EFF"/>
    <w:rsid w:val="00E71FAC"/>
    <w:rsid w:val="00E7205A"/>
    <w:rsid w:val="00E72067"/>
    <w:rsid w:val="00E72082"/>
    <w:rsid w:val="00E722F3"/>
    <w:rsid w:val="00E7253C"/>
    <w:rsid w:val="00E72673"/>
    <w:rsid w:val="00E728F7"/>
    <w:rsid w:val="00E72940"/>
    <w:rsid w:val="00E72B92"/>
    <w:rsid w:val="00E72DAE"/>
    <w:rsid w:val="00E72F89"/>
    <w:rsid w:val="00E7329D"/>
    <w:rsid w:val="00E735F5"/>
    <w:rsid w:val="00E73663"/>
    <w:rsid w:val="00E737BC"/>
    <w:rsid w:val="00E7383E"/>
    <w:rsid w:val="00E73DDE"/>
    <w:rsid w:val="00E74174"/>
    <w:rsid w:val="00E742C9"/>
    <w:rsid w:val="00E7445D"/>
    <w:rsid w:val="00E7464F"/>
    <w:rsid w:val="00E747E7"/>
    <w:rsid w:val="00E747ED"/>
    <w:rsid w:val="00E74AC4"/>
    <w:rsid w:val="00E752A6"/>
    <w:rsid w:val="00E75317"/>
    <w:rsid w:val="00E7537A"/>
    <w:rsid w:val="00E75412"/>
    <w:rsid w:val="00E75499"/>
    <w:rsid w:val="00E75582"/>
    <w:rsid w:val="00E75666"/>
    <w:rsid w:val="00E7581E"/>
    <w:rsid w:val="00E759BC"/>
    <w:rsid w:val="00E7601D"/>
    <w:rsid w:val="00E760E1"/>
    <w:rsid w:val="00E76369"/>
    <w:rsid w:val="00E76919"/>
    <w:rsid w:val="00E76A1F"/>
    <w:rsid w:val="00E76E11"/>
    <w:rsid w:val="00E7705B"/>
    <w:rsid w:val="00E77139"/>
    <w:rsid w:val="00E7725C"/>
    <w:rsid w:val="00E773A6"/>
    <w:rsid w:val="00E774C6"/>
    <w:rsid w:val="00E779EE"/>
    <w:rsid w:val="00E77B07"/>
    <w:rsid w:val="00E77BA7"/>
    <w:rsid w:val="00E77D14"/>
    <w:rsid w:val="00E80020"/>
    <w:rsid w:val="00E801DE"/>
    <w:rsid w:val="00E803D7"/>
    <w:rsid w:val="00E8058F"/>
    <w:rsid w:val="00E806FF"/>
    <w:rsid w:val="00E807B6"/>
    <w:rsid w:val="00E807D1"/>
    <w:rsid w:val="00E80814"/>
    <w:rsid w:val="00E80933"/>
    <w:rsid w:val="00E80BD2"/>
    <w:rsid w:val="00E80C11"/>
    <w:rsid w:val="00E80DE6"/>
    <w:rsid w:val="00E80EC2"/>
    <w:rsid w:val="00E80F66"/>
    <w:rsid w:val="00E80FEC"/>
    <w:rsid w:val="00E81262"/>
    <w:rsid w:val="00E8155E"/>
    <w:rsid w:val="00E818C1"/>
    <w:rsid w:val="00E81979"/>
    <w:rsid w:val="00E82003"/>
    <w:rsid w:val="00E82144"/>
    <w:rsid w:val="00E8226C"/>
    <w:rsid w:val="00E823D8"/>
    <w:rsid w:val="00E825D8"/>
    <w:rsid w:val="00E82665"/>
    <w:rsid w:val="00E82733"/>
    <w:rsid w:val="00E82990"/>
    <w:rsid w:val="00E82A2C"/>
    <w:rsid w:val="00E82B32"/>
    <w:rsid w:val="00E82F18"/>
    <w:rsid w:val="00E82FF0"/>
    <w:rsid w:val="00E83033"/>
    <w:rsid w:val="00E830E0"/>
    <w:rsid w:val="00E831AA"/>
    <w:rsid w:val="00E8344E"/>
    <w:rsid w:val="00E835A8"/>
    <w:rsid w:val="00E83B96"/>
    <w:rsid w:val="00E83BF8"/>
    <w:rsid w:val="00E83C2F"/>
    <w:rsid w:val="00E83DB2"/>
    <w:rsid w:val="00E83E2A"/>
    <w:rsid w:val="00E84252"/>
    <w:rsid w:val="00E84284"/>
    <w:rsid w:val="00E845A6"/>
    <w:rsid w:val="00E847DD"/>
    <w:rsid w:val="00E8497F"/>
    <w:rsid w:val="00E84A2A"/>
    <w:rsid w:val="00E84CE0"/>
    <w:rsid w:val="00E84F1D"/>
    <w:rsid w:val="00E8510B"/>
    <w:rsid w:val="00E85185"/>
    <w:rsid w:val="00E85454"/>
    <w:rsid w:val="00E8547A"/>
    <w:rsid w:val="00E85880"/>
    <w:rsid w:val="00E85898"/>
    <w:rsid w:val="00E8598C"/>
    <w:rsid w:val="00E85B27"/>
    <w:rsid w:val="00E85BE6"/>
    <w:rsid w:val="00E85CF1"/>
    <w:rsid w:val="00E860FE"/>
    <w:rsid w:val="00E8644D"/>
    <w:rsid w:val="00E86459"/>
    <w:rsid w:val="00E86731"/>
    <w:rsid w:val="00E867F7"/>
    <w:rsid w:val="00E868D7"/>
    <w:rsid w:val="00E8691A"/>
    <w:rsid w:val="00E86A04"/>
    <w:rsid w:val="00E86A35"/>
    <w:rsid w:val="00E86DA9"/>
    <w:rsid w:val="00E86DE5"/>
    <w:rsid w:val="00E86E12"/>
    <w:rsid w:val="00E86F35"/>
    <w:rsid w:val="00E86F7E"/>
    <w:rsid w:val="00E8713F"/>
    <w:rsid w:val="00E87308"/>
    <w:rsid w:val="00E8732A"/>
    <w:rsid w:val="00E87392"/>
    <w:rsid w:val="00E87395"/>
    <w:rsid w:val="00E8745D"/>
    <w:rsid w:val="00E8747D"/>
    <w:rsid w:val="00E875B1"/>
    <w:rsid w:val="00E87799"/>
    <w:rsid w:val="00E8791E"/>
    <w:rsid w:val="00E87A37"/>
    <w:rsid w:val="00E87CDC"/>
    <w:rsid w:val="00E87DBD"/>
    <w:rsid w:val="00E87DF3"/>
    <w:rsid w:val="00E87F75"/>
    <w:rsid w:val="00E87FAE"/>
    <w:rsid w:val="00E90169"/>
    <w:rsid w:val="00E90242"/>
    <w:rsid w:val="00E9026B"/>
    <w:rsid w:val="00E90748"/>
    <w:rsid w:val="00E9093C"/>
    <w:rsid w:val="00E90940"/>
    <w:rsid w:val="00E90ABD"/>
    <w:rsid w:val="00E90B50"/>
    <w:rsid w:val="00E90ECF"/>
    <w:rsid w:val="00E91067"/>
    <w:rsid w:val="00E91105"/>
    <w:rsid w:val="00E913A5"/>
    <w:rsid w:val="00E91653"/>
    <w:rsid w:val="00E918DE"/>
    <w:rsid w:val="00E919A2"/>
    <w:rsid w:val="00E919E0"/>
    <w:rsid w:val="00E91AE8"/>
    <w:rsid w:val="00E91C1F"/>
    <w:rsid w:val="00E91F08"/>
    <w:rsid w:val="00E92683"/>
    <w:rsid w:val="00E92929"/>
    <w:rsid w:val="00E929D1"/>
    <w:rsid w:val="00E92E0E"/>
    <w:rsid w:val="00E93191"/>
    <w:rsid w:val="00E93206"/>
    <w:rsid w:val="00E9332E"/>
    <w:rsid w:val="00E93387"/>
    <w:rsid w:val="00E93453"/>
    <w:rsid w:val="00E9360B"/>
    <w:rsid w:val="00E936A4"/>
    <w:rsid w:val="00E93738"/>
    <w:rsid w:val="00E93AA9"/>
    <w:rsid w:val="00E93C5F"/>
    <w:rsid w:val="00E93D09"/>
    <w:rsid w:val="00E942CC"/>
    <w:rsid w:val="00E94554"/>
    <w:rsid w:val="00E945FD"/>
    <w:rsid w:val="00E947D7"/>
    <w:rsid w:val="00E948E2"/>
    <w:rsid w:val="00E94AE6"/>
    <w:rsid w:val="00E94B40"/>
    <w:rsid w:val="00E94D03"/>
    <w:rsid w:val="00E94D9F"/>
    <w:rsid w:val="00E950D7"/>
    <w:rsid w:val="00E953C0"/>
    <w:rsid w:val="00E955C8"/>
    <w:rsid w:val="00E95657"/>
    <w:rsid w:val="00E956C3"/>
    <w:rsid w:val="00E957A8"/>
    <w:rsid w:val="00E95841"/>
    <w:rsid w:val="00E95906"/>
    <w:rsid w:val="00E959E2"/>
    <w:rsid w:val="00E95D76"/>
    <w:rsid w:val="00E95D7F"/>
    <w:rsid w:val="00E95DC9"/>
    <w:rsid w:val="00E95E77"/>
    <w:rsid w:val="00E96144"/>
    <w:rsid w:val="00E96695"/>
    <w:rsid w:val="00E96775"/>
    <w:rsid w:val="00E96883"/>
    <w:rsid w:val="00E969D7"/>
    <w:rsid w:val="00E96B3F"/>
    <w:rsid w:val="00E96E88"/>
    <w:rsid w:val="00E97095"/>
    <w:rsid w:val="00E97185"/>
    <w:rsid w:val="00E97271"/>
    <w:rsid w:val="00E97272"/>
    <w:rsid w:val="00E97320"/>
    <w:rsid w:val="00E97406"/>
    <w:rsid w:val="00E97414"/>
    <w:rsid w:val="00E97604"/>
    <w:rsid w:val="00E9764D"/>
    <w:rsid w:val="00E97667"/>
    <w:rsid w:val="00E976BC"/>
    <w:rsid w:val="00E976BE"/>
    <w:rsid w:val="00E976F2"/>
    <w:rsid w:val="00E9798E"/>
    <w:rsid w:val="00E97AAC"/>
    <w:rsid w:val="00E97C15"/>
    <w:rsid w:val="00E97CDB"/>
    <w:rsid w:val="00E97DD2"/>
    <w:rsid w:val="00E97E02"/>
    <w:rsid w:val="00E97ECC"/>
    <w:rsid w:val="00EA0425"/>
    <w:rsid w:val="00EA049D"/>
    <w:rsid w:val="00EA0920"/>
    <w:rsid w:val="00EA0AA5"/>
    <w:rsid w:val="00EA0AC4"/>
    <w:rsid w:val="00EA0B4B"/>
    <w:rsid w:val="00EA0DA0"/>
    <w:rsid w:val="00EA0DFE"/>
    <w:rsid w:val="00EA10B1"/>
    <w:rsid w:val="00EA1266"/>
    <w:rsid w:val="00EA147D"/>
    <w:rsid w:val="00EA1A44"/>
    <w:rsid w:val="00EA1B5F"/>
    <w:rsid w:val="00EA1BBC"/>
    <w:rsid w:val="00EA1D05"/>
    <w:rsid w:val="00EA1DF3"/>
    <w:rsid w:val="00EA2118"/>
    <w:rsid w:val="00EA213F"/>
    <w:rsid w:val="00EA21CF"/>
    <w:rsid w:val="00EA23E3"/>
    <w:rsid w:val="00EA275D"/>
    <w:rsid w:val="00EA27AE"/>
    <w:rsid w:val="00EA2816"/>
    <w:rsid w:val="00EA2AB6"/>
    <w:rsid w:val="00EA2D07"/>
    <w:rsid w:val="00EA2DEA"/>
    <w:rsid w:val="00EA2ED4"/>
    <w:rsid w:val="00EA2F23"/>
    <w:rsid w:val="00EA2FA3"/>
    <w:rsid w:val="00EA3335"/>
    <w:rsid w:val="00EA3405"/>
    <w:rsid w:val="00EA3684"/>
    <w:rsid w:val="00EA36F0"/>
    <w:rsid w:val="00EA39C0"/>
    <w:rsid w:val="00EA3B22"/>
    <w:rsid w:val="00EA3B27"/>
    <w:rsid w:val="00EA413C"/>
    <w:rsid w:val="00EA417C"/>
    <w:rsid w:val="00EA41D8"/>
    <w:rsid w:val="00EA42FA"/>
    <w:rsid w:val="00EA430C"/>
    <w:rsid w:val="00EA4315"/>
    <w:rsid w:val="00EA43CB"/>
    <w:rsid w:val="00EA4437"/>
    <w:rsid w:val="00EA454B"/>
    <w:rsid w:val="00EA45C2"/>
    <w:rsid w:val="00EA46E8"/>
    <w:rsid w:val="00EA4785"/>
    <w:rsid w:val="00EA4831"/>
    <w:rsid w:val="00EA4C04"/>
    <w:rsid w:val="00EA4E02"/>
    <w:rsid w:val="00EA4EFB"/>
    <w:rsid w:val="00EA4F88"/>
    <w:rsid w:val="00EA559B"/>
    <w:rsid w:val="00EA5603"/>
    <w:rsid w:val="00EA5633"/>
    <w:rsid w:val="00EA5737"/>
    <w:rsid w:val="00EA57A9"/>
    <w:rsid w:val="00EA5815"/>
    <w:rsid w:val="00EA5829"/>
    <w:rsid w:val="00EA58D0"/>
    <w:rsid w:val="00EA593D"/>
    <w:rsid w:val="00EA6166"/>
    <w:rsid w:val="00EA61AA"/>
    <w:rsid w:val="00EA6208"/>
    <w:rsid w:val="00EA63F2"/>
    <w:rsid w:val="00EA64EF"/>
    <w:rsid w:val="00EA674C"/>
    <w:rsid w:val="00EA6753"/>
    <w:rsid w:val="00EA6838"/>
    <w:rsid w:val="00EA6A03"/>
    <w:rsid w:val="00EA6BAD"/>
    <w:rsid w:val="00EA6D08"/>
    <w:rsid w:val="00EA71E9"/>
    <w:rsid w:val="00EA77A6"/>
    <w:rsid w:val="00EA77C5"/>
    <w:rsid w:val="00EA78BD"/>
    <w:rsid w:val="00EA7CD1"/>
    <w:rsid w:val="00EA7EC2"/>
    <w:rsid w:val="00EA7F30"/>
    <w:rsid w:val="00EB0337"/>
    <w:rsid w:val="00EB04E0"/>
    <w:rsid w:val="00EB058C"/>
    <w:rsid w:val="00EB0672"/>
    <w:rsid w:val="00EB08ED"/>
    <w:rsid w:val="00EB0BE8"/>
    <w:rsid w:val="00EB0C22"/>
    <w:rsid w:val="00EB0D4A"/>
    <w:rsid w:val="00EB0DAD"/>
    <w:rsid w:val="00EB0EC6"/>
    <w:rsid w:val="00EB1009"/>
    <w:rsid w:val="00EB10A2"/>
    <w:rsid w:val="00EB10AC"/>
    <w:rsid w:val="00EB1352"/>
    <w:rsid w:val="00EB16AB"/>
    <w:rsid w:val="00EB16C9"/>
    <w:rsid w:val="00EB16FB"/>
    <w:rsid w:val="00EB1735"/>
    <w:rsid w:val="00EB1751"/>
    <w:rsid w:val="00EB19CE"/>
    <w:rsid w:val="00EB1A59"/>
    <w:rsid w:val="00EB1C84"/>
    <w:rsid w:val="00EB1D51"/>
    <w:rsid w:val="00EB1E79"/>
    <w:rsid w:val="00EB1EB2"/>
    <w:rsid w:val="00EB1F75"/>
    <w:rsid w:val="00EB1FAD"/>
    <w:rsid w:val="00EB1FD6"/>
    <w:rsid w:val="00EB2189"/>
    <w:rsid w:val="00EB2522"/>
    <w:rsid w:val="00EB26E5"/>
    <w:rsid w:val="00EB2848"/>
    <w:rsid w:val="00EB28B6"/>
    <w:rsid w:val="00EB2A8E"/>
    <w:rsid w:val="00EB2C2A"/>
    <w:rsid w:val="00EB2DBB"/>
    <w:rsid w:val="00EB2F1D"/>
    <w:rsid w:val="00EB3190"/>
    <w:rsid w:val="00EB3245"/>
    <w:rsid w:val="00EB352A"/>
    <w:rsid w:val="00EB35F9"/>
    <w:rsid w:val="00EB387B"/>
    <w:rsid w:val="00EB3B56"/>
    <w:rsid w:val="00EB3B9A"/>
    <w:rsid w:val="00EB3E2E"/>
    <w:rsid w:val="00EB4196"/>
    <w:rsid w:val="00EB4287"/>
    <w:rsid w:val="00EB4FDE"/>
    <w:rsid w:val="00EB5051"/>
    <w:rsid w:val="00EB5089"/>
    <w:rsid w:val="00EB52D3"/>
    <w:rsid w:val="00EB53CB"/>
    <w:rsid w:val="00EB5578"/>
    <w:rsid w:val="00EB57AA"/>
    <w:rsid w:val="00EB5AAC"/>
    <w:rsid w:val="00EB5DEE"/>
    <w:rsid w:val="00EB5E08"/>
    <w:rsid w:val="00EB5EBA"/>
    <w:rsid w:val="00EB602C"/>
    <w:rsid w:val="00EB6502"/>
    <w:rsid w:val="00EB6707"/>
    <w:rsid w:val="00EB68C0"/>
    <w:rsid w:val="00EB6C0B"/>
    <w:rsid w:val="00EB6F6B"/>
    <w:rsid w:val="00EB7276"/>
    <w:rsid w:val="00EB73CF"/>
    <w:rsid w:val="00EB7504"/>
    <w:rsid w:val="00EB7561"/>
    <w:rsid w:val="00EB76D9"/>
    <w:rsid w:val="00EB78DD"/>
    <w:rsid w:val="00EB790A"/>
    <w:rsid w:val="00EB7BBD"/>
    <w:rsid w:val="00EB7E70"/>
    <w:rsid w:val="00EB7FFE"/>
    <w:rsid w:val="00EC0232"/>
    <w:rsid w:val="00EC0310"/>
    <w:rsid w:val="00EC0453"/>
    <w:rsid w:val="00EC0464"/>
    <w:rsid w:val="00EC04F9"/>
    <w:rsid w:val="00EC0503"/>
    <w:rsid w:val="00EC066E"/>
    <w:rsid w:val="00EC0716"/>
    <w:rsid w:val="00EC0B5B"/>
    <w:rsid w:val="00EC0B96"/>
    <w:rsid w:val="00EC0C31"/>
    <w:rsid w:val="00EC0D6D"/>
    <w:rsid w:val="00EC0DD0"/>
    <w:rsid w:val="00EC0FC3"/>
    <w:rsid w:val="00EC0FEB"/>
    <w:rsid w:val="00EC151E"/>
    <w:rsid w:val="00EC16CC"/>
    <w:rsid w:val="00EC199A"/>
    <w:rsid w:val="00EC1A23"/>
    <w:rsid w:val="00EC1A3B"/>
    <w:rsid w:val="00EC1E3D"/>
    <w:rsid w:val="00EC20A8"/>
    <w:rsid w:val="00EC2257"/>
    <w:rsid w:val="00EC22CB"/>
    <w:rsid w:val="00EC2375"/>
    <w:rsid w:val="00EC23B4"/>
    <w:rsid w:val="00EC2781"/>
    <w:rsid w:val="00EC2810"/>
    <w:rsid w:val="00EC2DD4"/>
    <w:rsid w:val="00EC2E11"/>
    <w:rsid w:val="00EC310B"/>
    <w:rsid w:val="00EC35B1"/>
    <w:rsid w:val="00EC382D"/>
    <w:rsid w:val="00EC3858"/>
    <w:rsid w:val="00EC3942"/>
    <w:rsid w:val="00EC3A69"/>
    <w:rsid w:val="00EC3C4A"/>
    <w:rsid w:val="00EC3ECF"/>
    <w:rsid w:val="00EC3F63"/>
    <w:rsid w:val="00EC4688"/>
    <w:rsid w:val="00EC4931"/>
    <w:rsid w:val="00EC4A60"/>
    <w:rsid w:val="00EC4AB0"/>
    <w:rsid w:val="00EC4AC6"/>
    <w:rsid w:val="00EC4CBF"/>
    <w:rsid w:val="00EC4DF9"/>
    <w:rsid w:val="00EC5135"/>
    <w:rsid w:val="00EC53D5"/>
    <w:rsid w:val="00EC553E"/>
    <w:rsid w:val="00EC5797"/>
    <w:rsid w:val="00EC597B"/>
    <w:rsid w:val="00EC5C02"/>
    <w:rsid w:val="00EC5E24"/>
    <w:rsid w:val="00EC5E37"/>
    <w:rsid w:val="00EC606F"/>
    <w:rsid w:val="00EC62C4"/>
    <w:rsid w:val="00EC64BE"/>
    <w:rsid w:val="00EC679C"/>
    <w:rsid w:val="00EC6866"/>
    <w:rsid w:val="00EC6E13"/>
    <w:rsid w:val="00EC6FA5"/>
    <w:rsid w:val="00EC713A"/>
    <w:rsid w:val="00EC7172"/>
    <w:rsid w:val="00EC717C"/>
    <w:rsid w:val="00EC71F0"/>
    <w:rsid w:val="00EC75D0"/>
    <w:rsid w:val="00EC7747"/>
    <w:rsid w:val="00EC776B"/>
    <w:rsid w:val="00EC7818"/>
    <w:rsid w:val="00EC793A"/>
    <w:rsid w:val="00EC7D23"/>
    <w:rsid w:val="00EC7E9B"/>
    <w:rsid w:val="00EC7EB8"/>
    <w:rsid w:val="00ED0468"/>
    <w:rsid w:val="00ED073F"/>
    <w:rsid w:val="00ED07C1"/>
    <w:rsid w:val="00ED0936"/>
    <w:rsid w:val="00ED0952"/>
    <w:rsid w:val="00ED09D4"/>
    <w:rsid w:val="00ED0B4C"/>
    <w:rsid w:val="00ED0D3E"/>
    <w:rsid w:val="00ED0F93"/>
    <w:rsid w:val="00ED10D9"/>
    <w:rsid w:val="00ED1580"/>
    <w:rsid w:val="00ED1623"/>
    <w:rsid w:val="00ED16A4"/>
    <w:rsid w:val="00ED16B9"/>
    <w:rsid w:val="00ED1825"/>
    <w:rsid w:val="00ED1980"/>
    <w:rsid w:val="00ED1A32"/>
    <w:rsid w:val="00ED1B9F"/>
    <w:rsid w:val="00ED1D38"/>
    <w:rsid w:val="00ED1EB1"/>
    <w:rsid w:val="00ED1EB2"/>
    <w:rsid w:val="00ED205F"/>
    <w:rsid w:val="00ED218D"/>
    <w:rsid w:val="00ED2218"/>
    <w:rsid w:val="00ED22C7"/>
    <w:rsid w:val="00ED26D1"/>
    <w:rsid w:val="00ED2887"/>
    <w:rsid w:val="00ED2AB1"/>
    <w:rsid w:val="00ED2F75"/>
    <w:rsid w:val="00ED3225"/>
    <w:rsid w:val="00ED3252"/>
    <w:rsid w:val="00ED35A9"/>
    <w:rsid w:val="00ED36FC"/>
    <w:rsid w:val="00ED392E"/>
    <w:rsid w:val="00ED39E2"/>
    <w:rsid w:val="00ED3B8D"/>
    <w:rsid w:val="00ED3C32"/>
    <w:rsid w:val="00ED3EE4"/>
    <w:rsid w:val="00ED40F1"/>
    <w:rsid w:val="00ED41BD"/>
    <w:rsid w:val="00ED42F0"/>
    <w:rsid w:val="00ED441C"/>
    <w:rsid w:val="00ED4844"/>
    <w:rsid w:val="00ED4D1E"/>
    <w:rsid w:val="00ED4FF9"/>
    <w:rsid w:val="00ED57C7"/>
    <w:rsid w:val="00ED57CB"/>
    <w:rsid w:val="00ED5A83"/>
    <w:rsid w:val="00ED601D"/>
    <w:rsid w:val="00ED621E"/>
    <w:rsid w:val="00ED6415"/>
    <w:rsid w:val="00ED67BE"/>
    <w:rsid w:val="00ED69E0"/>
    <w:rsid w:val="00ED6B5B"/>
    <w:rsid w:val="00ED6BF6"/>
    <w:rsid w:val="00ED6CB0"/>
    <w:rsid w:val="00ED6DB3"/>
    <w:rsid w:val="00ED6DB5"/>
    <w:rsid w:val="00ED7123"/>
    <w:rsid w:val="00ED7175"/>
    <w:rsid w:val="00ED736C"/>
    <w:rsid w:val="00ED75A1"/>
    <w:rsid w:val="00ED7F6F"/>
    <w:rsid w:val="00EE0001"/>
    <w:rsid w:val="00EE01C3"/>
    <w:rsid w:val="00EE02C9"/>
    <w:rsid w:val="00EE033F"/>
    <w:rsid w:val="00EE05A2"/>
    <w:rsid w:val="00EE0AB1"/>
    <w:rsid w:val="00EE0CD6"/>
    <w:rsid w:val="00EE104A"/>
    <w:rsid w:val="00EE1131"/>
    <w:rsid w:val="00EE1315"/>
    <w:rsid w:val="00EE1734"/>
    <w:rsid w:val="00EE1A7D"/>
    <w:rsid w:val="00EE1A9C"/>
    <w:rsid w:val="00EE1DA0"/>
    <w:rsid w:val="00EE22E4"/>
    <w:rsid w:val="00EE2322"/>
    <w:rsid w:val="00EE2348"/>
    <w:rsid w:val="00EE2451"/>
    <w:rsid w:val="00EE25EA"/>
    <w:rsid w:val="00EE283D"/>
    <w:rsid w:val="00EE28DA"/>
    <w:rsid w:val="00EE2B2D"/>
    <w:rsid w:val="00EE2F13"/>
    <w:rsid w:val="00EE2F66"/>
    <w:rsid w:val="00EE305D"/>
    <w:rsid w:val="00EE335A"/>
    <w:rsid w:val="00EE3670"/>
    <w:rsid w:val="00EE3782"/>
    <w:rsid w:val="00EE3DFF"/>
    <w:rsid w:val="00EE3FAE"/>
    <w:rsid w:val="00EE3FC6"/>
    <w:rsid w:val="00EE43D6"/>
    <w:rsid w:val="00EE44E7"/>
    <w:rsid w:val="00EE46C2"/>
    <w:rsid w:val="00EE48E1"/>
    <w:rsid w:val="00EE4A16"/>
    <w:rsid w:val="00EE4A4C"/>
    <w:rsid w:val="00EE4A7C"/>
    <w:rsid w:val="00EE4AB6"/>
    <w:rsid w:val="00EE4B44"/>
    <w:rsid w:val="00EE4B61"/>
    <w:rsid w:val="00EE4D15"/>
    <w:rsid w:val="00EE5086"/>
    <w:rsid w:val="00EE520D"/>
    <w:rsid w:val="00EE550E"/>
    <w:rsid w:val="00EE56ED"/>
    <w:rsid w:val="00EE5952"/>
    <w:rsid w:val="00EE5FC5"/>
    <w:rsid w:val="00EE6308"/>
    <w:rsid w:val="00EE6466"/>
    <w:rsid w:val="00EE649F"/>
    <w:rsid w:val="00EE6641"/>
    <w:rsid w:val="00EE68E4"/>
    <w:rsid w:val="00EE6A3F"/>
    <w:rsid w:val="00EE6D7A"/>
    <w:rsid w:val="00EE74D2"/>
    <w:rsid w:val="00EE74D5"/>
    <w:rsid w:val="00EE76E6"/>
    <w:rsid w:val="00EE77F0"/>
    <w:rsid w:val="00EE789B"/>
    <w:rsid w:val="00EE7D43"/>
    <w:rsid w:val="00EE7D8C"/>
    <w:rsid w:val="00EE7EC0"/>
    <w:rsid w:val="00EF0188"/>
    <w:rsid w:val="00EF02B3"/>
    <w:rsid w:val="00EF03C3"/>
    <w:rsid w:val="00EF0774"/>
    <w:rsid w:val="00EF079D"/>
    <w:rsid w:val="00EF0962"/>
    <w:rsid w:val="00EF0AA7"/>
    <w:rsid w:val="00EF0BB8"/>
    <w:rsid w:val="00EF0C36"/>
    <w:rsid w:val="00EF0C58"/>
    <w:rsid w:val="00EF0ED5"/>
    <w:rsid w:val="00EF0EF2"/>
    <w:rsid w:val="00EF0FF9"/>
    <w:rsid w:val="00EF11A4"/>
    <w:rsid w:val="00EF11BD"/>
    <w:rsid w:val="00EF12C5"/>
    <w:rsid w:val="00EF12F3"/>
    <w:rsid w:val="00EF149F"/>
    <w:rsid w:val="00EF1531"/>
    <w:rsid w:val="00EF15B3"/>
    <w:rsid w:val="00EF15BF"/>
    <w:rsid w:val="00EF1663"/>
    <w:rsid w:val="00EF1850"/>
    <w:rsid w:val="00EF1889"/>
    <w:rsid w:val="00EF18FC"/>
    <w:rsid w:val="00EF1941"/>
    <w:rsid w:val="00EF1A63"/>
    <w:rsid w:val="00EF1B27"/>
    <w:rsid w:val="00EF1BCE"/>
    <w:rsid w:val="00EF222E"/>
    <w:rsid w:val="00EF2319"/>
    <w:rsid w:val="00EF2488"/>
    <w:rsid w:val="00EF24E4"/>
    <w:rsid w:val="00EF27A7"/>
    <w:rsid w:val="00EF2861"/>
    <w:rsid w:val="00EF28A0"/>
    <w:rsid w:val="00EF2A92"/>
    <w:rsid w:val="00EF2BFB"/>
    <w:rsid w:val="00EF2E26"/>
    <w:rsid w:val="00EF2E35"/>
    <w:rsid w:val="00EF2EA6"/>
    <w:rsid w:val="00EF2EBE"/>
    <w:rsid w:val="00EF3187"/>
    <w:rsid w:val="00EF3477"/>
    <w:rsid w:val="00EF353E"/>
    <w:rsid w:val="00EF370E"/>
    <w:rsid w:val="00EF3811"/>
    <w:rsid w:val="00EF3861"/>
    <w:rsid w:val="00EF3E1D"/>
    <w:rsid w:val="00EF3E5F"/>
    <w:rsid w:val="00EF4340"/>
    <w:rsid w:val="00EF4447"/>
    <w:rsid w:val="00EF453E"/>
    <w:rsid w:val="00EF467F"/>
    <w:rsid w:val="00EF46CE"/>
    <w:rsid w:val="00EF4C3A"/>
    <w:rsid w:val="00EF4C6C"/>
    <w:rsid w:val="00EF4EAF"/>
    <w:rsid w:val="00EF4FD3"/>
    <w:rsid w:val="00EF52C7"/>
    <w:rsid w:val="00EF5384"/>
    <w:rsid w:val="00EF551E"/>
    <w:rsid w:val="00EF5AB0"/>
    <w:rsid w:val="00EF5C17"/>
    <w:rsid w:val="00EF5C66"/>
    <w:rsid w:val="00EF5CED"/>
    <w:rsid w:val="00EF6303"/>
    <w:rsid w:val="00EF6356"/>
    <w:rsid w:val="00EF6632"/>
    <w:rsid w:val="00EF6655"/>
    <w:rsid w:val="00EF66DE"/>
    <w:rsid w:val="00EF6804"/>
    <w:rsid w:val="00EF68A9"/>
    <w:rsid w:val="00EF68EA"/>
    <w:rsid w:val="00EF6CEE"/>
    <w:rsid w:val="00EF6F96"/>
    <w:rsid w:val="00EF7100"/>
    <w:rsid w:val="00EF7104"/>
    <w:rsid w:val="00EF74B0"/>
    <w:rsid w:val="00EF74B2"/>
    <w:rsid w:val="00EF75B1"/>
    <w:rsid w:val="00EF7C88"/>
    <w:rsid w:val="00EF7CA7"/>
    <w:rsid w:val="00EF7CC2"/>
    <w:rsid w:val="00EF7FFE"/>
    <w:rsid w:val="00F0033B"/>
    <w:rsid w:val="00F0045E"/>
    <w:rsid w:val="00F004AB"/>
    <w:rsid w:val="00F004DA"/>
    <w:rsid w:val="00F00774"/>
    <w:rsid w:val="00F0101A"/>
    <w:rsid w:val="00F01574"/>
    <w:rsid w:val="00F015C3"/>
    <w:rsid w:val="00F015FB"/>
    <w:rsid w:val="00F01B2C"/>
    <w:rsid w:val="00F01CB0"/>
    <w:rsid w:val="00F01F05"/>
    <w:rsid w:val="00F0204D"/>
    <w:rsid w:val="00F0232A"/>
    <w:rsid w:val="00F025B3"/>
    <w:rsid w:val="00F025E7"/>
    <w:rsid w:val="00F02612"/>
    <w:rsid w:val="00F02837"/>
    <w:rsid w:val="00F02895"/>
    <w:rsid w:val="00F028FB"/>
    <w:rsid w:val="00F02C1A"/>
    <w:rsid w:val="00F02C24"/>
    <w:rsid w:val="00F02D24"/>
    <w:rsid w:val="00F02F5A"/>
    <w:rsid w:val="00F02F68"/>
    <w:rsid w:val="00F0309B"/>
    <w:rsid w:val="00F0349C"/>
    <w:rsid w:val="00F03510"/>
    <w:rsid w:val="00F036F1"/>
    <w:rsid w:val="00F038B4"/>
    <w:rsid w:val="00F03906"/>
    <w:rsid w:val="00F039F6"/>
    <w:rsid w:val="00F03AC0"/>
    <w:rsid w:val="00F03BFE"/>
    <w:rsid w:val="00F03C14"/>
    <w:rsid w:val="00F03CE7"/>
    <w:rsid w:val="00F03D90"/>
    <w:rsid w:val="00F03F32"/>
    <w:rsid w:val="00F04072"/>
    <w:rsid w:val="00F040E6"/>
    <w:rsid w:val="00F044D9"/>
    <w:rsid w:val="00F04668"/>
    <w:rsid w:val="00F0468E"/>
    <w:rsid w:val="00F04785"/>
    <w:rsid w:val="00F047C1"/>
    <w:rsid w:val="00F047E2"/>
    <w:rsid w:val="00F04A92"/>
    <w:rsid w:val="00F04E98"/>
    <w:rsid w:val="00F0523D"/>
    <w:rsid w:val="00F052DB"/>
    <w:rsid w:val="00F0532B"/>
    <w:rsid w:val="00F05443"/>
    <w:rsid w:val="00F05452"/>
    <w:rsid w:val="00F0545C"/>
    <w:rsid w:val="00F056BA"/>
    <w:rsid w:val="00F0571A"/>
    <w:rsid w:val="00F05869"/>
    <w:rsid w:val="00F058A6"/>
    <w:rsid w:val="00F05C99"/>
    <w:rsid w:val="00F05E1D"/>
    <w:rsid w:val="00F05F1C"/>
    <w:rsid w:val="00F05F1F"/>
    <w:rsid w:val="00F06354"/>
    <w:rsid w:val="00F0649C"/>
    <w:rsid w:val="00F064A1"/>
    <w:rsid w:val="00F06765"/>
    <w:rsid w:val="00F06826"/>
    <w:rsid w:val="00F06ABE"/>
    <w:rsid w:val="00F06CD7"/>
    <w:rsid w:val="00F0703E"/>
    <w:rsid w:val="00F071F0"/>
    <w:rsid w:val="00F072FE"/>
    <w:rsid w:val="00F0733F"/>
    <w:rsid w:val="00F074BC"/>
    <w:rsid w:val="00F0750A"/>
    <w:rsid w:val="00F0795E"/>
    <w:rsid w:val="00F07CA4"/>
    <w:rsid w:val="00F07D64"/>
    <w:rsid w:val="00F07E52"/>
    <w:rsid w:val="00F1001E"/>
    <w:rsid w:val="00F10312"/>
    <w:rsid w:val="00F10570"/>
    <w:rsid w:val="00F105B0"/>
    <w:rsid w:val="00F1084D"/>
    <w:rsid w:val="00F109D5"/>
    <w:rsid w:val="00F10AF7"/>
    <w:rsid w:val="00F1113A"/>
    <w:rsid w:val="00F1123E"/>
    <w:rsid w:val="00F114BD"/>
    <w:rsid w:val="00F1154A"/>
    <w:rsid w:val="00F11566"/>
    <w:rsid w:val="00F115F4"/>
    <w:rsid w:val="00F117D0"/>
    <w:rsid w:val="00F118E4"/>
    <w:rsid w:val="00F11A43"/>
    <w:rsid w:val="00F11B12"/>
    <w:rsid w:val="00F11CD8"/>
    <w:rsid w:val="00F11DEE"/>
    <w:rsid w:val="00F11E16"/>
    <w:rsid w:val="00F11E21"/>
    <w:rsid w:val="00F1206A"/>
    <w:rsid w:val="00F1214D"/>
    <w:rsid w:val="00F121BB"/>
    <w:rsid w:val="00F121C1"/>
    <w:rsid w:val="00F123F1"/>
    <w:rsid w:val="00F124BE"/>
    <w:rsid w:val="00F1280D"/>
    <w:rsid w:val="00F12818"/>
    <w:rsid w:val="00F12866"/>
    <w:rsid w:val="00F1295C"/>
    <w:rsid w:val="00F12A61"/>
    <w:rsid w:val="00F12ABA"/>
    <w:rsid w:val="00F12C2F"/>
    <w:rsid w:val="00F12C9A"/>
    <w:rsid w:val="00F12D82"/>
    <w:rsid w:val="00F132D2"/>
    <w:rsid w:val="00F132EC"/>
    <w:rsid w:val="00F13398"/>
    <w:rsid w:val="00F133EA"/>
    <w:rsid w:val="00F1381B"/>
    <w:rsid w:val="00F13CFB"/>
    <w:rsid w:val="00F1416B"/>
    <w:rsid w:val="00F1421B"/>
    <w:rsid w:val="00F145AC"/>
    <w:rsid w:val="00F14656"/>
    <w:rsid w:val="00F146D4"/>
    <w:rsid w:val="00F14863"/>
    <w:rsid w:val="00F1486C"/>
    <w:rsid w:val="00F148A8"/>
    <w:rsid w:val="00F14A9D"/>
    <w:rsid w:val="00F14B1D"/>
    <w:rsid w:val="00F14D40"/>
    <w:rsid w:val="00F14F4B"/>
    <w:rsid w:val="00F1521B"/>
    <w:rsid w:val="00F154AA"/>
    <w:rsid w:val="00F154D8"/>
    <w:rsid w:val="00F158B4"/>
    <w:rsid w:val="00F15A90"/>
    <w:rsid w:val="00F15A95"/>
    <w:rsid w:val="00F15C37"/>
    <w:rsid w:val="00F15ED7"/>
    <w:rsid w:val="00F162AE"/>
    <w:rsid w:val="00F1658D"/>
    <w:rsid w:val="00F1674A"/>
    <w:rsid w:val="00F16A05"/>
    <w:rsid w:val="00F16A1A"/>
    <w:rsid w:val="00F16BF9"/>
    <w:rsid w:val="00F16D88"/>
    <w:rsid w:val="00F17009"/>
    <w:rsid w:val="00F171C6"/>
    <w:rsid w:val="00F17351"/>
    <w:rsid w:val="00F17931"/>
    <w:rsid w:val="00F17B8D"/>
    <w:rsid w:val="00F17DB6"/>
    <w:rsid w:val="00F203FA"/>
    <w:rsid w:val="00F20543"/>
    <w:rsid w:val="00F206EC"/>
    <w:rsid w:val="00F20A90"/>
    <w:rsid w:val="00F20D65"/>
    <w:rsid w:val="00F20E5D"/>
    <w:rsid w:val="00F20F52"/>
    <w:rsid w:val="00F210E7"/>
    <w:rsid w:val="00F211AA"/>
    <w:rsid w:val="00F21252"/>
    <w:rsid w:val="00F214BD"/>
    <w:rsid w:val="00F215EE"/>
    <w:rsid w:val="00F2162B"/>
    <w:rsid w:val="00F2172D"/>
    <w:rsid w:val="00F218DF"/>
    <w:rsid w:val="00F21AE2"/>
    <w:rsid w:val="00F21B1E"/>
    <w:rsid w:val="00F21D34"/>
    <w:rsid w:val="00F21D7C"/>
    <w:rsid w:val="00F21DAF"/>
    <w:rsid w:val="00F21DD7"/>
    <w:rsid w:val="00F22200"/>
    <w:rsid w:val="00F226DD"/>
    <w:rsid w:val="00F22798"/>
    <w:rsid w:val="00F2292D"/>
    <w:rsid w:val="00F22E67"/>
    <w:rsid w:val="00F22F51"/>
    <w:rsid w:val="00F23008"/>
    <w:rsid w:val="00F2309F"/>
    <w:rsid w:val="00F23116"/>
    <w:rsid w:val="00F2311C"/>
    <w:rsid w:val="00F232D5"/>
    <w:rsid w:val="00F2344F"/>
    <w:rsid w:val="00F23558"/>
    <w:rsid w:val="00F239BA"/>
    <w:rsid w:val="00F23B13"/>
    <w:rsid w:val="00F23B6A"/>
    <w:rsid w:val="00F23FF3"/>
    <w:rsid w:val="00F2403C"/>
    <w:rsid w:val="00F241C4"/>
    <w:rsid w:val="00F241EE"/>
    <w:rsid w:val="00F24486"/>
    <w:rsid w:val="00F24862"/>
    <w:rsid w:val="00F249FB"/>
    <w:rsid w:val="00F24A14"/>
    <w:rsid w:val="00F24D75"/>
    <w:rsid w:val="00F24E26"/>
    <w:rsid w:val="00F24E8D"/>
    <w:rsid w:val="00F25114"/>
    <w:rsid w:val="00F252FC"/>
    <w:rsid w:val="00F255A7"/>
    <w:rsid w:val="00F25811"/>
    <w:rsid w:val="00F25A16"/>
    <w:rsid w:val="00F25D7A"/>
    <w:rsid w:val="00F25E97"/>
    <w:rsid w:val="00F2624C"/>
    <w:rsid w:val="00F26645"/>
    <w:rsid w:val="00F26752"/>
    <w:rsid w:val="00F2684C"/>
    <w:rsid w:val="00F268BC"/>
    <w:rsid w:val="00F269B7"/>
    <w:rsid w:val="00F26A16"/>
    <w:rsid w:val="00F26CDD"/>
    <w:rsid w:val="00F270C7"/>
    <w:rsid w:val="00F2724D"/>
    <w:rsid w:val="00F273AF"/>
    <w:rsid w:val="00F27569"/>
    <w:rsid w:val="00F27640"/>
    <w:rsid w:val="00F27850"/>
    <w:rsid w:val="00F278E5"/>
    <w:rsid w:val="00F27A7F"/>
    <w:rsid w:val="00F27A8F"/>
    <w:rsid w:val="00F27B5D"/>
    <w:rsid w:val="00F27DB0"/>
    <w:rsid w:val="00F300AC"/>
    <w:rsid w:val="00F30350"/>
    <w:rsid w:val="00F3075E"/>
    <w:rsid w:val="00F307DB"/>
    <w:rsid w:val="00F30D5B"/>
    <w:rsid w:val="00F30DB3"/>
    <w:rsid w:val="00F30E6A"/>
    <w:rsid w:val="00F30F9E"/>
    <w:rsid w:val="00F314C7"/>
    <w:rsid w:val="00F3166F"/>
    <w:rsid w:val="00F316E3"/>
    <w:rsid w:val="00F31820"/>
    <w:rsid w:val="00F31994"/>
    <w:rsid w:val="00F31DA3"/>
    <w:rsid w:val="00F32157"/>
    <w:rsid w:val="00F33188"/>
    <w:rsid w:val="00F33581"/>
    <w:rsid w:val="00F336EF"/>
    <w:rsid w:val="00F3385F"/>
    <w:rsid w:val="00F33A5D"/>
    <w:rsid w:val="00F33B1D"/>
    <w:rsid w:val="00F33B9E"/>
    <w:rsid w:val="00F33E16"/>
    <w:rsid w:val="00F33ED0"/>
    <w:rsid w:val="00F341CA"/>
    <w:rsid w:val="00F34203"/>
    <w:rsid w:val="00F3434D"/>
    <w:rsid w:val="00F3462E"/>
    <w:rsid w:val="00F34B33"/>
    <w:rsid w:val="00F34D9F"/>
    <w:rsid w:val="00F34DB9"/>
    <w:rsid w:val="00F34E70"/>
    <w:rsid w:val="00F34FC1"/>
    <w:rsid w:val="00F3527D"/>
    <w:rsid w:val="00F353DC"/>
    <w:rsid w:val="00F353F7"/>
    <w:rsid w:val="00F3548B"/>
    <w:rsid w:val="00F3549A"/>
    <w:rsid w:val="00F354EB"/>
    <w:rsid w:val="00F35537"/>
    <w:rsid w:val="00F35800"/>
    <w:rsid w:val="00F359C4"/>
    <w:rsid w:val="00F35E6E"/>
    <w:rsid w:val="00F35E9F"/>
    <w:rsid w:val="00F36419"/>
    <w:rsid w:val="00F3666F"/>
    <w:rsid w:val="00F3667F"/>
    <w:rsid w:val="00F3686A"/>
    <w:rsid w:val="00F3690C"/>
    <w:rsid w:val="00F3694D"/>
    <w:rsid w:val="00F36B72"/>
    <w:rsid w:val="00F36CFE"/>
    <w:rsid w:val="00F36D4D"/>
    <w:rsid w:val="00F36FB8"/>
    <w:rsid w:val="00F37009"/>
    <w:rsid w:val="00F371D4"/>
    <w:rsid w:val="00F37398"/>
    <w:rsid w:val="00F377A0"/>
    <w:rsid w:val="00F37984"/>
    <w:rsid w:val="00F37A39"/>
    <w:rsid w:val="00F37CB2"/>
    <w:rsid w:val="00F37D21"/>
    <w:rsid w:val="00F37D70"/>
    <w:rsid w:val="00F37DF2"/>
    <w:rsid w:val="00F40112"/>
    <w:rsid w:val="00F4044F"/>
    <w:rsid w:val="00F40B42"/>
    <w:rsid w:val="00F40BCE"/>
    <w:rsid w:val="00F40BEA"/>
    <w:rsid w:val="00F40C59"/>
    <w:rsid w:val="00F40C91"/>
    <w:rsid w:val="00F40ED2"/>
    <w:rsid w:val="00F40FB2"/>
    <w:rsid w:val="00F41026"/>
    <w:rsid w:val="00F41531"/>
    <w:rsid w:val="00F41768"/>
    <w:rsid w:val="00F41796"/>
    <w:rsid w:val="00F418A5"/>
    <w:rsid w:val="00F41E92"/>
    <w:rsid w:val="00F42284"/>
    <w:rsid w:val="00F423C5"/>
    <w:rsid w:val="00F4245B"/>
    <w:rsid w:val="00F426FA"/>
    <w:rsid w:val="00F429F6"/>
    <w:rsid w:val="00F42A81"/>
    <w:rsid w:val="00F42AEB"/>
    <w:rsid w:val="00F42CEE"/>
    <w:rsid w:val="00F430AE"/>
    <w:rsid w:val="00F4313A"/>
    <w:rsid w:val="00F432F1"/>
    <w:rsid w:val="00F4337C"/>
    <w:rsid w:val="00F43763"/>
    <w:rsid w:val="00F43863"/>
    <w:rsid w:val="00F43B05"/>
    <w:rsid w:val="00F43C27"/>
    <w:rsid w:val="00F43CE3"/>
    <w:rsid w:val="00F43F30"/>
    <w:rsid w:val="00F44064"/>
    <w:rsid w:val="00F440BE"/>
    <w:rsid w:val="00F442B1"/>
    <w:rsid w:val="00F44655"/>
    <w:rsid w:val="00F4476C"/>
    <w:rsid w:val="00F447DE"/>
    <w:rsid w:val="00F44993"/>
    <w:rsid w:val="00F449F1"/>
    <w:rsid w:val="00F44A9E"/>
    <w:rsid w:val="00F44B69"/>
    <w:rsid w:val="00F44ED4"/>
    <w:rsid w:val="00F4517A"/>
    <w:rsid w:val="00F452F7"/>
    <w:rsid w:val="00F4531E"/>
    <w:rsid w:val="00F45435"/>
    <w:rsid w:val="00F45956"/>
    <w:rsid w:val="00F45DF5"/>
    <w:rsid w:val="00F461D9"/>
    <w:rsid w:val="00F46466"/>
    <w:rsid w:val="00F466AA"/>
    <w:rsid w:val="00F4674B"/>
    <w:rsid w:val="00F46798"/>
    <w:rsid w:val="00F46E2D"/>
    <w:rsid w:val="00F46F96"/>
    <w:rsid w:val="00F46FC5"/>
    <w:rsid w:val="00F4708A"/>
    <w:rsid w:val="00F47327"/>
    <w:rsid w:val="00F47551"/>
    <w:rsid w:val="00F475C7"/>
    <w:rsid w:val="00F47D62"/>
    <w:rsid w:val="00F47F77"/>
    <w:rsid w:val="00F47F98"/>
    <w:rsid w:val="00F5011B"/>
    <w:rsid w:val="00F50770"/>
    <w:rsid w:val="00F5081D"/>
    <w:rsid w:val="00F50872"/>
    <w:rsid w:val="00F50939"/>
    <w:rsid w:val="00F51067"/>
    <w:rsid w:val="00F5127B"/>
    <w:rsid w:val="00F512D8"/>
    <w:rsid w:val="00F51309"/>
    <w:rsid w:val="00F5136B"/>
    <w:rsid w:val="00F51703"/>
    <w:rsid w:val="00F5259C"/>
    <w:rsid w:val="00F526DB"/>
    <w:rsid w:val="00F527F0"/>
    <w:rsid w:val="00F529DE"/>
    <w:rsid w:val="00F52D94"/>
    <w:rsid w:val="00F52E33"/>
    <w:rsid w:val="00F52EC3"/>
    <w:rsid w:val="00F53143"/>
    <w:rsid w:val="00F5323B"/>
    <w:rsid w:val="00F5376F"/>
    <w:rsid w:val="00F537D6"/>
    <w:rsid w:val="00F539CB"/>
    <w:rsid w:val="00F53B9C"/>
    <w:rsid w:val="00F53BA5"/>
    <w:rsid w:val="00F53C1B"/>
    <w:rsid w:val="00F5404B"/>
    <w:rsid w:val="00F54554"/>
    <w:rsid w:val="00F54BA1"/>
    <w:rsid w:val="00F54C6E"/>
    <w:rsid w:val="00F54F15"/>
    <w:rsid w:val="00F5506B"/>
    <w:rsid w:val="00F55412"/>
    <w:rsid w:val="00F555CE"/>
    <w:rsid w:val="00F5564F"/>
    <w:rsid w:val="00F55858"/>
    <w:rsid w:val="00F55D32"/>
    <w:rsid w:val="00F55E23"/>
    <w:rsid w:val="00F55E96"/>
    <w:rsid w:val="00F55ED5"/>
    <w:rsid w:val="00F55FE9"/>
    <w:rsid w:val="00F56150"/>
    <w:rsid w:val="00F562E2"/>
    <w:rsid w:val="00F566C9"/>
    <w:rsid w:val="00F56775"/>
    <w:rsid w:val="00F56925"/>
    <w:rsid w:val="00F5698E"/>
    <w:rsid w:val="00F569FE"/>
    <w:rsid w:val="00F56EBF"/>
    <w:rsid w:val="00F56F8B"/>
    <w:rsid w:val="00F56FA2"/>
    <w:rsid w:val="00F571D5"/>
    <w:rsid w:val="00F57A1C"/>
    <w:rsid w:val="00F57B34"/>
    <w:rsid w:val="00F57C45"/>
    <w:rsid w:val="00F57CE4"/>
    <w:rsid w:val="00F57D7C"/>
    <w:rsid w:val="00F57E8C"/>
    <w:rsid w:val="00F57FD8"/>
    <w:rsid w:val="00F6013A"/>
    <w:rsid w:val="00F603ED"/>
    <w:rsid w:val="00F603F9"/>
    <w:rsid w:val="00F604DE"/>
    <w:rsid w:val="00F6058B"/>
    <w:rsid w:val="00F605B8"/>
    <w:rsid w:val="00F6062B"/>
    <w:rsid w:val="00F60645"/>
    <w:rsid w:val="00F609E2"/>
    <w:rsid w:val="00F60A0F"/>
    <w:rsid w:val="00F611B4"/>
    <w:rsid w:val="00F6128A"/>
    <w:rsid w:val="00F61377"/>
    <w:rsid w:val="00F613A7"/>
    <w:rsid w:val="00F613FF"/>
    <w:rsid w:val="00F6166E"/>
    <w:rsid w:val="00F61715"/>
    <w:rsid w:val="00F61937"/>
    <w:rsid w:val="00F6194C"/>
    <w:rsid w:val="00F61C0B"/>
    <w:rsid w:val="00F61C92"/>
    <w:rsid w:val="00F61E18"/>
    <w:rsid w:val="00F620BC"/>
    <w:rsid w:val="00F62771"/>
    <w:rsid w:val="00F62D04"/>
    <w:rsid w:val="00F62DBC"/>
    <w:rsid w:val="00F62E55"/>
    <w:rsid w:val="00F63480"/>
    <w:rsid w:val="00F634A1"/>
    <w:rsid w:val="00F63790"/>
    <w:rsid w:val="00F6398C"/>
    <w:rsid w:val="00F63C30"/>
    <w:rsid w:val="00F63CC8"/>
    <w:rsid w:val="00F63E67"/>
    <w:rsid w:val="00F64405"/>
    <w:rsid w:val="00F646F9"/>
    <w:rsid w:val="00F64900"/>
    <w:rsid w:val="00F64BCD"/>
    <w:rsid w:val="00F64CA6"/>
    <w:rsid w:val="00F64DDB"/>
    <w:rsid w:val="00F64F34"/>
    <w:rsid w:val="00F64FF5"/>
    <w:rsid w:val="00F65040"/>
    <w:rsid w:val="00F65170"/>
    <w:rsid w:val="00F65466"/>
    <w:rsid w:val="00F65864"/>
    <w:rsid w:val="00F658F5"/>
    <w:rsid w:val="00F65B24"/>
    <w:rsid w:val="00F65D5F"/>
    <w:rsid w:val="00F65E2D"/>
    <w:rsid w:val="00F65FB3"/>
    <w:rsid w:val="00F662DC"/>
    <w:rsid w:val="00F663D2"/>
    <w:rsid w:val="00F663E3"/>
    <w:rsid w:val="00F66459"/>
    <w:rsid w:val="00F664EC"/>
    <w:rsid w:val="00F6668B"/>
    <w:rsid w:val="00F6671B"/>
    <w:rsid w:val="00F668EB"/>
    <w:rsid w:val="00F66AB2"/>
    <w:rsid w:val="00F66C13"/>
    <w:rsid w:val="00F67034"/>
    <w:rsid w:val="00F67092"/>
    <w:rsid w:val="00F670B4"/>
    <w:rsid w:val="00F67366"/>
    <w:rsid w:val="00F673B9"/>
    <w:rsid w:val="00F675B7"/>
    <w:rsid w:val="00F6760B"/>
    <w:rsid w:val="00F67770"/>
    <w:rsid w:val="00F67792"/>
    <w:rsid w:val="00F67A57"/>
    <w:rsid w:val="00F67E42"/>
    <w:rsid w:val="00F700B5"/>
    <w:rsid w:val="00F702BC"/>
    <w:rsid w:val="00F70D67"/>
    <w:rsid w:val="00F70DE2"/>
    <w:rsid w:val="00F70F17"/>
    <w:rsid w:val="00F7161B"/>
    <w:rsid w:val="00F7167F"/>
    <w:rsid w:val="00F716DD"/>
    <w:rsid w:val="00F7171B"/>
    <w:rsid w:val="00F71857"/>
    <w:rsid w:val="00F71997"/>
    <w:rsid w:val="00F71A1E"/>
    <w:rsid w:val="00F71A79"/>
    <w:rsid w:val="00F71C66"/>
    <w:rsid w:val="00F71CA0"/>
    <w:rsid w:val="00F71CDD"/>
    <w:rsid w:val="00F7223B"/>
    <w:rsid w:val="00F726F3"/>
    <w:rsid w:val="00F72C68"/>
    <w:rsid w:val="00F72D17"/>
    <w:rsid w:val="00F72DEE"/>
    <w:rsid w:val="00F730AC"/>
    <w:rsid w:val="00F73166"/>
    <w:rsid w:val="00F73356"/>
    <w:rsid w:val="00F73592"/>
    <w:rsid w:val="00F735C6"/>
    <w:rsid w:val="00F73771"/>
    <w:rsid w:val="00F737CE"/>
    <w:rsid w:val="00F737ED"/>
    <w:rsid w:val="00F73BD6"/>
    <w:rsid w:val="00F73BDD"/>
    <w:rsid w:val="00F73F3B"/>
    <w:rsid w:val="00F740F6"/>
    <w:rsid w:val="00F741BE"/>
    <w:rsid w:val="00F741F6"/>
    <w:rsid w:val="00F745EA"/>
    <w:rsid w:val="00F7494F"/>
    <w:rsid w:val="00F74982"/>
    <w:rsid w:val="00F74B26"/>
    <w:rsid w:val="00F74BD3"/>
    <w:rsid w:val="00F74DC7"/>
    <w:rsid w:val="00F74E6A"/>
    <w:rsid w:val="00F74E6F"/>
    <w:rsid w:val="00F74F29"/>
    <w:rsid w:val="00F750AF"/>
    <w:rsid w:val="00F750C2"/>
    <w:rsid w:val="00F750E7"/>
    <w:rsid w:val="00F7512D"/>
    <w:rsid w:val="00F75227"/>
    <w:rsid w:val="00F75236"/>
    <w:rsid w:val="00F753C3"/>
    <w:rsid w:val="00F756DE"/>
    <w:rsid w:val="00F75714"/>
    <w:rsid w:val="00F757C1"/>
    <w:rsid w:val="00F75A82"/>
    <w:rsid w:val="00F75AB2"/>
    <w:rsid w:val="00F75ABF"/>
    <w:rsid w:val="00F75FF1"/>
    <w:rsid w:val="00F76057"/>
    <w:rsid w:val="00F760D2"/>
    <w:rsid w:val="00F762E9"/>
    <w:rsid w:val="00F76708"/>
    <w:rsid w:val="00F7680B"/>
    <w:rsid w:val="00F769EC"/>
    <w:rsid w:val="00F76B2E"/>
    <w:rsid w:val="00F76CBD"/>
    <w:rsid w:val="00F76CD9"/>
    <w:rsid w:val="00F76CFC"/>
    <w:rsid w:val="00F76F74"/>
    <w:rsid w:val="00F7716B"/>
    <w:rsid w:val="00F771F0"/>
    <w:rsid w:val="00F774DA"/>
    <w:rsid w:val="00F77671"/>
    <w:rsid w:val="00F77760"/>
    <w:rsid w:val="00F77B6B"/>
    <w:rsid w:val="00F77C45"/>
    <w:rsid w:val="00F800B9"/>
    <w:rsid w:val="00F80199"/>
    <w:rsid w:val="00F80207"/>
    <w:rsid w:val="00F80519"/>
    <w:rsid w:val="00F8070F"/>
    <w:rsid w:val="00F807C0"/>
    <w:rsid w:val="00F80933"/>
    <w:rsid w:val="00F80A86"/>
    <w:rsid w:val="00F81041"/>
    <w:rsid w:val="00F8143C"/>
    <w:rsid w:val="00F815C3"/>
    <w:rsid w:val="00F81A82"/>
    <w:rsid w:val="00F81BF7"/>
    <w:rsid w:val="00F81FD5"/>
    <w:rsid w:val="00F820A7"/>
    <w:rsid w:val="00F82295"/>
    <w:rsid w:val="00F823AB"/>
    <w:rsid w:val="00F82623"/>
    <w:rsid w:val="00F827E4"/>
    <w:rsid w:val="00F82B51"/>
    <w:rsid w:val="00F82F39"/>
    <w:rsid w:val="00F8306B"/>
    <w:rsid w:val="00F8310A"/>
    <w:rsid w:val="00F83300"/>
    <w:rsid w:val="00F835FB"/>
    <w:rsid w:val="00F8371C"/>
    <w:rsid w:val="00F838BA"/>
    <w:rsid w:val="00F83A66"/>
    <w:rsid w:val="00F83ABB"/>
    <w:rsid w:val="00F83BB9"/>
    <w:rsid w:val="00F841D7"/>
    <w:rsid w:val="00F84290"/>
    <w:rsid w:val="00F84333"/>
    <w:rsid w:val="00F84407"/>
    <w:rsid w:val="00F845C4"/>
    <w:rsid w:val="00F84955"/>
    <w:rsid w:val="00F84D1D"/>
    <w:rsid w:val="00F84D21"/>
    <w:rsid w:val="00F84E42"/>
    <w:rsid w:val="00F84F68"/>
    <w:rsid w:val="00F84FB5"/>
    <w:rsid w:val="00F84FEE"/>
    <w:rsid w:val="00F85144"/>
    <w:rsid w:val="00F85169"/>
    <w:rsid w:val="00F851A7"/>
    <w:rsid w:val="00F8520B"/>
    <w:rsid w:val="00F852F5"/>
    <w:rsid w:val="00F85454"/>
    <w:rsid w:val="00F8546E"/>
    <w:rsid w:val="00F855D6"/>
    <w:rsid w:val="00F85680"/>
    <w:rsid w:val="00F85723"/>
    <w:rsid w:val="00F85866"/>
    <w:rsid w:val="00F85912"/>
    <w:rsid w:val="00F85BD4"/>
    <w:rsid w:val="00F85BEC"/>
    <w:rsid w:val="00F85C49"/>
    <w:rsid w:val="00F85C8E"/>
    <w:rsid w:val="00F85D71"/>
    <w:rsid w:val="00F85D80"/>
    <w:rsid w:val="00F85E2C"/>
    <w:rsid w:val="00F8601F"/>
    <w:rsid w:val="00F8621B"/>
    <w:rsid w:val="00F8632E"/>
    <w:rsid w:val="00F8678E"/>
    <w:rsid w:val="00F86F90"/>
    <w:rsid w:val="00F87532"/>
    <w:rsid w:val="00F8767B"/>
    <w:rsid w:val="00F87979"/>
    <w:rsid w:val="00F8799A"/>
    <w:rsid w:val="00F87CD9"/>
    <w:rsid w:val="00F87E4C"/>
    <w:rsid w:val="00F900ED"/>
    <w:rsid w:val="00F9026B"/>
    <w:rsid w:val="00F90550"/>
    <w:rsid w:val="00F906AF"/>
    <w:rsid w:val="00F9079E"/>
    <w:rsid w:val="00F909CE"/>
    <w:rsid w:val="00F90CF1"/>
    <w:rsid w:val="00F90E7A"/>
    <w:rsid w:val="00F910D6"/>
    <w:rsid w:val="00F91216"/>
    <w:rsid w:val="00F91598"/>
    <w:rsid w:val="00F91A9A"/>
    <w:rsid w:val="00F91C39"/>
    <w:rsid w:val="00F91C4C"/>
    <w:rsid w:val="00F91EC2"/>
    <w:rsid w:val="00F91F2D"/>
    <w:rsid w:val="00F91F72"/>
    <w:rsid w:val="00F92144"/>
    <w:rsid w:val="00F921A2"/>
    <w:rsid w:val="00F92242"/>
    <w:rsid w:val="00F924B3"/>
    <w:rsid w:val="00F92505"/>
    <w:rsid w:val="00F92B8F"/>
    <w:rsid w:val="00F92C34"/>
    <w:rsid w:val="00F92CD8"/>
    <w:rsid w:val="00F92CFF"/>
    <w:rsid w:val="00F92F42"/>
    <w:rsid w:val="00F930ED"/>
    <w:rsid w:val="00F93999"/>
    <w:rsid w:val="00F93DA9"/>
    <w:rsid w:val="00F93EB7"/>
    <w:rsid w:val="00F93FC0"/>
    <w:rsid w:val="00F94176"/>
    <w:rsid w:val="00F94320"/>
    <w:rsid w:val="00F94366"/>
    <w:rsid w:val="00F9438E"/>
    <w:rsid w:val="00F94411"/>
    <w:rsid w:val="00F944F5"/>
    <w:rsid w:val="00F94775"/>
    <w:rsid w:val="00F94A96"/>
    <w:rsid w:val="00F94B34"/>
    <w:rsid w:val="00F94B52"/>
    <w:rsid w:val="00F94B85"/>
    <w:rsid w:val="00F94DFB"/>
    <w:rsid w:val="00F94ECC"/>
    <w:rsid w:val="00F950A5"/>
    <w:rsid w:val="00F950CF"/>
    <w:rsid w:val="00F9520C"/>
    <w:rsid w:val="00F954AF"/>
    <w:rsid w:val="00F954FD"/>
    <w:rsid w:val="00F955C3"/>
    <w:rsid w:val="00F95793"/>
    <w:rsid w:val="00F957C7"/>
    <w:rsid w:val="00F95935"/>
    <w:rsid w:val="00F9594B"/>
    <w:rsid w:val="00F95A1C"/>
    <w:rsid w:val="00F95A69"/>
    <w:rsid w:val="00F961E0"/>
    <w:rsid w:val="00F962BC"/>
    <w:rsid w:val="00F96837"/>
    <w:rsid w:val="00F96A64"/>
    <w:rsid w:val="00F96ACA"/>
    <w:rsid w:val="00F96DB2"/>
    <w:rsid w:val="00F96E43"/>
    <w:rsid w:val="00F9713F"/>
    <w:rsid w:val="00F971FB"/>
    <w:rsid w:val="00F9732B"/>
    <w:rsid w:val="00F974CB"/>
    <w:rsid w:val="00F974DA"/>
    <w:rsid w:val="00F975FE"/>
    <w:rsid w:val="00F97681"/>
    <w:rsid w:val="00F9771C"/>
    <w:rsid w:val="00F9784A"/>
    <w:rsid w:val="00F9789C"/>
    <w:rsid w:val="00F978C0"/>
    <w:rsid w:val="00F978D8"/>
    <w:rsid w:val="00F979A9"/>
    <w:rsid w:val="00F97DEB"/>
    <w:rsid w:val="00F97E7C"/>
    <w:rsid w:val="00F97FF9"/>
    <w:rsid w:val="00FA0259"/>
    <w:rsid w:val="00FA0351"/>
    <w:rsid w:val="00FA043A"/>
    <w:rsid w:val="00FA0620"/>
    <w:rsid w:val="00FA0694"/>
    <w:rsid w:val="00FA07A3"/>
    <w:rsid w:val="00FA096A"/>
    <w:rsid w:val="00FA099F"/>
    <w:rsid w:val="00FA0A35"/>
    <w:rsid w:val="00FA0B4A"/>
    <w:rsid w:val="00FA0D7B"/>
    <w:rsid w:val="00FA1040"/>
    <w:rsid w:val="00FA1225"/>
    <w:rsid w:val="00FA1417"/>
    <w:rsid w:val="00FA1547"/>
    <w:rsid w:val="00FA1647"/>
    <w:rsid w:val="00FA184E"/>
    <w:rsid w:val="00FA19E4"/>
    <w:rsid w:val="00FA1A13"/>
    <w:rsid w:val="00FA1A47"/>
    <w:rsid w:val="00FA1A92"/>
    <w:rsid w:val="00FA1E28"/>
    <w:rsid w:val="00FA1EA7"/>
    <w:rsid w:val="00FA1FD8"/>
    <w:rsid w:val="00FA2013"/>
    <w:rsid w:val="00FA22C1"/>
    <w:rsid w:val="00FA232E"/>
    <w:rsid w:val="00FA23BA"/>
    <w:rsid w:val="00FA24A1"/>
    <w:rsid w:val="00FA2571"/>
    <w:rsid w:val="00FA25DA"/>
    <w:rsid w:val="00FA273C"/>
    <w:rsid w:val="00FA2749"/>
    <w:rsid w:val="00FA2810"/>
    <w:rsid w:val="00FA28AB"/>
    <w:rsid w:val="00FA2C51"/>
    <w:rsid w:val="00FA2CAD"/>
    <w:rsid w:val="00FA338E"/>
    <w:rsid w:val="00FA3398"/>
    <w:rsid w:val="00FA3B27"/>
    <w:rsid w:val="00FA3BD0"/>
    <w:rsid w:val="00FA3D27"/>
    <w:rsid w:val="00FA3DB0"/>
    <w:rsid w:val="00FA3FA5"/>
    <w:rsid w:val="00FA44E0"/>
    <w:rsid w:val="00FA451F"/>
    <w:rsid w:val="00FA45A8"/>
    <w:rsid w:val="00FA4679"/>
    <w:rsid w:val="00FA4920"/>
    <w:rsid w:val="00FA49D9"/>
    <w:rsid w:val="00FA4B1D"/>
    <w:rsid w:val="00FA4D7F"/>
    <w:rsid w:val="00FA4E78"/>
    <w:rsid w:val="00FA4F5D"/>
    <w:rsid w:val="00FA4FE0"/>
    <w:rsid w:val="00FA5098"/>
    <w:rsid w:val="00FA548E"/>
    <w:rsid w:val="00FA5727"/>
    <w:rsid w:val="00FA57C9"/>
    <w:rsid w:val="00FA5BEC"/>
    <w:rsid w:val="00FA5C91"/>
    <w:rsid w:val="00FA5C99"/>
    <w:rsid w:val="00FA5DFE"/>
    <w:rsid w:val="00FA5F50"/>
    <w:rsid w:val="00FA6226"/>
    <w:rsid w:val="00FA6244"/>
    <w:rsid w:val="00FA62E7"/>
    <w:rsid w:val="00FA63B4"/>
    <w:rsid w:val="00FA658D"/>
    <w:rsid w:val="00FA68EC"/>
    <w:rsid w:val="00FA6E14"/>
    <w:rsid w:val="00FA7428"/>
    <w:rsid w:val="00FA777A"/>
    <w:rsid w:val="00FA77B2"/>
    <w:rsid w:val="00FA781F"/>
    <w:rsid w:val="00FA7912"/>
    <w:rsid w:val="00FA7A4B"/>
    <w:rsid w:val="00FA7BAF"/>
    <w:rsid w:val="00FA7C77"/>
    <w:rsid w:val="00FA7CFD"/>
    <w:rsid w:val="00FA7F54"/>
    <w:rsid w:val="00FB019F"/>
    <w:rsid w:val="00FB01A0"/>
    <w:rsid w:val="00FB01E9"/>
    <w:rsid w:val="00FB0575"/>
    <w:rsid w:val="00FB0842"/>
    <w:rsid w:val="00FB08C9"/>
    <w:rsid w:val="00FB0961"/>
    <w:rsid w:val="00FB0E95"/>
    <w:rsid w:val="00FB0F26"/>
    <w:rsid w:val="00FB11F5"/>
    <w:rsid w:val="00FB12F4"/>
    <w:rsid w:val="00FB1353"/>
    <w:rsid w:val="00FB13F0"/>
    <w:rsid w:val="00FB14E9"/>
    <w:rsid w:val="00FB1583"/>
    <w:rsid w:val="00FB1CAE"/>
    <w:rsid w:val="00FB1D9C"/>
    <w:rsid w:val="00FB1EF6"/>
    <w:rsid w:val="00FB2106"/>
    <w:rsid w:val="00FB214A"/>
    <w:rsid w:val="00FB2605"/>
    <w:rsid w:val="00FB2A24"/>
    <w:rsid w:val="00FB2AAD"/>
    <w:rsid w:val="00FB2BFC"/>
    <w:rsid w:val="00FB2D7F"/>
    <w:rsid w:val="00FB2F81"/>
    <w:rsid w:val="00FB30CB"/>
    <w:rsid w:val="00FB332E"/>
    <w:rsid w:val="00FB3339"/>
    <w:rsid w:val="00FB3381"/>
    <w:rsid w:val="00FB33F9"/>
    <w:rsid w:val="00FB372E"/>
    <w:rsid w:val="00FB3CC8"/>
    <w:rsid w:val="00FB3D10"/>
    <w:rsid w:val="00FB3D8E"/>
    <w:rsid w:val="00FB3E06"/>
    <w:rsid w:val="00FB4176"/>
    <w:rsid w:val="00FB44AE"/>
    <w:rsid w:val="00FB4741"/>
    <w:rsid w:val="00FB48DF"/>
    <w:rsid w:val="00FB4BC0"/>
    <w:rsid w:val="00FB4FB7"/>
    <w:rsid w:val="00FB522B"/>
    <w:rsid w:val="00FB5540"/>
    <w:rsid w:val="00FB5766"/>
    <w:rsid w:val="00FB5798"/>
    <w:rsid w:val="00FB5850"/>
    <w:rsid w:val="00FB590B"/>
    <w:rsid w:val="00FB59CB"/>
    <w:rsid w:val="00FB5C84"/>
    <w:rsid w:val="00FB5DF4"/>
    <w:rsid w:val="00FB5FED"/>
    <w:rsid w:val="00FB60EA"/>
    <w:rsid w:val="00FB60EE"/>
    <w:rsid w:val="00FB6AA7"/>
    <w:rsid w:val="00FB6EE5"/>
    <w:rsid w:val="00FB761D"/>
    <w:rsid w:val="00FB7D95"/>
    <w:rsid w:val="00FB7DED"/>
    <w:rsid w:val="00FB7E2A"/>
    <w:rsid w:val="00FB7F5F"/>
    <w:rsid w:val="00FC00B1"/>
    <w:rsid w:val="00FC06D7"/>
    <w:rsid w:val="00FC0A85"/>
    <w:rsid w:val="00FC0C0A"/>
    <w:rsid w:val="00FC1152"/>
    <w:rsid w:val="00FC14AA"/>
    <w:rsid w:val="00FC19A2"/>
    <w:rsid w:val="00FC1F48"/>
    <w:rsid w:val="00FC2044"/>
    <w:rsid w:val="00FC2085"/>
    <w:rsid w:val="00FC2111"/>
    <w:rsid w:val="00FC2121"/>
    <w:rsid w:val="00FC21D4"/>
    <w:rsid w:val="00FC2817"/>
    <w:rsid w:val="00FC286A"/>
    <w:rsid w:val="00FC2893"/>
    <w:rsid w:val="00FC2A9A"/>
    <w:rsid w:val="00FC2CE2"/>
    <w:rsid w:val="00FC2F3C"/>
    <w:rsid w:val="00FC307A"/>
    <w:rsid w:val="00FC3586"/>
    <w:rsid w:val="00FC36FF"/>
    <w:rsid w:val="00FC3749"/>
    <w:rsid w:val="00FC398E"/>
    <w:rsid w:val="00FC3A15"/>
    <w:rsid w:val="00FC3E45"/>
    <w:rsid w:val="00FC3F67"/>
    <w:rsid w:val="00FC41A1"/>
    <w:rsid w:val="00FC44B6"/>
    <w:rsid w:val="00FC4528"/>
    <w:rsid w:val="00FC48A9"/>
    <w:rsid w:val="00FC49DE"/>
    <w:rsid w:val="00FC4A03"/>
    <w:rsid w:val="00FC4DE2"/>
    <w:rsid w:val="00FC4E40"/>
    <w:rsid w:val="00FC4EFE"/>
    <w:rsid w:val="00FC5154"/>
    <w:rsid w:val="00FC520E"/>
    <w:rsid w:val="00FC527E"/>
    <w:rsid w:val="00FC532D"/>
    <w:rsid w:val="00FC53AB"/>
    <w:rsid w:val="00FC56B4"/>
    <w:rsid w:val="00FC56D9"/>
    <w:rsid w:val="00FC5F2D"/>
    <w:rsid w:val="00FC5F77"/>
    <w:rsid w:val="00FC602F"/>
    <w:rsid w:val="00FC6206"/>
    <w:rsid w:val="00FC63D8"/>
    <w:rsid w:val="00FC6549"/>
    <w:rsid w:val="00FC666E"/>
    <w:rsid w:val="00FC6C1B"/>
    <w:rsid w:val="00FC6D2D"/>
    <w:rsid w:val="00FC6E23"/>
    <w:rsid w:val="00FC704C"/>
    <w:rsid w:val="00FC7285"/>
    <w:rsid w:val="00FC72CE"/>
    <w:rsid w:val="00FC7343"/>
    <w:rsid w:val="00FC736E"/>
    <w:rsid w:val="00FC766C"/>
    <w:rsid w:val="00FC76E3"/>
    <w:rsid w:val="00FC77B0"/>
    <w:rsid w:val="00FC795C"/>
    <w:rsid w:val="00FC7B9B"/>
    <w:rsid w:val="00FC7F92"/>
    <w:rsid w:val="00FD02C5"/>
    <w:rsid w:val="00FD0403"/>
    <w:rsid w:val="00FD05FF"/>
    <w:rsid w:val="00FD064E"/>
    <w:rsid w:val="00FD08AE"/>
    <w:rsid w:val="00FD0A52"/>
    <w:rsid w:val="00FD123F"/>
    <w:rsid w:val="00FD12B3"/>
    <w:rsid w:val="00FD14DC"/>
    <w:rsid w:val="00FD1614"/>
    <w:rsid w:val="00FD1657"/>
    <w:rsid w:val="00FD16A7"/>
    <w:rsid w:val="00FD18EC"/>
    <w:rsid w:val="00FD1963"/>
    <w:rsid w:val="00FD1E4F"/>
    <w:rsid w:val="00FD2109"/>
    <w:rsid w:val="00FD23F1"/>
    <w:rsid w:val="00FD2650"/>
    <w:rsid w:val="00FD2776"/>
    <w:rsid w:val="00FD27AA"/>
    <w:rsid w:val="00FD2824"/>
    <w:rsid w:val="00FD2C26"/>
    <w:rsid w:val="00FD3035"/>
    <w:rsid w:val="00FD3096"/>
    <w:rsid w:val="00FD32F0"/>
    <w:rsid w:val="00FD350B"/>
    <w:rsid w:val="00FD358B"/>
    <w:rsid w:val="00FD368E"/>
    <w:rsid w:val="00FD376B"/>
    <w:rsid w:val="00FD3A5D"/>
    <w:rsid w:val="00FD3E88"/>
    <w:rsid w:val="00FD458F"/>
    <w:rsid w:val="00FD47C2"/>
    <w:rsid w:val="00FD49DE"/>
    <w:rsid w:val="00FD4D54"/>
    <w:rsid w:val="00FD5136"/>
    <w:rsid w:val="00FD5302"/>
    <w:rsid w:val="00FD537E"/>
    <w:rsid w:val="00FD55A3"/>
    <w:rsid w:val="00FD56C2"/>
    <w:rsid w:val="00FD56F5"/>
    <w:rsid w:val="00FD5854"/>
    <w:rsid w:val="00FD5A23"/>
    <w:rsid w:val="00FD626E"/>
    <w:rsid w:val="00FD644C"/>
    <w:rsid w:val="00FD652D"/>
    <w:rsid w:val="00FD664A"/>
    <w:rsid w:val="00FD672D"/>
    <w:rsid w:val="00FD6952"/>
    <w:rsid w:val="00FD6A4F"/>
    <w:rsid w:val="00FD6C5D"/>
    <w:rsid w:val="00FD6C62"/>
    <w:rsid w:val="00FD7053"/>
    <w:rsid w:val="00FD70EF"/>
    <w:rsid w:val="00FD7224"/>
    <w:rsid w:val="00FD76FE"/>
    <w:rsid w:val="00FD7B85"/>
    <w:rsid w:val="00FD7C64"/>
    <w:rsid w:val="00FD7C99"/>
    <w:rsid w:val="00FE02B7"/>
    <w:rsid w:val="00FE063D"/>
    <w:rsid w:val="00FE07E7"/>
    <w:rsid w:val="00FE07F3"/>
    <w:rsid w:val="00FE0957"/>
    <w:rsid w:val="00FE09DE"/>
    <w:rsid w:val="00FE0F7C"/>
    <w:rsid w:val="00FE0FA6"/>
    <w:rsid w:val="00FE12CF"/>
    <w:rsid w:val="00FE1512"/>
    <w:rsid w:val="00FE19DE"/>
    <w:rsid w:val="00FE2087"/>
    <w:rsid w:val="00FE22C1"/>
    <w:rsid w:val="00FE256F"/>
    <w:rsid w:val="00FE25CC"/>
    <w:rsid w:val="00FE26DD"/>
    <w:rsid w:val="00FE2748"/>
    <w:rsid w:val="00FE2BBC"/>
    <w:rsid w:val="00FE2DA8"/>
    <w:rsid w:val="00FE2DE9"/>
    <w:rsid w:val="00FE2F08"/>
    <w:rsid w:val="00FE3278"/>
    <w:rsid w:val="00FE3328"/>
    <w:rsid w:val="00FE3336"/>
    <w:rsid w:val="00FE37CC"/>
    <w:rsid w:val="00FE3A26"/>
    <w:rsid w:val="00FE44AF"/>
    <w:rsid w:val="00FE44D5"/>
    <w:rsid w:val="00FE45CE"/>
    <w:rsid w:val="00FE47B1"/>
    <w:rsid w:val="00FE487F"/>
    <w:rsid w:val="00FE4967"/>
    <w:rsid w:val="00FE4A45"/>
    <w:rsid w:val="00FE4BF9"/>
    <w:rsid w:val="00FE5224"/>
    <w:rsid w:val="00FE52B1"/>
    <w:rsid w:val="00FE54B8"/>
    <w:rsid w:val="00FE552B"/>
    <w:rsid w:val="00FE5818"/>
    <w:rsid w:val="00FE5961"/>
    <w:rsid w:val="00FE5A21"/>
    <w:rsid w:val="00FE5D2B"/>
    <w:rsid w:val="00FE5D75"/>
    <w:rsid w:val="00FE5D7B"/>
    <w:rsid w:val="00FE5DF4"/>
    <w:rsid w:val="00FE605C"/>
    <w:rsid w:val="00FE60C7"/>
    <w:rsid w:val="00FE614D"/>
    <w:rsid w:val="00FE635A"/>
    <w:rsid w:val="00FE6469"/>
    <w:rsid w:val="00FE6470"/>
    <w:rsid w:val="00FE67D0"/>
    <w:rsid w:val="00FE7084"/>
    <w:rsid w:val="00FE7184"/>
    <w:rsid w:val="00FE72DC"/>
    <w:rsid w:val="00FE730A"/>
    <w:rsid w:val="00FE74E5"/>
    <w:rsid w:val="00FE7570"/>
    <w:rsid w:val="00FE78A6"/>
    <w:rsid w:val="00FE795B"/>
    <w:rsid w:val="00FE7CC4"/>
    <w:rsid w:val="00FF00EE"/>
    <w:rsid w:val="00FF012F"/>
    <w:rsid w:val="00FF0428"/>
    <w:rsid w:val="00FF0510"/>
    <w:rsid w:val="00FF0561"/>
    <w:rsid w:val="00FF0581"/>
    <w:rsid w:val="00FF0638"/>
    <w:rsid w:val="00FF0888"/>
    <w:rsid w:val="00FF0A3F"/>
    <w:rsid w:val="00FF0D43"/>
    <w:rsid w:val="00FF0E84"/>
    <w:rsid w:val="00FF0ED4"/>
    <w:rsid w:val="00FF126A"/>
    <w:rsid w:val="00FF1686"/>
    <w:rsid w:val="00FF16C1"/>
    <w:rsid w:val="00FF175A"/>
    <w:rsid w:val="00FF17DC"/>
    <w:rsid w:val="00FF17FC"/>
    <w:rsid w:val="00FF1820"/>
    <w:rsid w:val="00FF193D"/>
    <w:rsid w:val="00FF195E"/>
    <w:rsid w:val="00FF1DEE"/>
    <w:rsid w:val="00FF1F0F"/>
    <w:rsid w:val="00FF20B8"/>
    <w:rsid w:val="00FF3031"/>
    <w:rsid w:val="00FF3333"/>
    <w:rsid w:val="00FF33EB"/>
    <w:rsid w:val="00FF3405"/>
    <w:rsid w:val="00FF37FB"/>
    <w:rsid w:val="00FF3856"/>
    <w:rsid w:val="00FF3928"/>
    <w:rsid w:val="00FF3A8F"/>
    <w:rsid w:val="00FF3CFC"/>
    <w:rsid w:val="00FF4393"/>
    <w:rsid w:val="00FF4499"/>
    <w:rsid w:val="00FF44AB"/>
    <w:rsid w:val="00FF4645"/>
    <w:rsid w:val="00FF46CF"/>
    <w:rsid w:val="00FF472C"/>
    <w:rsid w:val="00FF492A"/>
    <w:rsid w:val="00FF49E0"/>
    <w:rsid w:val="00FF4D61"/>
    <w:rsid w:val="00FF4DDB"/>
    <w:rsid w:val="00FF4E37"/>
    <w:rsid w:val="00FF4E92"/>
    <w:rsid w:val="00FF5567"/>
    <w:rsid w:val="00FF5673"/>
    <w:rsid w:val="00FF5701"/>
    <w:rsid w:val="00FF589F"/>
    <w:rsid w:val="00FF5B96"/>
    <w:rsid w:val="00FF5E17"/>
    <w:rsid w:val="00FF6080"/>
    <w:rsid w:val="00FF6084"/>
    <w:rsid w:val="00FF6382"/>
    <w:rsid w:val="00FF63AE"/>
    <w:rsid w:val="00FF651C"/>
    <w:rsid w:val="00FF661F"/>
    <w:rsid w:val="00FF6679"/>
    <w:rsid w:val="00FF6FC0"/>
    <w:rsid w:val="00FF7485"/>
    <w:rsid w:val="00FF76C2"/>
    <w:rsid w:val="00FF7723"/>
    <w:rsid w:val="00FF78DB"/>
    <w:rsid w:val="00FF7B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71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5771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8937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8937D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3CC8"/>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FB3CC8"/>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65771B"/>
    <w:rPr>
      <w:rFonts w:ascii="Arial" w:eastAsia="Times New Roman" w:hAnsi="Arial" w:cs="Arial"/>
      <w:b/>
      <w:bCs/>
      <w:kern w:val="32"/>
      <w:sz w:val="32"/>
      <w:szCs w:val="32"/>
      <w:lang w:eastAsia="ru-RU"/>
    </w:rPr>
  </w:style>
  <w:style w:type="paragraph" w:styleId="a3">
    <w:name w:val="Body Text"/>
    <w:aliases w:val=" Знак, Знак1 Знак"/>
    <w:basedOn w:val="a"/>
    <w:link w:val="a4"/>
    <w:rsid w:val="0065771B"/>
    <w:pPr>
      <w:shd w:val="clear" w:color="auto" w:fill="FFFFFF"/>
      <w:autoSpaceDE w:val="0"/>
      <w:autoSpaceDN w:val="0"/>
      <w:adjustRightInd w:val="0"/>
    </w:pPr>
    <w:rPr>
      <w:sz w:val="28"/>
    </w:rPr>
  </w:style>
  <w:style w:type="character" w:customStyle="1" w:styleId="a4">
    <w:name w:val="Основной текст Знак"/>
    <w:aliases w:val=" Знак Знак, Знак1 Знак Знак"/>
    <w:basedOn w:val="a0"/>
    <w:link w:val="a3"/>
    <w:rsid w:val="0065771B"/>
    <w:rPr>
      <w:rFonts w:ascii="Times New Roman" w:eastAsia="Times New Roman" w:hAnsi="Times New Roman" w:cs="Times New Roman"/>
      <w:sz w:val="28"/>
      <w:szCs w:val="24"/>
      <w:shd w:val="clear" w:color="auto" w:fill="FFFFFF"/>
      <w:lang w:eastAsia="ru-RU"/>
    </w:rPr>
  </w:style>
  <w:style w:type="paragraph" w:styleId="a5">
    <w:name w:val="footer"/>
    <w:basedOn w:val="a"/>
    <w:link w:val="a6"/>
    <w:rsid w:val="0065771B"/>
    <w:pPr>
      <w:tabs>
        <w:tab w:val="center" w:pos="4677"/>
        <w:tab w:val="right" w:pos="9355"/>
      </w:tabs>
    </w:pPr>
  </w:style>
  <w:style w:type="character" w:customStyle="1" w:styleId="a6">
    <w:name w:val="Нижний колонтитул Знак"/>
    <w:basedOn w:val="a0"/>
    <w:link w:val="a5"/>
    <w:rsid w:val="0065771B"/>
    <w:rPr>
      <w:rFonts w:ascii="Times New Roman" w:eastAsia="Times New Roman" w:hAnsi="Times New Roman" w:cs="Times New Roman"/>
      <w:sz w:val="24"/>
      <w:szCs w:val="24"/>
      <w:lang w:eastAsia="ru-RU"/>
    </w:rPr>
  </w:style>
  <w:style w:type="paragraph" w:styleId="3">
    <w:name w:val="Body Text 3"/>
    <w:basedOn w:val="a"/>
    <w:link w:val="30"/>
    <w:rsid w:val="0065771B"/>
    <w:pPr>
      <w:spacing w:before="40"/>
      <w:ind w:right="-106"/>
    </w:pPr>
  </w:style>
  <w:style w:type="character" w:customStyle="1" w:styleId="30">
    <w:name w:val="Основной текст 3 Знак"/>
    <w:basedOn w:val="a0"/>
    <w:link w:val="3"/>
    <w:rsid w:val="0065771B"/>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8937DF"/>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
    <w:semiHidden/>
    <w:rsid w:val="008937DF"/>
    <w:rPr>
      <w:rFonts w:asciiTheme="majorHAnsi" w:eastAsiaTheme="majorEastAsia" w:hAnsiTheme="majorHAnsi" w:cstheme="majorBidi"/>
      <w:b/>
      <w:bCs/>
      <w:i/>
      <w:iCs/>
      <w:color w:val="4F81BD" w:themeColor="accent1"/>
      <w:sz w:val="24"/>
      <w:szCs w:val="24"/>
      <w:lang w:eastAsia="ru-RU"/>
    </w:rPr>
  </w:style>
  <w:style w:type="paragraph" w:customStyle="1" w:styleId="21">
    <w:name w:val="Основной текст с отступом 21"/>
    <w:basedOn w:val="a"/>
    <w:rsid w:val="008937DF"/>
    <w:pPr>
      <w:ind w:firstLine="709"/>
      <w:jc w:val="center"/>
    </w:pPr>
    <w:rPr>
      <w:bCs/>
      <w:sz w:val="28"/>
      <w:szCs w:val="20"/>
      <w:lang w:eastAsia="ar-SA"/>
    </w:rPr>
  </w:style>
  <w:style w:type="paragraph" w:customStyle="1" w:styleId="a7">
    <w:name w:val="для таблиц"/>
    <w:basedOn w:val="a"/>
    <w:rsid w:val="008937DF"/>
    <w:pPr>
      <w:jc w:val="both"/>
    </w:pPr>
    <w:rPr>
      <w:szCs w:val="20"/>
      <w:lang w:eastAsia="ar-SA"/>
    </w:rPr>
  </w:style>
  <w:style w:type="paragraph" w:customStyle="1" w:styleId="ConsNonformat">
    <w:name w:val="ConsNonformat"/>
    <w:rsid w:val="008937DF"/>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1KGK9">
    <w:name w:val="1KG=K9"/>
    <w:rsid w:val="00AF34EF"/>
    <w:pPr>
      <w:suppressAutoHyphens/>
      <w:snapToGrid w:val="0"/>
      <w:spacing w:after="0" w:line="240" w:lineRule="auto"/>
      <w:jc w:val="both"/>
    </w:pPr>
    <w:rPr>
      <w:rFonts w:ascii="Arial" w:eastAsia="Arial" w:hAnsi="Arial" w:cs="Times New Roman"/>
      <w:sz w:val="24"/>
      <w:szCs w:val="20"/>
      <w:lang w:eastAsia="ar-SA"/>
    </w:rPr>
  </w:style>
  <w:style w:type="paragraph" w:styleId="a8">
    <w:name w:val="List Paragraph"/>
    <w:basedOn w:val="a"/>
    <w:link w:val="a9"/>
    <w:qFormat/>
    <w:rsid w:val="006A1404"/>
    <w:pPr>
      <w:spacing w:after="200"/>
      <w:ind w:left="720"/>
      <w:contextualSpacing/>
      <w:jc w:val="center"/>
    </w:pPr>
    <w:rPr>
      <w:szCs w:val="22"/>
    </w:rPr>
  </w:style>
  <w:style w:type="character" w:customStyle="1" w:styleId="a9">
    <w:name w:val="Абзац списка Знак"/>
    <w:link w:val="a8"/>
    <w:rsid w:val="006A1404"/>
    <w:rPr>
      <w:rFonts w:ascii="Times New Roman" w:eastAsia="Times New Roman" w:hAnsi="Times New Roman" w:cs="Times New Roman"/>
      <w:sz w:val="24"/>
    </w:rPr>
  </w:style>
  <w:style w:type="paragraph" w:styleId="aa">
    <w:name w:val="Normal (Web)"/>
    <w:basedOn w:val="a"/>
    <w:uiPriority w:val="99"/>
    <w:rsid w:val="003A47C3"/>
    <w:pPr>
      <w:spacing w:before="100" w:beforeAutospacing="1" w:after="119"/>
    </w:pPr>
  </w:style>
  <w:style w:type="paragraph" w:styleId="22">
    <w:name w:val="Body Text Indent 2"/>
    <w:basedOn w:val="a"/>
    <w:link w:val="23"/>
    <w:uiPriority w:val="99"/>
    <w:semiHidden/>
    <w:unhideWhenUsed/>
    <w:rsid w:val="008D6D08"/>
    <w:pPr>
      <w:spacing w:after="120" w:line="480" w:lineRule="auto"/>
      <w:ind w:left="283"/>
    </w:pPr>
  </w:style>
  <w:style w:type="character" w:customStyle="1" w:styleId="23">
    <w:name w:val="Основной текст с отступом 2 Знак"/>
    <w:basedOn w:val="a0"/>
    <w:link w:val="22"/>
    <w:uiPriority w:val="99"/>
    <w:semiHidden/>
    <w:rsid w:val="008D6D08"/>
    <w:rPr>
      <w:rFonts w:ascii="Times New Roman" w:eastAsia="Times New Roman" w:hAnsi="Times New Roman" w:cs="Times New Roman"/>
      <w:sz w:val="24"/>
      <w:szCs w:val="24"/>
      <w:lang w:eastAsia="ru-RU"/>
    </w:rPr>
  </w:style>
  <w:style w:type="paragraph" w:styleId="ab">
    <w:name w:val="Body Text Indent"/>
    <w:basedOn w:val="a"/>
    <w:link w:val="ac"/>
    <w:uiPriority w:val="99"/>
    <w:unhideWhenUsed/>
    <w:rsid w:val="00B44F0D"/>
    <w:pPr>
      <w:spacing w:after="120"/>
      <w:ind w:left="283"/>
    </w:pPr>
  </w:style>
  <w:style w:type="character" w:customStyle="1" w:styleId="ac">
    <w:name w:val="Основной текст с отступом Знак"/>
    <w:basedOn w:val="a0"/>
    <w:link w:val="ab"/>
    <w:uiPriority w:val="99"/>
    <w:rsid w:val="00B44F0D"/>
    <w:rPr>
      <w:rFonts w:ascii="Times New Roman" w:eastAsia="Times New Roman" w:hAnsi="Times New Roman" w:cs="Times New Roman"/>
      <w:sz w:val="24"/>
      <w:szCs w:val="24"/>
      <w:lang w:eastAsia="ru-RU"/>
    </w:rPr>
  </w:style>
  <w:style w:type="paragraph" w:customStyle="1" w:styleId="report">
    <w:name w:val="report"/>
    <w:basedOn w:val="a"/>
    <w:rsid w:val="003207E0"/>
    <w:pPr>
      <w:spacing w:before="100" w:beforeAutospacing="1" w:after="100" w:afterAutospacing="1"/>
    </w:pPr>
  </w:style>
  <w:style w:type="character" w:styleId="ad">
    <w:name w:val="page number"/>
    <w:basedOn w:val="a0"/>
    <w:rsid w:val="00E47FC9"/>
  </w:style>
  <w:style w:type="paragraph" w:customStyle="1" w:styleId="ConsTitle">
    <w:name w:val="ConsTitle"/>
    <w:rsid w:val="000802C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e">
    <w:name w:val="No Spacing"/>
    <w:uiPriority w:val="1"/>
    <w:qFormat/>
    <w:rsid w:val="00A40152"/>
    <w:pPr>
      <w:spacing w:after="0" w:line="240" w:lineRule="auto"/>
    </w:pPr>
    <w:rPr>
      <w:rFonts w:ascii="Calibri" w:eastAsia="Calibri" w:hAnsi="Calibri" w:cs="Times New Roman"/>
    </w:rPr>
  </w:style>
  <w:style w:type="paragraph" w:styleId="af">
    <w:name w:val="Balloon Text"/>
    <w:basedOn w:val="a"/>
    <w:link w:val="af0"/>
    <w:uiPriority w:val="99"/>
    <w:semiHidden/>
    <w:unhideWhenUsed/>
    <w:rsid w:val="0090118D"/>
    <w:rPr>
      <w:rFonts w:ascii="Tahoma" w:hAnsi="Tahoma" w:cs="Tahoma"/>
      <w:sz w:val="16"/>
      <w:szCs w:val="16"/>
    </w:rPr>
  </w:style>
  <w:style w:type="character" w:customStyle="1" w:styleId="af0">
    <w:name w:val="Текст выноски Знак"/>
    <w:basedOn w:val="a0"/>
    <w:link w:val="af"/>
    <w:uiPriority w:val="99"/>
    <w:semiHidden/>
    <w:rsid w:val="0090118D"/>
    <w:rPr>
      <w:rFonts w:ascii="Tahoma" w:eastAsia="Times New Roman" w:hAnsi="Tahoma" w:cs="Tahoma"/>
      <w:sz w:val="16"/>
      <w:szCs w:val="16"/>
      <w:lang w:eastAsia="ru-RU"/>
    </w:rPr>
  </w:style>
  <w:style w:type="table" w:styleId="af1">
    <w:name w:val="Table Grid"/>
    <w:basedOn w:val="a1"/>
    <w:uiPriority w:val="59"/>
    <w:rsid w:val="00EB50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qFormat/>
    <w:rsid w:val="00E31F3F"/>
    <w:rPr>
      <w:b/>
      <w:bCs/>
    </w:rPr>
  </w:style>
  <w:style w:type="paragraph" w:styleId="af3">
    <w:name w:val="header"/>
    <w:basedOn w:val="a"/>
    <w:link w:val="af4"/>
    <w:uiPriority w:val="99"/>
    <w:semiHidden/>
    <w:unhideWhenUsed/>
    <w:rsid w:val="00E80020"/>
    <w:pPr>
      <w:tabs>
        <w:tab w:val="center" w:pos="4677"/>
        <w:tab w:val="right" w:pos="9355"/>
      </w:tabs>
    </w:pPr>
  </w:style>
  <w:style w:type="character" w:customStyle="1" w:styleId="af4">
    <w:name w:val="Верхний колонтитул Знак"/>
    <w:basedOn w:val="a0"/>
    <w:link w:val="af3"/>
    <w:uiPriority w:val="99"/>
    <w:semiHidden/>
    <w:rsid w:val="00E80020"/>
    <w:rPr>
      <w:rFonts w:ascii="Times New Roman" w:eastAsia="Times New Roman" w:hAnsi="Times New Roman" w:cs="Times New Roman"/>
      <w:sz w:val="24"/>
      <w:szCs w:val="24"/>
      <w:lang w:eastAsia="ru-RU"/>
    </w:rPr>
  </w:style>
  <w:style w:type="character" w:customStyle="1" w:styleId="af5">
    <w:name w:val="Цветовое выделение"/>
    <w:rsid w:val="00282F11"/>
    <w:rPr>
      <w:b/>
      <w:bCs/>
      <w:color w:val="000080"/>
      <w:sz w:val="20"/>
      <w:szCs w:val="20"/>
    </w:rPr>
  </w:style>
  <w:style w:type="paragraph" w:customStyle="1" w:styleId="af6">
    <w:name w:val="Знак Знак Знак Знак Знак Знак Знак Знак Знак Знак Знак Знак Знак Знак Знак Знак Знак Знак Знак"/>
    <w:basedOn w:val="a"/>
    <w:rsid w:val="00282F11"/>
    <w:pPr>
      <w:spacing w:before="100" w:beforeAutospacing="1" w:after="100" w:afterAutospacing="1"/>
    </w:pPr>
    <w:rPr>
      <w:rFonts w:ascii="Tahoma" w:hAnsi="Tahoma"/>
      <w:sz w:val="20"/>
      <w:szCs w:val="20"/>
      <w:lang w:val="en-US" w:eastAsia="en-US"/>
    </w:rPr>
  </w:style>
  <w:style w:type="character" w:styleId="af7">
    <w:name w:val="Emphasis"/>
    <w:basedOn w:val="a0"/>
    <w:qFormat/>
    <w:rsid w:val="00282F11"/>
    <w:rPr>
      <w:i/>
      <w:iCs/>
    </w:rPr>
  </w:style>
  <w:style w:type="paragraph" w:customStyle="1" w:styleId="af8">
    <w:name w:val="Нормальный (таблица)"/>
    <w:basedOn w:val="a"/>
    <w:next w:val="a"/>
    <w:rsid w:val="00877B3F"/>
    <w:pPr>
      <w:widowControl w:val="0"/>
      <w:autoSpaceDE w:val="0"/>
      <w:autoSpaceDN w:val="0"/>
      <w:adjustRightInd w:val="0"/>
      <w:jc w:val="both"/>
    </w:pPr>
    <w:rPr>
      <w:rFonts w:ascii="Arial" w:hAnsi="Arial"/>
    </w:rPr>
  </w:style>
  <w:style w:type="paragraph" w:customStyle="1" w:styleId="af9">
    <w:name w:val="a"/>
    <w:basedOn w:val="a"/>
    <w:rsid w:val="00EB4FDE"/>
    <w:pPr>
      <w:spacing w:before="100" w:beforeAutospacing="1" w:after="100" w:afterAutospacing="1"/>
    </w:pPr>
  </w:style>
  <w:style w:type="character" w:styleId="afa">
    <w:name w:val="Hyperlink"/>
    <w:basedOn w:val="a0"/>
    <w:uiPriority w:val="99"/>
    <w:semiHidden/>
    <w:unhideWhenUsed/>
    <w:rsid w:val="009561FD"/>
    <w:rPr>
      <w:color w:val="0000FF"/>
      <w:u w:val="single"/>
    </w:rPr>
  </w:style>
</w:styles>
</file>

<file path=word/webSettings.xml><?xml version="1.0" encoding="utf-8"?>
<w:webSettings xmlns:r="http://schemas.openxmlformats.org/officeDocument/2006/relationships" xmlns:w="http://schemas.openxmlformats.org/wordprocessingml/2006/main">
  <w:divs>
    <w:div w:id="133376083">
      <w:bodyDiv w:val="1"/>
      <w:marLeft w:val="0"/>
      <w:marRight w:val="0"/>
      <w:marTop w:val="0"/>
      <w:marBottom w:val="0"/>
      <w:divBdr>
        <w:top w:val="none" w:sz="0" w:space="0" w:color="auto"/>
        <w:left w:val="none" w:sz="0" w:space="0" w:color="auto"/>
        <w:bottom w:val="none" w:sz="0" w:space="0" w:color="auto"/>
        <w:right w:val="none" w:sz="0" w:space="0" w:color="auto"/>
      </w:divBdr>
    </w:div>
    <w:div w:id="433017867">
      <w:bodyDiv w:val="1"/>
      <w:marLeft w:val="0"/>
      <w:marRight w:val="0"/>
      <w:marTop w:val="0"/>
      <w:marBottom w:val="0"/>
      <w:divBdr>
        <w:top w:val="none" w:sz="0" w:space="0" w:color="auto"/>
        <w:left w:val="none" w:sz="0" w:space="0" w:color="auto"/>
        <w:bottom w:val="none" w:sz="0" w:space="0" w:color="auto"/>
        <w:right w:val="none" w:sz="0" w:space="0" w:color="auto"/>
      </w:divBdr>
    </w:div>
    <w:div w:id="615137758">
      <w:bodyDiv w:val="1"/>
      <w:marLeft w:val="0"/>
      <w:marRight w:val="0"/>
      <w:marTop w:val="0"/>
      <w:marBottom w:val="0"/>
      <w:divBdr>
        <w:top w:val="none" w:sz="0" w:space="0" w:color="auto"/>
        <w:left w:val="none" w:sz="0" w:space="0" w:color="auto"/>
        <w:bottom w:val="none" w:sz="0" w:space="0" w:color="auto"/>
        <w:right w:val="none" w:sz="0" w:space="0" w:color="auto"/>
      </w:divBdr>
    </w:div>
    <w:div w:id="913973002">
      <w:bodyDiv w:val="1"/>
      <w:marLeft w:val="0"/>
      <w:marRight w:val="0"/>
      <w:marTop w:val="0"/>
      <w:marBottom w:val="0"/>
      <w:divBdr>
        <w:top w:val="none" w:sz="0" w:space="0" w:color="auto"/>
        <w:left w:val="none" w:sz="0" w:space="0" w:color="auto"/>
        <w:bottom w:val="none" w:sz="0" w:space="0" w:color="auto"/>
        <w:right w:val="none" w:sz="0" w:space="0" w:color="auto"/>
      </w:divBdr>
    </w:div>
    <w:div w:id="1270357256">
      <w:bodyDiv w:val="1"/>
      <w:marLeft w:val="0"/>
      <w:marRight w:val="0"/>
      <w:marTop w:val="0"/>
      <w:marBottom w:val="0"/>
      <w:divBdr>
        <w:top w:val="none" w:sz="0" w:space="0" w:color="auto"/>
        <w:left w:val="none" w:sz="0" w:space="0" w:color="auto"/>
        <w:bottom w:val="none" w:sz="0" w:space="0" w:color="auto"/>
        <w:right w:val="none" w:sz="0" w:space="0" w:color="auto"/>
      </w:divBdr>
    </w:div>
    <w:div w:id="1280141780">
      <w:bodyDiv w:val="1"/>
      <w:marLeft w:val="0"/>
      <w:marRight w:val="0"/>
      <w:marTop w:val="0"/>
      <w:marBottom w:val="0"/>
      <w:divBdr>
        <w:top w:val="none" w:sz="0" w:space="0" w:color="auto"/>
        <w:left w:val="none" w:sz="0" w:space="0" w:color="auto"/>
        <w:bottom w:val="none" w:sz="0" w:space="0" w:color="auto"/>
        <w:right w:val="none" w:sz="0" w:space="0" w:color="auto"/>
      </w:divBdr>
    </w:div>
    <w:div w:id="1300695400">
      <w:bodyDiv w:val="1"/>
      <w:marLeft w:val="0"/>
      <w:marRight w:val="0"/>
      <w:marTop w:val="0"/>
      <w:marBottom w:val="0"/>
      <w:divBdr>
        <w:top w:val="none" w:sz="0" w:space="0" w:color="auto"/>
        <w:left w:val="none" w:sz="0" w:space="0" w:color="auto"/>
        <w:bottom w:val="none" w:sz="0" w:space="0" w:color="auto"/>
        <w:right w:val="none" w:sz="0" w:space="0" w:color="auto"/>
      </w:divBdr>
    </w:div>
    <w:div w:id="1478838296">
      <w:bodyDiv w:val="1"/>
      <w:marLeft w:val="0"/>
      <w:marRight w:val="0"/>
      <w:marTop w:val="0"/>
      <w:marBottom w:val="0"/>
      <w:divBdr>
        <w:top w:val="none" w:sz="0" w:space="0" w:color="auto"/>
        <w:left w:val="none" w:sz="0" w:space="0" w:color="auto"/>
        <w:bottom w:val="none" w:sz="0" w:space="0" w:color="auto"/>
        <w:right w:val="none" w:sz="0" w:space="0" w:color="auto"/>
      </w:divBdr>
    </w:div>
    <w:div w:id="1536230720">
      <w:bodyDiv w:val="1"/>
      <w:marLeft w:val="0"/>
      <w:marRight w:val="0"/>
      <w:marTop w:val="0"/>
      <w:marBottom w:val="0"/>
      <w:divBdr>
        <w:top w:val="none" w:sz="0" w:space="0" w:color="auto"/>
        <w:left w:val="none" w:sz="0" w:space="0" w:color="auto"/>
        <w:bottom w:val="none" w:sz="0" w:space="0" w:color="auto"/>
        <w:right w:val="none" w:sz="0" w:space="0" w:color="auto"/>
      </w:divBdr>
    </w:div>
    <w:div w:id="1810435247">
      <w:bodyDiv w:val="1"/>
      <w:marLeft w:val="0"/>
      <w:marRight w:val="0"/>
      <w:marTop w:val="0"/>
      <w:marBottom w:val="0"/>
      <w:divBdr>
        <w:top w:val="none" w:sz="0" w:space="0" w:color="auto"/>
        <w:left w:val="none" w:sz="0" w:space="0" w:color="auto"/>
        <w:bottom w:val="none" w:sz="0" w:space="0" w:color="auto"/>
        <w:right w:val="none" w:sz="0" w:space="0" w:color="auto"/>
      </w:divBdr>
      <w:divsChild>
        <w:div w:id="604382972">
          <w:marLeft w:val="0"/>
          <w:marRight w:val="0"/>
          <w:marTop w:val="0"/>
          <w:marBottom w:val="0"/>
          <w:divBdr>
            <w:top w:val="none" w:sz="0" w:space="0" w:color="auto"/>
            <w:left w:val="none" w:sz="0" w:space="0" w:color="auto"/>
            <w:bottom w:val="none" w:sz="0" w:space="0" w:color="auto"/>
            <w:right w:val="none" w:sz="0" w:space="0" w:color="auto"/>
          </w:divBdr>
        </w:div>
      </w:divsChild>
    </w:div>
    <w:div w:id="1894195820">
      <w:bodyDiv w:val="1"/>
      <w:marLeft w:val="0"/>
      <w:marRight w:val="0"/>
      <w:marTop w:val="0"/>
      <w:marBottom w:val="0"/>
      <w:divBdr>
        <w:top w:val="none" w:sz="0" w:space="0" w:color="auto"/>
        <w:left w:val="none" w:sz="0" w:space="0" w:color="auto"/>
        <w:bottom w:val="none" w:sz="0" w:space="0" w:color="auto"/>
        <w:right w:val="none" w:sz="0" w:space="0" w:color="auto"/>
      </w:divBdr>
    </w:div>
    <w:div w:id="214619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helindustry.ru/view2.php?idd=505&amp;idotr=87&amp;rr=1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9.5198673082531354E-2"/>
          <c:y val="2.4216347956505679E-2"/>
          <c:w val="0.89362204724410077"/>
          <c:h val="0.89621359830020975"/>
        </c:manualLayout>
      </c:layout>
      <c:barChart>
        <c:barDir val="col"/>
        <c:grouping val="stacked"/>
        <c:ser>
          <c:idx val="0"/>
          <c:order val="0"/>
          <c:tx>
            <c:strRef>
              <c:f>Лист1!$B$1</c:f>
              <c:strCache>
                <c:ptCount val="1"/>
                <c:pt idx="0">
                  <c:v>Ряд 1</c:v>
                </c:pt>
              </c:strCache>
            </c:strRef>
          </c:tx>
          <c:cat>
            <c:numRef>
              <c:f>Лист1!$A$2:$A$18</c:f>
              <c:numCache>
                <c:formatCode>General</c:formatCode>
                <c:ptCount val="17"/>
                <c:pt idx="0">
                  <c:v>2018</c:v>
                </c:pt>
                <c:pt idx="1">
                  <c:v>2019</c:v>
                </c:pt>
                <c:pt idx="2">
                  <c:v>2020</c:v>
                </c:pt>
                <c:pt idx="3">
                  <c:v>2021</c:v>
                </c:pt>
                <c:pt idx="4">
                  <c:v>2022</c:v>
                </c:pt>
                <c:pt idx="5">
                  <c:v>2023</c:v>
                </c:pt>
                <c:pt idx="6">
                  <c:v>2024</c:v>
                </c:pt>
                <c:pt idx="7">
                  <c:v>2025</c:v>
                </c:pt>
                <c:pt idx="8">
                  <c:v>2026</c:v>
                </c:pt>
                <c:pt idx="9">
                  <c:v>2027</c:v>
                </c:pt>
                <c:pt idx="10">
                  <c:v>2028</c:v>
                </c:pt>
              </c:numCache>
            </c:numRef>
          </c:cat>
          <c:val>
            <c:numRef>
              <c:f>Лист1!$B$2:$B$18</c:f>
              <c:numCache>
                <c:formatCode>General</c:formatCode>
                <c:ptCount val="17"/>
                <c:pt idx="0">
                  <c:v>10350</c:v>
                </c:pt>
                <c:pt idx="1">
                  <c:v>10370</c:v>
                </c:pt>
                <c:pt idx="2">
                  <c:v>10400</c:v>
                </c:pt>
                <c:pt idx="3">
                  <c:v>10420</c:v>
                </c:pt>
                <c:pt idx="4">
                  <c:v>10450</c:v>
                </c:pt>
                <c:pt idx="5">
                  <c:v>10470</c:v>
                </c:pt>
                <c:pt idx="6">
                  <c:v>10490</c:v>
                </c:pt>
                <c:pt idx="7">
                  <c:v>10510</c:v>
                </c:pt>
                <c:pt idx="8">
                  <c:v>10540</c:v>
                </c:pt>
                <c:pt idx="9">
                  <c:v>10570</c:v>
                </c:pt>
                <c:pt idx="10">
                  <c:v>10590</c:v>
                </c:pt>
              </c:numCache>
            </c:numRef>
          </c:val>
        </c:ser>
        <c:ser>
          <c:idx val="1"/>
          <c:order val="1"/>
          <c:tx>
            <c:strRef>
              <c:f>Лист1!$C$1</c:f>
              <c:strCache>
                <c:ptCount val="1"/>
                <c:pt idx="0">
                  <c:v>Ряд 2</c:v>
                </c:pt>
              </c:strCache>
            </c:strRef>
          </c:tx>
          <c:cat>
            <c:numRef>
              <c:f>Лист1!$A$2:$A$18</c:f>
              <c:numCache>
                <c:formatCode>General</c:formatCode>
                <c:ptCount val="17"/>
                <c:pt idx="0">
                  <c:v>2018</c:v>
                </c:pt>
                <c:pt idx="1">
                  <c:v>2019</c:v>
                </c:pt>
                <c:pt idx="2">
                  <c:v>2020</c:v>
                </c:pt>
                <c:pt idx="3">
                  <c:v>2021</c:v>
                </c:pt>
                <c:pt idx="4">
                  <c:v>2022</c:v>
                </c:pt>
                <c:pt idx="5">
                  <c:v>2023</c:v>
                </c:pt>
                <c:pt idx="6">
                  <c:v>2024</c:v>
                </c:pt>
                <c:pt idx="7">
                  <c:v>2025</c:v>
                </c:pt>
                <c:pt idx="8">
                  <c:v>2026</c:v>
                </c:pt>
                <c:pt idx="9">
                  <c:v>2027</c:v>
                </c:pt>
                <c:pt idx="10">
                  <c:v>2028</c:v>
                </c:pt>
              </c:numCache>
            </c:numRef>
          </c:cat>
          <c:val>
            <c:numRef>
              <c:f>Лист1!$C$2:$C$18</c:f>
              <c:numCache>
                <c:formatCode>General</c:formatCode>
                <c:ptCount val="17"/>
              </c:numCache>
            </c:numRef>
          </c:val>
        </c:ser>
        <c:ser>
          <c:idx val="2"/>
          <c:order val="2"/>
          <c:tx>
            <c:strRef>
              <c:f>Лист1!$D$1</c:f>
              <c:strCache>
                <c:ptCount val="1"/>
                <c:pt idx="0">
                  <c:v>Ряд 3</c:v>
                </c:pt>
              </c:strCache>
            </c:strRef>
          </c:tx>
          <c:cat>
            <c:numRef>
              <c:f>Лист1!$A$2:$A$18</c:f>
              <c:numCache>
                <c:formatCode>General</c:formatCode>
                <c:ptCount val="17"/>
                <c:pt idx="0">
                  <c:v>2018</c:v>
                </c:pt>
                <c:pt idx="1">
                  <c:v>2019</c:v>
                </c:pt>
                <c:pt idx="2">
                  <c:v>2020</c:v>
                </c:pt>
                <c:pt idx="3">
                  <c:v>2021</c:v>
                </c:pt>
                <c:pt idx="4">
                  <c:v>2022</c:v>
                </c:pt>
                <c:pt idx="5">
                  <c:v>2023</c:v>
                </c:pt>
                <c:pt idx="6">
                  <c:v>2024</c:v>
                </c:pt>
                <c:pt idx="7">
                  <c:v>2025</c:v>
                </c:pt>
                <c:pt idx="8">
                  <c:v>2026</c:v>
                </c:pt>
                <c:pt idx="9">
                  <c:v>2027</c:v>
                </c:pt>
                <c:pt idx="10">
                  <c:v>2028</c:v>
                </c:pt>
              </c:numCache>
            </c:numRef>
          </c:cat>
          <c:val>
            <c:numRef>
              <c:f>Лист1!$D$2:$D$18</c:f>
              <c:numCache>
                <c:formatCode>General</c:formatCode>
                <c:ptCount val="17"/>
              </c:numCache>
            </c:numRef>
          </c:val>
        </c:ser>
        <c:overlap val="100"/>
        <c:axId val="85262720"/>
        <c:axId val="85264256"/>
      </c:barChart>
      <c:catAx>
        <c:axId val="85262720"/>
        <c:scaling>
          <c:orientation val="minMax"/>
        </c:scaling>
        <c:axPos val="b"/>
        <c:numFmt formatCode="General" sourceLinked="1"/>
        <c:tickLblPos val="nextTo"/>
        <c:crossAx val="85264256"/>
        <c:crosses val="autoZero"/>
        <c:auto val="1"/>
        <c:lblAlgn val="ctr"/>
        <c:lblOffset val="100"/>
      </c:catAx>
      <c:valAx>
        <c:axId val="85264256"/>
        <c:scaling>
          <c:orientation val="minMax"/>
        </c:scaling>
        <c:axPos val="l"/>
        <c:majorGridlines/>
        <c:numFmt formatCode="General" sourceLinked="1"/>
        <c:tickLblPos val="nextTo"/>
        <c:crossAx val="85262720"/>
        <c:crosses val="autoZero"/>
        <c:crossBetween val="between"/>
      </c:valAx>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C84307-53B9-43AF-93B7-F488F0FC2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2824</TotalTime>
  <Pages>73</Pages>
  <Words>12785</Words>
  <Characters>72881</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213</cp:revision>
  <cp:lastPrinted>2018-07-19T08:55:00Z</cp:lastPrinted>
  <dcterms:created xsi:type="dcterms:W3CDTF">2016-07-13T07:54:00Z</dcterms:created>
  <dcterms:modified xsi:type="dcterms:W3CDTF">2018-07-20T06:18:00Z</dcterms:modified>
</cp:coreProperties>
</file>