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EC" w:rsidRDefault="007602EC">
      <w:pPr>
        <w:pStyle w:val="10"/>
        <w:spacing w:before="0" w:after="0"/>
        <w:ind w:left="1620"/>
        <w:rPr>
          <w:rFonts w:ascii="PF Din Text Comp Pro Medium" w:hAnsi="PF Din Text Comp Pro Medium"/>
          <w:b w:val="0"/>
          <w:color w:val="595959"/>
          <w:sz w:val="24"/>
        </w:rPr>
      </w:pPr>
    </w:p>
    <w:p w:rsidR="00D058E4" w:rsidRDefault="002E1D1F" w:rsidP="00FD18DD">
      <w:pPr>
        <w:jc w:val="center"/>
        <w:outlineLvl w:val="0"/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</w:pPr>
      <w:r w:rsidRPr="00FD18DD"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 xml:space="preserve">Новая </w:t>
      </w:r>
      <w:r w:rsidR="00FD18DD"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 xml:space="preserve"> </w:t>
      </w:r>
      <w:proofErr w:type="spellStart"/>
      <w:r w:rsidRPr="00FD18DD"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>промостраница</w:t>
      </w:r>
      <w:proofErr w:type="spellEnd"/>
      <w:r w:rsidR="00D058E4"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 xml:space="preserve"> </w:t>
      </w:r>
    </w:p>
    <w:p w:rsidR="00D058E4" w:rsidRDefault="00D058E4" w:rsidP="00FD18DD">
      <w:pPr>
        <w:jc w:val="center"/>
        <w:outlineLvl w:val="0"/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</w:pPr>
      <w:r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 xml:space="preserve">«Налоговое </w:t>
      </w:r>
      <w:proofErr w:type="spellStart"/>
      <w:r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>уведмление</w:t>
      </w:r>
      <w:proofErr w:type="spellEnd"/>
      <w:r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 xml:space="preserve"> 2022»</w:t>
      </w:r>
      <w:r w:rsidR="002E1D1F" w:rsidRPr="00FD18DD"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 xml:space="preserve"> </w:t>
      </w:r>
      <w:r w:rsidR="00FD18DD"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 xml:space="preserve"> </w:t>
      </w:r>
    </w:p>
    <w:p w:rsidR="00FD18DD" w:rsidRDefault="002E1D1F" w:rsidP="00FD18DD">
      <w:pPr>
        <w:jc w:val="center"/>
        <w:outlineLvl w:val="0"/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</w:pPr>
      <w:bookmarkStart w:id="0" w:name="_GoBack"/>
      <w:bookmarkEnd w:id="0"/>
      <w:r w:rsidRPr="00FD18DD"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 xml:space="preserve">поможет разобраться </w:t>
      </w:r>
    </w:p>
    <w:p w:rsidR="00FD18DD" w:rsidRDefault="002E1D1F" w:rsidP="00FD18DD">
      <w:pPr>
        <w:jc w:val="center"/>
        <w:outlineLvl w:val="0"/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</w:pPr>
      <w:r w:rsidRPr="00FD18DD"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 xml:space="preserve">в </w:t>
      </w:r>
      <w:proofErr w:type="gramStart"/>
      <w:r w:rsidRPr="00FD18DD"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>направленных</w:t>
      </w:r>
      <w:proofErr w:type="gramEnd"/>
      <w:r w:rsidRPr="00FD18DD"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 xml:space="preserve"> гражданам </w:t>
      </w:r>
    </w:p>
    <w:p w:rsidR="002E1D1F" w:rsidRPr="00FD18DD" w:rsidRDefault="002E1D1F" w:rsidP="00FD18DD">
      <w:pPr>
        <w:jc w:val="center"/>
        <w:outlineLvl w:val="0"/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</w:pPr>
      <w:r w:rsidRPr="00FD18DD"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 xml:space="preserve">налоговых </w:t>
      </w:r>
      <w:proofErr w:type="gramStart"/>
      <w:r w:rsidRPr="00FD18DD">
        <w:rPr>
          <w:rFonts w:ascii="PF Din Text Cond Pro Light" w:hAnsi="PF Din Text Cond Pro Light"/>
          <w:b/>
          <w:bCs/>
          <w:color w:val="0070C0"/>
          <w:kern w:val="36"/>
          <w:sz w:val="60"/>
          <w:szCs w:val="60"/>
        </w:rPr>
        <w:t>уведомлениях</w:t>
      </w:r>
      <w:proofErr w:type="gramEnd"/>
    </w:p>
    <w:p w:rsidR="002E1D1F" w:rsidRPr="002E1D1F" w:rsidRDefault="002E1D1F" w:rsidP="002E1D1F">
      <w:pPr>
        <w:rPr>
          <w:rFonts w:ascii="PF Din Text Cond Pro Light" w:hAnsi="PF Din Text Cond Pro Light"/>
          <w:szCs w:val="24"/>
        </w:rPr>
      </w:pPr>
      <w:r w:rsidRPr="002E1D1F">
        <w:rPr>
          <w:rFonts w:ascii="PF Din Text Cond Pro Light" w:hAnsi="PF Din Text Cond Pro Light"/>
          <w:szCs w:val="24"/>
        </w:rPr>
        <w:t xml:space="preserve"> </w:t>
      </w:r>
    </w:p>
    <w:p w:rsidR="002E1D1F" w:rsidRPr="00FD18DD" w:rsidRDefault="002E1D1F" w:rsidP="00FD18DD">
      <w:pPr>
        <w:spacing w:before="100" w:beforeAutospacing="1" w:after="100" w:afterAutospacing="1"/>
        <w:jc w:val="both"/>
        <w:rPr>
          <w:rFonts w:ascii="PF Din Text Cond Pro Light" w:hAnsi="PF Din Text Cond Pro Light"/>
          <w:color w:val="auto"/>
          <w:sz w:val="30"/>
          <w:szCs w:val="30"/>
        </w:rPr>
      </w:pPr>
      <w:r>
        <w:rPr>
          <w:rFonts w:ascii="PF Din Text Cond Pro Light" w:hAnsi="PF Din Text Cond Pro Light"/>
          <w:szCs w:val="24"/>
        </w:rPr>
        <w:tab/>
      </w:r>
      <w:r w:rsidRPr="00FD18DD">
        <w:rPr>
          <w:rFonts w:ascii="PF Din Text Cond Pro Light" w:hAnsi="PF Din Text Cond Pro Light"/>
          <w:color w:val="auto"/>
          <w:sz w:val="30"/>
          <w:szCs w:val="30"/>
        </w:rPr>
        <w:t xml:space="preserve">На сайте ФНС России </w:t>
      </w:r>
      <w:proofErr w:type="gramStart"/>
      <w:r w:rsidRPr="00FD18DD">
        <w:rPr>
          <w:rFonts w:ascii="PF Din Text Cond Pro Light" w:hAnsi="PF Din Text Cond Pro Light"/>
          <w:color w:val="auto"/>
          <w:sz w:val="30"/>
          <w:szCs w:val="30"/>
        </w:rPr>
        <w:t>размещена</w:t>
      </w:r>
      <w:proofErr w:type="gramEnd"/>
      <w:r w:rsidRPr="00FD18DD">
        <w:rPr>
          <w:rFonts w:ascii="PF Din Text Cond Pro Light" w:hAnsi="PF Din Text Cond Pro Light"/>
          <w:color w:val="auto"/>
          <w:sz w:val="30"/>
          <w:szCs w:val="30"/>
        </w:rPr>
        <w:t xml:space="preserve"> </w:t>
      </w:r>
      <w:r w:rsidR="00FD18DD" w:rsidRPr="00FD18DD">
        <w:rPr>
          <w:rFonts w:ascii="PF Din Text Cond Pro Light" w:hAnsi="PF Din Text Cond Pro Light"/>
          <w:color w:val="auto"/>
          <w:sz w:val="30"/>
          <w:szCs w:val="30"/>
        </w:rPr>
        <w:t xml:space="preserve"> </w:t>
      </w:r>
      <w:hyperlink r:id="rId8" w:tgtFrame="_blank" w:history="1">
        <w:r w:rsidRPr="00FD18DD">
          <w:rPr>
            <w:rFonts w:ascii="PF Din Text Cond Pro Light" w:hAnsi="PF Din Text Cond Pro Light"/>
            <w:color w:val="auto"/>
            <w:sz w:val="30"/>
            <w:szCs w:val="30"/>
          </w:rPr>
          <w:t>новая промостраница</w:t>
        </w:r>
      </w:hyperlink>
      <w:r w:rsidR="00FD18DD" w:rsidRPr="00FD18DD">
        <w:rPr>
          <w:rFonts w:ascii="PF Din Text Cond Pro Light" w:hAnsi="PF Din Text Cond Pro Light"/>
          <w:color w:val="auto"/>
          <w:sz w:val="30"/>
          <w:szCs w:val="30"/>
        </w:rPr>
        <w:t xml:space="preserve"> </w:t>
      </w:r>
      <w:r w:rsidR="00FD18DD" w:rsidRPr="00E25C82">
        <w:rPr>
          <w:rFonts w:ascii="PF Din Text Cond Pro Light" w:hAnsi="PF Din Text Cond Pro Light"/>
          <w:color w:val="auto"/>
          <w:sz w:val="30"/>
          <w:szCs w:val="30"/>
        </w:rPr>
        <w:t>(</w:t>
      </w:r>
      <w:hyperlink r:id="rId9" w:history="1">
        <w:r w:rsidR="00836A20" w:rsidRPr="00E25C82">
          <w:rPr>
            <w:rStyle w:val="a9"/>
            <w:rFonts w:ascii="PF Din Text Cond Pro Light" w:hAnsi="PF Din Text Cond Pro Light"/>
            <w:color w:val="auto"/>
            <w:sz w:val="30"/>
            <w:szCs w:val="30"/>
            <w:u w:val="none"/>
          </w:rPr>
          <w:t>https://www.nalog.gov.ru/rn74/nu2022/</w:t>
        </w:r>
      </w:hyperlink>
      <w:r w:rsidR="00FD18DD" w:rsidRPr="00FD18DD">
        <w:rPr>
          <w:rFonts w:ascii="PF Din Text Cond Pro Light" w:hAnsi="PF Din Text Cond Pro Light"/>
          <w:color w:val="auto"/>
          <w:sz w:val="30"/>
          <w:szCs w:val="30"/>
        </w:rPr>
        <w:t xml:space="preserve">) </w:t>
      </w:r>
      <w:r w:rsidRPr="00FD18DD">
        <w:rPr>
          <w:rFonts w:ascii="PF Din Text Cond Pro Light" w:hAnsi="PF Din Text Cond Pro Light"/>
          <w:color w:val="auto"/>
          <w:sz w:val="30"/>
          <w:szCs w:val="30"/>
        </w:rPr>
        <w:t>о налоговых уведомлениях, напр</w:t>
      </w:r>
      <w:r w:rsidR="00836A20">
        <w:rPr>
          <w:rFonts w:ascii="PF Din Text Cond Pro Light" w:hAnsi="PF Din Text Cond Pro Light"/>
          <w:color w:val="auto"/>
          <w:sz w:val="30"/>
          <w:szCs w:val="30"/>
        </w:rPr>
        <w:t xml:space="preserve">авленных физическим лицам в 2022 году. </w:t>
      </w:r>
      <w:r w:rsidRPr="00FD18DD">
        <w:rPr>
          <w:rFonts w:ascii="PF Din Text Cond Pro Light" w:hAnsi="PF Din Text Cond Pro Light"/>
          <w:color w:val="auto"/>
          <w:sz w:val="30"/>
          <w:szCs w:val="30"/>
        </w:rPr>
        <w:t>Она содержит разъяснения по типовым вопросам – жизненным ситуациям: что такое налоговое уведомление, как его получить и исполнить, основные изменения в налогообложении имущества физ</w:t>
      </w:r>
      <w:r w:rsidR="00FD18DD" w:rsidRPr="00FD18DD">
        <w:rPr>
          <w:rFonts w:ascii="PF Din Text Cond Pro Light" w:hAnsi="PF Din Text Cond Pro Light"/>
          <w:color w:val="auto"/>
          <w:sz w:val="30"/>
          <w:szCs w:val="30"/>
        </w:rPr>
        <w:t xml:space="preserve">ических </w:t>
      </w:r>
      <w:r w:rsidRPr="00FD18DD">
        <w:rPr>
          <w:rFonts w:ascii="PF Din Text Cond Pro Light" w:hAnsi="PF Din Text Cond Pro Light"/>
          <w:color w:val="auto"/>
          <w:sz w:val="30"/>
          <w:szCs w:val="30"/>
        </w:rPr>
        <w:t xml:space="preserve">лиц по сравнению с прошлым годом, как узнать о налоговых ставках и льготах, указанных в уведомлении, как воспользоваться налоговой льготой, что делать, если такое уведомление не получено. </w:t>
      </w:r>
    </w:p>
    <w:p w:rsidR="002E1D1F" w:rsidRPr="00FD18DD" w:rsidRDefault="00FD18DD" w:rsidP="00FD18DD">
      <w:pPr>
        <w:spacing w:before="100" w:beforeAutospacing="1" w:after="100" w:afterAutospacing="1"/>
        <w:jc w:val="both"/>
        <w:rPr>
          <w:rFonts w:ascii="PF Din Text Cond Pro Light" w:hAnsi="PF Din Text Cond Pro Light"/>
          <w:color w:val="auto"/>
          <w:sz w:val="30"/>
          <w:szCs w:val="30"/>
        </w:rPr>
      </w:pPr>
      <w:r w:rsidRPr="00FD18DD">
        <w:rPr>
          <w:rFonts w:ascii="PF Din Text Cond Pro Light" w:hAnsi="PF Din Text Cond Pro Light"/>
          <w:color w:val="auto"/>
          <w:sz w:val="30"/>
          <w:szCs w:val="30"/>
        </w:rPr>
        <w:tab/>
        <w:t>Инспекция напоминает</w:t>
      </w:r>
      <w:r w:rsidR="002E1D1F" w:rsidRPr="00FD18DD">
        <w:rPr>
          <w:rFonts w:ascii="PF Din Text Cond Pro Light" w:hAnsi="PF Din Text Cond Pro Light"/>
          <w:color w:val="auto"/>
          <w:sz w:val="30"/>
          <w:szCs w:val="30"/>
        </w:rPr>
        <w:t>, что до конца октября налоговые уведомления будут направлены гражданам по почте заказными письмами или размещены в «</w:t>
      </w:r>
      <w:hyperlink r:id="rId10" w:tgtFrame="_blank" w:history="1">
        <w:r w:rsidR="002E1D1F" w:rsidRPr="00FD18DD">
          <w:rPr>
            <w:rFonts w:ascii="PF Din Text Cond Pro Light" w:hAnsi="PF Din Text Cond Pro Light"/>
            <w:color w:val="auto"/>
            <w:sz w:val="30"/>
            <w:szCs w:val="30"/>
          </w:rPr>
          <w:t>Личном кабинете налогоплательщика</w:t>
        </w:r>
      </w:hyperlink>
      <w:r w:rsidR="002E1D1F" w:rsidRPr="00FD18DD">
        <w:rPr>
          <w:rFonts w:ascii="PF Din Text Cond Pro Light" w:hAnsi="PF Din Text Cond Pro Light"/>
          <w:color w:val="auto"/>
          <w:sz w:val="30"/>
          <w:szCs w:val="30"/>
        </w:rPr>
        <w:t xml:space="preserve">». По желанию гражданина указанное уведомление можно дополнительно получить, обратившись с </w:t>
      </w:r>
      <w:hyperlink r:id="rId11" w:tgtFrame="_blank" w:history="1">
        <w:r w:rsidR="002E1D1F" w:rsidRPr="00FD18DD">
          <w:rPr>
            <w:rFonts w:ascii="PF Din Text Cond Pro Light" w:hAnsi="PF Din Text Cond Pro Light"/>
            <w:color w:val="auto"/>
            <w:sz w:val="30"/>
            <w:szCs w:val="30"/>
          </w:rPr>
          <w:t>заявлением</w:t>
        </w:r>
      </w:hyperlink>
      <w:r w:rsidR="002E1D1F" w:rsidRPr="00FD18DD">
        <w:rPr>
          <w:color w:val="auto"/>
          <w:sz w:val="30"/>
          <w:szCs w:val="30"/>
        </w:rPr>
        <w:t> </w:t>
      </w:r>
      <w:r w:rsidR="002E1D1F" w:rsidRPr="00FD18DD">
        <w:rPr>
          <w:rFonts w:ascii="PF Din Text Cond Pro Light" w:hAnsi="PF Din Text Cond Pro Light"/>
          <w:color w:val="auto"/>
          <w:sz w:val="30"/>
          <w:szCs w:val="30"/>
        </w:rPr>
        <w:t>в любую налоговую инспекцию, обслуживающую физ</w:t>
      </w:r>
      <w:r w:rsidRPr="00FD18DD">
        <w:rPr>
          <w:rFonts w:ascii="PF Din Text Cond Pro Light" w:hAnsi="PF Din Text Cond Pro Light"/>
          <w:color w:val="auto"/>
          <w:sz w:val="30"/>
          <w:szCs w:val="30"/>
        </w:rPr>
        <w:t xml:space="preserve">ических </w:t>
      </w:r>
      <w:r w:rsidR="002E1D1F" w:rsidRPr="00FD18DD">
        <w:rPr>
          <w:rFonts w:ascii="PF Din Text Cond Pro Light" w:hAnsi="PF Din Text Cond Pro Light"/>
          <w:color w:val="auto"/>
          <w:sz w:val="30"/>
          <w:szCs w:val="30"/>
        </w:rPr>
        <w:t xml:space="preserve">лиц, или в МФЦ, </w:t>
      </w:r>
      <w:proofErr w:type="gramStart"/>
      <w:r w:rsidR="002E1D1F" w:rsidRPr="00FD18DD">
        <w:rPr>
          <w:rFonts w:ascii="PF Din Text Cond Pro Light" w:hAnsi="PF Din Text Cond Pro Light"/>
          <w:color w:val="auto"/>
          <w:sz w:val="30"/>
          <w:szCs w:val="30"/>
        </w:rPr>
        <w:t>предоставляющий</w:t>
      </w:r>
      <w:proofErr w:type="gramEnd"/>
      <w:r w:rsidR="002E1D1F" w:rsidRPr="00FD18DD">
        <w:rPr>
          <w:rFonts w:ascii="PF Din Text Cond Pro Light" w:hAnsi="PF Din Text Cond Pro Light"/>
          <w:color w:val="auto"/>
          <w:sz w:val="30"/>
          <w:szCs w:val="30"/>
        </w:rPr>
        <w:t xml:space="preserve"> данную услугу. </w:t>
      </w:r>
    </w:p>
    <w:p w:rsidR="002E1D1F" w:rsidRPr="00FD18DD" w:rsidRDefault="00FD18DD" w:rsidP="00FD18DD">
      <w:pPr>
        <w:spacing w:before="100" w:beforeAutospacing="1" w:after="100" w:afterAutospacing="1"/>
        <w:jc w:val="both"/>
        <w:rPr>
          <w:rFonts w:ascii="PF Din Text Cond Pro Light" w:hAnsi="PF Din Text Cond Pro Light"/>
          <w:color w:val="auto"/>
          <w:sz w:val="30"/>
          <w:szCs w:val="30"/>
        </w:rPr>
      </w:pPr>
      <w:r w:rsidRPr="00FD18DD">
        <w:rPr>
          <w:rFonts w:ascii="PF Din Text Cond Pro Light" w:hAnsi="PF Din Text Cond Pro Light"/>
          <w:color w:val="auto"/>
          <w:sz w:val="30"/>
          <w:szCs w:val="30"/>
        </w:rPr>
        <w:tab/>
      </w:r>
      <w:r w:rsidR="002E1D1F" w:rsidRPr="00FD18DD">
        <w:rPr>
          <w:rFonts w:ascii="PF Din Text Cond Pro Light" w:hAnsi="PF Din Text Cond Pro Light"/>
          <w:color w:val="auto"/>
          <w:sz w:val="30"/>
          <w:szCs w:val="30"/>
        </w:rPr>
        <w:t>Налоговые уведомления адресованы владельцам налогооблагаемого имущества: земельных участков, объектов капитального строительства, транспортных средств (з</w:t>
      </w:r>
      <w:r w:rsidR="00836A20">
        <w:rPr>
          <w:rFonts w:ascii="PF Din Text Cond Pro Light" w:hAnsi="PF Din Text Cond Pro Light"/>
          <w:color w:val="auto"/>
          <w:sz w:val="30"/>
          <w:szCs w:val="30"/>
        </w:rPr>
        <w:t>а период владения в течение 2021</w:t>
      </w:r>
      <w:r w:rsidR="002E1D1F" w:rsidRPr="00FD18DD">
        <w:rPr>
          <w:rFonts w:ascii="PF Din Text Cond Pro Light" w:hAnsi="PF Din Text Cond Pro Light"/>
          <w:color w:val="auto"/>
          <w:sz w:val="30"/>
          <w:szCs w:val="30"/>
        </w:rPr>
        <w:t xml:space="preserve"> года). </w:t>
      </w:r>
    </w:p>
    <w:p w:rsidR="00025C12" w:rsidRDefault="002E1D1F" w:rsidP="00025C12">
      <w:pPr>
        <w:jc w:val="center"/>
        <w:rPr>
          <w:rFonts w:ascii="PF Din Text Cond Pro Light" w:hAnsi="PF Din Text Cond Pro Light"/>
          <w:b/>
          <w:i/>
          <w:color w:val="0070C0"/>
          <w:sz w:val="40"/>
          <w:szCs w:val="40"/>
        </w:rPr>
      </w:pPr>
      <w:r w:rsidRPr="00025C12">
        <w:rPr>
          <w:rFonts w:ascii="PF Din Text Cond Pro Light" w:hAnsi="PF Din Text Cond Pro Light"/>
          <w:b/>
          <w:i/>
          <w:color w:val="0070C0"/>
          <w:sz w:val="40"/>
          <w:szCs w:val="40"/>
        </w:rPr>
        <w:t xml:space="preserve">Оплатить налог на имущество, а также земельный и транспортный налоги </w:t>
      </w:r>
      <w:r w:rsidR="00836A20">
        <w:rPr>
          <w:rFonts w:ascii="PF Din Text Cond Pro Light" w:hAnsi="PF Din Text Cond Pro Light"/>
          <w:b/>
          <w:i/>
          <w:color w:val="0070C0"/>
          <w:sz w:val="40"/>
          <w:szCs w:val="40"/>
        </w:rPr>
        <w:t>за 2021</w:t>
      </w:r>
      <w:r w:rsidR="00FD18DD" w:rsidRPr="00025C12">
        <w:rPr>
          <w:rFonts w:ascii="PF Din Text Cond Pro Light" w:hAnsi="PF Din Text Cond Pro Light"/>
          <w:b/>
          <w:i/>
          <w:color w:val="0070C0"/>
          <w:sz w:val="40"/>
          <w:szCs w:val="40"/>
        </w:rPr>
        <w:t xml:space="preserve">год </w:t>
      </w:r>
      <w:r w:rsidRPr="00025C12">
        <w:rPr>
          <w:rFonts w:ascii="PF Din Text Cond Pro Light" w:hAnsi="PF Din Text Cond Pro Light"/>
          <w:b/>
          <w:i/>
          <w:color w:val="0070C0"/>
          <w:sz w:val="40"/>
          <w:szCs w:val="40"/>
        </w:rPr>
        <w:t xml:space="preserve">необходимо в срок </w:t>
      </w:r>
    </w:p>
    <w:p w:rsidR="002E1D1F" w:rsidRPr="00025C12" w:rsidRDefault="00836A20" w:rsidP="00025C12">
      <w:pPr>
        <w:jc w:val="center"/>
        <w:rPr>
          <w:rFonts w:ascii="PF Din Text Cond Pro Light" w:hAnsi="PF Din Text Cond Pro Light"/>
          <w:b/>
          <w:i/>
          <w:color w:val="0070C0"/>
          <w:sz w:val="40"/>
          <w:szCs w:val="40"/>
        </w:rPr>
      </w:pPr>
      <w:r>
        <w:rPr>
          <w:rFonts w:ascii="PF Din Text Cond Pro Light" w:hAnsi="PF Din Text Cond Pro Light"/>
          <w:b/>
          <w:i/>
          <w:color w:val="0070C0"/>
          <w:sz w:val="40"/>
          <w:szCs w:val="40"/>
        </w:rPr>
        <w:t>не позднее 1 декабря 2022</w:t>
      </w:r>
      <w:r w:rsidR="002E1D1F" w:rsidRPr="00025C12">
        <w:rPr>
          <w:rFonts w:ascii="PF Din Text Cond Pro Light" w:hAnsi="PF Din Text Cond Pro Light"/>
          <w:b/>
          <w:i/>
          <w:color w:val="0070C0"/>
          <w:sz w:val="40"/>
          <w:szCs w:val="40"/>
        </w:rPr>
        <w:t xml:space="preserve"> года.</w:t>
      </w:r>
    </w:p>
    <w:p w:rsidR="00025C12" w:rsidRDefault="00025C12" w:rsidP="00025C12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/>
          <w:sz w:val="28"/>
          <w:szCs w:val="28"/>
        </w:rPr>
      </w:pPr>
      <w:r w:rsidRPr="00025C12">
        <w:rPr>
          <w:rFonts w:ascii="PF Din Text Cond Pro Light" w:eastAsia="Calibri" w:hAnsi="PF Din Text Cond Pro Light"/>
          <w:b/>
          <w:sz w:val="28"/>
          <w:szCs w:val="28"/>
        </w:rPr>
        <w:tab/>
      </w:r>
    </w:p>
    <w:p w:rsidR="00025C12" w:rsidRPr="00A94853" w:rsidRDefault="00025C12" w:rsidP="00025C12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color w:val="333333"/>
          <w:sz w:val="28"/>
          <w:szCs w:val="28"/>
        </w:rPr>
      </w:pPr>
      <w:r>
        <w:rPr>
          <w:rFonts w:ascii="PF Din Text Cond Pro Light" w:eastAsia="Calibri" w:hAnsi="PF Din Text Cond Pro Light"/>
          <w:b/>
          <w:sz w:val="28"/>
          <w:szCs w:val="28"/>
        </w:rPr>
        <w:tab/>
      </w:r>
      <w:r w:rsidRPr="00025C12">
        <w:rPr>
          <w:rFonts w:ascii="PF Din Text Cond Pro Light" w:eastAsia="Calibri" w:hAnsi="PF Din Text Cond Pro Light"/>
          <w:b/>
          <w:sz w:val="28"/>
          <w:szCs w:val="28"/>
        </w:rPr>
        <w:t>Налоги можно уплатить</w:t>
      </w:r>
      <w:r w:rsidRPr="00A94853">
        <w:rPr>
          <w:rFonts w:ascii="PF Din Text Cond Pro Light" w:eastAsia="Calibri" w:hAnsi="PF Din Text Cond Pro Light"/>
          <w:b/>
          <w:sz w:val="28"/>
          <w:szCs w:val="28"/>
        </w:rPr>
        <w:t xml:space="preserve">: </w:t>
      </w:r>
      <w:r w:rsidRPr="00A94853">
        <w:rPr>
          <w:rFonts w:ascii="PF Din Text Cond Pro Light" w:eastAsia="Calibri" w:hAnsi="PF Din Text Cond Pro Light"/>
          <w:color w:val="333333"/>
          <w:sz w:val="28"/>
          <w:szCs w:val="28"/>
        </w:rPr>
        <w:t>в «Личном кабинете налогоплательщика физического лица», в кассах банков, через их банкоматы и терминалы, из электронных кошельков.</w:t>
      </w:r>
    </w:p>
    <w:p w:rsidR="00025C12" w:rsidRPr="00A94853" w:rsidRDefault="00025C12" w:rsidP="00025C12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Cs/>
          <w:iCs/>
          <w:sz w:val="28"/>
          <w:szCs w:val="28"/>
        </w:rPr>
      </w:pPr>
      <w:r w:rsidRPr="00A94853">
        <w:rPr>
          <w:rFonts w:ascii="PF Din Text Cond Pro Light" w:eastAsia="Calibri" w:hAnsi="PF Din Text Cond Pro Light"/>
          <w:color w:val="333333"/>
          <w:sz w:val="28"/>
          <w:szCs w:val="28"/>
        </w:rPr>
        <w:tab/>
        <w:t xml:space="preserve">Также </w:t>
      </w:r>
      <w:r w:rsidRPr="00A94853">
        <w:rPr>
          <w:rFonts w:ascii="PF Din Text Cond Pro Light" w:eastAsia="Calibri" w:hAnsi="PF Din Text Cond Pro Light"/>
          <w:bCs/>
          <w:iCs/>
          <w:sz w:val="28"/>
          <w:szCs w:val="28"/>
        </w:rPr>
        <w:t>можно добровольно перечислить единый налоговый платеж в счет предстоящей оплаты имущественных налогов.</w:t>
      </w:r>
    </w:p>
    <w:p w:rsidR="00025C12" w:rsidRPr="00A94853" w:rsidRDefault="00025C12" w:rsidP="00025C12">
      <w:pPr>
        <w:jc w:val="both"/>
        <w:rPr>
          <w:rFonts w:ascii="PF Din Text Cond Pro Light" w:eastAsia="Calibri" w:hAnsi="PF Din Text Cond Pro Light"/>
          <w:sz w:val="28"/>
          <w:szCs w:val="28"/>
        </w:rPr>
      </w:pPr>
      <w:r w:rsidRPr="00A94853">
        <w:rPr>
          <w:rFonts w:ascii="PF Din Text Cond Pro Light" w:eastAsia="Calibri" w:hAnsi="PF Din Text Cond Pro Light"/>
          <w:bCs/>
          <w:iCs/>
          <w:sz w:val="28"/>
          <w:szCs w:val="28"/>
        </w:rPr>
        <w:tab/>
      </w:r>
      <w:r w:rsidRPr="00A94853">
        <w:rPr>
          <w:rFonts w:ascii="PF Din Text Cond Pro Light" w:hAnsi="PF Din Text Cond Pro Light" w:cs="PF Din Text Cond Pro"/>
          <w:b/>
          <w:sz w:val="28"/>
          <w:szCs w:val="28"/>
        </w:rPr>
        <w:t>Сформировать платежное поручение</w:t>
      </w:r>
      <w:r w:rsidRPr="00A94853">
        <w:rPr>
          <w:rFonts w:ascii="PF Din Text Cond Pro Light" w:hAnsi="PF Din Text Cond Pro Light" w:cs="PF Din Text Cond Pro"/>
          <w:sz w:val="28"/>
          <w:szCs w:val="28"/>
        </w:rPr>
        <w:t xml:space="preserve"> </w:t>
      </w:r>
      <w:r w:rsidRPr="00A94853">
        <w:rPr>
          <w:rFonts w:ascii="PF Din Text Cond Pro Light" w:hAnsi="PF Din Text Cond Pro Light" w:cs="PF Din Text Cond Pro"/>
          <w:b/>
          <w:sz w:val="28"/>
          <w:szCs w:val="28"/>
        </w:rPr>
        <w:t>или квитанцию</w:t>
      </w:r>
      <w:r w:rsidRPr="00A94853">
        <w:rPr>
          <w:rFonts w:ascii="PF Din Text Cond Pro Light" w:hAnsi="PF Din Text Cond Pro Light" w:cs="PF Din Text Cond Pro"/>
          <w:sz w:val="28"/>
          <w:szCs w:val="28"/>
        </w:rPr>
        <w:t xml:space="preserve">  на оплату  можно с помощью сервиса «Уплата налогов и пошлин» на сайте www.nalog.gov.ru.</w:t>
      </w:r>
    </w:p>
    <w:p w:rsidR="00300C3A" w:rsidRPr="00FD18DD" w:rsidRDefault="00300C3A" w:rsidP="00FD18DD">
      <w:pPr>
        <w:spacing w:line="276" w:lineRule="auto"/>
        <w:jc w:val="both"/>
        <w:rPr>
          <w:rFonts w:ascii="PF Din Text Cond Pro Light" w:eastAsia="Calibri" w:hAnsi="PF Din Text Cond Pro Light"/>
          <w:color w:val="auto"/>
          <w:sz w:val="26"/>
          <w:szCs w:val="26"/>
          <w:lang w:eastAsia="en-US"/>
        </w:rPr>
      </w:pPr>
    </w:p>
    <w:sectPr w:rsidR="00300C3A" w:rsidRPr="00FD18DD" w:rsidSect="00D058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568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AE" w:rsidRDefault="00D23FAE" w:rsidP="007602EC">
      <w:r>
        <w:separator/>
      </w:r>
    </w:p>
  </w:endnote>
  <w:endnote w:type="continuationSeparator" w:id="0">
    <w:p w:rsidR="00D23FAE" w:rsidRDefault="00D23FAE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43" w:rsidRDefault="00561F4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AE" w:rsidRDefault="00D23FA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43" w:rsidRDefault="00561F4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AE" w:rsidRDefault="00D23FAE" w:rsidP="007602EC">
      <w:r>
        <w:separator/>
      </w:r>
    </w:p>
  </w:footnote>
  <w:footnote w:type="continuationSeparator" w:id="0">
    <w:p w:rsidR="00D23FAE" w:rsidRDefault="00D23FAE" w:rsidP="0076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43" w:rsidRDefault="00561F4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43" w:rsidRDefault="00561F4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43" w:rsidRDefault="00561F4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25C12"/>
    <w:rsid w:val="000C2D37"/>
    <w:rsid w:val="000D3272"/>
    <w:rsid w:val="00115565"/>
    <w:rsid w:val="001300A1"/>
    <w:rsid w:val="00197D7B"/>
    <w:rsid w:val="002E1D1F"/>
    <w:rsid w:val="00300C3A"/>
    <w:rsid w:val="003939E2"/>
    <w:rsid w:val="00394E18"/>
    <w:rsid w:val="004C0741"/>
    <w:rsid w:val="00505AD3"/>
    <w:rsid w:val="00561F43"/>
    <w:rsid w:val="00573540"/>
    <w:rsid w:val="005F2206"/>
    <w:rsid w:val="005F27E4"/>
    <w:rsid w:val="00646729"/>
    <w:rsid w:val="00664CCC"/>
    <w:rsid w:val="006C24DD"/>
    <w:rsid w:val="007602EC"/>
    <w:rsid w:val="007A634E"/>
    <w:rsid w:val="0081656A"/>
    <w:rsid w:val="00836A20"/>
    <w:rsid w:val="009373D3"/>
    <w:rsid w:val="00A0730E"/>
    <w:rsid w:val="00B84C63"/>
    <w:rsid w:val="00BA49F9"/>
    <w:rsid w:val="00C54067"/>
    <w:rsid w:val="00D058E4"/>
    <w:rsid w:val="00D23FAE"/>
    <w:rsid w:val="00DA786F"/>
    <w:rsid w:val="00E25C82"/>
    <w:rsid w:val="00E33894"/>
    <w:rsid w:val="00EA5826"/>
    <w:rsid w:val="00F04F6F"/>
    <w:rsid w:val="00F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uiPriority w:val="99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uiPriority w:val="99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nu2021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rn77/about_fts/docs/9384504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kfl2.nalog.ru/lkf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4/nu202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3</cp:revision>
  <dcterms:created xsi:type="dcterms:W3CDTF">2022-10-04T06:40:00Z</dcterms:created>
  <dcterms:modified xsi:type="dcterms:W3CDTF">2022-10-04T08:45:00Z</dcterms:modified>
</cp:coreProperties>
</file>