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B9" w:rsidRPr="00641BB9" w:rsidRDefault="00641BB9" w:rsidP="00641BB9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641BB9">
        <w:rPr>
          <w:b/>
          <w:color w:val="333333"/>
          <w:sz w:val="28"/>
          <w:szCs w:val="28"/>
        </w:rPr>
        <w:t>Восстановление в родительских правах</w:t>
      </w:r>
    </w:p>
    <w:p w:rsidR="009F754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9F7549">
        <w:rPr>
          <w:color w:val="333333"/>
          <w:sz w:val="28"/>
          <w:szCs w:val="28"/>
        </w:rPr>
        <w:t>В случае уклонения родителей от выполнения своих обязанностей, в том числе при злостном уклонении от уплаты алиментов; и в некоторых других случаях, они могут быть лишены родительских прав (ст. 69 СК РФ).</w:t>
      </w:r>
    </w:p>
    <w:p w:rsidR="009F754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9F7549">
        <w:rPr>
          <w:color w:val="333333"/>
          <w:sz w:val="28"/>
          <w:szCs w:val="28"/>
        </w:rPr>
        <w:t>Лишение родительских прав - крайняя мера ответственности. Она может быть отменена и родители или один из них могут быть восстановлены в родительских правах, при условии, что они изменили своё поведение, образ жизни, отношение к воспитанию ребенка.</w:t>
      </w:r>
    </w:p>
    <w:p w:rsidR="009F754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9F7549">
        <w:rPr>
          <w:color w:val="333333"/>
          <w:sz w:val="28"/>
          <w:szCs w:val="28"/>
        </w:rPr>
        <w:t>Восстановление родительских прав происходит в судебном порядке. Родитель, лишенный родительских прав, должен обратиться с заявлением о восстановлении его в родительских правах в суд.</w:t>
      </w:r>
    </w:p>
    <w:p w:rsidR="009F754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9F7549">
        <w:rPr>
          <w:color w:val="333333"/>
          <w:sz w:val="28"/>
          <w:szCs w:val="28"/>
        </w:rPr>
        <w:t>Такие дела рассматриваются с участием органа опеки и попечительства, а также прокурора.</w:t>
      </w:r>
    </w:p>
    <w:p w:rsidR="009F754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9F7549">
        <w:rPr>
          <w:color w:val="333333"/>
          <w:sz w:val="28"/>
          <w:szCs w:val="28"/>
        </w:rPr>
        <w:t>Восстановление в родительских правах в отношении ребенка, достигшего возраста 10 лет, возможно только с его согласия.</w:t>
      </w:r>
    </w:p>
    <w:p w:rsidR="009F754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F7549">
        <w:rPr>
          <w:color w:val="333333"/>
          <w:sz w:val="28"/>
          <w:szCs w:val="28"/>
        </w:rPr>
        <w:t>Суд вправе отказать в удовлетворении иска родителя о восстановлении в родительских правах, если такое восстановление в правах противоречит интересам ребенка.</w:t>
      </w:r>
    </w:p>
    <w:p w:rsidR="00641BB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641BB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641BB9" w:rsidRDefault="00641BB9" w:rsidP="00641B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77283B" w:rsidRDefault="0077283B" w:rsidP="00641BB9">
      <w:pPr>
        <w:spacing w:after="0" w:line="240" w:lineRule="auto"/>
        <w:contextualSpacing/>
      </w:pPr>
    </w:p>
    <w:sectPr w:rsidR="0077283B" w:rsidSect="005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7549"/>
    <w:rsid w:val="0052470A"/>
    <w:rsid w:val="00641BB9"/>
    <w:rsid w:val="0077283B"/>
    <w:rsid w:val="009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2021-06-29T06:21:00Z</dcterms:created>
  <dcterms:modified xsi:type="dcterms:W3CDTF">2021-06-29T07:51:00Z</dcterms:modified>
</cp:coreProperties>
</file>