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F8" w:rsidRPr="00AE6CB8" w:rsidRDefault="000A66F8" w:rsidP="00AE6CB8">
      <w:pPr>
        <w:shd w:val="clear" w:color="auto" w:fill="FFFFFF"/>
        <w:spacing w:after="0" w:line="240" w:lineRule="auto"/>
        <w:jc w:val="center"/>
        <w:rPr>
          <w:rFonts w:ascii="Times New Roman" w:eastAsia="Times New Roman" w:hAnsi="Times New Roman" w:cs="Times New Roman"/>
          <w:b/>
          <w:color w:val="000000"/>
          <w:sz w:val="28"/>
          <w:szCs w:val="28"/>
        </w:rPr>
      </w:pPr>
      <w:r w:rsidRPr="00AE6CB8">
        <w:rPr>
          <w:rFonts w:ascii="Times New Roman" w:eastAsia="Times New Roman" w:hAnsi="Times New Roman" w:cs="Times New Roman"/>
          <w:b/>
          <w:color w:val="000000"/>
          <w:sz w:val="28"/>
          <w:szCs w:val="28"/>
        </w:rPr>
        <w:t>Об ответственности за распространение в средствах массовой информации и в сети «Интернет» «</w:t>
      </w:r>
      <w:proofErr w:type="spellStart"/>
      <w:r w:rsidRPr="00AE6CB8">
        <w:rPr>
          <w:rFonts w:ascii="Times New Roman" w:eastAsia="Times New Roman" w:hAnsi="Times New Roman" w:cs="Times New Roman"/>
          <w:b/>
          <w:color w:val="000000"/>
          <w:sz w:val="28"/>
          <w:szCs w:val="28"/>
        </w:rPr>
        <w:t>фейковых</w:t>
      </w:r>
      <w:proofErr w:type="spellEnd"/>
      <w:r w:rsidRPr="00AE6CB8">
        <w:rPr>
          <w:rFonts w:ascii="Times New Roman" w:eastAsia="Times New Roman" w:hAnsi="Times New Roman" w:cs="Times New Roman"/>
          <w:b/>
          <w:color w:val="000000"/>
          <w:sz w:val="28"/>
          <w:szCs w:val="28"/>
        </w:rPr>
        <w:t xml:space="preserve"> новостей»</w:t>
      </w:r>
    </w:p>
    <w:p w:rsidR="000A66F8" w:rsidRPr="00AE6CB8" w:rsidRDefault="000A66F8" w:rsidP="000A66F8">
      <w:pPr>
        <w:shd w:val="clear" w:color="auto" w:fill="FFFFFF"/>
        <w:spacing w:after="0" w:line="240" w:lineRule="auto"/>
        <w:rPr>
          <w:rFonts w:ascii="Times New Roman" w:eastAsia="Times New Roman" w:hAnsi="Times New Roman" w:cs="Times New Roman"/>
          <w:color w:val="000000"/>
          <w:sz w:val="28"/>
          <w:szCs w:val="28"/>
        </w:rPr>
      </w:pPr>
    </w:p>
    <w:p w:rsid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За распространение заведомо недостоверной общественно значимой информации под видом достоверных сообщений, создавшей угрозу массового нарушения общественного порядка и (или) общественной безопасности - «</w:t>
      </w:r>
      <w:proofErr w:type="spellStart"/>
      <w:r w:rsidRPr="00AE6CB8">
        <w:rPr>
          <w:rFonts w:ascii="Times New Roman" w:eastAsia="Times New Roman" w:hAnsi="Times New Roman" w:cs="Times New Roman"/>
          <w:color w:val="000000"/>
          <w:sz w:val="28"/>
          <w:szCs w:val="28"/>
        </w:rPr>
        <w:t>фейковых</w:t>
      </w:r>
      <w:proofErr w:type="spellEnd"/>
      <w:r w:rsidRPr="00AE6CB8">
        <w:rPr>
          <w:rFonts w:ascii="Times New Roman" w:eastAsia="Times New Roman" w:hAnsi="Times New Roman" w:cs="Times New Roman"/>
          <w:color w:val="000000"/>
          <w:sz w:val="28"/>
          <w:szCs w:val="28"/>
        </w:rPr>
        <w:t xml:space="preserve"> новостей», если эти действия лица не содержат уголовно наказуемого деяния, установлена административная ответственность, предусмотренная частями 9</w:t>
      </w:r>
      <w:r w:rsidR="00AE6CB8">
        <w:rPr>
          <w:rFonts w:ascii="Times New Roman" w:eastAsia="Times New Roman" w:hAnsi="Times New Roman" w:cs="Times New Roman"/>
          <w:color w:val="000000"/>
          <w:sz w:val="28"/>
          <w:szCs w:val="28"/>
        </w:rPr>
        <w:t xml:space="preserve"> – </w:t>
      </w:r>
      <w:r w:rsidRPr="00AE6CB8">
        <w:rPr>
          <w:rFonts w:ascii="Times New Roman" w:eastAsia="Times New Roman" w:hAnsi="Times New Roman" w:cs="Times New Roman"/>
          <w:color w:val="000000"/>
          <w:sz w:val="28"/>
          <w:szCs w:val="28"/>
        </w:rPr>
        <w:t>11 ст.13.15 Кодекса об административных правонарушениях Российской Федерации.</w:t>
      </w:r>
    </w:p>
    <w:p w:rsid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 xml:space="preserve">Ответственность предусмотрена в виде административного штрафа </w:t>
      </w:r>
      <w:r w:rsidR="00AE6CB8">
        <w:rPr>
          <w:rFonts w:ascii="Times New Roman" w:eastAsia="Times New Roman" w:hAnsi="Times New Roman" w:cs="Times New Roman"/>
          <w:color w:val="000000"/>
          <w:sz w:val="28"/>
          <w:szCs w:val="28"/>
        </w:rPr>
        <w:t xml:space="preserve">для </w:t>
      </w:r>
      <w:r w:rsidRPr="00AE6CB8">
        <w:rPr>
          <w:rFonts w:ascii="Times New Roman" w:eastAsia="Times New Roman" w:hAnsi="Times New Roman" w:cs="Times New Roman"/>
          <w:color w:val="000000"/>
          <w:sz w:val="28"/>
          <w:szCs w:val="28"/>
        </w:rPr>
        <w:t xml:space="preserve">граждан в размере от 30 тысяч до 100 тысяч рублей с конфискацией предмета административного правонарушения или без таковой; </w:t>
      </w:r>
      <w:r w:rsidR="00AE6CB8">
        <w:rPr>
          <w:rFonts w:ascii="Times New Roman" w:eastAsia="Times New Roman" w:hAnsi="Times New Roman" w:cs="Times New Roman"/>
          <w:color w:val="000000"/>
          <w:sz w:val="28"/>
          <w:szCs w:val="28"/>
        </w:rPr>
        <w:t xml:space="preserve">для </w:t>
      </w:r>
      <w:r w:rsidRPr="00AE6CB8">
        <w:rPr>
          <w:rFonts w:ascii="Times New Roman" w:eastAsia="Times New Roman" w:hAnsi="Times New Roman" w:cs="Times New Roman"/>
          <w:color w:val="000000"/>
          <w:sz w:val="28"/>
          <w:szCs w:val="28"/>
        </w:rPr>
        <w:t xml:space="preserve">должностных лиц - от 60 тысяч до 200 тысяч рублей; </w:t>
      </w:r>
      <w:r w:rsidR="00AE6CB8">
        <w:rPr>
          <w:rFonts w:ascii="Times New Roman" w:eastAsia="Times New Roman" w:hAnsi="Times New Roman" w:cs="Times New Roman"/>
          <w:color w:val="000000"/>
          <w:sz w:val="28"/>
          <w:szCs w:val="28"/>
        </w:rPr>
        <w:t xml:space="preserve">для </w:t>
      </w:r>
      <w:r w:rsidRPr="00AE6CB8">
        <w:rPr>
          <w:rFonts w:ascii="Times New Roman" w:eastAsia="Times New Roman" w:hAnsi="Times New Roman" w:cs="Times New Roman"/>
          <w:color w:val="000000"/>
          <w:sz w:val="28"/>
          <w:szCs w:val="28"/>
        </w:rPr>
        <w:t>юридических лиц - от 200 тысяч до 500 тысяч рублей с конфискацией предмета административного правонарушения или без таковой.</w:t>
      </w:r>
    </w:p>
    <w:p w:rsid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Аналогичные деяния, повлекшие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или повлекшие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в соответствии с частями 10, 11 ст. 13.15 КоАП РФ предусматривают более суровую административную ответственность.</w:t>
      </w:r>
    </w:p>
    <w:p w:rsid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Размеры максимальных штрафов предусмотрены для граждан - до 400 тысяч рублей, для должностных лиц – до 900 тысяч рублей, на юридических лиц – до 1,5 млн. рублей. Возможна также конфискация предмета административного правонарушения.</w:t>
      </w:r>
    </w:p>
    <w:p w:rsid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 xml:space="preserve">01.04.2020 принят и вступил в законную силу Федеральный закон №100-ФЗ, которым введена уголовная ответственность </w:t>
      </w:r>
      <w:r w:rsidR="00AE6CB8">
        <w:rPr>
          <w:rFonts w:ascii="Times New Roman" w:eastAsia="Times New Roman" w:hAnsi="Times New Roman" w:cs="Times New Roman"/>
          <w:color w:val="000000"/>
          <w:sz w:val="28"/>
          <w:szCs w:val="28"/>
        </w:rPr>
        <w:t>в соответствии со</w:t>
      </w:r>
      <w:r w:rsidRPr="00AE6CB8">
        <w:rPr>
          <w:rFonts w:ascii="Times New Roman" w:eastAsia="Times New Roman" w:hAnsi="Times New Roman" w:cs="Times New Roman"/>
          <w:color w:val="000000"/>
          <w:sz w:val="28"/>
          <w:szCs w:val="28"/>
        </w:rPr>
        <w:t xml:space="preserve"> статьям</w:t>
      </w:r>
      <w:r w:rsidR="00AE6CB8">
        <w:rPr>
          <w:rFonts w:ascii="Times New Roman" w:eastAsia="Times New Roman" w:hAnsi="Times New Roman" w:cs="Times New Roman"/>
          <w:color w:val="000000"/>
          <w:sz w:val="28"/>
          <w:szCs w:val="28"/>
        </w:rPr>
        <w:t>и</w:t>
      </w:r>
      <w:r w:rsidRPr="00AE6CB8">
        <w:rPr>
          <w:rFonts w:ascii="Times New Roman" w:eastAsia="Times New Roman" w:hAnsi="Times New Roman" w:cs="Times New Roman"/>
          <w:color w:val="000000"/>
          <w:sz w:val="28"/>
          <w:szCs w:val="28"/>
        </w:rPr>
        <w:t xml:space="preserve"> 207.1 и 207.2 Уголовного кодекса Российской Федерации за распространение «</w:t>
      </w:r>
      <w:proofErr w:type="spellStart"/>
      <w:r w:rsidRPr="00AE6CB8">
        <w:rPr>
          <w:rFonts w:ascii="Times New Roman" w:eastAsia="Times New Roman" w:hAnsi="Times New Roman" w:cs="Times New Roman"/>
          <w:color w:val="000000"/>
          <w:sz w:val="28"/>
          <w:szCs w:val="28"/>
        </w:rPr>
        <w:t>фейковой</w:t>
      </w:r>
      <w:proofErr w:type="spellEnd"/>
      <w:r w:rsidRPr="00AE6CB8">
        <w:rPr>
          <w:rFonts w:ascii="Times New Roman" w:eastAsia="Times New Roman" w:hAnsi="Times New Roman" w:cs="Times New Roman"/>
          <w:color w:val="000000"/>
          <w:sz w:val="28"/>
          <w:szCs w:val="28"/>
        </w:rPr>
        <w:t xml:space="preserve"> информации».</w:t>
      </w:r>
    </w:p>
    <w:p w:rsidR="000A66F8" w:rsidRPr="00AE6CB8" w:rsidRDefault="000A66F8" w:rsidP="00AE6C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6CB8">
        <w:rPr>
          <w:rFonts w:ascii="Times New Roman" w:eastAsia="Times New Roman" w:hAnsi="Times New Roman" w:cs="Times New Roman"/>
          <w:color w:val="000000"/>
          <w:sz w:val="28"/>
          <w:szCs w:val="28"/>
        </w:rPr>
        <w:t>Публичное распространение заведомо ложной информации об обстоятельствах, представляющих угрозу жизни и безопасности граждан, наказывается штрафом в размере до 700 тысяч рублей или в размере заработной платы или иного дохода осужденного, обязательными либо исправительными работами, либо ограничением свободы на срок до 3 лет.</w:t>
      </w:r>
    </w:p>
    <w:p w:rsidR="00B81227" w:rsidRDefault="00B81227" w:rsidP="00AE6CB8">
      <w:pPr>
        <w:jc w:val="both"/>
        <w:rPr>
          <w:rFonts w:ascii="Times New Roman" w:hAnsi="Times New Roman" w:cs="Times New Roman"/>
          <w:sz w:val="28"/>
          <w:szCs w:val="28"/>
        </w:rPr>
      </w:pPr>
    </w:p>
    <w:p w:rsidR="00AE6CB8" w:rsidRDefault="00AE6CB8" w:rsidP="00AE6CB8">
      <w:pPr>
        <w:jc w:val="both"/>
        <w:rPr>
          <w:rFonts w:ascii="Times New Roman" w:hAnsi="Times New Roman" w:cs="Times New Roman"/>
          <w:sz w:val="28"/>
          <w:szCs w:val="28"/>
        </w:rPr>
      </w:pPr>
      <w:r>
        <w:rPr>
          <w:rFonts w:ascii="Times New Roman" w:hAnsi="Times New Roman" w:cs="Times New Roman"/>
          <w:sz w:val="28"/>
          <w:szCs w:val="28"/>
        </w:rPr>
        <w:t xml:space="preserve">Прокурор </w:t>
      </w:r>
      <w:proofErr w:type="spellStart"/>
      <w:r>
        <w:rPr>
          <w:rFonts w:ascii="Times New Roman" w:hAnsi="Times New Roman" w:cs="Times New Roman"/>
          <w:sz w:val="28"/>
          <w:szCs w:val="28"/>
        </w:rPr>
        <w:t>Аргаяшского</w:t>
      </w:r>
      <w:proofErr w:type="spellEnd"/>
      <w:r>
        <w:rPr>
          <w:rFonts w:ascii="Times New Roman" w:hAnsi="Times New Roman" w:cs="Times New Roman"/>
          <w:sz w:val="28"/>
          <w:szCs w:val="28"/>
        </w:rPr>
        <w:t xml:space="preserve"> района</w:t>
      </w:r>
    </w:p>
    <w:p w:rsidR="00AE6CB8" w:rsidRPr="00AE6CB8" w:rsidRDefault="00AE6CB8" w:rsidP="00AE6CB8">
      <w:pPr>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w:t>
      </w:r>
      <w:bookmarkStart w:id="0" w:name="_GoBack"/>
      <w:bookmarkEnd w:id="0"/>
      <w:r>
        <w:rPr>
          <w:rFonts w:ascii="Times New Roman" w:hAnsi="Times New Roman" w:cs="Times New Roman"/>
          <w:sz w:val="28"/>
          <w:szCs w:val="28"/>
        </w:rPr>
        <w:t>А.В. Григоренко</w:t>
      </w:r>
    </w:p>
    <w:sectPr w:rsidR="00AE6CB8" w:rsidRPr="00AE6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A66F8"/>
    <w:rsid w:val="000A66F8"/>
    <w:rsid w:val="00AE6CB8"/>
    <w:rsid w:val="00B8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EE07"/>
  <w15:docId w15:val="{56881DF6-B4A9-448E-ACA6-81F1A54A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7555">
      <w:bodyDiv w:val="1"/>
      <w:marLeft w:val="0"/>
      <w:marRight w:val="0"/>
      <w:marTop w:val="0"/>
      <w:marBottom w:val="0"/>
      <w:divBdr>
        <w:top w:val="none" w:sz="0" w:space="0" w:color="auto"/>
        <w:left w:val="none" w:sz="0" w:space="0" w:color="auto"/>
        <w:bottom w:val="none" w:sz="0" w:space="0" w:color="auto"/>
        <w:right w:val="none" w:sz="0" w:space="0" w:color="auto"/>
      </w:divBdr>
      <w:divsChild>
        <w:div w:id="1180465540">
          <w:marLeft w:val="0"/>
          <w:marRight w:val="0"/>
          <w:marTop w:val="0"/>
          <w:marBottom w:val="0"/>
          <w:divBdr>
            <w:top w:val="none" w:sz="0" w:space="0" w:color="auto"/>
            <w:left w:val="none" w:sz="0" w:space="0" w:color="auto"/>
            <w:bottom w:val="none" w:sz="0" w:space="0" w:color="auto"/>
            <w:right w:val="none" w:sz="0" w:space="0" w:color="auto"/>
          </w:divBdr>
        </w:div>
        <w:div w:id="1819490557">
          <w:marLeft w:val="0"/>
          <w:marRight w:val="0"/>
          <w:marTop w:val="0"/>
          <w:marBottom w:val="0"/>
          <w:divBdr>
            <w:top w:val="none" w:sz="0" w:space="0" w:color="auto"/>
            <w:left w:val="none" w:sz="0" w:space="0" w:color="auto"/>
            <w:bottom w:val="none" w:sz="0" w:space="0" w:color="auto"/>
            <w:right w:val="none" w:sz="0" w:space="0" w:color="auto"/>
          </w:divBdr>
        </w:div>
        <w:div w:id="1422409065">
          <w:marLeft w:val="0"/>
          <w:marRight w:val="0"/>
          <w:marTop w:val="0"/>
          <w:marBottom w:val="0"/>
          <w:divBdr>
            <w:top w:val="none" w:sz="0" w:space="0" w:color="auto"/>
            <w:left w:val="none" w:sz="0" w:space="0" w:color="auto"/>
            <w:bottom w:val="none" w:sz="0" w:space="0" w:color="auto"/>
            <w:right w:val="none" w:sz="0" w:space="0" w:color="auto"/>
          </w:divBdr>
        </w:div>
        <w:div w:id="2086804919">
          <w:marLeft w:val="0"/>
          <w:marRight w:val="0"/>
          <w:marTop w:val="0"/>
          <w:marBottom w:val="0"/>
          <w:divBdr>
            <w:top w:val="none" w:sz="0" w:space="0" w:color="auto"/>
            <w:left w:val="none" w:sz="0" w:space="0" w:color="auto"/>
            <w:bottom w:val="none" w:sz="0" w:space="0" w:color="auto"/>
            <w:right w:val="none" w:sz="0" w:space="0" w:color="auto"/>
          </w:divBdr>
        </w:div>
        <w:div w:id="2094738207">
          <w:marLeft w:val="0"/>
          <w:marRight w:val="0"/>
          <w:marTop w:val="0"/>
          <w:marBottom w:val="0"/>
          <w:divBdr>
            <w:top w:val="none" w:sz="0" w:space="0" w:color="auto"/>
            <w:left w:val="none" w:sz="0" w:space="0" w:color="auto"/>
            <w:bottom w:val="none" w:sz="0" w:space="0" w:color="auto"/>
            <w:right w:val="none" w:sz="0" w:space="0" w:color="auto"/>
          </w:divBdr>
        </w:div>
        <w:div w:id="1714036203">
          <w:marLeft w:val="0"/>
          <w:marRight w:val="0"/>
          <w:marTop w:val="0"/>
          <w:marBottom w:val="0"/>
          <w:divBdr>
            <w:top w:val="none" w:sz="0" w:space="0" w:color="auto"/>
            <w:left w:val="none" w:sz="0" w:space="0" w:color="auto"/>
            <w:bottom w:val="none" w:sz="0" w:space="0" w:color="auto"/>
            <w:right w:val="none" w:sz="0" w:space="0" w:color="auto"/>
          </w:divBdr>
        </w:div>
        <w:div w:id="1434083160">
          <w:marLeft w:val="0"/>
          <w:marRight w:val="0"/>
          <w:marTop w:val="0"/>
          <w:marBottom w:val="0"/>
          <w:divBdr>
            <w:top w:val="none" w:sz="0" w:space="0" w:color="auto"/>
            <w:left w:val="none" w:sz="0" w:space="0" w:color="auto"/>
            <w:bottom w:val="none" w:sz="0" w:space="0" w:color="auto"/>
            <w:right w:val="none" w:sz="0" w:space="0" w:color="auto"/>
          </w:divBdr>
        </w:div>
        <w:div w:id="1704135251">
          <w:marLeft w:val="0"/>
          <w:marRight w:val="0"/>
          <w:marTop w:val="0"/>
          <w:marBottom w:val="0"/>
          <w:divBdr>
            <w:top w:val="none" w:sz="0" w:space="0" w:color="auto"/>
            <w:left w:val="none" w:sz="0" w:space="0" w:color="auto"/>
            <w:bottom w:val="none" w:sz="0" w:space="0" w:color="auto"/>
            <w:right w:val="none" w:sz="0" w:space="0" w:color="auto"/>
          </w:divBdr>
        </w:div>
        <w:div w:id="367410287">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 w:id="45418345">
          <w:marLeft w:val="0"/>
          <w:marRight w:val="0"/>
          <w:marTop w:val="0"/>
          <w:marBottom w:val="0"/>
          <w:divBdr>
            <w:top w:val="none" w:sz="0" w:space="0" w:color="auto"/>
            <w:left w:val="none" w:sz="0" w:space="0" w:color="auto"/>
            <w:bottom w:val="none" w:sz="0" w:space="0" w:color="auto"/>
            <w:right w:val="none" w:sz="0" w:space="0" w:color="auto"/>
          </w:divBdr>
        </w:div>
        <w:div w:id="149973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2117</Characters>
  <Application>Microsoft Office Word</Application>
  <DocSecurity>0</DocSecurity>
  <Lines>17</Lines>
  <Paragraphs>4</Paragraphs>
  <ScaleCrop>false</ScaleCrop>
  <Company>SPecialiST RePack</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Ирина Васильевна</cp:lastModifiedBy>
  <cp:revision>4</cp:revision>
  <dcterms:created xsi:type="dcterms:W3CDTF">2020-04-14T03:54:00Z</dcterms:created>
  <dcterms:modified xsi:type="dcterms:W3CDTF">2020-04-14T12:01:00Z</dcterms:modified>
</cp:coreProperties>
</file>