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F2" w:rsidRPr="004C0CB2" w:rsidRDefault="004322F2" w:rsidP="0043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B2">
        <w:rPr>
          <w:rFonts w:ascii="Times New Roman" w:hAnsi="Times New Roman" w:cs="Times New Roman"/>
          <w:b/>
          <w:sz w:val="28"/>
          <w:szCs w:val="28"/>
        </w:rPr>
        <w:t xml:space="preserve">Физические лица освобождены от уплаты государственной пошлины </w:t>
      </w:r>
    </w:p>
    <w:p w:rsidR="004322F2" w:rsidRPr="004C0CB2" w:rsidRDefault="004322F2" w:rsidP="0043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B2">
        <w:rPr>
          <w:rFonts w:ascii="Times New Roman" w:hAnsi="Times New Roman" w:cs="Times New Roman"/>
          <w:b/>
          <w:sz w:val="28"/>
          <w:szCs w:val="28"/>
        </w:rPr>
        <w:t>за нотариальное удостоверение сделок по отчуждению недвижимого имущества, расположенного в аварийном и подлежащем сносу доме</w:t>
      </w:r>
    </w:p>
    <w:p w:rsidR="004322F2" w:rsidRDefault="004322F2" w:rsidP="005D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4C" w:rsidRPr="005D4D4C" w:rsidRDefault="005D4D4C" w:rsidP="005D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4C">
        <w:rPr>
          <w:rFonts w:ascii="Times New Roman" w:hAnsi="Times New Roman" w:cs="Times New Roman"/>
          <w:sz w:val="28"/>
          <w:szCs w:val="28"/>
        </w:rPr>
        <w:t>С 11 октября 2018 года вступил в силу федеральный закон от 11.10.2018 № 359-ФЗ, которым внесены изменения в Налоговый кодекс РФ.</w:t>
      </w:r>
    </w:p>
    <w:p w:rsidR="005D4D4C" w:rsidRPr="005D4D4C" w:rsidRDefault="005D4D4C" w:rsidP="005D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4C">
        <w:rPr>
          <w:rFonts w:ascii="Times New Roman" w:hAnsi="Times New Roman" w:cs="Times New Roman"/>
          <w:sz w:val="28"/>
          <w:szCs w:val="28"/>
        </w:rPr>
        <w:t>Согласно поправкам физические лица освобождены от уплаты государственной пошлины за нотариально</w:t>
      </w:r>
      <w:bookmarkStart w:id="0" w:name="_GoBack"/>
      <w:bookmarkEnd w:id="0"/>
      <w:r w:rsidRPr="005D4D4C">
        <w:rPr>
          <w:rFonts w:ascii="Times New Roman" w:hAnsi="Times New Roman" w:cs="Times New Roman"/>
          <w:sz w:val="28"/>
          <w:szCs w:val="28"/>
        </w:rPr>
        <w:t>е удостоверение сделок по отчуждению недвижимого имущества, расположенного в аварийном и подлежащем сносу доме.</w:t>
      </w:r>
    </w:p>
    <w:p w:rsidR="005D4D4C" w:rsidRPr="005D4D4C" w:rsidRDefault="005D4D4C" w:rsidP="005D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D4C">
        <w:rPr>
          <w:rFonts w:ascii="Times New Roman" w:hAnsi="Times New Roman" w:cs="Times New Roman"/>
          <w:sz w:val="28"/>
          <w:szCs w:val="28"/>
        </w:rPr>
        <w:t>В ранее действовавшей редакции указанного пункта от уплаты государственной пошлины за нотариальное удостоверение сделок по продаже недвижимого имущества, расположенного в аварийном и подлежащем сносу доме, освобождались только несовершеннолетние граждане, граждане, признанные ограниченно дееспособными, владеющие жилыми помещениями на праве собственности, а также физические лица, владеющие жилыми помещениями на праве общей долевой собственности совместно с несовершеннолетними гражданами и гражданами, признанными ограниченно дееспособными.</w:t>
      </w:r>
      <w:proofErr w:type="gramEnd"/>
    </w:p>
    <w:p w:rsidR="005D4D4C" w:rsidRPr="005D4D4C" w:rsidRDefault="005D4D4C" w:rsidP="005D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4C">
        <w:rPr>
          <w:rFonts w:ascii="Times New Roman" w:hAnsi="Times New Roman" w:cs="Times New Roman"/>
          <w:sz w:val="28"/>
          <w:szCs w:val="28"/>
        </w:rPr>
        <w:t>Внесение изменений вызвано существующей жилищной проблемой, поскольку дефицит жилых помещений усугубляется большой степенью износа жилищного фонда, несоответствием условий проживания в нем нормативным требованиям.</w:t>
      </w:r>
    </w:p>
    <w:p w:rsidR="005D4D4C" w:rsidRPr="005D4D4C" w:rsidRDefault="005D4D4C" w:rsidP="005D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4C">
        <w:rPr>
          <w:rFonts w:ascii="Times New Roman" w:hAnsi="Times New Roman" w:cs="Times New Roman"/>
          <w:sz w:val="28"/>
          <w:szCs w:val="28"/>
        </w:rPr>
        <w:t>Проблема аварийного жилищного фонда - источник целого ряда отрицательных социальных тенденций. Такой жилищный фонд негативно влияет и на здоровье граждан, и на демографическую ситуацию. Проживание в нем понижает социальный статус гражданина, не дает возможности реализовать право на приватизацию жилого помещения. Проживание в указанных жилых помещениях практически всегда сопряжено с низким уровнем благоустройства, что создает неравенство доступа граждан к ресурсам городского хозяйства и сужает возможности их использования.</w:t>
      </w:r>
    </w:p>
    <w:p w:rsidR="005D4D4C" w:rsidRPr="005D4D4C" w:rsidRDefault="005D4D4C" w:rsidP="005D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4C">
        <w:rPr>
          <w:rFonts w:ascii="Times New Roman" w:hAnsi="Times New Roman" w:cs="Times New Roman"/>
          <w:sz w:val="28"/>
          <w:szCs w:val="28"/>
        </w:rPr>
        <w:t>Наличие аварийного фонда ухудшает качество предоставляемых коммунальных услуг, сдерживает развитие инфраструктуры, создает потенциальную угрозу безопасности и комфортности проживания граждан.</w:t>
      </w:r>
    </w:p>
    <w:p w:rsidR="005D4D4C" w:rsidRPr="005D4D4C" w:rsidRDefault="005D4D4C" w:rsidP="005D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D4C">
        <w:rPr>
          <w:rFonts w:ascii="Times New Roman" w:hAnsi="Times New Roman" w:cs="Times New Roman"/>
          <w:sz w:val="28"/>
          <w:szCs w:val="28"/>
        </w:rPr>
        <w:t>В рамках Указа Президента Российской Федерации от 7 мая 2012 года N 600 "О мерах по обеспечению граждан Российской Федерации доступным и комфортным жильем и повышению качества жилищно-коммунальных услуг" на региональном и муниципальном уровнях принимаются меры по ликвидации в срок до 1 сентября 2017 года всего аварийного жилищного фонда, признанного таковым по состоянию на 1 января 2012 года.</w:t>
      </w:r>
      <w:proofErr w:type="gramEnd"/>
    </w:p>
    <w:p w:rsidR="005D4D4C" w:rsidRPr="005D4D4C" w:rsidRDefault="005D4D4C" w:rsidP="005D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4C">
        <w:rPr>
          <w:rFonts w:ascii="Times New Roman" w:hAnsi="Times New Roman" w:cs="Times New Roman"/>
          <w:sz w:val="28"/>
          <w:szCs w:val="28"/>
        </w:rPr>
        <w:t>При этом механизм переселения граждан из аварийного жилищного фонда может быть различен.</w:t>
      </w:r>
    </w:p>
    <w:p w:rsidR="005D4D4C" w:rsidRPr="005D4D4C" w:rsidRDefault="005D4D4C" w:rsidP="005D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4C">
        <w:rPr>
          <w:rFonts w:ascii="Times New Roman" w:hAnsi="Times New Roman" w:cs="Times New Roman"/>
          <w:sz w:val="28"/>
          <w:szCs w:val="28"/>
        </w:rPr>
        <w:t xml:space="preserve">Вместе с тем в соответствии с п. 3 ст. 8.1 ГК РФ в случаях, предусмотренных законом или соглашением сторон, сделка, влекущая возникновение, изменение или прекращение прав на имущество, которые </w:t>
      </w:r>
      <w:r w:rsidRPr="005D4D4C">
        <w:rPr>
          <w:rFonts w:ascii="Times New Roman" w:hAnsi="Times New Roman" w:cs="Times New Roman"/>
          <w:sz w:val="28"/>
          <w:szCs w:val="28"/>
        </w:rPr>
        <w:lastRenderedPageBreak/>
        <w:t>подлежат государственной регистрации, должна быть нотариально удостоверена, и, соответственно, взимается государственная пошлина.</w:t>
      </w:r>
    </w:p>
    <w:p w:rsidR="005D4D4C" w:rsidRPr="005D4D4C" w:rsidRDefault="005D4D4C" w:rsidP="005D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4C">
        <w:rPr>
          <w:rFonts w:ascii="Times New Roman" w:hAnsi="Times New Roman" w:cs="Times New Roman"/>
          <w:sz w:val="28"/>
          <w:szCs w:val="28"/>
        </w:rPr>
        <w:t>В условиях финансового кризиса для многих граждан подобные расходы являются обременительными.</w:t>
      </w:r>
    </w:p>
    <w:p w:rsidR="004E4430" w:rsidRPr="005D4D4C" w:rsidRDefault="005D4D4C" w:rsidP="005D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4C">
        <w:rPr>
          <w:rFonts w:ascii="Times New Roman" w:hAnsi="Times New Roman" w:cs="Times New Roman"/>
          <w:sz w:val="28"/>
          <w:szCs w:val="28"/>
        </w:rPr>
        <w:t>Таким образом, предполагается данным законом снизить социальную напряженность в жилищной сфере.</w:t>
      </w:r>
    </w:p>
    <w:sectPr w:rsidR="004E4430" w:rsidRPr="005D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BA"/>
    <w:rsid w:val="004322F2"/>
    <w:rsid w:val="004E4430"/>
    <w:rsid w:val="005D4D4C"/>
    <w:rsid w:val="00F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2018-10-19T12:44:00Z</dcterms:created>
  <dcterms:modified xsi:type="dcterms:W3CDTF">2018-10-19T12:49:00Z</dcterms:modified>
</cp:coreProperties>
</file>