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CE" w:rsidRDefault="009726CE" w:rsidP="00972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Определены способы подачи потребителями </w:t>
      </w:r>
    </w:p>
    <w:p w:rsidR="00682C0D" w:rsidRDefault="009726CE" w:rsidP="00972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обращений по вопросам защиты их прав</w:t>
      </w:r>
    </w:p>
    <w:p w:rsidR="009726CE" w:rsidRPr="009726CE" w:rsidRDefault="009726CE" w:rsidP="009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6CE" w:rsidRDefault="00682C0D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E">
        <w:rPr>
          <w:rFonts w:ascii="Times New Roman" w:eastAsia="Times New Roman" w:hAnsi="Times New Roman" w:cs="Times New Roman"/>
          <w:sz w:val="28"/>
          <w:szCs w:val="28"/>
        </w:rPr>
        <w:t>Федеральным законом от 18.03.2019 № 38-ФЗ внесены изменения в Закон Российской Федерации «О защите прав потребителей» в части порядка подачи и рассмотрения обращений потребителей.</w:t>
      </w:r>
    </w:p>
    <w:p w:rsidR="009726CE" w:rsidRDefault="009726CE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Законодателем </w:t>
      </w:r>
      <w:r w:rsidR="00682C0D" w:rsidRPr="009726CE">
        <w:rPr>
          <w:rFonts w:ascii="Times New Roman" w:eastAsia="Times New Roman" w:hAnsi="Times New Roman" w:cs="Times New Roman"/>
          <w:sz w:val="28"/>
          <w:szCs w:val="28"/>
        </w:rPr>
        <w:t>установлено, что обращение потребителя может быть направлено в письменной форме на бумажном носителе или в электронной форме в уполномоченный федеральный орган исполнительной власти, осуществляющий федеральный государственный надзор в области защиты прав потребителей, иные уполномоченные федеральные органы исполнительной власти, орган исполнительной власти субъекта Российской Федерации или орган местного самоуправления.</w:t>
      </w:r>
    </w:p>
    <w:p w:rsidR="009726CE" w:rsidRDefault="00682C0D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E">
        <w:rPr>
          <w:rFonts w:ascii="Times New Roman" w:eastAsia="Times New Roman" w:hAnsi="Times New Roman" w:cs="Times New Roman"/>
          <w:sz w:val="28"/>
          <w:szCs w:val="28"/>
        </w:rPr>
        <w:t>Обращение потребителя может быть направлено по почте, с использованием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принято при личном приеме заявителя.</w:t>
      </w:r>
    </w:p>
    <w:p w:rsidR="009726CE" w:rsidRDefault="00682C0D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E">
        <w:rPr>
          <w:rFonts w:ascii="Times New Roman" w:eastAsia="Times New Roman" w:hAnsi="Times New Roman" w:cs="Times New Roman"/>
          <w:sz w:val="28"/>
          <w:szCs w:val="28"/>
        </w:rPr>
        <w:t>Предусматривается, что приём обращений потребителей и консультирование потребителей по вопросам защиты их прав могут осуществляться в многофункциональных центрах предоставления государственных и муниципальных услуг на основании соглашений о взаимодействии между такими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9726CE" w:rsidRDefault="00682C0D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E">
        <w:rPr>
          <w:rFonts w:ascii="Times New Roman" w:eastAsia="Times New Roman" w:hAnsi="Times New Roman" w:cs="Times New Roman"/>
          <w:sz w:val="28"/>
          <w:szCs w:val="28"/>
        </w:rPr>
        <w:t>Кроме того, Федеральным законом устанавливается, что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(их ассоциациям, союзам) в осуществлении ими защиты прав потребителей.</w:t>
      </w:r>
    </w:p>
    <w:p w:rsidR="009726CE" w:rsidRDefault="00682C0D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E">
        <w:rPr>
          <w:rFonts w:ascii="Times New Roman" w:eastAsia="Times New Roman" w:hAnsi="Times New Roman" w:cs="Times New Roman"/>
          <w:sz w:val="28"/>
          <w:szCs w:val="28"/>
        </w:rPr>
        <w:t>Дополнены права органов местного самоуправления, согласно которым в целях защиты прав потребителей на территории муниципального образования органы местного самоуправления вправе разрабатывать муниципальные программы по защите прав потребителей.</w:t>
      </w:r>
    </w:p>
    <w:p w:rsidR="00682C0D" w:rsidRPr="009726CE" w:rsidRDefault="00682C0D" w:rsidP="009726C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E">
        <w:rPr>
          <w:rFonts w:ascii="Times New Roman" w:eastAsia="Times New Roman" w:hAnsi="Times New Roman" w:cs="Times New Roman"/>
          <w:sz w:val="28"/>
          <w:szCs w:val="28"/>
        </w:rPr>
        <w:t>Изменения вступа</w:t>
      </w:r>
      <w:r w:rsidR="009726C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726CE">
        <w:rPr>
          <w:rFonts w:ascii="Times New Roman" w:eastAsia="Times New Roman" w:hAnsi="Times New Roman" w:cs="Times New Roman"/>
          <w:sz w:val="28"/>
          <w:szCs w:val="28"/>
        </w:rPr>
        <w:t>т в силу с 28 марта 2019 года.</w:t>
      </w:r>
    </w:p>
    <w:p w:rsidR="008464C1" w:rsidRDefault="008464C1" w:rsidP="00972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6CE" w:rsidRDefault="009726CE" w:rsidP="00972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6CE" w:rsidRDefault="009726CE" w:rsidP="009726C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 района</w:t>
      </w:r>
    </w:p>
    <w:p w:rsidR="009726CE" w:rsidRDefault="009726CE" w:rsidP="009726C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6CE" w:rsidRPr="009726CE" w:rsidRDefault="009726CE" w:rsidP="009726C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9726CE" w:rsidRPr="009726CE" w:rsidSect="0021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C0D"/>
    <w:rsid w:val="00217EC7"/>
    <w:rsid w:val="00682C0D"/>
    <w:rsid w:val="008464C1"/>
    <w:rsid w:val="009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7"/>
  </w:style>
  <w:style w:type="paragraph" w:styleId="1">
    <w:name w:val="heading 1"/>
    <w:basedOn w:val="a"/>
    <w:link w:val="10"/>
    <w:uiPriority w:val="9"/>
    <w:qFormat/>
    <w:rsid w:val="00682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edu-dep">
    <w:name w:val="detail-edu-dep"/>
    <w:basedOn w:val="a0"/>
    <w:rsid w:val="00682C0D"/>
  </w:style>
  <w:style w:type="character" w:customStyle="1" w:styleId="detail-edu-date">
    <w:name w:val="detail-edu-date"/>
    <w:basedOn w:val="a0"/>
    <w:rsid w:val="00682C0D"/>
  </w:style>
  <w:style w:type="character" w:customStyle="1" w:styleId="apple-converted-space">
    <w:name w:val="apple-converted-space"/>
    <w:basedOn w:val="a0"/>
    <w:rsid w:val="00682C0D"/>
  </w:style>
  <w:style w:type="character" w:customStyle="1" w:styleId="detail-edu-time">
    <w:name w:val="detail-edu-time"/>
    <w:basedOn w:val="a0"/>
    <w:rsid w:val="00682C0D"/>
  </w:style>
  <w:style w:type="paragraph" w:styleId="a3">
    <w:name w:val="Normal (Web)"/>
    <w:basedOn w:val="a"/>
    <w:uiPriority w:val="99"/>
    <w:semiHidden/>
    <w:unhideWhenUsed/>
    <w:rsid w:val="0068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2019-03-27T03:56:00Z</cp:lastPrinted>
  <dcterms:created xsi:type="dcterms:W3CDTF">2019-03-27T03:47:00Z</dcterms:created>
  <dcterms:modified xsi:type="dcterms:W3CDTF">2019-03-27T03:57:00Z</dcterms:modified>
</cp:coreProperties>
</file>