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D2" w:rsidRPr="000F79C9" w:rsidRDefault="000F79C9" w:rsidP="000F79C9">
      <w:pPr>
        <w:shd w:val="clear" w:color="auto" w:fill="FFFFFF" w:themeFill="background1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</w:t>
      </w:r>
      <w:r w:rsidR="00E329D2" w:rsidRPr="000F79C9">
        <w:rPr>
          <w:rFonts w:ascii="Times New Roman" w:eastAsia="Times New Roman" w:hAnsi="Times New Roman" w:cs="Times New Roman"/>
          <w:b/>
          <w:sz w:val="28"/>
          <w:szCs w:val="28"/>
        </w:rPr>
        <w:t>ступ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лении</w:t>
      </w:r>
      <w:r w:rsidR="00E329D2" w:rsidRPr="000F79C9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силу закон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E329D2" w:rsidRPr="000F79C9">
        <w:rPr>
          <w:rFonts w:ascii="Times New Roman" w:eastAsia="Times New Roman" w:hAnsi="Times New Roman" w:cs="Times New Roman"/>
          <w:b/>
          <w:sz w:val="28"/>
          <w:szCs w:val="28"/>
        </w:rPr>
        <w:t>, регулирующ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="00E329D2" w:rsidRPr="000F79C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закупку услуг по организации детского отдыха у компаний из специального реестра</w:t>
      </w:r>
    </w:p>
    <w:p w:rsidR="000F79C9" w:rsidRPr="000F79C9" w:rsidRDefault="000F79C9" w:rsidP="000F79C9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9D2" w:rsidRPr="000F79C9" w:rsidRDefault="00E329D2" w:rsidP="000F79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9C9">
        <w:rPr>
          <w:rFonts w:ascii="Times New Roman" w:eastAsia="Times New Roman" w:hAnsi="Times New Roman" w:cs="Times New Roman"/>
          <w:sz w:val="28"/>
          <w:szCs w:val="28"/>
        </w:rPr>
        <w:t>С 27 октября 2019 года вступил в силу закон, предусматривающий создание реестра организаций, которые занимаются отдыхом детей и их оздоровлением (ФЗ от 16.10.2019 № 336-ФЗ).</w:t>
      </w:r>
    </w:p>
    <w:p w:rsidR="00E329D2" w:rsidRPr="000F79C9" w:rsidRDefault="00E329D2" w:rsidP="000F79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9C9">
        <w:rPr>
          <w:rFonts w:ascii="Times New Roman" w:eastAsia="Times New Roman" w:hAnsi="Times New Roman" w:cs="Times New Roman"/>
          <w:sz w:val="28"/>
          <w:szCs w:val="28"/>
        </w:rPr>
        <w:t>Указанный Закон регламентирует: основания включения в реестр, а также исключения из него; перечень сведений, необходимых для включения в реестр; основания для отказа во включении в реестр; обязанность организаций сообщать в течение 10 рабочих дней об изменении сведений, внесенных в реестр.</w:t>
      </w:r>
    </w:p>
    <w:p w:rsidR="00E329D2" w:rsidRPr="000F79C9" w:rsidRDefault="00E329D2" w:rsidP="000F79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9C9">
        <w:rPr>
          <w:rFonts w:ascii="Times New Roman" w:eastAsia="Times New Roman" w:hAnsi="Times New Roman" w:cs="Times New Roman"/>
          <w:sz w:val="28"/>
          <w:szCs w:val="28"/>
        </w:rPr>
        <w:t>Полномочия по ведению такого реестра возлагаются на органы исполнительной власти.</w:t>
      </w:r>
    </w:p>
    <w:p w:rsidR="00E329D2" w:rsidRPr="000F79C9" w:rsidRDefault="00E329D2" w:rsidP="000F79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9C9">
        <w:rPr>
          <w:rFonts w:ascii="Times New Roman" w:eastAsia="Times New Roman" w:hAnsi="Times New Roman" w:cs="Times New Roman"/>
          <w:sz w:val="28"/>
          <w:szCs w:val="28"/>
        </w:rPr>
        <w:t>Юридические лица и индивидуальные предприниматели, которые осуществляют деятельность по организации детского отдыха, до 1 мая 2020 года будут обязаны предоставить сведение о себе для включения в реестр.</w:t>
      </w:r>
    </w:p>
    <w:p w:rsidR="00E329D2" w:rsidRPr="000F79C9" w:rsidRDefault="00E329D2" w:rsidP="000F79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9C9">
        <w:rPr>
          <w:rFonts w:ascii="Times New Roman" w:eastAsia="Times New Roman" w:hAnsi="Times New Roman" w:cs="Times New Roman"/>
          <w:sz w:val="28"/>
          <w:szCs w:val="28"/>
        </w:rPr>
        <w:t>Передать необходимо следующие сведения в реестр, включая:</w:t>
      </w:r>
    </w:p>
    <w:p w:rsidR="00E329D2" w:rsidRPr="000F79C9" w:rsidRDefault="00E329D2" w:rsidP="000F79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9C9">
        <w:rPr>
          <w:rFonts w:ascii="Times New Roman" w:eastAsia="Times New Roman" w:hAnsi="Times New Roman" w:cs="Times New Roman"/>
          <w:sz w:val="28"/>
          <w:szCs w:val="28"/>
        </w:rPr>
        <w:t>- ФИО руководителя организации или индивидуального предпринимателя;</w:t>
      </w:r>
    </w:p>
    <w:p w:rsidR="00E329D2" w:rsidRPr="000F79C9" w:rsidRDefault="00E329D2" w:rsidP="000F79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9C9">
        <w:rPr>
          <w:rFonts w:ascii="Times New Roman" w:eastAsia="Times New Roman" w:hAnsi="Times New Roman" w:cs="Times New Roman"/>
          <w:sz w:val="28"/>
          <w:szCs w:val="28"/>
        </w:rPr>
        <w:t>-оказываемые услуги;</w:t>
      </w:r>
    </w:p>
    <w:p w:rsidR="00E329D2" w:rsidRPr="000F79C9" w:rsidRDefault="00E329D2" w:rsidP="000F79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9C9">
        <w:rPr>
          <w:rFonts w:ascii="Times New Roman" w:eastAsia="Times New Roman" w:hAnsi="Times New Roman" w:cs="Times New Roman"/>
          <w:sz w:val="28"/>
          <w:szCs w:val="28"/>
        </w:rPr>
        <w:t>- дату ввода в эксплуатацию используемых объектов (зданий, строений, сооружений);</w:t>
      </w:r>
    </w:p>
    <w:p w:rsidR="00E329D2" w:rsidRPr="000F79C9" w:rsidRDefault="00E329D2" w:rsidP="000F79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9C9">
        <w:rPr>
          <w:rFonts w:ascii="Times New Roman" w:eastAsia="Times New Roman" w:hAnsi="Times New Roman" w:cs="Times New Roman"/>
          <w:sz w:val="28"/>
          <w:szCs w:val="28"/>
        </w:rPr>
        <w:t>- сведения о наличии санитарно-эпидемиологического заключения о соответствии деятельности санитарно-эпидемиологическим требованиям, а также дату выдачи указанного заключения;</w:t>
      </w:r>
    </w:p>
    <w:p w:rsidR="00E329D2" w:rsidRPr="000F79C9" w:rsidRDefault="00E329D2" w:rsidP="000F79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9C9">
        <w:rPr>
          <w:rFonts w:ascii="Times New Roman" w:eastAsia="Times New Roman" w:hAnsi="Times New Roman" w:cs="Times New Roman"/>
          <w:sz w:val="28"/>
          <w:szCs w:val="28"/>
        </w:rPr>
        <w:t>- информацию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E329D2" w:rsidRPr="000F79C9" w:rsidRDefault="00E329D2" w:rsidP="000F79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9C9">
        <w:rPr>
          <w:rFonts w:ascii="Times New Roman" w:eastAsia="Times New Roman" w:hAnsi="Times New Roman" w:cs="Times New Roman"/>
          <w:sz w:val="28"/>
          <w:szCs w:val="28"/>
        </w:rPr>
        <w:t>- сведения о наличии лицензии на медицинскую деятельность либо договора об оказании медицинской помощи;</w:t>
      </w:r>
    </w:p>
    <w:p w:rsidR="00E329D2" w:rsidRPr="000F79C9" w:rsidRDefault="00E329D2" w:rsidP="000F79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9C9">
        <w:rPr>
          <w:rFonts w:ascii="Times New Roman" w:eastAsia="Times New Roman" w:hAnsi="Times New Roman" w:cs="Times New Roman"/>
          <w:sz w:val="28"/>
          <w:szCs w:val="28"/>
        </w:rPr>
        <w:t>- сведения о наличии лицензии на осуществление образовательной деятельности (при наличии); сведения об обеспечении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оздоровления), и т.д.</w:t>
      </w:r>
    </w:p>
    <w:p w:rsidR="00E329D2" w:rsidRPr="000F79C9" w:rsidRDefault="00E329D2" w:rsidP="000F79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9C9">
        <w:rPr>
          <w:rFonts w:ascii="Times New Roman" w:eastAsia="Times New Roman" w:hAnsi="Times New Roman" w:cs="Times New Roman"/>
          <w:sz w:val="28"/>
          <w:szCs w:val="28"/>
        </w:rPr>
        <w:t xml:space="preserve">Решение о включении организации в реестр будет приниматься в течение 20 рабочих дней. Если внесенные сведения изменятся, об этом нужно будет сообщить в течение 10 рабочих дней. Документы, подтверждающие достоверность таких изменений, могут быть представлены в форме электронных документов. В течение еще 10 рабочих дней уполномоченный орган внесет изменения в реестр. Исключить организацию из реестра смогут в следующих случаях: при прекращении деятельности организации в сфере </w:t>
      </w:r>
      <w:r w:rsidRPr="000F79C9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отдыха и оздоровления детей; при систематическом нарушении законодательных требований, невыполнении в установленный срок предписаний об устранении нарушений законодательства РФ в сфере организации отдыха и оздоровления детей, которые могут повлечь причинение вреда жизни и здоровью детей; при выявлении недостоверных сведений об организации, ее филиале, представленных для включения в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E329D2" w:rsidRPr="000F79C9" w:rsidRDefault="00E329D2" w:rsidP="000F79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9C9">
        <w:rPr>
          <w:rFonts w:ascii="Times New Roman" w:eastAsia="Times New Roman" w:hAnsi="Times New Roman" w:cs="Times New Roman"/>
          <w:sz w:val="28"/>
          <w:szCs w:val="28"/>
        </w:rPr>
        <w:t xml:space="preserve">Законодателем предусмотрен также штраф за </w:t>
      </w:r>
      <w:proofErr w:type="spellStart"/>
      <w:r w:rsidRPr="000F79C9">
        <w:rPr>
          <w:rFonts w:ascii="Times New Roman" w:eastAsia="Times New Roman" w:hAnsi="Times New Roman" w:cs="Times New Roman"/>
          <w:sz w:val="28"/>
          <w:szCs w:val="28"/>
        </w:rPr>
        <w:t>непередачу</w:t>
      </w:r>
      <w:proofErr w:type="spellEnd"/>
      <w:r w:rsidRPr="000F79C9">
        <w:rPr>
          <w:rFonts w:ascii="Times New Roman" w:eastAsia="Times New Roman" w:hAnsi="Times New Roman" w:cs="Times New Roman"/>
          <w:sz w:val="28"/>
          <w:szCs w:val="28"/>
        </w:rPr>
        <w:t xml:space="preserve"> сведений в реестр. Так, в Федеральном законе № 338-ФЗ от 16.10.2019 предусмотрена новая статья об административной ответственности за нарушение законодательства РФ в сфере организации отдыха и оздоровления детей (ст. 14.65 Кодекса РФ об административных правонарушениях). В частности, за нарушение законодательства РФ в сфере организации отдыха и оздоровления детей, выразившееся в предоставлении организацией отдыха детей и их оздоровления или индивидуальным предпринимателем, не включенным в реестр организаций отдыха детей и их оздоровления, услуг по обеспечению отдыха и оздоровления детей, компаниям и индивидуальным предпринимателям будет грозить штраф от 500 000 до 1 млн. руб. Эта статья не будет распространяться на тех, кто исключен из реестра организаций отдыха детей и их оздоровления, при условии,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детей.</w:t>
      </w:r>
    </w:p>
    <w:p w:rsidR="00E329D2" w:rsidRPr="000F79C9" w:rsidRDefault="00E329D2" w:rsidP="000F79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9C9">
        <w:rPr>
          <w:rFonts w:ascii="Times New Roman" w:eastAsia="Times New Roman" w:hAnsi="Times New Roman" w:cs="Times New Roman"/>
          <w:sz w:val="28"/>
          <w:szCs w:val="28"/>
        </w:rPr>
        <w:t>Организации, не включенные в реестр, будут не вправе оказывать услуги по организации детского отдыха с 1 июня 2020 года.</w:t>
      </w:r>
    </w:p>
    <w:p w:rsidR="00256E69" w:rsidRDefault="00256E6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E69" w:rsidRDefault="00256E6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56E69" w:rsidRDefault="007F5BE1" w:rsidP="00256E69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</w:t>
      </w:r>
      <w:r w:rsidR="00256E69">
        <w:rPr>
          <w:rFonts w:ascii="Times New Roman" w:eastAsia="Times New Roman" w:hAnsi="Times New Roman" w:cs="Times New Roman"/>
          <w:sz w:val="28"/>
          <w:szCs w:val="28"/>
        </w:rPr>
        <w:t xml:space="preserve"> прокурора района</w:t>
      </w:r>
    </w:p>
    <w:p w:rsidR="00256E69" w:rsidRDefault="00256E69" w:rsidP="00256E69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E69" w:rsidRPr="004E6679" w:rsidRDefault="00256E69" w:rsidP="00256E69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юрист 1 класса                                                                                И.</w:t>
      </w:r>
      <w:r w:rsidR="007F5BE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5BE1">
        <w:rPr>
          <w:rFonts w:ascii="Times New Roman" w:eastAsia="Times New Roman" w:hAnsi="Times New Roman" w:cs="Times New Roman"/>
          <w:sz w:val="28"/>
          <w:szCs w:val="28"/>
        </w:rPr>
        <w:t>Меньщикова</w:t>
      </w:r>
    </w:p>
    <w:p w:rsidR="00EA375F" w:rsidRDefault="00EA375F"/>
    <w:p w:rsidR="00256E69" w:rsidRDefault="00256E69"/>
    <w:sectPr w:rsidR="00256E69" w:rsidSect="00256E6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FE" w:rsidRDefault="004411FE" w:rsidP="00256E69">
      <w:pPr>
        <w:spacing w:after="0" w:line="240" w:lineRule="auto"/>
      </w:pPr>
      <w:r>
        <w:separator/>
      </w:r>
    </w:p>
  </w:endnote>
  <w:endnote w:type="continuationSeparator" w:id="0">
    <w:p w:rsidR="004411FE" w:rsidRDefault="004411FE" w:rsidP="0025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FE" w:rsidRDefault="004411FE" w:rsidP="00256E69">
      <w:pPr>
        <w:spacing w:after="0" w:line="240" w:lineRule="auto"/>
      </w:pPr>
      <w:r>
        <w:separator/>
      </w:r>
    </w:p>
  </w:footnote>
  <w:footnote w:type="continuationSeparator" w:id="0">
    <w:p w:rsidR="004411FE" w:rsidRDefault="004411FE" w:rsidP="0025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627"/>
      <w:docPartObj>
        <w:docPartGallery w:val="Page Numbers (Top of Page)"/>
        <w:docPartUnique/>
      </w:docPartObj>
    </w:sdtPr>
    <w:sdtEndPr/>
    <w:sdtContent>
      <w:p w:rsidR="00256E69" w:rsidRDefault="007D02D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9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E69" w:rsidRDefault="00256E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19"/>
    <w:rsid w:val="000F79C9"/>
    <w:rsid w:val="00256E69"/>
    <w:rsid w:val="004411FE"/>
    <w:rsid w:val="005D1119"/>
    <w:rsid w:val="007334D4"/>
    <w:rsid w:val="007D02DC"/>
    <w:rsid w:val="007F5BE1"/>
    <w:rsid w:val="009030A5"/>
    <w:rsid w:val="00E329D2"/>
    <w:rsid w:val="00EA375F"/>
    <w:rsid w:val="00F3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C14D"/>
  <w15:docId w15:val="{2FE58A18-4342-4362-93E9-C7193C94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E69"/>
  </w:style>
  <w:style w:type="paragraph" w:styleId="a6">
    <w:name w:val="footer"/>
    <w:basedOn w:val="a"/>
    <w:link w:val="a7"/>
    <w:uiPriority w:val="99"/>
    <w:semiHidden/>
    <w:unhideWhenUsed/>
    <w:rsid w:val="0025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Меньщикова Ирина Сергеевна</cp:lastModifiedBy>
  <cp:revision>3</cp:revision>
  <cp:lastPrinted>2019-03-20T04:32:00Z</cp:lastPrinted>
  <dcterms:created xsi:type="dcterms:W3CDTF">2019-11-25T10:39:00Z</dcterms:created>
  <dcterms:modified xsi:type="dcterms:W3CDTF">2019-11-25T10:43:00Z</dcterms:modified>
</cp:coreProperties>
</file>