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53" w:rsidRPr="00271953" w:rsidRDefault="00271953" w:rsidP="0027195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111111"/>
          <w:sz w:val="28"/>
          <w:szCs w:val="28"/>
          <w:shd w:val="clear" w:color="auto" w:fill="FDFDFD"/>
        </w:rPr>
      </w:pPr>
      <w:r w:rsidRPr="00271953">
        <w:rPr>
          <w:b/>
          <w:color w:val="111111"/>
          <w:sz w:val="28"/>
          <w:szCs w:val="28"/>
          <w:shd w:val="clear" w:color="auto" w:fill="FDFDFD"/>
        </w:rPr>
        <w:t>Государственная поддержка медицинских работников</w:t>
      </w:r>
    </w:p>
    <w:p w:rsidR="00271953" w:rsidRDefault="00271953" w:rsidP="0027195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  <w:shd w:val="clear" w:color="auto" w:fill="FDFDFD"/>
        </w:rPr>
      </w:pPr>
    </w:p>
    <w:p w:rsidR="001E3FE1" w:rsidRDefault="00D46939" w:rsidP="001E3FE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271953">
        <w:rPr>
          <w:color w:val="111111"/>
          <w:sz w:val="28"/>
          <w:szCs w:val="28"/>
          <w:shd w:val="clear" w:color="auto" w:fill="FDFDFD"/>
        </w:rPr>
        <w:t>С 1 января 2021 года ещё больше категорий медицинских работников смогут получать компенсации при переезде в сельскую местность или малые города России. Необходимые для этого изменения в государственную программу «Развитие здравоохранения» внесены Правительством Российской Федерации.</w:t>
      </w:r>
    </w:p>
    <w:p w:rsidR="001E3FE1" w:rsidRDefault="001E3FE1" w:rsidP="001E3FE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 w:hint="eastAsia"/>
          <w:color w:val="333333"/>
          <w:sz w:val="28"/>
          <w:szCs w:val="28"/>
        </w:rPr>
        <w:t>Т</w:t>
      </w:r>
      <w:r>
        <w:rPr>
          <w:rFonts w:ascii="Roboto" w:hAnsi="Roboto"/>
          <w:color w:val="333333"/>
          <w:sz w:val="28"/>
          <w:szCs w:val="28"/>
        </w:rPr>
        <w:t>ак, м</w:t>
      </w:r>
      <w:r w:rsidR="00D46939" w:rsidRPr="00271953">
        <w:rPr>
          <w:color w:val="111111"/>
          <w:sz w:val="28"/>
          <w:szCs w:val="28"/>
          <w:shd w:val="clear" w:color="auto" w:fill="FDFDFD"/>
        </w:rPr>
        <w:t>едики, переехавшие работать в посёлки или города с населением до 50 тысяч человек, получают единовременные выплаты: врачи – 1 млн. рублей, фельдшеры – 500 тыс. рублей. Если населённые пункты находятся на удалённых и труднодоступных территориях, то компенсации увеличиваются до 1,5 млн. рублей и 750 тыс. рублей соответственно. А для тех, кто выберет Дальний Восток, Крайний Север или Арктическую зону, выплаты составят 2 млн рублей и 1 млн рублей соответственно.</w:t>
      </w:r>
    </w:p>
    <w:p w:rsidR="001E3FE1" w:rsidRDefault="00D46939" w:rsidP="001E3FE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271953">
        <w:rPr>
          <w:color w:val="111111"/>
          <w:sz w:val="28"/>
          <w:szCs w:val="28"/>
          <w:shd w:val="clear" w:color="auto" w:fill="FDFDFD"/>
        </w:rPr>
        <w:t>По новым правилам на господдержку также смогут рассчитывать акушерки и медсёстры фельдшерских и фельдшерско-акушерских пунктов. Размер выплат для них будет таким же, как и для фельдшеров</w:t>
      </w:r>
      <w:r w:rsidR="001E3FE1">
        <w:rPr>
          <w:color w:val="111111"/>
          <w:sz w:val="28"/>
          <w:szCs w:val="28"/>
          <w:shd w:val="clear" w:color="auto" w:fill="FDFDFD"/>
        </w:rPr>
        <w:t xml:space="preserve">: </w:t>
      </w:r>
      <w:r w:rsidRPr="00271953">
        <w:rPr>
          <w:color w:val="111111"/>
          <w:sz w:val="28"/>
          <w:szCs w:val="28"/>
          <w:shd w:val="clear" w:color="auto" w:fill="FDFDFD"/>
        </w:rPr>
        <w:t>1 млн</w:t>
      </w:r>
      <w:r w:rsidR="001E3FE1">
        <w:rPr>
          <w:color w:val="111111"/>
          <w:sz w:val="28"/>
          <w:szCs w:val="28"/>
          <w:shd w:val="clear" w:color="auto" w:fill="FDFDFD"/>
        </w:rPr>
        <w:t>.</w:t>
      </w:r>
      <w:r w:rsidRPr="00271953">
        <w:rPr>
          <w:color w:val="111111"/>
          <w:sz w:val="28"/>
          <w:szCs w:val="28"/>
          <w:shd w:val="clear" w:color="auto" w:fill="FDFDFD"/>
        </w:rPr>
        <w:t xml:space="preserve"> рублей – Дальний Восток, Крайний Север и Арктика, 750 тыс. рублей – удалённые и труднодоступные территории, 500 тыс. рублей – все остальные.</w:t>
      </w:r>
    </w:p>
    <w:p w:rsidR="00D46939" w:rsidRPr="00271953" w:rsidRDefault="00D46939" w:rsidP="001E3FE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271953">
        <w:rPr>
          <w:color w:val="111111"/>
          <w:sz w:val="28"/>
          <w:szCs w:val="28"/>
          <w:shd w:val="clear" w:color="auto" w:fill="FDFDFD"/>
        </w:rPr>
        <w:t>Как и прежде, для получения компенсации медработники должны заключить договор с лечебным учреждением, обязуясь отработать там не менее 5 лет.</w:t>
      </w:r>
    </w:p>
    <w:p w:rsidR="000A77D9" w:rsidRPr="001E3FE1" w:rsidRDefault="000A77D9" w:rsidP="00271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3FE1" w:rsidRPr="001E3FE1" w:rsidRDefault="001E3FE1" w:rsidP="00271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3FE1" w:rsidRPr="001E3FE1" w:rsidRDefault="001E3FE1" w:rsidP="001E3FE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E3FE1"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1E3FE1" w:rsidRPr="001E3FE1" w:rsidRDefault="001E3FE1" w:rsidP="001E3FE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E3FE1"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 w:rsidRPr="001E3FE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E3FE1" w:rsidRPr="001E3FE1" w:rsidRDefault="001E3FE1" w:rsidP="001E3FE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E3FE1" w:rsidRPr="001E3FE1" w:rsidRDefault="001E3FE1" w:rsidP="001E3FE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E3FE1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Pr="001E3FE1">
        <w:rPr>
          <w:rFonts w:ascii="Times New Roman" w:hAnsi="Times New Roman" w:cs="Times New Roman"/>
          <w:sz w:val="28"/>
          <w:szCs w:val="28"/>
        </w:rPr>
        <w:t>И.В. Глазырина</w:t>
      </w:r>
    </w:p>
    <w:sectPr w:rsidR="001E3FE1" w:rsidRPr="001E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939"/>
    <w:rsid w:val="000A77D9"/>
    <w:rsid w:val="001E3FE1"/>
    <w:rsid w:val="00271953"/>
    <w:rsid w:val="00D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22F8"/>
  <w15:docId w15:val="{921445C4-6745-4FB8-847D-585155E3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4</cp:revision>
  <cp:lastPrinted>2020-12-17T11:54:00Z</cp:lastPrinted>
  <dcterms:created xsi:type="dcterms:W3CDTF">2020-12-17T08:07:00Z</dcterms:created>
  <dcterms:modified xsi:type="dcterms:W3CDTF">2020-12-17T11:54:00Z</dcterms:modified>
</cp:coreProperties>
</file>