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57" w:rsidRDefault="00C70157" w:rsidP="00C70157">
      <w:pPr>
        <w:pStyle w:val="a3"/>
        <w:shd w:val="clear" w:color="auto" w:fill="FFFFFF"/>
        <w:spacing w:after="0" w:line="270" w:lineRule="atLeast"/>
        <w:jc w:val="center"/>
        <w:rPr>
          <w:b/>
          <w:color w:val="111111"/>
          <w:sz w:val="28"/>
          <w:szCs w:val="28"/>
          <w:shd w:val="clear" w:color="auto" w:fill="FDFDFD"/>
        </w:rPr>
      </w:pPr>
      <w:r w:rsidRPr="00C70157">
        <w:rPr>
          <w:b/>
          <w:color w:val="111111"/>
          <w:sz w:val="28"/>
          <w:szCs w:val="28"/>
          <w:shd w:val="clear" w:color="auto" w:fill="FDFDFD"/>
        </w:rPr>
        <w:t xml:space="preserve">Особенности розничной продажи спиртосодержащей </w:t>
      </w:r>
    </w:p>
    <w:p w:rsidR="00C70157" w:rsidRPr="00C70157" w:rsidRDefault="00C70157" w:rsidP="00C70157">
      <w:pPr>
        <w:pStyle w:val="a3"/>
        <w:shd w:val="clear" w:color="auto" w:fill="FFFFFF"/>
        <w:spacing w:after="0" w:line="270" w:lineRule="atLeast"/>
        <w:jc w:val="center"/>
        <w:rPr>
          <w:b/>
          <w:color w:val="000000"/>
          <w:sz w:val="28"/>
          <w:szCs w:val="28"/>
          <w:shd w:val="clear" w:color="auto" w:fill="FDFDFD"/>
        </w:rPr>
      </w:pPr>
      <w:r w:rsidRPr="00C70157">
        <w:rPr>
          <w:b/>
          <w:color w:val="111111"/>
          <w:sz w:val="28"/>
          <w:szCs w:val="28"/>
          <w:shd w:val="clear" w:color="auto" w:fill="FDFDFD"/>
        </w:rPr>
        <w:t>непищевой продукции</w:t>
      </w:r>
    </w:p>
    <w:p w:rsidR="00C70157" w:rsidRDefault="00C70157" w:rsidP="00522152">
      <w:pPr>
        <w:pStyle w:val="a3"/>
        <w:shd w:val="clear" w:color="auto" w:fill="FFFFFF"/>
        <w:spacing w:after="0" w:line="270" w:lineRule="atLeast"/>
        <w:jc w:val="both"/>
        <w:rPr>
          <w:color w:val="000000"/>
          <w:sz w:val="28"/>
          <w:szCs w:val="28"/>
          <w:shd w:val="clear" w:color="auto" w:fill="FDFDFD"/>
        </w:rPr>
      </w:pPr>
    </w:p>
    <w:p w:rsidR="00522152" w:rsidRPr="0061391F" w:rsidRDefault="00522152" w:rsidP="00C70157">
      <w:pPr>
        <w:pStyle w:val="a3"/>
        <w:shd w:val="clear" w:color="auto" w:fill="FFFFFF"/>
        <w:spacing w:after="0" w:line="270" w:lineRule="atLeast"/>
        <w:ind w:firstLine="708"/>
        <w:jc w:val="both"/>
        <w:rPr>
          <w:color w:val="000000"/>
          <w:sz w:val="21"/>
          <w:szCs w:val="21"/>
        </w:rPr>
      </w:pPr>
      <w:r w:rsidRPr="0061391F">
        <w:rPr>
          <w:color w:val="000000"/>
          <w:sz w:val="28"/>
          <w:szCs w:val="28"/>
          <w:shd w:val="clear" w:color="auto" w:fill="FDFDFD"/>
        </w:rPr>
        <w:t xml:space="preserve">Постановлением Правительства Российской Федерации от 10.12.2018 № 1505 </w:t>
      </w:r>
      <w:r w:rsidRPr="0061391F">
        <w:rPr>
          <w:color w:val="111111"/>
          <w:sz w:val="28"/>
          <w:szCs w:val="28"/>
          <w:shd w:val="clear" w:color="auto" w:fill="FDFDFD"/>
        </w:rPr>
        <w:t xml:space="preserve">установлен запрет на розничную продажу спиртосодержащей непищевой продукции с содержанием этилового спирта более 28% объёма готовой продукции ниже цены, установленной Минфином России для розничной продажи водки, </w:t>
      </w:r>
      <w:proofErr w:type="spellStart"/>
      <w:r w:rsidRPr="0061391F">
        <w:rPr>
          <w:color w:val="111111"/>
          <w:sz w:val="28"/>
          <w:szCs w:val="28"/>
          <w:shd w:val="clear" w:color="auto" w:fill="FDFDFD"/>
        </w:rPr>
        <w:t>ликёро-водочной</w:t>
      </w:r>
      <w:proofErr w:type="spellEnd"/>
      <w:r w:rsidRPr="0061391F">
        <w:rPr>
          <w:color w:val="111111"/>
          <w:sz w:val="28"/>
          <w:szCs w:val="28"/>
          <w:shd w:val="clear" w:color="auto" w:fill="FDFDFD"/>
        </w:rPr>
        <w:t xml:space="preserve"> и другой алкогольной продукции крепостью свыше 28% за 0,5 литра готовой продукции. </w:t>
      </w:r>
    </w:p>
    <w:p w:rsidR="00522152" w:rsidRPr="0061391F" w:rsidRDefault="00522152" w:rsidP="00C70157">
      <w:pPr>
        <w:pStyle w:val="a3"/>
        <w:shd w:val="clear" w:color="auto" w:fill="FFFFFF"/>
        <w:spacing w:after="0" w:line="270" w:lineRule="atLeast"/>
        <w:ind w:firstLine="708"/>
        <w:jc w:val="both"/>
        <w:rPr>
          <w:color w:val="000000"/>
          <w:sz w:val="21"/>
          <w:szCs w:val="21"/>
        </w:rPr>
      </w:pPr>
      <w:r w:rsidRPr="0061391F">
        <w:rPr>
          <w:color w:val="111111"/>
          <w:sz w:val="28"/>
          <w:szCs w:val="28"/>
          <w:shd w:val="clear" w:color="auto" w:fill="FDFDFD"/>
        </w:rPr>
        <w:t>Кроме того, установлен запрет на розничную продажу такой спиртосодержащей непищевой продукции в организациях общественного питания.</w:t>
      </w:r>
    </w:p>
    <w:p w:rsidR="00522152" w:rsidRPr="0061391F" w:rsidRDefault="00522152" w:rsidP="00C70157">
      <w:pPr>
        <w:pStyle w:val="a3"/>
        <w:shd w:val="clear" w:color="auto" w:fill="FFFFFF"/>
        <w:spacing w:after="0" w:line="270" w:lineRule="atLeast"/>
        <w:ind w:firstLine="708"/>
        <w:jc w:val="both"/>
        <w:rPr>
          <w:color w:val="000000"/>
          <w:sz w:val="21"/>
          <w:szCs w:val="21"/>
        </w:rPr>
      </w:pPr>
      <w:r w:rsidRPr="0061391F">
        <w:rPr>
          <w:color w:val="111111"/>
          <w:sz w:val="28"/>
          <w:szCs w:val="28"/>
          <w:shd w:val="clear" w:color="auto" w:fill="FDFDFD"/>
        </w:rPr>
        <w:t xml:space="preserve">Данные запреты не распространяются на </w:t>
      </w:r>
      <w:proofErr w:type="spellStart"/>
      <w:r w:rsidRPr="0061391F">
        <w:rPr>
          <w:color w:val="111111"/>
          <w:sz w:val="28"/>
          <w:szCs w:val="28"/>
          <w:shd w:val="clear" w:color="auto" w:fill="FDFDFD"/>
        </w:rPr>
        <w:t>стеклоомывающие</w:t>
      </w:r>
      <w:proofErr w:type="spellEnd"/>
      <w:r w:rsidRPr="0061391F">
        <w:rPr>
          <w:color w:val="111111"/>
          <w:sz w:val="28"/>
          <w:szCs w:val="28"/>
          <w:shd w:val="clear" w:color="auto" w:fill="FDFDFD"/>
        </w:rPr>
        <w:t xml:space="preserve"> жидкости, </w:t>
      </w:r>
      <w:proofErr w:type="spellStart"/>
      <w:r w:rsidRPr="0061391F">
        <w:rPr>
          <w:color w:val="111111"/>
          <w:sz w:val="28"/>
          <w:szCs w:val="28"/>
          <w:shd w:val="clear" w:color="auto" w:fill="FDFDFD"/>
        </w:rPr>
        <w:t>нежидкую</w:t>
      </w:r>
      <w:proofErr w:type="spellEnd"/>
      <w:r w:rsidRPr="0061391F">
        <w:rPr>
          <w:color w:val="111111"/>
          <w:sz w:val="28"/>
          <w:szCs w:val="28"/>
          <w:shd w:val="clear" w:color="auto" w:fill="FDFDFD"/>
        </w:rPr>
        <w:t xml:space="preserve"> непищевую спиртосодержащую продукцию, непищевую спиртосодержащую продукцию с использованием укупорочных средств, исключающих её </w:t>
      </w:r>
      <w:proofErr w:type="spellStart"/>
      <w:r w:rsidRPr="0061391F">
        <w:rPr>
          <w:color w:val="111111"/>
          <w:sz w:val="28"/>
          <w:szCs w:val="28"/>
          <w:shd w:val="clear" w:color="auto" w:fill="FDFDFD"/>
        </w:rPr>
        <w:t>пероральное</w:t>
      </w:r>
      <w:proofErr w:type="spellEnd"/>
      <w:r w:rsidRPr="0061391F">
        <w:rPr>
          <w:color w:val="111111"/>
          <w:sz w:val="28"/>
          <w:szCs w:val="28"/>
          <w:shd w:val="clear" w:color="auto" w:fill="FDFDFD"/>
        </w:rPr>
        <w:t xml:space="preserve"> потребление.</w:t>
      </w:r>
    </w:p>
    <w:p w:rsidR="00522152" w:rsidRPr="0061391F" w:rsidRDefault="00522152" w:rsidP="00C70157">
      <w:pPr>
        <w:pStyle w:val="a3"/>
        <w:shd w:val="clear" w:color="auto" w:fill="FFFFFF"/>
        <w:spacing w:after="0" w:line="270" w:lineRule="atLeast"/>
        <w:ind w:firstLine="708"/>
        <w:jc w:val="both"/>
        <w:rPr>
          <w:color w:val="000000"/>
          <w:sz w:val="21"/>
          <w:szCs w:val="21"/>
        </w:rPr>
      </w:pPr>
      <w:r w:rsidRPr="0061391F">
        <w:rPr>
          <w:color w:val="111111"/>
          <w:sz w:val="28"/>
          <w:szCs w:val="28"/>
          <w:shd w:val="clear" w:color="auto" w:fill="FDFDFD"/>
        </w:rPr>
        <w:t>Указанные меры направлены на снижение и исключение в дальнейшем отравлений подобного рода спиртосодержащими жидкостями.</w:t>
      </w:r>
    </w:p>
    <w:p w:rsidR="00522152" w:rsidRDefault="00522152" w:rsidP="00522152">
      <w:pPr>
        <w:pStyle w:val="a3"/>
        <w:shd w:val="clear" w:color="auto" w:fill="FFFFFF"/>
        <w:spacing w:line="270" w:lineRule="atLeast"/>
        <w:rPr>
          <w:color w:val="000000"/>
          <w:sz w:val="21"/>
          <w:szCs w:val="21"/>
        </w:rPr>
      </w:pPr>
      <w:r w:rsidRPr="0061391F">
        <w:rPr>
          <w:color w:val="000000"/>
          <w:sz w:val="21"/>
          <w:szCs w:val="21"/>
        </w:rPr>
        <w:t> </w:t>
      </w:r>
    </w:p>
    <w:p w:rsidR="00C70157" w:rsidRDefault="00C70157" w:rsidP="00522152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района</w:t>
      </w:r>
    </w:p>
    <w:p w:rsidR="00C70157" w:rsidRPr="00C70157" w:rsidRDefault="00C70157" w:rsidP="00522152">
      <w:pPr>
        <w:pStyle w:val="a3"/>
        <w:shd w:val="clear" w:color="auto" w:fill="FFFFFF"/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советник юстиции                                                         А.В. Григоренко</w:t>
      </w:r>
    </w:p>
    <w:p w:rsidR="00A441FA" w:rsidRDefault="00A441FA"/>
    <w:sectPr w:rsidR="00A441FA" w:rsidSect="0066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152"/>
    <w:rsid w:val="00522152"/>
    <w:rsid w:val="0061391F"/>
    <w:rsid w:val="0066552C"/>
    <w:rsid w:val="00A441FA"/>
    <w:rsid w:val="00C51190"/>
    <w:rsid w:val="00C7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15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1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5092">
                          <w:marLeft w:val="-150"/>
                          <w:marRight w:val="-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7</cp:revision>
  <cp:lastPrinted>2018-12-16T10:38:00Z</cp:lastPrinted>
  <dcterms:created xsi:type="dcterms:W3CDTF">2018-12-16T09:15:00Z</dcterms:created>
  <dcterms:modified xsi:type="dcterms:W3CDTF">2018-12-16T10:38:00Z</dcterms:modified>
</cp:coreProperties>
</file>