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DA" w:rsidRDefault="002D04FE" w:rsidP="002D0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4FE">
        <w:rPr>
          <w:rFonts w:ascii="Times New Roman" w:hAnsi="Times New Roman" w:cs="Times New Roman"/>
          <w:b/>
          <w:sz w:val="28"/>
          <w:szCs w:val="28"/>
        </w:rPr>
        <w:t xml:space="preserve">Утверждены Правила определения </w:t>
      </w:r>
    </w:p>
    <w:p w:rsidR="00041FDA" w:rsidRDefault="002D04FE" w:rsidP="002D0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4FE">
        <w:rPr>
          <w:rFonts w:ascii="Times New Roman" w:hAnsi="Times New Roman" w:cs="Times New Roman"/>
          <w:b/>
          <w:sz w:val="28"/>
          <w:szCs w:val="28"/>
        </w:rPr>
        <w:t xml:space="preserve">органом местного самоуправления управляющей организации </w:t>
      </w:r>
    </w:p>
    <w:p w:rsidR="002D04FE" w:rsidRPr="002D04FE" w:rsidRDefault="002D04FE" w:rsidP="002D0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4FE">
        <w:rPr>
          <w:rFonts w:ascii="Times New Roman" w:hAnsi="Times New Roman" w:cs="Times New Roman"/>
          <w:b/>
          <w:sz w:val="28"/>
          <w:szCs w:val="28"/>
        </w:rPr>
        <w:t>для управления многоквартирным домом</w:t>
      </w:r>
    </w:p>
    <w:p w:rsidR="002D04FE" w:rsidRPr="002D04FE" w:rsidRDefault="002D04FE" w:rsidP="002D0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BB5" w:rsidRPr="00112B13" w:rsidRDefault="00E95BB5" w:rsidP="00E9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Постановлением Правительства Российской Федерации от 21.12.2018 № 1616 утверждены «Правила</w:t>
      </w:r>
      <w:r w:rsidRPr="00E95BB5">
        <w:rPr>
          <w:rFonts w:ascii="Times New Roman" w:hAnsi="Times New Roman" w:cs="Times New Roman"/>
          <w:sz w:val="28"/>
          <w:szCs w:val="28"/>
        </w:rPr>
        <w:t xml:space="preserve"> определения управляющей организации для управления многоквартирным домом, в отношении которого собственниками помещений в </w:t>
      </w:r>
      <w:r w:rsidRPr="00112B13">
        <w:rPr>
          <w:rFonts w:ascii="Times New Roman" w:hAnsi="Times New Roman" w:cs="Times New Roman"/>
          <w:sz w:val="28"/>
          <w:szCs w:val="28"/>
        </w:rPr>
        <w:t>многоквартирном доме не выбран способ управления таким домом или выбранный способ управления не реализован, не определена управляющая организация».</w:t>
      </w:r>
      <w:r w:rsidR="00112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B13" w:rsidRPr="002D04FE" w:rsidRDefault="00E95BB5" w:rsidP="00112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B13">
        <w:rPr>
          <w:rFonts w:ascii="Times New Roman" w:hAnsi="Times New Roman" w:cs="Times New Roman"/>
          <w:sz w:val="28"/>
          <w:szCs w:val="28"/>
        </w:rPr>
        <w:tab/>
        <w:t xml:space="preserve">Правила устанавливают порядок и условия определения управляющей организации для управления многоквартирным домом, в отношении которого собственниками помещений не выбран способ управления таким домом в порядке, установленном </w:t>
      </w:r>
      <w:r w:rsidRPr="002D04FE">
        <w:rPr>
          <w:rFonts w:ascii="Times New Roman" w:hAnsi="Times New Roman" w:cs="Times New Roman"/>
          <w:sz w:val="28"/>
          <w:szCs w:val="28"/>
        </w:rPr>
        <w:t xml:space="preserve">Жилищным </w:t>
      </w:r>
      <w:hyperlink r:id="rId6" w:history="1">
        <w:r w:rsidRPr="002D04FE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D04FE">
        <w:rPr>
          <w:rFonts w:ascii="Times New Roman" w:hAnsi="Times New Roman" w:cs="Times New Roman"/>
          <w:sz w:val="28"/>
          <w:szCs w:val="28"/>
        </w:rPr>
        <w:t xml:space="preserve"> Российской Федерации, или выбранный способ управления не реализован, не определена управляющая организация.</w:t>
      </w:r>
    </w:p>
    <w:p w:rsidR="00112B13" w:rsidRPr="002D04FE" w:rsidRDefault="00112B13" w:rsidP="00112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FE">
        <w:rPr>
          <w:rFonts w:ascii="Times New Roman" w:hAnsi="Times New Roman" w:cs="Times New Roman"/>
          <w:sz w:val="28"/>
          <w:szCs w:val="28"/>
        </w:rPr>
        <w:tab/>
      </w:r>
      <w:r w:rsidR="00E95BB5" w:rsidRPr="002D04FE">
        <w:rPr>
          <w:rFonts w:ascii="Times New Roman" w:hAnsi="Times New Roman" w:cs="Times New Roman"/>
          <w:sz w:val="28"/>
          <w:szCs w:val="28"/>
        </w:rPr>
        <w:t xml:space="preserve">Определение управляющей организации осуществляется решением </w:t>
      </w:r>
      <w:r w:rsidRPr="002D04FE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E95BB5" w:rsidRPr="002D04FE">
        <w:rPr>
          <w:rFonts w:ascii="Times New Roman" w:hAnsi="Times New Roman" w:cs="Times New Roman"/>
          <w:sz w:val="28"/>
          <w:szCs w:val="28"/>
        </w:rPr>
        <w:t xml:space="preserve">, </w:t>
      </w:r>
      <w:r w:rsidR="002D04FE" w:rsidRPr="002D04FE">
        <w:rPr>
          <w:rFonts w:ascii="Times New Roman" w:hAnsi="Times New Roman" w:cs="Times New Roman"/>
          <w:sz w:val="28"/>
          <w:szCs w:val="28"/>
        </w:rPr>
        <w:t>органа государственной власти субъектов Российской Федерации - г. г. Москвы, Санкт-Петербурга и Севастополя,</w:t>
      </w:r>
      <w:r w:rsidR="00041FDA">
        <w:rPr>
          <w:rFonts w:ascii="Times New Roman" w:hAnsi="Times New Roman" w:cs="Times New Roman"/>
          <w:sz w:val="28"/>
          <w:szCs w:val="28"/>
        </w:rPr>
        <w:t xml:space="preserve"> </w:t>
      </w:r>
      <w:r w:rsidR="00E95BB5" w:rsidRPr="002D04FE">
        <w:rPr>
          <w:rFonts w:ascii="Times New Roman" w:hAnsi="Times New Roman" w:cs="Times New Roman"/>
          <w:sz w:val="28"/>
          <w:szCs w:val="28"/>
        </w:rPr>
        <w:t>если законом субъекта Российской Федерации не предусмотрено</w:t>
      </w:r>
      <w:r w:rsidR="00041FDA">
        <w:rPr>
          <w:rFonts w:ascii="Times New Roman" w:hAnsi="Times New Roman" w:cs="Times New Roman"/>
          <w:sz w:val="28"/>
          <w:szCs w:val="28"/>
        </w:rPr>
        <w:t xml:space="preserve"> иное</w:t>
      </w:r>
      <w:r w:rsidR="00E95BB5" w:rsidRPr="002D04FE">
        <w:rPr>
          <w:rFonts w:ascii="Times New Roman" w:hAnsi="Times New Roman" w:cs="Times New Roman"/>
          <w:sz w:val="28"/>
          <w:szCs w:val="28"/>
        </w:rPr>
        <w:t>, содержащим в том числе:</w:t>
      </w:r>
    </w:p>
    <w:p w:rsidR="00112B13" w:rsidRDefault="00112B13" w:rsidP="00112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4F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95BB5" w:rsidRPr="002D04FE">
        <w:rPr>
          <w:rFonts w:ascii="Times New Roman" w:hAnsi="Times New Roman" w:cs="Times New Roman"/>
          <w:sz w:val="28"/>
          <w:szCs w:val="28"/>
        </w:rPr>
        <w:t>перечень работ и (или) услуг по управлению многоквартирным домом,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дома, включая</w:t>
      </w:r>
      <w:r w:rsidR="00E95BB5" w:rsidRPr="00112B13">
        <w:rPr>
          <w:rFonts w:ascii="Times New Roman" w:hAnsi="Times New Roman" w:cs="Times New Roman"/>
          <w:sz w:val="28"/>
          <w:szCs w:val="28"/>
        </w:rPr>
        <w:t xml:space="preserve"> требования к объемам, качеству, периодичности каждой из таких работ и услуг, сформированный из числа работ и услуг, указанных в минимальном </w:t>
      </w:r>
      <w:hyperlink r:id="rId7" w:history="1">
        <w:r w:rsidR="00E95BB5" w:rsidRPr="00112B13">
          <w:rPr>
            <w:rFonts w:ascii="Times New Roman" w:hAnsi="Times New Roman" w:cs="Times New Roman"/>
            <w:color w:val="0000FF"/>
            <w:sz w:val="28"/>
            <w:szCs w:val="28"/>
          </w:rPr>
          <w:t>перечне</w:t>
        </w:r>
      </w:hyperlink>
      <w:r w:rsidR="00E95BB5" w:rsidRPr="00112B13">
        <w:rPr>
          <w:rFonts w:ascii="Times New Roman" w:hAnsi="Times New Roman" w:cs="Times New Roman"/>
          <w:sz w:val="28"/>
          <w:szCs w:val="28"/>
        </w:rPr>
        <w:t xml:space="preserve">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E95BB5" w:rsidRPr="00112B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.04.2013 № 290 «</w:t>
      </w:r>
      <w:r w:rsidR="00E95BB5" w:rsidRPr="00112B13">
        <w:rPr>
          <w:rFonts w:ascii="Times New Roman" w:hAnsi="Times New Roman" w:cs="Times New Roman"/>
          <w:sz w:val="28"/>
          <w:szCs w:val="28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</w:t>
      </w:r>
      <w:r>
        <w:rPr>
          <w:rFonts w:ascii="Times New Roman" w:hAnsi="Times New Roman" w:cs="Times New Roman"/>
          <w:sz w:val="28"/>
          <w:szCs w:val="28"/>
        </w:rPr>
        <w:t>полнения»;</w:t>
      </w:r>
    </w:p>
    <w:p w:rsidR="00112B13" w:rsidRDefault="00112B13" w:rsidP="00112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95BB5" w:rsidRPr="00112B13">
        <w:rPr>
          <w:rFonts w:ascii="Times New Roman" w:hAnsi="Times New Roman" w:cs="Times New Roman"/>
          <w:sz w:val="28"/>
          <w:szCs w:val="28"/>
        </w:rPr>
        <w:t>размер платы за содержание жилого помещения, равный размеру платы за содержание жилого помещения, установленному органом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BB5" w:rsidRPr="00112B13">
        <w:rPr>
          <w:rFonts w:ascii="Times New Roman" w:hAnsi="Times New Roman" w:cs="Times New Roman"/>
          <w:sz w:val="28"/>
          <w:szCs w:val="28"/>
        </w:rPr>
        <w:t>в соответствии с</w:t>
      </w:r>
      <w:r w:rsidR="00041FDA">
        <w:rPr>
          <w:rFonts w:ascii="Times New Roman" w:hAnsi="Times New Roman" w:cs="Times New Roman"/>
          <w:sz w:val="28"/>
          <w:szCs w:val="28"/>
        </w:rPr>
        <w:t xml:space="preserve"> ч. 4 ст. 158</w:t>
      </w:r>
      <w:r w:rsidR="00E95BB5" w:rsidRPr="00112B13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112B13" w:rsidRDefault="00112B13" w:rsidP="00112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BB5" w:rsidRPr="00112B13">
        <w:rPr>
          <w:rFonts w:ascii="Times New Roman" w:hAnsi="Times New Roman" w:cs="Times New Roman"/>
          <w:sz w:val="28"/>
          <w:szCs w:val="28"/>
        </w:rPr>
        <w:t>Осуществление управления многоквартирным домом управляющей организацией, определенной решением об определении управляющей организации, не является основанием для непроведения открытого конкурса по отбору управляющей организации для управления многоквартирным домом в случаях, для которых проведение такого конкурса предусмотрено Жилищным кодексом Российской Федерации.</w:t>
      </w:r>
    </w:p>
    <w:p w:rsidR="00112B13" w:rsidRDefault="00112B13" w:rsidP="00112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BB5" w:rsidRPr="00112B13">
        <w:rPr>
          <w:rFonts w:ascii="Times New Roman" w:hAnsi="Times New Roman" w:cs="Times New Roman"/>
          <w:sz w:val="28"/>
          <w:szCs w:val="28"/>
        </w:rPr>
        <w:t xml:space="preserve">В качестве управляющей организации решением об определении управляющей организации может быть определена управляющая организация, </w:t>
      </w:r>
      <w:r w:rsidR="00E95BB5" w:rsidRPr="00112B13">
        <w:rPr>
          <w:rFonts w:ascii="Times New Roman" w:hAnsi="Times New Roman" w:cs="Times New Roman"/>
          <w:sz w:val="28"/>
          <w:szCs w:val="28"/>
        </w:rPr>
        <w:lastRenderedPageBreak/>
        <w:t>имеющая лицензию на осуществление предпринимательской деятельности по управлению многоквартирными домами и включенная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BB5" w:rsidRPr="00112B13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таких т</w:t>
      </w:r>
      <w:r w:rsidR="00E95BB5" w:rsidRPr="00112B13">
        <w:rPr>
          <w:rFonts w:ascii="Times New Roman" w:hAnsi="Times New Roman" w:cs="Times New Roman"/>
          <w:sz w:val="28"/>
          <w:szCs w:val="28"/>
        </w:rPr>
        <w:t>организаций формируется уполномоченным органом и размещается в государственной информационной системе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2B13" w:rsidRDefault="00112B13" w:rsidP="00112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BB5" w:rsidRPr="00112B13">
        <w:rPr>
          <w:rFonts w:ascii="Times New Roman" w:hAnsi="Times New Roman" w:cs="Times New Roman"/>
          <w:sz w:val="28"/>
          <w:szCs w:val="28"/>
        </w:rPr>
        <w:t>При определении управляющей организации уполномоченный орган выбирает из перечня организаций управляющую организацию, осуществляющую управление на основании решения об определении управляющей организации меньшим количеством многоквартирных домов относительно других управляющих организаций, включенных в перечень организаций.</w:t>
      </w:r>
    </w:p>
    <w:p w:rsidR="002D04FE" w:rsidRDefault="00112B13" w:rsidP="002D0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BB5" w:rsidRPr="00112B13">
        <w:rPr>
          <w:rFonts w:ascii="Times New Roman" w:hAnsi="Times New Roman" w:cs="Times New Roman"/>
          <w:sz w:val="28"/>
          <w:szCs w:val="28"/>
        </w:rPr>
        <w:t>В качестве управляющей организации для управления многоквартирным домом решением об определении управляющей организации не может быть определена управляющая организация, если собственники помещений в таком многоквартирном доме ранее приняли решение о расторжении договора управления многоквартирным домом с этой управляющей организацией или сведения о таком многоквартирном доме были исключены из реестра лицензий субъекта Российской Федерации в период осуществления деятельности по управлению таким многоквартирным домо</w:t>
      </w:r>
      <w:r w:rsidR="002D04FE">
        <w:rPr>
          <w:rFonts w:ascii="Times New Roman" w:hAnsi="Times New Roman" w:cs="Times New Roman"/>
          <w:sz w:val="28"/>
          <w:szCs w:val="28"/>
        </w:rPr>
        <w:t>м этой управляющей организацией.</w:t>
      </w:r>
    </w:p>
    <w:p w:rsidR="002D04FE" w:rsidRDefault="002D04FE" w:rsidP="002D0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BB5" w:rsidRPr="00112B13">
        <w:rPr>
          <w:rFonts w:ascii="Times New Roman" w:hAnsi="Times New Roman" w:cs="Times New Roman"/>
          <w:sz w:val="28"/>
          <w:szCs w:val="28"/>
        </w:rPr>
        <w:t xml:space="preserve"> Уполномоченный орга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95BB5" w:rsidRPr="00112B13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E95BB5" w:rsidRPr="00112B13">
        <w:rPr>
          <w:rFonts w:ascii="Times New Roman" w:hAnsi="Times New Roman" w:cs="Times New Roman"/>
          <w:sz w:val="28"/>
          <w:szCs w:val="28"/>
        </w:rPr>
        <w:t xml:space="preserve">рабочего дня со дня принятия решения об определении управляющей организации размещает его на своем официальном сайте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95BB5" w:rsidRPr="00112B1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95BB5" w:rsidRPr="00112B13">
        <w:rPr>
          <w:rFonts w:ascii="Times New Roman" w:hAnsi="Times New Roman" w:cs="Times New Roman"/>
          <w:sz w:val="28"/>
          <w:szCs w:val="28"/>
        </w:rPr>
        <w:t xml:space="preserve"> и государственной информационной системе жилищно-коммунального хозяйства, а также направляет решение об определении управляющей организации этой организации и в орган исполнительной власти субъекта Российской Федерации, осуществляющий региональный государственный жилищный надзор; в течение 5 рабочих дней со дня принятия решения об определении управляющей организации направляет его собственникам 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FDA" w:rsidRPr="00112B13" w:rsidRDefault="00041FDA" w:rsidP="00041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112B13">
        <w:rPr>
          <w:rFonts w:ascii="Times New Roman" w:hAnsi="Times New Roman" w:cs="Times New Roman"/>
          <w:sz w:val="28"/>
          <w:szCs w:val="28"/>
        </w:rPr>
        <w:t>равила действуют с 12.01.2019.</w:t>
      </w:r>
    </w:p>
    <w:p w:rsidR="002D04FE" w:rsidRDefault="002D04FE" w:rsidP="002D0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FDA" w:rsidRDefault="00041FDA" w:rsidP="002D0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FDA" w:rsidRDefault="00041FDA" w:rsidP="00041FD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:rsidR="00041FDA" w:rsidRDefault="00041FDA" w:rsidP="00041FD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8005C" w:rsidRPr="00112B13" w:rsidRDefault="00041FDA" w:rsidP="00041FD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   И.В. Глазырина</w:t>
      </w:r>
    </w:p>
    <w:sectPr w:rsidR="00E8005C" w:rsidRPr="00112B13" w:rsidSect="00AF664D">
      <w:headerReference w:type="default" r:id="rId8"/>
      <w:pgSz w:w="11906" w:h="16838"/>
      <w:pgMar w:top="1135" w:right="707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564" w:rsidRDefault="00A27564" w:rsidP="00041FDA">
      <w:pPr>
        <w:spacing w:after="0" w:line="240" w:lineRule="auto"/>
      </w:pPr>
      <w:r>
        <w:separator/>
      </w:r>
    </w:p>
  </w:endnote>
  <w:endnote w:type="continuationSeparator" w:id="1">
    <w:p w:rsidR="00A27564" w:rsidRDefault="00A27564" w:rsidP="00041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564" w:rsidRDefault="00A27564" w:rsidP="00041FDA">
      <w:pPr>
        <w:spacing w:after="0" w:line="240" w:lineRule="auto"/>
      </w:pPr>
      <w:r>
        <w:separator/>
      </w:r>
    </w:p>
  </w:footnote>
  <w:footnote w:type="continuationSeparator" w:id="1">
    <w:p w:rsidR="00A27564" w:rsidRDefault="00A27564" w:rsidP="00041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0871"/>
      <w:docPartObj>
        <w:docPartGallery w:val="Page Numbers (Top of Page)"/>
        <w:docPartUnique/>
      </w:docPartObj>
    </w:sdtPr>
    <w:sdtContent>
      <w:p w:rsidR="00041FDA" w:rsidRDefault="006C265C">
        <w:pPr>
          <w:pStyle w:val="a3"/>
          <w:jc w:val="center"/>
        </w:pPr>
        <w:fldSimple w:instr=" PAGE   \* MERGEFORMAT ">
          <w:r w:rsidR="00AF664D">
            <w:rPr>
              <w:noProof/>
            </w:rPr>
            <w:t>2</w:t>
          </w:r>
        </w:fldSimple>
      </w:p>
    </w:sdtContent>
  </w:sdt>
  <w:p w:rsidR="00041FDA" w:rsidRDefault="00041F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5BB5"/>
    <w:rsid w:val="00041FDA"/>
    <w:rsid w:val="00112B13"/>
    <w:rsid w:val="002D04FE"/>
    <w:rsid w:val="006C265C"/>
    <w:rsid w:val="00A27564"/>
    <w:rsid w:val="00AF664D"/>
    <w:rsid w:val="00E8005C"/>
    <w:rsid w:val="00E9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FDA"/>
  </w:style>
  <w:style w:type="paragraph" w:styleId="a5">
    <w:name w:val="footer"/>
    <w:basedOn w:val="a"/>
    <w:link w:val="a6"/>
    <w:uiPriority w:val="99"/>
    <w:semiHidden/>
    <w:unhideWhenUsed/>
    <w:rsid w:val="00041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1F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AB33D05BCEA5CA0BAAF26327D7197757382E38D2C19EE4AF6C2ECE012021357C7546CD24E7EF9A31396DB0164295D88CF6583E1AB6333DFF4rA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B33D05BCEA5CA0BAAF26327D7197757383E18C211AEE4AF6C2ECE012021357C7546CD4467DF2F640D9DA5D22794E8ACB6581E0B4F6r8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4</cp:revision>
  <cp:lastPrinted>2019-01-25T06:06:00Z</cp:lastPrinted>
  <dcterms:created xsi:type="dcterms:W3CDTF">2019-01-25T04:37:00Z</dcterms:created>
  <dcterms:modified xsi:type="dcterms:W3CDTF">2019-01-25T06:06:00Z</dcterms:modified>
</cp:coreProperties>
</file>