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C30" w:rsidRDefault="00913DE6" w:rsidP="00865C30">
      <w:pPr>
        <w:spacing w:after="0" w:line="240" w:lineRule="auto"/>
        <w:contextualSpacing/>
        <w:jc w:val="center"/>
        <w:rPr>
          <w:rFonts w:ascii="Times New Roman" w:eastAsia="Times New Roman" w:hAnsi="Times New Roman" w:cs="Times New Roman"/>
          <w:b/>
          <w:sz w:val="28"/>
          <w:szCs w:val="28"/>
        </w:rPr>
      </w:pPr>
      <w:r w:rsidRPr="00865C30">
        <w:rPr>
          <w:rFonts w:ascii="Times New Roman" w:eastAsia="Times New Roman" w:hAnsi="Times New Roman" w:cs="Times New Roman"/>
          <w:b/>
          <w:sz w:val="28"/>
          <w:szCs w:val="28"/>
        </w:rPr>
        <w:t xml:space="preserve">Скорректирован порядок отбывания наказания лицами, </w:t>
      </w:r>
    </w:p>
    <w:p w:rsidR="00913DE6" w:rsidRDefault="00913DE6" w:rsidP="00865C30">
      <w:pPr>
        <w:spacing w:after="0" w:line="240" w:lineRule="auto"/>
        <w:contextualSpacing/>
        <w:jc w:val="center"/>
        <w:rPr>
          <w:rFonts w:ascii="Times New Roman" w:eastAsia="Times New Roman" w:hAnsi="Times New Roman" w:cs="Times New Roman"/>
          <w:b/>
          <w:sz w:val="28"/>
          <w:szCs w:val="28"/>
        </w:rPr>
      </w:pPr>
      <w:r w:rsidRPr="00865C30">
        <w:rPr>
          <w:rFonts w:ascii="Times New Roman" w:eastAsia="Times New Roman" w:hAnsi="Times New Roman" w:cs="Times New Roman"/>
          <w:b/>
          <w:sz w:val="28"/>
          <w:szCs w:val="28"/>
        </w:rPr>
        <w:t>совершившими преступления террористической направленности</w:t>
      </w:r>
    </w:p>
    <w:p w:rsidR="00865C30" w:rsidRDefault="00865C30" w:rsidP="00865C30">
      <w:pPr>
        <w:spacing w:after="0" w:line="240" w:lineRule="auto"/>
        <w:contextualSpacing/>
        <w:jc w:val="both"/>
        <w:rPr>
          <w:rFonts w:ascii="Times New Roman" w:eastAsia="Times New Roman" w:hAnsi="Times New Roman" w:cs="Times New Roman"/>
          <w:b/>
          <w:sz w:val="28"/>
          <w:szCs w:val="28"/>
        </w:rPr>
      </w:pPr>
    </w:p>
    <w:p w:rsidR="00865C30" w:rsidRDefault="00865C30" w:rsidP="00865C3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13DE6" w:rsidRPr="00913DE6">
        <w:rPr>
          <w:rFonts w:ascii="Times New Roman" w:eastAsia="Times New Roman" w:hAnsi="Times New Roman" w:cs="Times New Roman"/>
          <w:sz w:val="28"/>
          <w:szCs w:val="28"/>
        </w:rPr>
        <w:t>Федеральным законом от 27.12.2018 № 516-ФЗ, вступившим в законную силу 07.01.2019, внесены дополнения в Уголовно-исполнительный кодекс Российск</w:t>
      </w:r>
      <w:r>
        <w:rPr>
          <w:rFonts w:ascii="Times New Roman" w:eastAsia="Times New Roman" w:hAnsi="Times New Roman" w:cs="Times New Roman"/>
          <w:sz w:val="28"/>
          <w:szCs w:val="28"/>
        </w:rPr>
        <w:t xml:space="preserve">ой Федерации (далее - УИК РФ). </w:t>
      </w:r>
    </w:p>
    <w:p w:rsidR="00865C30" w:rsidRDefault="00865C30" w:rsidP="00865C3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13DE6" w:rsidRPr="00913DE6">
        <w:rPr>
          <w:rFonts w:ascii="Times New Roman" w:eastAsia="Times New Roman" w:hAnsi="Times New Roman" w:cs="Times New Roman"/>
          <w:sz w:val="28"/>
          <w:szCs w:val="28"/>
        </w:rPr>
        <w:t>В новой редакции части 7 статьи 74 УИК РФ (виды исправительных учреждений) предусмотрено, что в тюрьмах отбывают наказание осужденные к лишению свободы на срок свыше пяти лет за совершение особо тяжких преступлений, осужденные к лишению свободы за совершение преступлений, предусмотренных статьями 205 - 205.5 (террористический акт, содействие террористической деятельности, публичные призывы к осуществлению террористической деятельности, публичное оправдание терроризма или пропаганда терроризма, прохождение обучения в целях осуществления террористической деятельности, организация террористического сообщества и участие в нем, организация деятельности террористической организации и участие в деятельности такой организации), 206 (захват заложника), 208 (организация незаконного вооруженного формирования или участие в нем), 211 (угон судна воздушного или водного транспорта либо железнодорожного подвижного состава), 220 (незаконное обращение с ядерными материалами или радиоактивными веществами), 221 (хищение либо вымогательство ядерных материалов или радиоактивных веществ), 277 - 279 (посягательство на жизнь государственного или общественного деятеля, насильственный захват власти или насильственное удержание власти, вооружённый мятеж), 281 (диверсия), 317 (посягательство на жизнь сотрудника правоохранительного органа), 360 (нападение на лиц или учреждения, которые пользуются международной защитой), 361 (акт международного терроризма) Уголовного кодекса Российской Федерации, осужденные при особо опасном рецидиве преступлений, а также осужденные, являющиеся злостными нарушителями установленного порядка отбывания наказания, переведе</w:t>
      </w:r>
      <w:r>
        <w:rPr>
          <w:rFonts w:ascii="Times New Roman" w:eastAsia="Times New Roman" w:hAnsi="Times New Roman" w:cs="Times New Roman"/>
          <w:sz w:val="28"/>
          <w:szCs w:val="28"/>
        </w:rPr>
        <w:t>нные из исправительных колоний.</w:t>
      </w:r>
    </w:p>
    <w:p w:rsidR="00865C30" w:rsidRDefault="00865C30" w:rsidP="00865C3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13DE6" w:rsidRPr="00913DE6">
        <w:rPr>
          <w:rFonts w:ascii="Times New Roman" w:eastAsia="Times New Roman" w:hAnsi="Times New Roman" w:cs="Times New Roman"/>
          <w:sz w:val="28"/>
          <w:szCs w:val="28"/>
        </w:rPr>
        <w:t>Вышеуказанным Федеральным законом внесены дополнения в статью 78 УИК РФ, регламентирующую порядок изменения вида исправительного учреждения. Пунктом «а» части 2 статьи 78 УИК РФ установлен запрет на перевод осужденных за преступления террористической направленности из т</w:t>
      </w:r>
      <w:r>
        <w:rPr>
          <w:rFonts w:ascii="Times New Roman" w:eastAsia="Times New Roman" w:hAnsi="Times New Roman" w:cs="Times New Roman"/>
          <w:sz w:val="28"/>
          <w:szCs w:val="28"/>
        </w:rPr>
        <w:t>юрьмы в исправительную колонию.</w:t>
      </w:r>
    </w:p>
    <w:p w:rsidR="00913DE6" w:rsidRPr="00913DE6" w:rsidRDefault="00865C30" w:rsidP="00865C3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13DE6" w:rsidRPr="00913DE6">
        <w:rPr>
          <w:rFonts w:ascii="Times New Roman" w:eastAsia="Times New Roman" w:hAnsi="Times New Roman" w:cs="Times New Roman"/>
          <w:sz w:val="28"/>
          <w:szCs w:val="28"/>
        </w:rPr>
        <w:t>Кроме того, внесены дополнения в часть 1 статьи 130 УИК РФ. Данная норма, определяя основания назначения наказания в виде лишения свободы с отбыванием наказания в тюрьме и содержание в тюрьме, дополнена указанием на преступления, предусмотренные статьями 205 - 205.5, 206, 208, 211, 220, 221, 277 - 279, 281, 317, 360, 361 Уголовного кодекса Российской Федерации.</w:t>
      </w:r>
    </w:p>
    <w:p w:rsidR="00913DE6" w:rsidRDefault="00913DE6" w:rsidP="00865C30">
      <w:pPr>
        <w:spacing w:after="0" w:line="240" w:lineRule="auto"/>
        <w:jc w:val="both"/>
        <w:rPr>
          <w:rFonts w:ascii="Times New Roman" w:eastAsia="Times New Roman" w:hAnsi="Times New Roman" w:cs="Times New Roman"/>
          <w:color w:val="337FBD"/>
          <w:sz w:val="28"/>
          <w:szCs w:val="28"/>
          <w:u w:val="single"/>
        </w:rPr>
      </w:pPr>
    </w:p>
    <w:p w:rsidR="00865C30" w:rsidRPr="00865C30" w:rsidRDefault="00865C30" w:rsidP="00865C3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прокурора района                                                     И.В. Глазырина</w:t>
      </w:r>
    </w:p>
    <w:p w:rsidR="00865C30" w:rsidRDefault="00865C30" w:rsidP="00865C30">
      <w:pPr>
        <w:spacing w:after="0" w:line="240" w:lineRule="auto"/>
        <w:jc w:val="both"/>
        <w:rPr>
          <w:rFonts w:ascii="Times New Roman" w:eastAsia="Times New Roman" w:hAnsi="Times New Roman" w:cs="Times New Roman"/>
          <w:color w:val="337FBD"/>
          <w:sz w:val="28"/>
          <w:szCs w:val="28"/>
          <w:u w:val="single"/>
        </w:rPr>
      </w:pPr>
    </w:p>
    <w:sectPr w:rsidR="00865C30" w:rsidSect="00865C30">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3DE6"/>
    <w:rsid w:val="004530FC"/>
    <w:rsid w:val="00686487"/>
    <w:rsid w:val="00862A54"/>
    <w:rsid w:val="00865C30"/>
    <w:rsid w:val="00913DE6"/>
    <w:rsid w:val="00A8302A"/>
    <w:rsid w:val="00C16ADB"/>
    <w:rsid w:val="00E57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4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3DE6"/>
    <w:rPr>
      <w:color w:val="000000"/>
      <w:u w:val="single"/>
    </w:rPr>
  </w:style>
</w:styles>
</file>

<file path=word/webSettings.xml><?xml version="1.0" encoding="utf-8"?>
<w:webSettings xmlns:r="http://schemas.openxmlformats.org/officeDocument/2006/relationships" xmlns:w="http://schemas.openxmlformats.org/wordprocessingml/2006/main">
  <w:divs>
    <w:div w:id="1598363364">
      <w:bodyDiv w:val="1"/>
      <w:marLeft w:val="0"/>
      <w:marRight w:val="0"/>
      <w:marTop w:val="0"/>
      <w:marBottom w:val="0"/>
      <w:divBdr>
        <w:top w:val="none" w:sz="0" w:space="0" w:color="auto"/>
        <w:left w:val="none" w:sz="0" w:space="0" w:color="auto"/>
        <w:bottom w:val="none" w:sz="0" w:space="0" w:color="auto"/>
        <w:right w:val="none" w:sz="0" w:space="0" w:color="auto"/>
      </w:divBdr>
      <w:divsChild>
        <w:div w:id="1743335460">
          <w:marLeft w:val="0"/>
          <w:marRight w:val="0"/>
          <w:marTop w:val="0"/>
          <w:marBottom w:val="0"/>
          <w:divBdr>
            <w:top w:val="none" w:sz="0" w:space="0" w:color="auto"/>
            <w:left w:val="none" w:sz="0" w:space="0" w:color="auto"/>
            <w:bottom w:val="none" w:sz="0" w:space="0" w:color="auto"/>
            <w:right w:val="none" w:sz="0" w:space="0" w:color="auto"/>
          </w:divBdr>
          <w:divsChild>
            <w:div w:id="1081174053">
              <w:marLeft w:val="0"/>
              <w:marRight w:val="0"/>
              <w:marTop w:val="0"/>
              <w:marBottom w:val="675"/>
              <w:divBdr>
                <w:top w:val="none" w:sz="0" w:space="0" w:color="auto"/>
                <w:left w:val="none" w:sz="0" w:space="0" w:color="auto"/>
                <w:bottom w:val="none" w:sz="0" w:space="0" w:color="auto"/>
                <w:right w:val="none" w:sz="0" w:space="0" w:color="auto"/>
              </w:divBdr>
              <w:divsChild>
                <w:div w:id="182861700">
                  <w:marLeft w:val="3150"/>
                  <w:marRight w:val="0"/>
                  <w:marTop w:val="0"/>
                  <w:marBottom w:val="0"/>
                  <w:divBdr>
                    <w:top w:val="none" w:sz="0" w:space="0" w:color="auto"/>
                    <w:left w:val="none" w:sz="0" w:space="0" w:color="auto"/>
                    <w:bottom w:val="none" w:sz="0" w:space="0" w:color="auto"/>
                    <w:right w:val="none" w:sz="0" w:space="0" w:color="auto"/>
                  </w:divBdr>
                  <w:divsChild>
                    <w:div w:id="1965113656">
                      <w:marLeft w:val="0"/>
                      <w:marRight w:val="4800"/>
                      <w:marTop w:val="0"/>
                      <w:marBottom w:val="0"/>
                      <w:divBdr>
                        <w:top w:val="none" w:sz="0" w:space="0" w:color="auto"/>
                        <w:left w:val="none" w:sz="0" w:space="0" w:color="auto"/>
                        <w:bottom w:val="none" w:sz="0" w:space="0" w:color="auto"/>
                        <w:right w:val="none" w:sz="0" w:space="0" w:color="auto"/>
                      </w:divBdr>
                      <w:divsChild>
                        <w:div w:id="1704594112">
                          <w:marLeft w:val="0"/>
                          <w:marRight w:val="0"/>
                          <w:marTop w:val="0"/>
                          <w:marBottom w:val="0"/>
                          <w:divBdr>
                            <w:top w:val="none" w:sz="0" w:space="0" w:color="auto"/>
                            <w:left w:val="none" w:sz="0" w:space="0" w:color="auto"/>
                            <w:bottom w:val="none" w:sz="0" w:space="0" w:color="auto"/>
                            <w:right w:val="none" w:sz="0" w:space="0" w:color="auto"/>
                          </w:divBdr>
                          <w:divsChild>
                            <w:div w:id="255360522">
                              <w:marLeft w:val="0"/>
                              <w:marRight w:val="0"/>
                              <w:marTop w:val="0"/>
                              <w:marBottom w:val="0"/>
                              <w:divBdr>
                                <w:top w:val="none" w:sz="0" w:space="0" w:color="auto"/>
                                <w:left w:val="none" w:sz="0" w:space="0" w:color="auto"/>
                                <w:bottom w:val="none" w:sz="0" w:space="0" w:color="auto"/>
                                <w:right w:val="none" w:sz="0" w:space="0" w:color="auto"/>
                              </w:divBdr>
                              <w:divsChild>
                                <w:div w:id="1600481354">
                                  <w:marLeft w:val="0"/>
                                  <w:marRight w:val="0"/>
                                  <w:marTop w:val="0"/>
                                  <w:marBottom w:val="0"/>
                                  <w:divBdr>
                                    <w:top w:val="none" w:sz="0" w:space="0" w:color="auto"/>
                                    <w:left w:val="none" w:sz="0" w:space="0" w:color="auto"/>
                                    <w:bottom w:val="none" w:sz="0" w:space="0" w:color="auto"/>
                                    <w:right w:val="none" w:sz="0" w:space="0" w:color="auto"/>
                                  </w:divBdr>
                                </w:div>
                              </w:divsChild>
                            </w:div>
                            <w:div w:id="47650585">
                              <w:marLeft w:val="0"/>
                              <w:marRight w:val="0"/>
                              <w:marTop w:val="0"/>
                              <w:marBottom w:val="0"/>
                              <w:divBdr>
                                <w:top w:val="none" w:sz="0" w:space="0" w:color="auto"/>
                                <w:left w:val="none" w:sz="0" w:space="0" w:color="auto"/>
                                <w:bottom w:val="none" w:sz="0" w:space="0" w:color="auto"/>
                                <w:right w:val="none" w:sz="0" w:space="0" w:color="auto"/>
                              </w:divBdr>
                            </w:div>
                            <w:div w:id="1265572359">
                              <w:marLeft w:val="0"/>
                              <w:marRight w:val="0"/>
                              <w:marTop w:val="0"/>
                              <w:marBottom w:val="0"/>
                              <w:divBdr>
                                <w:top w:val="none" w:sz="0" w:space="0" w:color="auto"/>
                                <w:left w:val="none" w:sz="0" w:space="0" w:color="auto"/>
                                <w:bottom w:val="none" w:sz="0" w:space="0" w:color="auto"/>
                                <w:right w:val="none" w:sz="0" w:space="0" w:color="auto"/>
                              </w:divBdr>
                              <w:divsChild>
                                <w:div w:id="610089483">
                                  <w:marLeft w:val="0"/>
                                  <w:marRight w:val="0"/>
                                  <w:marTop w:val="0"/>
                                  <w:marBottom w:val="0"/>
                                  <w:divBdr>
                                    <w:top w:val="none" w:sz="0" w:space="0" w:color="auto"/>
                                    <w:left w:val="none" w:sz="0" w:space="0" w:color="auto"/>
                                    <w:bottom w:val="none" w:sz="0" w:space="0" w:color="auto"/>
                                    <w:right w:val="none" w:sz="0" w:space="0" w:color="auto"/>
                                  </w:divBdr>
                                </w:div>
                              </w:divsChild>
                            </w:div>
                            <w:div w:id="264457379">
                              <w:marLeft w:val="0"/>
                              <w:marRight w:val="0"/>
                              <w:marTop w:val="0"/>
                              <w:marBottom w:val="0"/>
                              <w:divBdr>
                                <w:top w:val="none" w:sz="0" w:space="0" w:color="auto"/>
                                <w:left w:val="none" w:sz="0" w:space="0" w:color="auto"/>
                                <w:bottom w:val="none" w:sz="0" w:space="0" w:color="auto"/>
                                <w:right w:val="none" w:sz="0" w:space="0" w:color="auto"/>
                              </w:divBdr>
                            </w:div>
                            <w:div w:id="702487074">
                              <w:marLeft w:val="0"/>
                              <w:marRight w:val="0"/>
                              <w:marTop w:val="0"/>
                              <w:marBottom w:val="0"/>
                              <w:divBdr>
                                <w:top w:val="none" w:sz="0" w:space="0" w:color="auto"/>
                                <w:left w:val="none" w:sz="0" w:space="0" w:color="auto"/>
                                <w:bottom w:val="none" w:sz="0" w:space="0" w:color="auto"/>
                                <w:right w:val="none" w:sz="0" w:space="0" w:color="auto"/>
                              </w:divBdr>
                              <w:divsChild>
                                <w:div w:id="566304141">
                                  <w:marLeft w:val="0"/>
                                  <w:marRight w:val="0"/>
                                  <w:marTop w:val="0"/>
                                  <w:marBottom w:val="0"/>
                                  <w:divBdr>
                                    <w:top w:val="none" w:sz="0" w:space="0" w:color="auto"/>
                                    <w:left w:val="none" w:sz="0" w:space="0" w:color="auto"/>
                                    <w:bottom w:val="none" w:sz="0" w:space="0" w:color="auto"/>
                                    <w:right w:val="none" w:sz="0" w:space="0" w:color="auto"/>
                                  </w:divBdr>
                                </w:div>
                              </w:divsChild>
                            </w:div>
                            <w:div w:id="693306877">
                              <w:marLeft w:val="0"/>
                              <w:marRight w:val="0"/>
                              <w:marTop w:val="0"/>
                              <w:marBottom w:val="0"/>
                              <w:divBdr>
                                <w:top w:val="none" w:sz="0" w:space="0" w:color="auto"/>
                                <w:left w:val="none" w:sz="0" w:space="0" w:color="auto"/>
                                <w:bottom w:val="none" w:sz="0" w:space="0" w:color="auto"/>
                                <w:right w:val="none" w:sz="0" w:space="0" w:color="auto"/>
                              </w:divBdr>
                            </w:div>
                            <w:div w:id="1504012279">
                              <w:marLeft w:val="0"/>
                              <w:marRight w:val="0"/>
                              <w:marTop w:val="0"/>
                              <w:marBottom w:val="0"/>
                              <w:divBdr>
                                <w:top w:val="none" w:sz="0" w:space="0" w:color="auto"/>
                                <w:left w:val="none" w:sz="0" w:space="0" w:color="auto"/>
                                <w:bottom w:val="none" w:sz="0" w:space="0" w:color="auto"/>
                                <w:right w:val="none" w:sz="0" w:space="0" w:color="auto"/>
                              </w:divBdr>
                              <w:divsChild>
                                <w:div w:id="948856855">
                                  <w:marLeft w:val="0"/>
                                  <w:marRight w:val="0"/>
                                  <w:marTop w:val="0"/>
                                  <w:marBottom w:val="0"/>
                                  <w:divBdr>
                                    <w:top w:val="none" w:sz="0" w:space="0" w:color="auto"/>
                                    <w:left w:val="none" w:sz="0" w:space="0" w:color="auto"/>
                                    <w:bottom w:val="none" w:sz="0" w:space="0" w:color="auto"/>
                                    <w:right w:val="none" w:sz="0" w:space="0" w:color="auto"/>
                                  </w:divBdr>
                                </w:div>
                              </w:divsChild>
                            </w:div>
                            <w:div w:id="241178716">
                              <w:marLeft w:val="0"/>
                              <w:marRight w:val="0"/>
                              <w:marTop w:val="0"/>
                              <w:marBottom w:val="0"/>
                              <w:divBdr>
                                <w:top w:val="none" w:sz="0" w:space="0" w:color="auto"/>
                                <w:left w:val="none" w:sz="0" w:space="0" w:color="auto"/>
                                <w:bottom w:val="none" w:sz="0" w:space="0" w:color="auto"/>
                                <w:right w:val="none" w:sz="0" w:space="0" w:color="auto"/>
                              </w:divBdr>
                            </w:div>
                            <w:div w:id="1018433622">
                              <w:marLeft w:val="0"/>
                              <w:marRight w:val="0"/>
                              <w:marTop w:val="0"/>
                              <w:marBottom w:val="0"/>
                              <w:divBdr>
                                <w:top w:val="none" w:sz="0" w:space="0" w:color="auto"/>
                                <w:left w:val="none" w:sz="0" w:space="0" w:color="auto"/>
                                <w:bottom w:val="none" w:sz="0" w:space="0" w:color="auto"/>
                                <w:right w:val="none" w:sz="0" w:space="0" w:color="auto"/>
                              </w:divBdr>
                              <w:divsChild>
                                <w:div w:id="86974124">
                                  <w:marLeft w:val="0"/>
                                  <w:marRight w:val="0"/>
                                  <w:marTop w:val="0"/>
                                  <w:marBottom w:val="0"/>
                                  <w:divBdr>
                                    <w:top w:val="none" w:sz="0" w:space="0" w:color="auto"/>
                                    <w:left w:val="none" w:sz="0" w:space="0" w:color="auto"/>
                                    <w:bottom w:val="none" w:sz="0" w:space="0" w:color="auto"/>
                                    <w:right w:val="none" w:sz="0" w:space="0" w:color="auto"/>
                                  </w:divBdr>
                                </w:div>
                              </w:divsChild>
                            </w:div>
                            <w:div w:id="1244683828">
                              <w:marLeft w:val="0"/>
                              <w:marRight w:val="0"/>
                              <w:marTop w:val="0"/>
                              <w:marBottom w:val="0"/>
                              <w:divBdr>
                                <w:top w:val="none" w:sz="0" w:space="0" w:color="auto"/>
                                <w:left w:val="none" w:sz="0" w:space="0" w:color="auto"/>
                                <w:bottom w:val="none" w:sz="0" w:space="0" w:color="auto"/>
                                <w:right w:val="none" w:sz="0" w:space="0" w:color="auto"/>
                              </w:divBdr>
                            </w:div>
                            <w:div w:id="5138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408</Words>
  <Characters>2327</Characters>
  <Application>Microsoft Office Word</Application>
  <DocSecurity>0</DocSecurity>
  <Lines>19</Lines>
  <Paragraphs>5</Paragraphs>
  <ScaleCrop>false</ScaleCrop>
  <Company>SPecialiST RePack</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Глазырина И.В. (Аргаяшский)</dc:creator>
  <cp:keywords/>
  <dc:description/>
  <cp:lastModifiedBy>Глазырина И.В. (Аргаяшский)</cp:lastModifiedBy>
  <cp:revision>9</cp:revision>
  <cp:lastPrinted>2019-01-25T12:26:00Z</cp:lastPrinted>
  <dcterms:created xsi:type="dcterms:W3CDTF">2019-01-25T12:24:00Z</dcterms:created>
  <dcterms:modified xsi:type="dcterms:W3CDTF">2019-01-28T12:09:00Z</dcterms:modified>
</cp:coreProperties>
</file>