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1C" w:rsidRPr="005B091C" w:rsidRDefault="005B091C" w:rsidP="005B091C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5B091C">
        <w:rPr>
          <w:b/>
          <w:color w:val="333333"/>
          <w:sz w:val="28"/>
          <w:szCs w:val="28"/>
        </w:rPr>
        <w:t>Ответственность за незаконную предпринимательскую деятельность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В соответствии с</w:t>
      </w:r>
      <w:r>
        <w:rPr>
          <w:color w:val="333333"/>
          <w:sz w:val="28"/>
          <w:szCs w:val="28"/>
        </w:rPr>
        <w:t>о</w:t>
      </w:r>
      <w:r w:rsidR="00E746FE" w:rsidRPr="005B091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ст. 2 Гражданского кодекса</w:t>
      </w:r>
      <w:r w:rsidR="00E746FE" w:rsidRPr="005B091C">
        <w:rPr>
          <w:color w:val="333333"/>
          <w:sz w:val="28"/>
          <w:szCs w:val="2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 (ст. 23 Г</w:t>
      </w:r>
      <w:r>
        <w:rPr>
          <w:color w:val="333333"/>
          <w:sz w:val="28"/>
          <w:szCs w:val="28"/>
        </w:rPr>
        <w:t>ражданского кодекса</w:t>
      </w:r>
      <w:r w:rsidR="00E746FE" w:rsidRPr="005B091C">
        <w:rPr>
          <w:color w:val="333333"/>
          <w:sz w:val="28"/>
          <w:szCs w:val="28"/>
        </w:rPr>
        <w:t xml:space="preserve"> РФ).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Уклоняясь от государственной регистрации, данные лица скрывают свою прибыль и уклоняются от уплаты налога.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Некоторые виды деятельности подлежат лицензированию в соответствии с Федеральным законом от 04.05.2011 № 99 «О лицензировании отдельных видов деятельности» (деятельность в сфере медицины; перевозки пассажиров; заготовки, хранения, переработки и реализации лома черных и цветных металлов), а отсутствие таковой на осуществление указанных законом видов деятельности влечет наказание.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Так, ч. 1 ст. 14.1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юридического лица в виде штрафа от 500 до 2 тысяч руб.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Частями 2, 3, 4 ст. 14.1 КоАП РФ предусмотрена административная ответственность за осуществление: деятельности без специального разрешения (лицензии), когда такое разрешение (лицензия) обязательны; предпринимательской деятельности с нарушением требований и условий, предусмотренных специальным разрешением (лицензией); предпринимательской деятельности с грубыми нарушениями требований и условий, предусмотренных специальным разрешением (лицензией).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Совершение этих правонарушений индивидуальными предпринимателями и юридическими лицами влечет наложение административного наказания как: штраф, конфискация изготовленной продукции, орудий производства и сырья, административное приостановление деятельности.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Когда при осуществлении «нелегальной» деятельности нанесен крупный ущерб государству, организациям или гражданам, либо деяние совершено организованной группой, либо с извлечением дохода в крупном и особо крупном размере, виновному грозит уголовн</w:t>
      </w:r>
      <w:r>
        <w:rPr>
          <w:color w:val="333333"/>
          <w:sz w:val="28"/>
          <w:szCs w:val="28"/>
        </w:rPr>
        <w:t>ая ответственность по ст. 171 Уголовного кодекса</w:t>
      </w:r>
      <w:r w:rsidR="00E746FE" w:rsidRPr="005B091C">
        <w:rPr>
          <w:color w:val="333333"/>
          <w:sz w:val="28"/>
          <w:szCs w:val="28"/>
        </w:rPr>
        <w:t xml:space="preserve"> РФ.</w:t>
      </w:r>
    </w:p>
    <w:p w:rsidR="00E746FE" w:rsidRPr="005B091C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При этом доходом в данном случае является выручка от реализации товаров (работ, услуг) за период осуществления незаконной предпринимательской деятельностью без вычета произведенных лицом расходов, связанных с осуществлением незаконной предпринимательской деятельности.</w:t>
      </w:r>
    </w:p>
    <w:p w:rsidR="00E746FE" w:rsidRDefault="005B091C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E746FE" w:rsidRPr="005B091C">
        <w:rPr>
          <w:color w:val="333333"/>
          <w:sz w:val="28"/>
          <w:szCs w:val="28"/>
        </w:rPr>
        <w:t>В качестве наказаний УК РФ предусматривает штраф, обязательные работы, арест, принудительные работы, лишение свободы.</w:t>
      </w:r>
    </w:p>
    <w:p w:rsidR="009D3401" w:rsidRDefault="009D3401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9D3401" w:rsidRDefault="009D3401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9D3401" w:rsidRPr="005B091C" w:rsidRDefault="009D3401" w:rsidP="005B091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                И.В. Глазырина</w:t>
      </w:r>
    </w:p>
    <w:p w:rsidR="002448F7" w:rsidRPr="005B091C" w:rsidRDefault="002448F7" w:rsidP="005B09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48F7" w:rsidRPr="005B091C" w:rsidSect="009D3401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46FE"/>
    <w:rsid w:val="002448F7"/>
    <w:rsid w:val="005B091C"/>
    <w:rsid w:val="009D3401"/>
    <w:rsid w:val="00E10311"/>
    <w:rsid w:val="00E7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2021-06-29T06:40:00Z</dcterms:created>
  <dcterms:modified xsi:type="dcterms:W3CDTF">2021-06-29T07:34:00Z</dcterms:modified>
</cp:coreProperties>
</file>