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93" w:rsidRDefault="00831B04" w:rsidP="00836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Основания прекращения уголовного дела и уголовного преследования:</w:t>
      </w:r>
    </w:p>
    <w:p w:rsidR="00831B04" w:rsidRDefault="00831B04" w:rsidP="00836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прекращение уголовного дела в связи с примирением сторон в суде</w:t>
      </w:r>
    </w:p>
    <w:p w:rsidR="00836493" w:rsidRPr="00836493" w:rsidRDefault="00836493" w:rsidP="008364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31B04" w:rsidRPr="00836493" w:rsidRDefault="00831B04" w:rsidP="00836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>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 (далее - УК РФ), если это лицо примирилось с потерпевшим и загладило причиненный ему вред.</w:t>
      </w:r>
    </w:p>
    <w:p w:rsidR="00831B04" w:rsidRPr="00836493" w:rsidRDefault="00831B04" w:rsidP="00836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>Первое условие для прекращения уголовного дела в соответствии со статьей 25 Уголовно-процессуального Кодекса Российской Федерации (далее - УПК РФ) заключается в том, что лицо подозревается или обвиняется в преступлении небольшой тяжести - умышленных и неосторожных деяниях, за совершение которых максимальное наказание, предусмотренное Уголовным кодексом Российской Федерации, не превышает трех лет лишения свободы, или же средней тяжести - умышленных деяниях, за совершение которых максимальное наказание не превышает пяти лет лишения свободы, и неосторожных деяниях, максимальное наказание за которые превышает три года лишения свободы.</w:t>
      </w:r>
    </w:p>
    <w:p w:rsidR="00836493" w:rsidRDefault="00831B04" w:rsidP="00836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 xml:space="preserve">Второе условие прекращения уголовного дела </w:t>
      </w:r>
      <w:r w:rsidRPr="00836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836493">
        <w:rPr>
          <w:rFonts w:ascii="Times New Roman" w:eastAsia="Times New Roman" w:hAnsi="Times New Roman" w:cs="Times New Roman"/>
          <w:sz w:val="28"/>
          <w:szCs w:val="28"/>
        </w:rPr>
        <w:t xml:space="preserve">преступление совершено впервые. Верховный Суд Российской Федерации разъясняет, что впервые совершившим преступление следует считать, в частности, лицо: а) совершившее одно или несколько преступлений, ни за одно из которых оно не было осуждено; б) и в) предыдущий приговор в отношении которого на момент совершения нового преступления не вступил в законную силу или же вступил, но ко времени его совершения имело место одно из обстоятельств, аннулирующих правовые последствия привлечения лица к уголовной ответственности (например, истечение срока давности, погашение или снятие судимости); г) предыдущий приговор в отношении которого вступил в законную силу, но на момент судебного разбирательства устранена преступность деяния, за которое лицо было осуждено; </w:t>
      </w:r>
      <w:proofErr w:type="spellStart"/>
      <w:r w:rsidRPr="0083649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36493">
        <w:rPr>
          <w:rFonts w:ascii="Times New Roman" w:eastAsia="Times New Roman" w:hAnsi="Times New Roman" w:cs="Times New Roman"/>
          <w:sz w:val="28"/>
          <w:szCs w:val="28"/>
        </w:rPr>
        <w:t xml:space="preserve">) которое было освобождено от уголовной ответственности. </w:t>
      </w:r>
    </w:p>
    <w:p w:rsidR="00831B04" w:rsidRPr="00836493" w:rsidRDefault="00831B04" w:rsidP="00836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>Третье условие</w:t>
      </w:r>
      <w:r w:rsidR="008364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836493">
        <w:rPr>
          <w:rFonts w:ascii="Times New Roman" w:eastAsia="Times New Roman" w:hAnsi="Times New Roman" w:cs="Times New Roman"/>
          <w:sz w:val="28"/>
          <w:szCs w:val="28"/>
        </w:rPr>
        <w:t xml:space="preserve">до прекращения уголовного дела за примирением сторон виновный обязан загладить вред, причиненный преступлением. Если речь идет о вреде имущественном, т.е. об убытках, заглаживание означает их возмещение путем денежной компенсации или восстановления своими силами и за свой счет поврежденного имущества. Моральный вред может быть заглажен извинениями и адекватным опровержением не соответствующих действительности, порочащих сведений, от которых в глазах соответствующего круга лиц пострадали честь или деловая репутация (имидж, реноме) потерпевшего. В соответствии с действующим гражданским законодательством моральный ущерб, причиненный преступлением, может быть компенсирован и в денежной форме. При этом допускается возмещение ущерба и (или) заглаживание вреда не только самым обвиняемым, но и по его просьбе, с его согласия или одобрения (пункт 2 Постановления Пленума Верховного Суда РФ от 27.06.2013 № 19 «О применении судами законодательства, </w:t>
      </w:r>
      <w:r w:rsidRPr="00836493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регламентирующего основания и порядок освобождения от уголовной ответственности»</w:t>
      </w:r>
      <w:r w:rsidR="0083649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36493">
        <w:rPr>
          <w:rFonts w:ascii="Times New Roman" w:eastAsia="Times New Roman" w:hAnsi="Times New Roman" w:cs="Times New Roman"/>
          <w:sz w:val="28"/>
          <w:szCs w:val="28"/>
        </w:rPr>
        <w:t>. Обещания, а также различного рода обязательства лица, совершившего преступление, загладить вред в будущем вне зависимости от наличия у него объективной возможности для их выполнения не являются обстоятельствами, дающими основание для освобождения этого лица от уголовной ответственности.</w:t>
      </w:r>
    </w:p>
    <w:p w:rsidR="00831B04" w:rsidRPr="00836493" w:rsidRDefault="00831B04" w:rsidP="0083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36493">
        <w:rPr>
          <w:rFonts w:ascii="Times New Roman" w:eastAsia="Times New Roman" w:hAnsi="Times New Roman" w:cs="Times New Roman"/>
          <w:sz w:val="28"/>
          <w:szCs w:val="28"/>
        </w:rPr>
        <w:tab/>
      </w:r>
      <w:r w:rsidRPr="00836493">
        <w:rPr>
          <w:rFonts w:ascii="Times New Roman" w:eastAsia="Times New Roman" w:hAnsi="Times New Roman" w:cs="Times New Roman"/>
          <w:sz w:val="28"/>
          <w:szCs w:val="28"/>
        </w:rPr>
        <w:t>В соответствии с ч</w:t>
      </w:r>
      <w:r w:rsidR="008364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6493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8364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6493">
        <w:rPr>
          <w:rFonts w:ascii="Times New Roman" w:eastAsia="Times New Roman" w:hAnsi="Times New Roman" w:cs="Times New Roman"/>
          <w:sz w:val="28"/>
          <w:szCs w:val="28"/>
        </w:rPr>
        <w:t xml:space="preserve"> 27 УПК РФ обязательным условием принятия решения о прекращении уголовного дела за примирением сторон является согласие на это лица, совершившего преступление. Если лицо возражает против прекращения уголовного дела, производство по нему продолжается в обычном порядке. В связи с этим суды должны разъяснять лицу его право возражать против прекращения уголовного дела по указанным основаниям и юридические последствия прекращения уголовного дела, а также выяснять, согласно ли оно на прекращение уголовного дела. Согласие (несогласие) лица следует отражать в судебном решении. При решении вопроса о возможности прекращения уголовного дела и (или) уголовного преследования на основании стать 25 УПК РФ суду надлежит проверить добровольность и осознанность заявления о примирении потерпевшего, являющегося физическим лицом, а также наличие полномочия у представителя организации (учреждения) на примирение.</w:t>
      </w:r>
    </w:p>
    <w:p w:rsidR="00831B04" w:rsidRPr="00836493" w:rsidRDefault="00831B04" w:rsidP="00836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>Прекращение производства по делу, как и назначение наказания, является реализацией принципа индивидуализации ответственности за совершенное преступное деяние. С учетом конкретных обстоятельств содеянного, отягчающих наказание обстоятельств, данных о личности виновного, суд может отказать в прекращении дела за примирением сторон. Данное решение суда должно быть мотивировано с отражением этих мотивов в судебном документе.</w:t>
      </w:r>
    </w:p>
    <w:p w:rsidR="00831B04" w:rsidRPr="00836493" w:rsidRDefault="00831B04" w:rsidP="00836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493">
        <w:rPr>
          <w:rFonts w:ascii="Times New Roman" w:eastAsia="Times New Roman" w:hAnsi="Times New Roman" w:cs="Times New Roman"/>
          <w:sz w:val="28"/>
          <w:szCs w:val="28"/>
        </w:rPr>
        <w:t>Как указал Конституционный Суд Российской Федерации в Постановлении от 08.12.2003 № 18-П, суд как орган правосудия призван обеспечивать в судебном разбирательстве соблюдение требований, необходимых для вынесения правосудного приговора, т.е. обоснованного и справедливого решения по делу. УК РФ, призванный обеспечить безопасность человека (часть 1 статьи 7), предусматривает, что 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 (часть 1 статьи 5), и что наказание и иные меры уголовно-правового характера, применяемые к лицу, совершившему преступление, должны быть справедливыми, т.е. соответствовать характеру и степени общественной опасности преступления, обстоятельствам его совершения и личности виновного (часть 1 статьи 6). В рамках уголовного судопроизводства это предполагает, по меньшей мере, установление обстоятельств происшествия, в связи с которым было возбуждено уголовное дело, его правильную правовую оценку, выявление конкретного вреда, причиненного обществу и отдельным лицам, и действительной степени вины (или невиновности) лица в совершении инкриминируемого деяния.</w:t>
      </w:r>
    </w:p>
    <w:p w:rsidR="00CE42E3" w:rsidRDefault="00CE42E3" w:rsidP="00836493">
      <w:pPr>
        <w:spacing w:after="0" w:line="240" w:lineRule="auto"/>
        <w:jc w:val="both"/>
        <w:rPr>
          <w:sz w:val="28"/>
          <w:szCs w:val="28"/>
        </w:rPr>
      </w:pPr>
    </w:p>
    <w:p w:rsidR="00836493" w:rsidRDefault="00836493" w:rsidP="0083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36493" w:rsidRPr="00836493" w:rsidRDefault="00836493" w:rsidP="0083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И.В. Глазырина</w:t>
      </w:r>
    </w:p>
    <w:sectPr w:rsidR="00836493" w:rsidRPr="00836493" w:rsidSect="0083649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B04"/>
    <w:rsid w:val="00831B04"/>
    <w:rsid w:val="00836493"/>
    <w:rsid w:val="00A30D13"/>
    <w:rsid w:val="00CE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13"/>
  </w:style>
  <w:style w:type="paragraph" w:styleId="1">
    <w:name w:val="heading 1"/>
    <w:basedOn w:val="a"/>
    <w:link w:val="10"/>
    <w:uiPriority w:val="9"/>
    <w:qFormat/>
    <w:rsid w:val="00831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920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2017-12-25T07:28:00Z</cp:lastPrinted>
  <dcterms:created xsi:type="dcterms:W3CDTF">2017-12-23T07:25:00Z</dcterms:created>
  <dcterms:modified xsi:type="dcterms:W3CDTF">2017-12-25T07:28:00Z</dcterms:modified>
</cp:coreProperties>
</file>