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D9" w:rsidRDefault="00A56399">
      <w:pPr>
        <w:pStyle w:val="30"/>
        <w:shd w:val="clear" w:color="auto" w:fill="auto"/>
        <w:spacing w:after="333"/>
        <w:ind w:left="20"/>
      </w:pPr>
      <w:r>
        <w:t>РОССИЙСКАЯ ФЕДЕРАЦИЯ</w:t>
      </w:r>
      <w:r>
        <w:br/>
        <w:t>ЧЕЛЯБИНСКАЯ ОБЛАСТЬ</w:t>
      </w:r>
      <w:r>
        <w:br/>
        <w:t>АРГАЯШСКИЙ МУНИЦИПАЛЬНЫЙ РАЙОН</w:t>
      </w:r>
      <w:r>
        <w:br/>
        <w:t>АДМИНИСТРАЦИЯ АРГАЯШСКОГО СЕЛЬСКОГО ПОСЕЛЕНИЯ</w:t>
      </w:r>
    </w:p>
    <w:p w:rsidR="00CC5AD9" w:rsidRDefault="00A56399">
      <w:pPr>
        <w:pStyle w:val="30"/>
        <w:shd w:val="clear" w:color="auto" w:fill="auto"/>
        <w:spacing w:after="285" w:line="280" w:lineRule="exact"/>
        <w:ind w:left="20"/>
      </w:pPr>
      <w:r>
        <w:t>ПОСТАНОВЛЕНИЕ</w:t>
      </w:r>
    </w:p>
    <w:p w:rsidR="00CC5AD9" w:rsidRDefault="00A56399">
      <w:pPr>
        <w:pStyle w:val="40"/>
        <w:shd w:val="clear" w:color="auto" w:fill="auto"/>
        <w:spacing w:before="0" w:after="857" w:line="240" w:lineRule="exact"/>
      </w:pPr>
      <w:r>
        <w:t>« 16» апреля 2024 г. № 44</w:t>
      </w:r>
    </w:p>
    <w:p w:rsidR="00CC5AD9" w:rsidRDefault="00A56399">
      <w:pPr>
        <w:pStyle w:val="20"/>
        <w:shd w:val="clear" w:color="auto" w:fill="auto"/>
        <w:spacing w:before="0"/>
        <w:ind w:right="660"/>
      </w:pPr>
      <w:r>
        <w:t xml:space="preserve">Об утверждении </w:t>
      </w:r>
      <w:proofErr w:type="gramStart"/>
      <w:r>
        <w:t>Порядка организации рассмотрения обращений</w:t>
      </w:r>
      <w:proofErr w:type="gramEnd"/>
      <w:r>
        <w:t xml:space="preserve"> и приема граждан администрации </w:t>
      </w:r>
      <w:r>
        <w:t>Аргаяшского сельского поселения</w:t>
      </w:r>
    </w:p>
    <w:p w:rsidR="00CC5AD9" w:rsidRDefault="00A56399">
      <w:pPr>
        <w:pStyle w:val="20"/>
        <w:shd w:val="clear" w:color="auto" w:fill="auto"/>
        <w:spacing w:before="0" w:after="333"/>
        <w:ind w:firstLine="720"/>
        <w:jc w:val="both"/>
      </w:pPr>
      <w:r>
        <w:t>В соответствии с Федеральным законом от 04.08.2023 г. № 480-ФЗ «О внесении изменений в Федеральный закон «О порядке рассмотрения обращений граждан Российской Федерации», в целях организации в администрации Аргаяшского сельск</w:t>
      </w:r>
      <w:r>
        <w:t>ого поселения рассмотрения обращений граждан в соответствии с действующим законодательством,</w:t>
      </w:r>
    </w:p>
    <w:p w:rsidR="00CC5AD9" w:rsidRDefault="00A56399">
      <w:pPr>
        <w:pStyle w:val="20"/>
        <w:shd w:val="clear" w:color="auto" w:fill="auto"/>
        <w:spacing w:before="0" w:after="244" w:line="280" w:lineRule="exact"/>
        <w:ind w:left="20"/>
        <w:jc w:val="center"/>
      </w:pPr>
      <w:r>
        <w:t>администрация Аргаяшского сельского поселения ПОСТАНОВЛЯЕТ:</w:t>
      </w:r>
    </w:p>
    <w:p w:rsidR="00CC5AD9" w:rsidRDefault="00CC5AD9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0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7pt;margin-top:1.9pt;width:16.8pt;height:18.25pt;z-index:-125829376;mso-wrap-distance-left:5pt;mso-wrap-distance-right:25.9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65pt;margin-top:-523.1pt;width:20.65pt;height:69.45pt;z-index:-125829375;mso-wrap-distance-left:5pt;mso-wrap-distance-right:5pt;mso-position-horizontal-relative:margin" filled="f" stroked="f">
            <v:textbox style="mso-fit-shape-to-text:t" inset="0,0,0,0">
              <w:txbxContent>
                <w:p w:rsidR="00CC5AD9" w:rsidRDefault="00A56399">
                  <w:pPr>
                    <w:pStyle w:val="1"/>
                    <w:keepNext/>
                    <w:keepLines/>
                    <w:shd w:val="clear" w:color="auto" w:fill="auto"/>
                    <w:spacing w:line="1360" w:lineRule="exact"/>
                  </w:pPr>
                  <w:bookmarkStart w:id="0" w:name="bookmark0"/>
                  <w:r>
                    <w:t>\J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8" type="#_x0000_t75" style="position:absolute;left:0;text-align:left;margin-left:217.45pt;margin-top:-476.9pt;width:56.65pt;height:75.85pt;z-index:-125829374;mso-wrap-distance-left:5pt;mso-wrap-distance-top:40.3pt;mso-wrap-distance-right:5pt;mso-position-horizontal-relative:margin" wrapcoords="0 0 21600 0 21600 21600 0 21600 0 0">
            <v:imagedata r:id="rId8" o:title="image2"/>
            <w10:wrap type="topAndBottom" anchorx="margin"/>
          </v:shape>
        </w:pict>
      </w:r>
      <w:r w:rsidR="00A56399">
        <w:t>Утвердить «Порядок организации рассмотрения обращений и приема граждан в администрации Аргаяшс</w:t>
      </w:r>
      <w:r w:rsidR="00A56399">
        <w:t>кого сельского поселения» (Приложение).</w:t>
      </w:r>
    </w:p>
    <w:p w:rsidR="00CC5AD9" w:rsidRDefault="00A56399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/>
        <w:ind w:firstLine="720"/>
        <w:jc w:val="both"/>
      </w:pPr>
      <w:r>
        <w:t>Постановление главы Аргаяшского сельского поселения от 27.06.2012 г. № 69 «Организация учета и обеспечение рассмотрения обращений граждан администрацией Аргаяшского сельского поселения» считать утратившим силу.</w:t>
      </w:r>
    </w:p>
    <w:p w:rsidR="00CC5AD9" w:rsidRDefault="00A56399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/>
        <w:ind w:firstLine="720"/>
        <w:jc w:val="both"/>
      </w:pPr>
      <w:r>
        <w:t>Настоящее постановление опубликовать в информационном вестнике Аргаяшского сельского поселения «Наш Аргаяш» (отв. Н.С.Ершов).</w:t>
      </w:r>
    </w:p>
    <w:p w:rsidR="00CC5AD9" w:rsidRDefault="00A56399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/>
        <w:ind w:firstLine="720"/>
        <w:jc w:val="both"/>
      </w:pPr>
      <w:r>
        <w:t>Организацию исполнения настоящего постановления возложить на начальника общего отдела Д.Г.Галиуллина.</w:t>
      </w:r>
    </w:p>
    <w:p w:rsidR="00CC5AD9" w:rsidRDefault="00A56399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1293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</w:t>
      </w:r>
      <w:r>
        <w:t>оящего постановления оставляю за собой.</w:t>
      </w:r>
    </w:p>
    <w:p w:rsidR="00CC5AD9" w:rsidRDefault="00CC5AD9">
      <w:pPr>
        <w:pStyle w:val="20"/>
        <w:shd w:val="clear" w:color="auto" w:fill="auto"/>
        <w:spacing w:before="0" w:after="0" w:line="280" w:lineRule="exact"/>
      </w:pPr>
      <w:r>
        <w:pict>
          <v:shape id="_x0000_s1029" type="#_x0000_t75" style="position:absolute;margin-left:1.7pt;margin-top:-53.75pt;width:304.8pt;height:119.5pt;z-index:-125829373;mso-wrap-distance-left:5pt;mso-wrap-distance-right:83.75pt;mso-wrap-distance-bottom:17.05pt;mso-position-horizontal-relative:margin" wrapcoords="0 0 21600 0 21600 21600 0 21600 0 0">
            <v:imagedata r:id="rId9" o:title="image3"/>
            <w10:wrap type="square" side="right" anchorx="margin"/>
          </v:shape>
        </w:pict>
      </w:r>
      <w:r w:rsidR="00A56399">
        <w:t>А.Ю.Пайко</w:t>
      </w:r>
    </w:p>
    <w:sectPr w:rsidR="00CC5AD9" w:rsidSect="00CC5AD9">
      <w:pgSz w:w="11900" w:h="16840"/>
      <w:pgMar w:top="154" w:right="603" w:bottom="154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99" w:rsidRDefault="00A56399" w:rsidP="00CC5AD9">
      <w:r>
        <w:separator/>
      </w:r>
    </w:p>
  </w:endnote>
  <w:endnote w:type="continuationSeparator" w:id="0">
    <w:p w:rsidR="00A56399" w:rsidRDefault="00A56399" w:rsidP="00CC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99" w:rsidRDefault="00A56399"/>
  </w:footnote>
  <w:footnote w:type="continuationSeparator" w:id="0">
    <w:p w:rsidR="00A56399" w:rsidRDefault="00A563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1C96"/>
    <w:multiLevelType w:val="multilevel"/>
    <w:tmpl w:val="BC5477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77C3E"/>
    <w:multiLevelType w:val="multilevel"/>
    <w:tmpl w:val="20360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5AD9"/>
    <w:rsid w:val="00A56399"/>
    <w:rsid w:val="00CC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A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AD9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CC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136"/>
      <w:szCs w:val="1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C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C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C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Заголовок №1"/>
    <w:basedOn w:val="a"/>
    <w:link w:val="1Exact"/>
    <w:rsid w:val="00CC5AD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w w:val="20"/>
      <w:sz w:val="136"/>
      <w:szCs w:val="13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C5AD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C5AD9"/>
    <w:pPr>
      <w:shd w:val="clear" w:color="auto" w:fill="FFFFFF"/>
      <w:spacing w:before="360" w:after="96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C5AD9"/>
    <w:pPr>
      <w:shd w:val="clear" w:color="auto" w:fill="FFFFFF"/>
      <w:spacing w:before="960"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</cp:revision>
  <dcterms:created xsi:type="dcterms:W3CDTF">2024-05-15T06:54:00Z</dcterms:created>
  <dcterms:modified xsi:type="dcterms:W3CDTF">2024-05-15T06:56:00Z</dcterms:modified>
</cp:coreProperties>
</file>